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D4D" w:rsidRDefault="000E4040" w:rsidP="00155F53">
      <w:pPr>
        <w:rPr>
          <w:sz w:val="20"/>
        </w:rPr>
      </w:pPr>
      <w:r>
        <w:rPr>
          <w:noProof/>
        </w:rPr>
        <w:drawing>
          <wp:anchor distT="0" distB="0" distL="114300" distR="114300" simplePos="0" relativeHeight="251655168" behindDoc="1" locked="0" layoutInCell="1" allowOverlap="1" wp14:anchorId="24B4A534" wp14:editId="41328AB7">
            <wp:simplePos x="0" y="0"/>
            <wp:positionH relativeFrom="column">
              <wp:posOffset>-1057275</wp:posOffset>
            </wp:positionH>
            <wp:positionV relativeFrom="paragraph">
              <wp:posOffset>-857250</wp:posOffset>
            </wp:positionV>
            <wp:extent cx="7762875" cy="12849225"/>
            <wp:effectExtent l="0" t="0" r="0" b="0"/>
            <wp:wrapNone/>
            <wp:docPr id="5"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wor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66087" cy="128545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7B25">
        <w:rPr>
          <w:noProof/>
        </w:rPr>
        <w:pict>
          <v:shapetype id="_x0000_t202" coordsize="21600,21600" o:spt="202" path="m,l,21600r21600,l21600,xe">
            <v:stroke joinstyle="miter"/>
            <v:path gradientshapeok="t" o:connecttype="rect"/>
          </v:shapetype>
          <v:shape id="_x0000_s1164" type="#_x0000_t202" style="position:absolute;margin-left:-65.65pt;margin-top:362.05pt;width:578.2pt;height:222.95pt;z-index:251830784;mso-position-horizontal-relative:text;mso-position-vertical-relative:text" filled="f" fillcolor="#923743" stroked="f">
            <v:textbox style="mso-next-textbox:#_x0000_s1164" inset="0,0,0,0">
              <w:txbxContent>
                <w:p w:rsidR="005D7B25" w:rsidRPr="000E4040" w:rsidRDefault="005D7B25" w:rsidP="000E4040">
                  <w:pPr>
                    <w:jc w:val="center"/>
                    <w:rPr>
                      <w:rFonts w:ascii="Aharoni" w:eastAsia="SimSun" w:hAnsi="Aharoni" w:cs="Aharoni"/>
                      <w:b/>
                      <w:color w:val="203B50"/>
                      <w:sz w:val="72"/>
                      <w:szCs w:val="72"/>
                      <w:lang w:val="en-ID"/>
                    </w:rPr>
                  </w:pPr>
                  <w:r w:rsidRPr="000E4040">
                    <w:rPr>
                      <w:rFonts w:ascii="Aharoni" w:eastAsia="SimSun" w:hAnsi="Aharoni" w:cs="Aharoni"/>
                      <w:b/>
                      <w:color w:val="203B50"/>
                      <w:sz w:val="72"/>
                      <w:szCs w:val="72"/>
                      <w:lang w:val="en-ID"/>
                    </w:rPr>
                    <w:t>RENCANA STRATEGIS (RENSTRA)</w:t>
                  </w:r>
                </w:p>
                <w:p w:rsidR="005D7B25" w:rsidRPr="0027407A" w:rsidRDefault="005D7B25" w:rsidP="000E4040">
                  <w:pPr>
                    <w:jc w:val="center"/>
                    <w:rPr>
                      <w:rFonts w:ascii="Bodoni MT Black" w:hAnsi="Bodoni MT Black"/>
                      <w:b/>
                      <w:color w:val="203B50"/>
                      <w:sz w:val="72"/>
                      <w:szCs w:val="72"/>
                      <w:lang w:val="en-ID"/>
                    </w:rPr>
                  </w:pPr>
                  <w:r w:rsidRPr="000E4040">
                    <w:rPr>
                      <w:rFonts w:ascii="Aharoni" w:eastAsia="SimSun" w:hAnsi="Aharoni" w:cs="Aharoni"/>
                      <w:b/>
                      <w:color w:val="203B50"/>
                      <w:sz w:val="72"/>
                      <w:szCs w:val="72"/>
                      <w:lang w:val="en-ID"/>
                    </w:rPr>
                    <w:t xml:space="preserve"> 2021-2026</w:t>
                  </w:r>
                </w:p>
              </w:txbxContent>
            </v:textbox>
          </v:shape>
        </w:pict>
      </w:r>
      <w:r w:rsidR="005D7B25">
        <w:rPr>
          <w:noProof/>
        </w:rPr>
        <w:pict>
          <v:shape id="_x0000_s1162" type="#_x0000_t202" style="position:absolute;margin-left:-31.05pt;margin-top:233pt;width:458.55pt;height:22.85pt;z-index:251826688;mso-position-horizontal-relative:text;mso-position-vertical-relative:text" filled="f" fillcolor="#923743" stroked="f">
            <v:textbox style="mso-next-textbox:#_x0000_s1162" inset="0,0,0,0">
              <w:txbxContent>
                <w:p w:rsidR="005D7B25" w:rsidRPr="0027407A" w:rsidRDefault="005D7B25" w:rsidP="00155F53">
                  <w:pPr>
                    <w:rPr>
                      <w:rFonts w:ascii="Bodoni MT Black" w:hAnsi="Bodoni MT Black" w:cs="Poppins Medium"/>
                      <w:b/>
                      <w:color w:val="FFFF00"/>
                      <w:sz w:val="44"/>
                      <w:szCs w:val="44"/>
                      <w:lang w:val="en-ID"/>
                    </w:rPr>
                  </w:pPr>
                  <w:r w:rsidRPr="0027407A">
                    <w:rPr>
                      <w:rFonts w:ascii="Bodoni MT Black" w:eastAsia="SimSun" w:hAnsi="Bodoni MT Black" w:cs="Poppins Medium"/>
                      <w:b/>
                      <w:color w:val="FFFF00"/>
                      <w:sz w:val="44"/>
                      <w:szCs w:val="44"/>
                      <w:lang w:val="en-ID"/>
                    </w:rPr>
                    <w:t xml:space="preserve">KECAMATAN </w:t>
                  </w:r>
                  <w:r>
                    <w:rPr>
                      <w:rFonts w:ascii="Bodoni MT Black" w:eastAsia="SimSun" w:hAnsi="Bodoni MT Black" w:cs="Poppins Medium"/>
                      <w:b/>
                      <w:color w:val="FFFF00"/>
                      <w:sz w:val="44"/>
                      <w:szCs w:val="44"/>
                      <w:lang w:val="en-ID"/>
                    </w:rPr>
                    <w:t>MALILI</w:t>
                  </w:r>
                </w:p>
              </w:txbxContent>
            </v:textbox>
          </v:shape>
        </w:pict>
      </w:r>
      <w:r w:rsidR="005D7B25">
        <w:rPr>
          <w:noProof/>
        </w:rPr>
        <w:pict>
          <v:shape id="_x0000_s1161" type="#_x0000_t202" style="position:absolute;margin-left:-48pt;margin-top:175.45pt;width:9.8pt;height:86pt;z-index:251825664;mso-position-horizontal-relative:text;mso-position-vertical-relative:text" fillcolor="black [3213]" stroked="f">
            <v:textbox style="mso-next-textbox:#_x0000_s1161" inset="0,0,0,0">
              <w:txbxContent>
                <w:p w:rsidR="005D7B25" w:rsidRPr="00166E6C" w:rsidRDefault="005D7B25" w:rsidP="00155F53">
                  <w:pPr>
                    <w:rPr>
                      <w:rFonts w:ascii="Raleway Bold" w:hAnsi="Raleway Bold" w:cs="Poppins Medium"/>
                      <w:sz w:val="48"/>
                      <w:szCs w:val="48"/>
                    </w:rPr>
                  </w:pPr>
                </w:p>
              </w:txbxContent>
            </v:textbox>
          </v:shape>
        </w:pict>
      </w:r>
      <w:r w:rsidR="005D7B25">
        <w:rPr>
          <w:noProof/>
        </w:rPr>
        <w:pict>
          <v:shape id="_x0000_s1160" type="#_x0000_t202" style="position:absolute;margin-left:288.85pt;margin-top:43.15pt;width:202.05pt;height:57pt;z-index:251824640;mso-position-horizontal-relative:text;mso-position-vertical-relative:text" filled="f" fillcolor="#923743" stroked="f">
            <v:textbox style="mso-next-textbox:#_x0000_s1160" inset="0,0,0,0">
              <w:txbxContent>
                <w:p w:rsidR="005D7B25" w:rsidRPr="00166E6C" w:rsidRDefault="005D7B25" w:rsidP="00155F53">
                  <w:pPr>
                    <w:jc w:val="right"/>
                    <w:rPr>
                      <w:rFonts w:ascii="Devil Breeze bold" w:hAnsi="Devil Breeze bold"/>
                      <w:color w:val="FFFFFF" w:themeColor="background1"/>
                      <w:sz w:val="120"/>
                      <w:szCs w:val="120"/>
                    </w:rPr>
                  </w:pPr>
                  <w:r w:rsidRPr="00166E6C">
                    <w:rPr>
                      <w:rFonts w:ascii="Devil Breeze bold" w:eastAsia="SimSun" w:hAnsi="Devil Breeze bold" w:cs="Leelawadee"/>
                      <w:color w:val="FFFFFF" w:themeColor="background1"/>
                      <w:sz w:val="120"/>
                      <w:szCs w:val="120"/>
                    </w:rPr>
                    <w:t>20</w:t>
                  </w:r>
                  <w:r>
                    <w:rPr>
                      <w:rFonts w:ascii="Devil Breeze bold" w:eastAsia="SimSun" w:hAnsi="Devil Breeze bold" w:cs="Leelawadee"/>
                      <w:color w:val="FFFFFF" w:themeColor="background1"/>
                      <w:sz w:val="120"/>
                      <w:szCs w:val="120"/>
                    </w:rPr>
                    <w:t>21</w:t>
                  </w:r>
                </w:p>
              </w:txbxContent>
            </v:textbox>
          </v:shape>
        </w:pict>
      </w:r>
      <w:r w:rsidR="00155F53">
        <w:rPr>
          <w:noProof/>
        </w:rPr>
        <w:drawing>
          <wp:anchor distT="0" distB="0" distL="114300" distR="114300" simplePos="0" relativeHeight="251658240" behindDoc="0" locked="0" layoutInCell="1" allowOverlap="1" wp14:anchorId="2583326F" wp14:editId="35329AB3">
            <wp:simplePos x="0" y="0"/>
            <wp:positionH relativeFrom="column">
              <wp:posOffset>-304800</wp:posOffset>
            </wp:positionH>
            <wp:positionV relativeFrom="paragraph">
              <wp:posOffset>-152400</wp:posOffset>
            </wp:positionV>
            <wp:extent cx="954727" cy="997528"/>
            <wp:effectExtent l="19050" t="0" r="0" b="0"/>
            <wp:wrapNone/>
            <wp:docPr id="2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954727" cy="997528"/>
                    </a:xfrm>
                    <a:prstGeom prst="rect">
                      <a:avLst/>
                    </a:prstGeom>
                    <a:noFill/>
                  </pic:spPr>
                </pic:pic>
              </a:graphicData>
            </a:graphic>
          </wp:anchor>
        </w:drawing>
      </w:r>
    </w:p>
    <w:p w:rsidR="00155F53" w:rsidRDefault="00155F53" w:rsidP="00155F53">
      <w:pPr>
        <w:rPr>
          <w:sz w:val="20"/>
        </w:rPr>
      </w:pPr>
    </w:p>
    <w:p w:rsidR="00155F53" w:rsidRDefault="00155F53" w:rsidP="00155F53">
      <w:pPr>
        <w:rPr>
          <w:sz w:val="20"/>
        </w:rPr>
      </w:pPr>
    </w:p>
    <w:p w:rsidR="00155F53" w:rsidRDefault="00155F53" w:rsidP="00155F53">
      <w:pPr>
        <w:rPr>
          <w:sz w:val="20"/>
        </w:rPr>
      </w:pPr>
    </w:p>
    <w:p w:rsidR="00155F53" w:rsidRDefault="00155F53" w:rsidP="00155F53">
      <w:pPr>
        <w:rPr>
          <w:sz w:val="20"/>
        </w:rPr>
      </w:pPr>
    </w:p>
    <w:p w:rsidR="00155F53" w:rsidRDefault="00155F53" w:rsidP="00155F53">
      <w:pPr>
        <w:rPr>
          <w:sz w:val="20"/>
        </w:rPr>
      </w:pPr>
    </w:p>
    <w:p w:rsidR="00155F53" w:rsidRDefault="00155F53" w:rsidP="00155F53">
      <w:pPr>
        <w:rPr>
          <w:sz w:val="20"/>
        </w:rPr>
      </w:pPr>
    </w:p>
    <w:p w:rsidR="00155F53" w:rsidRDefault="00155F53" w:rsidP="00155F53">
      <w:pPr>
        <w:rPr>
          <w:sz w:val="20"/>
        </w:rPr>
      </w:pPr>
    </w:p>
    <w:p w:rsidR="00155F53" w:rsidRDefault="00155F53" w:rsidP="00155F53">
      <w:pPr>
        <w:rPr>
          <w:sz w:val="20"/>
        </w:rPr>
      </w:pPr>
    </w:p>
    <w:p w:rsidR="00155F53" w:rsidRDefault="00155F53" w:rsidP="00155F53">
      <w:pPr>
        <w:rPr>
          <w:sz w:val="20"/>
        </w:rPr>
      </w:pPr>
    </w:p>
    <w:p w:rsidR="00155F53" w:rsidRDefault="00155F53" w:rsidP="00155F53">
      <w:pPr>
        <w:rPr>
          <w:sz w:val="20"/>
        </w:rPr>
      </w:pPr>
    </w:p>
    <w:p w:rsidR="00155F53" w:rsidRDefault="00155F53" w:rsidP="00155F53">
      <w:pPr>
        <w:rPr>
          <w:sz w:val="20"/>
        </w:rPr>
      </w:pPr>
    </w:p>
    <w:p w:rsidR="00155F53" w:rsidRDefault="00155F53" w:rsidP="00155F53">
      <w:pPr>
        <w:rPr>
          <w:sz w:val="20"/>
        </w:rPr>
      </w:pPr>
    </w:p>
    <w:p w:rsidR="00155F53" w:rsidRDefault="00155F53" w:rsidP="00155F53">
      <w:pPr>
        <w:rPr>
          <w:sz w:val="20"/>
        </w:rPr>
      </w:pPr>
    </w:p>
    <w:p w:rsidR="00155F53" w:rsidRDefault="00155F53" w:rsidP="00155F53">
      <w:pPr>
        <w:rPr>
          <w:sz w:val="20"/>
        </w:rPr>
      </w:pPr>
    </w:p>
    <w:p w:rsidR="00155F53" w:rsidRDefault="00155F53" w:rsidP="00155F53">
      <w:pPr>
        <w:rPr>
          <w:sz w:val="20"/>
        </w:rPr>
      </w:pPr>
    </w:p>
    <w:p w:rsidR="00155F53" w:rsidRDefault="00155F53" w:rsidP="00155F53">
      <w:pPr>
        <w:rPr>
          <w:sz w:val="20"/>
        </w:rPr>
      </w:pPr>
    </w:p>
    <w:p w:rsidR="00155F53" w:rsidRDefault="00155F53" w:rsidP="00155F53">
      <w:pPr>
        <w:rPr>
          <w:sz w:val="20"/>
        </w:rPr>
      </w:pPr>
    </w:p>
    <w:p w:rsidR="00155F53" w:rsidRDefault="005D7B25" w:rsidP="00155F53">
      <w:pPr>
        <w:rPr>
          <w:sz w:val="20"/>
        </w:rPr>
      </w:pPr>
      <w:r>
        <w:rPr>
          <w:noProof/>
          <w:sz w:val="20"/>
        </w:rPr>
        <w:pict>
          <v:shape id="_x0000_s1163" type="#_x0000_t202" style="position:absolute;margin-left:-29.75pt;margin-top:-8.6pt;width:482.5pt;height:35pt;z-index:251829760;mso-position-horizontal-relative:text;mso-position-vertical-relative:text" filled="f" fillcolor="#923743" stroked="f">
            <v:textbox style="mso-next-textbox:#_x0000_s1163" inset="0,0,0,0">
              <w:txbxContent>
                <w:p w:rsidR="005D7B25" w:rsidRPr="000E4040" w:rsidRDefault="005D7B25" w:rsidP="000E4040">
                  <w:pPr>
                    <w:rPr>
                      <w:rFonts w:ascii="Aharoni" w:hAnsi="Aharoni" w:cs="Aharoni"/>
                      <w:b/>
                      <w:sz w:val="52"/>
                      <w:szCs w:val="52"/>
                      <w:lang w:val="en-ID"/>
                    </w:rPr>
                  </w:pPr>
                  <w:r w:rsidRPr="000E4040">
                    <w:rPr>
                      <w:rFonts w:ascii="Aharoni" w:eastAsia="SimSun" w:hAnsi="Aharoni" w:cs="Aharoni"/>
                      <w:b/>
                      <w:sz w:val="52"/>
                      <w:szCs w:val="52"/>
                      <w:lang w:val="en-ID"/>
                    </w:rPr>
                    <w:t>KABUPATEN LUWU TIMUR</w:t>
                  </w:r>
                </w:p>
              </w:txbxContent>
            </v:textbox>
          </v:shape>
        </w:pict>
      </w:r>
    </w:p>
    <w:p w:rsidR="00155F53" w:rsidRDefault="00155F53" w:rsidP="00155F53">
      <w:pPr>
        <w:rPr>
          <w:sz w:val="20"/>
        </w:rPr>
      </w:pPr>
    </w:p>
    <w:p w:rsidR="00155F53" w:rsidRDefault="00155F53" w:rsidP="00155F53">
      <w:pPr>
        <w:rPr>
          <w:sz w:val="20"/>
        </w:rPr>
      </w:pPr>
    </w:p>
    <w:p w:rsidR="00155F53" w:rsidRDefault="00155F53" w:rsidP="00155F53">
      <w:pPr>
        <w:rPr>
          <w:sz w:val="20"/>
        </w:rPr>
      </w:pPr>
    </w:p>
    <w:p w:rsidR="00155F53" w:rsidRDefault="00155F53" w:rsidP="00155F53">
      <w:pPr>
        <w:rPr>
          <w:sz w:val="20"/>
        </w:rPr>
      </w:pPr>
    </w:p>
    <w:p w:rsidR="00155F53" w:rsidRDefault="00155F53" w:rsidP="00155F53">
      <w:pPr>
        <w:rPr>
          <w:sz w:val="20"/>
        </w:rPr>
      </w:pPr>
    </w:p>
    <w:p w:rsidR="00155F53" w:rsidRDefault="00155F53" w:rsidP="00155F53">
      <w:pPr>
        <w:rPr>
          <w:sz w:val="20"/>
        </w:rPr>
      </w:pPr>
    </w:p>
    <w:p w:rsidR="00155F53" w:rsidRDefault="00155F53" w:rsidP="00155F53">
      <w:pPr>
        <w:rPr>
          <w:sz w:val="20"/>
        </w:rPr>
      </w:pPr>
    </w:p>
    <w:p w:rsidR="00155F53" w:rsidRDefault="00155F53" w:rsidP="00155F53">
      <w:pPr>
        <w:rPr>
          <w:sz w:val="20"/>
        </w:rPr>
      </w:pPr>
    </w:p>
    <w:p w:rsidR="00155F53" w:rsidRDefault="00155F53" w:rsidP="00155F53">
      <w:pPr>
        <w:rPr>
          <w:sz w:val="20"/>
        </w:rPr>
      </w:pPr>
    </w:p>
    <w:p w:rsidR="00155F53" w:rsidRDefault="00155F53" w:rsidP="00155F53">
      <w:pPr>
        <w:rPr>
          <w:sz w:val="20"/>
        </w:rPr>
      </w:pPr>
    </w:p>
    <w:p w:rsidR="00155F53" w:rsidRDefault="00155F53" w:rsidP="00155F53">
      <w:pPr>
        <w:rPr>
          <w:sz w:val="20"/>
        </w:rPr>
      </w:pPr>
    </w:p>
    <w:p w:rsidR="00155F53" w:rsidRDefault="00155F53" w:rsidP="00155F53">
      <w:pPr>
        <w:rPr>
          <w:sz w:val="20"/>
        </w:rPr>
      </w:pPr>
    </w:p>
    <w:p w:rsidR="00155F53" w:rsidRDefault="00155F53" w:rsidP="00155F53">
      <w:pPr>
        <w:rPr>
          <w:sz w:val="20"/>
        </w:rPr>
      </w:pPr>
    </w:p>
    <w:p w:rsidR="00155F53" w:rsidRDefault="00155F53" w:rsidP="00155F53">
      <w:pPr>
        <w:rPr>
          <w:sz w:val="20"/>
        </w:rPr>
      </w:pPr>
    </w:p>
    <w:p w:rsidR="00155F53" w:rsidRDefault="00155F53" w:rsidP="00155F53">
      <w:pPr>
        <w:rPr>
          <w:sz w:val="20"/>
        </w:rPr>
      </w:pPr>
    </w:p>
    <w:p w:rsidR="00155F53" w:rsidRDefault="00155F53" w:rsidP="00155F53">
      <w:pPr>
        <w:rPr>
          <w:sz w:val="20"/>
        </w:rPr>
      </w:pPr>
    </w:p>
    <w:p w:rsidR="00155F53" w:rsidRDefault="00155F53" w:rsidP="00155F53">
      <w:pPr>
        <w:rPr>
          <w:sz w:val="20"/>
        </w:rPr>
      </w:pPr>
    </w:p>
    <w:p w:rsidR="00155F53" w:rsidRDefault="00155F53" w:rsidP="00155F53">
      <w:pPr>
        <w:rPr>
          <w:sz w:val="20"/>
        </w:rPr>
      </w:pPr>
    </w:p>
    <w:p w:rsidR="00155F53" w:rsidRDefault="00155F53" w:rsidP="00155F53">
      <w:pPr>
        <w:rPr>
          <w:sz w:val="20"/>
        </w:rPr>
      </w:pPr>
    </w:p>
    <w:p w:rsidR="00155F53" w:rsidRDefault="00155F53" w:rsidP="00155F53">
      <w:pPr>
        <w:rPr>
          <w:sz w:val="20"/>
        </w:rPr>
      </w:pPr>
    </w:p>
    <w:p w:rsidR="00155F53" w:rsidRDefault="00155F53" w:rsidP="00155F53">
      <w:pPr>
        <w:rPr>
          <w:sz w:val="20"/>
        </w:rPr>
      </w:pPr>
    </w:p>
    <w:p w:rsidR="00155F53" w:rsidRDefault="00155F53" w:rsidP="00155F53">
      <w:pPr>
        <w:rPr>
          <w:sz w:val="20"/>
        </w:rPr>
      </w:pPr>
    </w:p>
    <w:p w:rsidR="00155F53" w:rsidRDefault="00155F53" w:rsidP="00155F53">
      <w:pPr>
        <w:rPr>
          <w:sz w:val="20"/>
        </w:rPr>
      </w:pPr>
    </w:p>
    <w:p w:rsidR="00155F53" w:rsidRDefault="00155F53" w:rsidP="00155F53">
      <w:pPr>
        <w:rPr>
          <w:sz w:val="20"/>
        </w:rPr>
      </w:pPr>
    </w:p>
    <w:p w:rsidR="00155F53" w:rsidRDefault="00155F53" w:rsidP="00155F53">
      <w:pPr>
        <w:rPr>
          <w:sz w:val="20"/>
        </w:rPr>
      </w:pPr>
    </w:p>
    <w:p w:rsidR="00155F53" w:rsidRDefault="00155F53" w:rsidP="00155F53">
      <w:pPr>
        <w:rPr>
          <w:sz w:val="20"/>
        </w:rPr>
      </w:pPr>
    </w:p>
    <w:p w:rsidR="00155F53" w:rsidRDefault="00155F53" w:rsidP="00155F53">
      <w:pPr>
        <w:rPr>
          <w:sz w:val="20"/>
        </w:rPr>
      </w:pPr>
    </w:p>
    <w:p w:rsidR="00155F53" w:rsidRDefault="00155F53" w:rsidP="00155F53">
      <w:pPr>
        <w:rPr>
          <w:sz w:val="20"/>
        </w:rPr>
      </w:pPr>
    </w:p>
    <w:p w:rsidR="00155F53" w:rsidRDefault="00155F53" w:rsidP="00155F53">
      <w:pPr>
        <w:rPr>
          <w:sz w:val="20"/>
        </w:rPr>
      </w:pPr>
    </w:p>
    <w:p w:rsidR="00155F53" w:rsidRDefault="00155F53" w:rsidP="00155F53">
      <w:pPr>
        <w:rPr>
          <w:sz w:val="20"/>
        </w:rPr>
      </w:pPr>
    </w:p>
    <w:p w:rsidR="00155F53" w:rsidRDefault="00155F53" w:rsidP="00155F53">
      <w:pPr>
        <w:rPr>
          <w:sz w:val="20"/>
        </w:rPr>
      </w:pPr>
    </w:p>
    <w:p w:rsidR="00155F53" w:rsidRDefault="00155F53" w:rsidP="00155F53">
      <w:pPr>
        <w:rPr>
          <w:sz w:val="20"/>
        </w:rPr>
      </w:pPr>
    </w:p>
    <w:p w:rsidR="00155F53" w:rsidRDefault="00155F53" w:rsidP="00155F53">
      <w:pPr>
        <w:rPr>
          <w:sz w:val="20"/>
        </w:rPr>
      </w:pPr>
    </w:p>
    <w:p w:rsidR="00155F53" w:rsidRDefault="00155F53" w:rsidP="00155F53">
      <w:pPr>
        <w:rPr>
          <w:sz w:val="20"/>
        </w:rPr>
      </w:pPr>
    </w:p>
    <w:p w:rsidR="00155F53" w:rsidRDefault="00155F53" w:rsidP="00155F53">
      <w:pPr>
        <w:rPr>
          <w:sz w:val="20"/>
        </w:rPr>
      </w:pPr>
    </w:p>
    <w:p w:rsidR="00155F53" w:rsidRDefault="00155F53" w:rsidP="00155F53">
      <w:pPr>
        <w:rPr>
          <w:sz w:val="20"/>
        </w:rPr>
      </w:pPr>
    </w:p>
    <w:p w:rsidR="00155F53" w:rsidRDefault="00155F53" w:rsidP="00155F53">
      <w:pPr>
        <w:jc w:val="right"/>
        <w:rPr>
          <w:sz w:val="20"/>
        </w:rPr>
      </w:pPr>
    </w:p>
    <w:p w:rsidR="00155F53" w:rsidRDefault="00155F53" w:rsidP="00155F53">
      <w:pPr>
        <w:rPr>
          <w:sz w:val="20"/>
        </w:rPr>
      </w:pPr>
    </w:p>
    <w:p w:rsidR="00155F53" w:rsidRDefault="00155F53" w:rsidP="00155F53">
      <w:pPr>
        <w:rPr>
          <w:sz w:val="20"/>
        </w:rPr>
      </w:pPr>
    </w:p>
    <w:p w:rsidR="00155F53" w:rsidRDefault="00155F53" w:rsidP="00155F53">
      <w:pPr>
        <w:rPr>
          <w:sz w:val="20"/>
        </w:rPr>
      </w:pPr>
    </w:p>
    <w:p w:rsidR="00155F53" w:rsidRDefault="00155F53" w:rsidP="00155F53">
      <w:pPr>
        <w:rPr>
          <w:sz w:val="20"/>
        </w:rPr>
      </w:pPr>
    </w:p>
    <w:p w:rsidR="00155F53" w:rsidRDefault="00155F53" w:rsidP="00155F53">
      <w:pPr>
        <w:rPr>
          <w:sz w:val="20"/>
        </w:rPr>
      </w:pPr>
    </w:p>
    <w:p w:rsidR="00155F53" w:rsidRDefault="00155F53" w:rsidP="00155F53">
      <w:pPr>
        <w:rPr>
          <w:sz w:val="20"/>
        </w:rPr>
      </w:pPr>
    </w:p>
    <w:p w:rsidR="00155F53" w:rsidRDefault="00155F53" w:rsidP="00155F53">
      <w:pPr>
        <w:rPr>
          <w:sz w:val="20"/>
        </w:rPr>
      </w:pPr>
    </w:p>
    <w:p w:rsidR="00155F53" w:rsidRDefault="00155F53" w:rsidP="00155F53">
      <w:pPr>
        <w:rPr>
          <w:sz w:val="20"/>
        </w:rPr>
      </w:pPr>
    </w:p>
    <w:p w:rsidR="00155F53" w:rsidRDefault="00155F53" w:rsidP="00155F53">
      <w:pPr>
        <w:rPr>
          <w:sz w:val="20"/>
        </w:rPr>
      </w:pPr>
    </w:p>
    <w:p w:rsidR="00155F53" w:rsidRDefault="00155F53" w:rsidP="00155F53">
      <w:pPr>
        <w:jc w:val="center"/>
        <w:rPr>
          <w:sz w:val="20"/>
        </w:rPr>
      </w:pPr>
    </w:p>
    <w:p w:rsidR="00155F53" w:rsidRDefault="00155F53" w:rsidP="00155F53">
      <w:pPr>
        <w:rPr>
          <w:sz w:val="20"/>
        </w:rPr>
      </w:pPr>
    </w:p>
    <w:p w:rsidR="005D7B25" w:rsidRDefault="005D7B25" w:rsidP="00D57482">
      <w:pPr>
        <w:pStyle w:val="NoSpacing"/>
        <w:spacing w:line="360" w:lineRule="auto"/>
        <w:jc w:val="center"/>
        <w:rPr>
          <w:rFonts w:ascii="Arial" w:hAnsi="Arial" w:cs="Arial"/>
          <w:b/>
          <w:bCs/>
        </w:rPr>
      </w:pPr>
    </w:p>
    <w:p w:rsidR="005D7B25" w:rsidRDefault="005D7B25" w:rsidP="00D57482">
      <w:pPr>
        <w:pStyle w:val="NoSpacing"/>
        <w:spacing w:line="360" w:lineRule="auto"/>
        <w:jc w:val="center"/>
        <w:rPr>
          <w:rFonts w:ascii="Arial" w:hAnsi="Arial" w:cs="Arial"/>
          <w:b/>
          <w:bCs/>
        </w:rPr>
      </w:pPr>
    </w:p>
    <w:p w:rsidR="005D7B25" w:rsidRDefault="005D7B25" w:rsidP="00D57482">
      <w:pPr>
        <w:pStyle w:val="NoSpacing"/>
        <w:spacing w:line="360" w:lineRule="auto"/>
        <w:jc w:val="center"/>
        <w:rPr>
          <w:rFonts w:ascii="Arial" w:hAnsi="Arial" w:cs="Arial"/>
          <w:b/>
          <w:bCs/>
        </w:rPr>
      </w:pPr>
    </w:p>
    <w:p w:rsidR="005D7B25" w:rsidRDefault="005D7B25" w:rsidP="00D57482">
      <w:pPr>
        <w:pStyle w:val="NoSpacing"/>
        <w:spacing w:line="360" w:lineRule="auto"/>
        <w:jc w:val="center"/>
        <w:rPr>
          <w:rFonts w:ascii="Arial" w:hAnsi="Arial" w:cs="Arial"/>
          <w:b/>
          <w:bCs/>
        </w:rPr>
      </w:pPr>
    </w:p>
    <w:p w:rsidR="005D7B25" w:rsidRDefault="005D7B25" w:rsidP="00D57482">
      <w:pPr>
        <w:pStyle w:val="NoSpacing"/>
        <w:spacing w:line="360" w:lineRule="auto"/>
        <w:jc w:val="center"/>
        <w:rPr>
          <w:rFonts w:ascii="Arial" w:hAnsi="Arial" w:cs="Arial"/>
          <w:b/>
          <w:bCs/>
        </w:rPr>
      </w:pPr>
    </w:p>
    <w:p w:rsidR="005D7B25" w:rsidRDefault="005D7B25" w:rsidP="00D57482">
      <w:pPr>
        <w:pStyle w:val="NoSpacing"/>
        <w:spacing w:line="360" w:lineRule="auto"/>
        <w:jc w:val="center"/>
        <w:rPr>
          <w:rFonts w:ascii="Arial" w:hAnsi="Arial" w:cs="Arial"/>
          <w:b/>
          <w:bCs/>
        </w:rPr>
      </w:pPr>
    </w:p>
    <w:p w:rsidR="005D7B25" w:rsidRDefault="005D7B25" w:rsidP="00D57482">
      <w:pPr>
        <w:pStyle w:val="NoSpacing"/>
        <w:spacing w:line="360" w:lineRule="auto"/>
        <w:jc w:val="center"/>
        <w:rPr>
          <w:rFonts w:ascii="Arial" w:hAnsi="Arial" w:cs="Arial"/>
          <w:b/>
          <w:bCs/>
        </w:rPr>
      </w:pPr>
    </w:p>
    <w:p w:rsidR="005D7B25" w:rsidRDefault="005D7B25" w:rsidP="00D57482">
      <w:pPr>
        <w:pStyle w:val="NoSpacing"/>
        <w:spacing w:line="360" w:lineRule="auto"/>
        <w:jc w:val="center"/>
        <w:rPr>
          <w:rFonts w:ascii="Arial" w:hAnsi="Arial" w:cs="Arial"/>
          <w:b/>
          <w:bCs/>
        </w:rPr>
      </w:pPr>
    </w:p>
    <w:p w:rsidR="005D7B25" w:rsidRDefault="005D7B25" w:rsidP="00D57482">
      <w:pPr>
        <w:pStyle w:val="NoSpacing"/>
        <w:spacing w:line="360" w:lineRule="auto"/>
        <w:jc w:val="center"/>
        <w:rPr>
          <w:rFonts w:ascii="Arial" w:hAnsi="Arial" w:cs="Arial"/>
          <w:b/>
          <w:bCs/>
        </w:rPr>
      </w:pPr>
    </w:p>
    <w:p w:rsidR="0013159D" w:rsidRDefault="0013159D" w:rsidP="00D57482">
      <w:pPr>
        <w:pStyle w:val="NoSpacing"/>
        <w:spacing w:line="360" w:lineRule="auto"/>
        <w:jc w:val="center"/>
        <w:rPr>
          <w:rFonts w:ascii="Arial" w:hAnsi="Arial" w:cs="Arial"/>
          <w:b/>
          <w:bCs/>
        </w:rPr>
      </w:pPr>
    </w:p>
    <w:p w:rsidR="00D57482" w:rsidRPr="00090664" w:rsidRDefault="00D57482" w:rsidP="00D57482">
      <w:pPr>
        <w:pStyle w:val="NoSpacing"/>
        <w:spacing w:line="360" w:lineRule="auto"/>
        <w:jc w:val="center"/>
        <w:rPr>
          <w:rFonts w:ascii="Arial" w:hAnsi="Arial" w:cs="Arial"/>
        </w:rPr>
      </w:pPr>
      <w:r w:rsidRPr="00090664">
        <w:rPr>
          <w:rFonts w:ascii="Arial" w:hAnsi="Arial" w:cs="Arial"/>
          <w:b/>
          <w:bCs/>
        </w:rPr>
        <w:t>KATA PENGANTAR</w:t>
      </w:r>
    </w:p>
    <w:p w:rsidR="00D57482" w:rsidRPr="00090664" w:rsidRDefault="00D57482" w:rsidP="00D57482">
      <w:pPr>
        <w:pStyle w:val="NoSpacing"/>
        <w:ind w:firstLine="1134"/>
        <w:jc w:val="both"/>
        <w:rPr>
          <w:rFonts w:ascii="Arial" w:hAnsi="Arial" w:cs="Arial"/>
        </w:rPr>
      </w:pPr>
    </w:p>
    <w:p w:rsidR="00D57482" w:rsidRPr="00090664" w:rsidRDefault="00D57482" w:rsidP="00D57482">
      <w:pPr>
        <w:spacing w:line="360" w:lineRule="auto"/>
        <w:ind w:firstLine="851"/>
        <w:contextualSpacing/>
        <w:jc w:val="both"/>
        <w:rPr>
          <w:b/>
        </w:rPr>
      </w:pPr>
      <w:r w:rsidRPr="00090664">
        <w:t xml:space="preserve">Puji syukur Alhamdulillah kami panjatkan kehadirat Allah SWT atas berkah dan Rahmat-NYa, sehingga kami dapat menyelesaikan Rencana Strategis (Renstra) Perubahan Kecamatan </w:t>
      </w:r>
      <w:r w:rsidR="009C7FB3">
        <w:t>Malili</w:t>
      </w:r>
      <w:r w:rsidRPr="00090664">
        <w:t xml:space="preserve"> Kabupaten Luwu Timur Tahun 2021 – 2026.</w:t>
      </w:r>
    </w:p>
    <w:p w:rsidR="00D57482" w:rsidRPr="00090664" w:rsidRDefault="00D57482" w:rsidP="00D57482">
      <w:pPr>
        <w:spacing w:line="360" w:lineRule="auto"/>
        <w:ind w:firstLine="851"/>
        <w:contextualSpacing/>
        <w:jc w:val="both"/>
        <w:rPr>
          <w:b/>
        </w:rPr>
      </w:pPr>
      <w:r w:rsidRPr="00090664">
        <w:t>Penyusunan Rencana Strategis (Renstra) Perubahan ini mengacu pada RPJMD Perubahan Kabupaten Luwu Timur Tahun 2021 – 2026 yang memuat visi, misi, tujuan, sasaran, indikator kinerja sasaran, strategi, kebijakan, program dan kegiatan sesuai dengan tugas pokok dan fungsi Kecamatan.</w:t>
      </w:r>
    </w:p>
    <w:p w:rsidR="00D57482" w:rsidRPr="00090664" w:rsidRDefault="00D57482" w:rsidP="00D57482">
      <w:pPr>
        <w:spacing w:line="360" w:lineRule="auto"/>
        <w:ind w:firstLine="851"/>
        <w:contextualSpacing/>
        <w:jc w:val="both"/>
        <w:rPr>
          <w:b/>
        </w:rPr>
      </w:pPr>
      <w:r w:rsidRPr="00090664">
        <w:t xml:space="preserve">Kami berharap bahwa dokumen Rencana Strategis Kecamatan </w:t>
      </w:r>
      <w:r w:rsidR="009C7FB3">
        <w:t>Malili</w:t>
      </w:r>
      <w:r w:rsidRPr="00090664">
        <w:t xml:space="preserve"> Kabupaten Luwu Timur dilaksanakan secara konsisten dengan penuh tanggung jawab oleh seluruh jajaran aparatur yang ada di Kantor Kecamatan </w:t>
      </w:r>
      <w:r w:rsidR="00090664">
        <w:t>Tomoni Timur</w:t>
      </w:r>
      <w:r w:rsidRPr="00090664">
        <w:t xml:space="preserve"> Kabupaten Luwu Timur yang pada gilirannya memberikan kontribusi positif bagi peningkatan dan perkembangan Kabupaten Luwu Timur yang berkelanjutan dan lebih maju berlandaskan nilai agama dan budaya.</w:t>
      </w:r>
    </w:p>
    <w:p w:rsidR="00D57482" w:rsidRPr="00090664" w:rsidRDefault="00D57482" w:rsidP="00D57482">
      <w:pPr>
        <w:pStyle w:val="NoSpacing"/>
        <w:spacing w:line="360" w:lineRule="auto"/>
        <w:ind w:firstLine="1134"/>
        <w:jc w:val="both"/>
        <w:rPr>
          <w:rFonts w:ascii="Arial" w:hAnsi="Arial" w:cs="Arial"/>
        </w:rPr>
      </w:pPr>
      <w:proofErr w:type="gramStart"/>
      <w:r w:rsidRPr="00090664">
        <w:rPr>
          <w:rFonts w:ascii="Arial" w:hAnsi="Arial" w:cs="Arial"/>
        </w:rPr>
        <w:t xml:space="preserve">Kami menyadari bahwa dalam penyusunan Rencana Strategis (Renstra) Kecamatan </w:t>
      </w:r>
      <w:r w:rsidR="009C7FB3">
        <w:t>Malili</w:t>
      </w:r>
      <w:r w:rsidRPr="00090664">
        <w:rPr>
          <w:rFonts w:ascii="Arial" w:hAnsi="Arial" w:cs="Arial"/>
        </w:rPr>
        <w:t xml:space="preserve"> 2021-2026 ini masih banyak terdapat kekurangan, untuk itu kritik dan saran yang sifatnya membangun sangat kami harapkan demi kesempurnaan Dokumen ini.</w:t>
      </w:r>
      <w:proofErr w:type="gramEnd"/>
    </w:p>
    <w:p w:rsidR="00D57482" w:rsidRDefault="00D57482" w:rsidP="00D57482">
      <w:pPr>
        <w:pStyle w:val="NoSpacing"/>
        <w:spacing w:line="360" w:lineRule="auto"/>
        <w:ind w:firstLine="1134"/>
        <w:jc w:val="both"/>
        <w:rPr>
          <w:rFonts w:ascii="Arial" w:hAnsi="Arial" w:cs="Arial"/>
        </w:rPr>
      </w:pPr>
      <w:r w:rsidRPr="00090664">
        <w:rPr>
          <w:rFonts w:ascii="Arial" w:hAnsi="Arial" w:cs="Arial"/>
        </w:rPr>
        <w:t xml:space="preserve">Akhirnya kepada semua pihak yang membantu kami sehingga tersusunnya Rencana Strategis (Renstra) Kecamatan </w:t>
      </w:r>
      <w:r w:rsidR="00DA5356">
        <w:t>Malili</w:t>
      </w:r>
      <w:r w:rsidRPr="00090664">
        <w:rPr>
          <w:rFonts w:ascii="Arial" w:hAnsi="Arial" w:cs="Arial"/>
        </w:rPr>
        <w:t xml:space="preserve"> Kabupaten Luwu</w:t>
      </w:r>
      <w:r w:rsidR="007832FD">
        <w:rPr>
          <w:rFonts w:ascii="Arial" w:hAnsi="Arial" w:cs="Arial"/>
        </w:rPr>
        <w:t xml:space="preserve"> </w:t>
      </w:r>
      <w:r w:rsidRPr="00090664">
        <w:rPr>
          <w:rFonts w:ascii="Arial" w:hAnsi="Arial" w:cs="Arial"/>
        </w:rPr>
        <w:t>Timur tahun 2021-2026 ini</w:t>
      </w:r>
      <w:proofErr w:type="gramStart"/>
      <w:r w:rsidRPr="00090664">
        <w:rPr>
          <w:rFonts w:ascii="Arial" w:hAnsi="Arial" w:cs="Arial"/>
        </w:rPr>
        <w:t>,  kami</w:t>
      </w:r>
      <w:proofErr w:type="gramEnd"/>
      <w:r w:rsidRPr="00090664">
        <w:rPr>
          <w:rFonts w:ascii="Arial" w:hAnsi="Arial" w:cs="Arial"/>
        </w:rPr>
        <w:t xml:space="preserve"> ucapkan terima kasih. </w:t>
      </w:r>
    </w:p>
    <w:p w:rsidR="00B63C8E" w:rsidRPr="00090664" w:rsidRDefault="00B63C8E" w:rsidP="00D57482">
      <w:pPr>
        <w:pStyle w:val="NoSpacing"/>
        <w:spacing w:line="360" w:lineRule="auto"/>
        <w:ind w:firstLine="1134"/>
        <w:jc w:val="both"/>
        <w:rPr>
          <w:rFonts w:ascii="Arial" w:hAnsi="Arial" w:cs="Arial"/>
        </w:rPr>
      </w:pPr>
    </w:p>
    <w:p w:rsidR="00D57482" w:rsidRPr="00090664" w:rsidRDefault="00D57482" w:rsidP="00D57482">
      <w:pPr>
        <w:tabs>
          <w:tab w:val="left" w:pos="4680"/>
        </w:tabs>
        <w:ind w:firstLine="709"/>
        <w:jc w:val="both"/>
      </w:pPr>
      <w:r w:rsidRPr="00090664">
        <w:tab/>
      </w:r>
      <w:r w:rsidR="00D951AD">
        <w:t>Malili</w:t>
      </w:r>
      <w:r w:rsidRPr="00090664">
        <w:t>,           2021</w:t>
      </w:r>
    </w:p>
    <w:p w:rsidR="00D57482" w:rsidRPr="00090664" w:rsidRDefault="00D57482" w:rsidP="00D57482">
      <w:pPr>
        <w:tabs>
          <w:tab w:val="left" w:pos="4320"/>
        </w:tabs>
        <w:spacing w:line="360" w:lineRule="auto"/>
        <w:ind w:firstLine="709"/>
        <w:jc w:val="both"/>
      </w:pPr>
      <w:r w:rsidRPr="00090664">
        <w:tab/>
        <w:t xml:space="preserve">   </w:t>
      </w:r>
      <w:r w:rsidR="006E4751">
        <w:t xml:space="preserve">   CAMAT </w:t>
      </w:r>
      <w:r w:rsidR="00D951AD">
        <w:t>MALILI</w:t>
      </w:r>
      <w:r w:rsidRPr="00090664">
        <w:t>,</w:t>
      </w:r>
    </w:p>
    <w:p w:rsidR="00D57482" w:rsidRDefault="00D57482" w:rsidP="00D57482">
      <w:pPr>
        <w:tabs>
          <w:tab w:val="left" w:pos="4680"/>
          <w:tab w:val="left" w:pos="5812"/>
        </w:tabs>
        <w:spacing w:line="360" w:lineRule="auto"/>
        <w:ind w:firstLine="709"/>
        <w:jc w:val="both"/>
        <w:rPr>
          <w:b/>
        </w:rPr>
      </w:pPr>
    </w:p>
    <w:p w:rsidR="00B63C8E" w:rsidRPr="00090664" w:rsidRDefault="00B63C8E" w:rsidP="00D57482">
      <w:pPr>
        <w:tabs>
          <w:tab w:val="left" w:pos="4680"/>
          <w:tab w:val="left" w:pos="5812"/>
        </w:tabs>
        <w:spacing w:line="360" w:lineRule="auto"/>
        <w:ind w:firstLine="709"/>
        <w:jc w:val="both"/>
        <w:rPr>
          <w:b/>
        </w:rPr>
      </w:pPr>
    </w:p>
    <w:p w:rsidR="00D57482" w:rsidRPr="006E4751" w:rsidRDefault="00D57482" w:rsidP="00D57482">
      <w:pPr>
        <w:tabs>
          <w:tab w:val="left" w:pos="4680"/>
        </w:tabs>
        <w:ind w:firstLine="709"/>
        <w:jc w:val="both"/>
        <w:rPr>
          <w:b/>
          <w:u w:val="single"/>
        </w:rPr>
      </w:pPr>
      <w:r w:rsidRPr="00090664">
        <w:rPr>
          <w:b/>
        </w:rPr>
        <w:tab/>
      </w:r>
      <w:r w:rsidR="00D951AD">
        <w:rPr>
          <w:b/>
          <w:u w:val="single"/>
        </w:rPr>
        <w:t>NUR SYAIFULLAH RAHMAN.S.STP</w:t>
      </w:r>
    </w:p>
    <w:p w:rsidR="00D57482" w:rsidRPr="00090664" w:rsidRDefault="00D57482" w:rsidP="00D57482">
      <w:pPr>
        <w:tabs>
          <w:tab w:val="left" w:pos="4680"/>
        </w:tabs>
        <w:ind w:firstLine="709"/>
        <w:jc w:val="both"/>
      </w:pPr>
      <w:r w:rsidRPr="00090664">
        <w:rPr>
          <w:b/>
        </w:rPr>
        <w:tab/>
      </w:r>
      <w:proofErr w:type="gramStart"/>
      <w:r w:rsidR="00D951AD">
        <w:t>Pangkat :</w:t>
      </w:r>
      <w:proofErr w:type="gramEnd"/>
      <w:r w:rsidR="00D951AD">
        <w:t xml:space="preserve"> Pembina/IV.a</w:t>
      </w:r>
    </w:p>
    <w:p w:rsidR="00D57482" w:rsidRPr="00090664" w:rsidRDefault="00D57482" w:rsidP="00D57482">
      <w:r w:rsidRPr="00090664">
        <w:tab/>
      </w:r>
      <w:r w:rsidRPr="00090664">
        <w:tab/>
      </w:r>
      <w:r w:rsidRPr="00090664">
        <w:tab/>
      </w:r>
      <w:r w:rsidRPr="00090664">
        <w:tab/>
      </w:r>
      <w:r w:rsidRPr="00090664">
        <w:tab/>
      </w:r>
      <w:r w:rsidRPr="00090664">
        <w:tab/>
        <w:t xml:space="preserve">      Nip. </w:t>
      </w:r>
      <w:r w:rsidR="00D951AD">
        <w:t>19851126 200412 1 001</w:t>
      </w:r>
    </w:p>
    <w:p w:rsidR="00DB4D4D" w:rsidRDefault="00DB4D4D">
      <w:pPr>
        <w:pStyle w:val="BodyText"/>
        <w:rPr>
          <w:sz w:val="20"/>
        </w:rPr>
      </w:pPr>
    </w:p>
    <w:p w:rsidR="00D57482" w:rsidRDefault="00D57482">
      <w:pPr>
        <w:pStyle w:val="BodyText"/>
        <w:rPr>
          <w:sz w:val="20"/>
        </w:rPr>
      </w:pPr>
    </w:p>
    <w:p w:rsidR="00D57482" w:rsidRDefault="00D57482">
      <w:pPr>
        <w:pStyle w:val="BodyText"/>
        <w:rPr>
          <w:sz w:val="20"/>
        </w:rPr>
      </w:pPr>
    </w:p>
    <w:p w:rsidR="00D57482" w:rsidRDefault="00D57482">
      <w:pPr>
        <w:pStyle w:val="BodyText"/>
        <w:rPr>
          <w:sz w:val="20"/>
        </w:rPr>
      </w:pPr>
    </w:p>
    <w:p w:rsidR="00D57482" w:rsidRDefault="00D57482">
      <w:pPr>
        <w:pStyle w:val="BodyText"/>
        <w:rPr>
          <w:sz w:val="20"/>
        </w:rPr>
      </w:pPr>
    </w:p>
    <w:p w:rsidR="00D57482" w:rsidRDefault="00D57482">
      <w:pPr>
        <w:pStyle w:val="BodyText"/>
        <w:rPr>
          <w:sz w:val="20"/>
        </w:rPr>
      </w:pPr>
    </w:p>
    <w:p w:rsidR="00D57482" w:rsidRDefault="00D57482">
      <w:pPr>
        <w:pStyle w:val="BodyText"/>
        <w:rPr>
          <w:sz w:val="20"/>
        </w:rPr>
      </w:pPr>
    </w:p>
    <w:p w:rsidR="00D57482" w:rsidRDefault="00D57482">
      <w:pPr>
        <w:pStyle w:val="BodyText"/>
        <w:rPr>
          <w:sz w:val="20"/>
        </w:rPr>
      </w:pPr>
    </w:p>
    <w:p w:rsidR="00D57482" w:rsidRDefault="00D57482">
      <w:pPr>
        <w:pStyle w:val="BodyText"/>
        <w:rPr>
          <w:sz w:val="20"/>
        </w:rPr>
      </w:pPr>
    </w:p>
    <w:p w:rsidR="00D57482" w:rsidRDefault="00D57482">
      <w:pPr>
        <w:pStyle w:val="BodyText"/>
        <w:rPr>
          <w:sz w:val="20"/>
        </w:rPr>
      </w:pPr>
    </w:p>
    <w:p w:rsidR="00D57482" w:rsidRDefault="00D57482">
      <w:pPr>
        <w:pStyle w:val="BodyText"/>
        <w:rPr>
          <w:sz w:val="20"/>
        </w:rPr>
      </w:pPr>
    </w:p>
    <w:p w:rsidR="00D57482" w:rsidRDefault="00D57482">
      <w:pPr>
        <w:pStyle w:val="BodyText"/>
        <w:rPr>
          <w:sz w:val="20"/>
        </w:rPr>
      </w:pPr>
    </w:p>
    <w:p w:rsidR="00D57482" w:rsidRDefault="00D57482">
      <w:pPr>
        <w:pStyle w:val="BodyText"/>
        <w:rPr>
          <w:sz w:val="20"/>
        </w:rPr>
      </w:pPr>
    </w:p>
    <w:p w:rsidR="00BB6517" w:rsidRDefault="00BB6517">
      <w:pPr>
        <w:pStyle w:val="BodyText"/>
        <w:rPr>
          <w:sz w:val="20"/>
        </w:rPr>
      </w:pPr>
    </w:p>
    <w:p w:rsidR="00BB6517" w:rsidRDefault="00BB6517">
      <w:pPr>
        <w:pStyle w:val="BodyText"/>
        <w:rPr>
          <w:sz w:val="20"/>
        </w:rPr>
      </w:pPr>
    </w:p>
    <w:p w:rsidR="0010403E" w:rsidRDefault="0010403E">
      <w:pPr>
        <w:pStyle w:val="BodyText"/>
        <w:rPr>
          <w:sz w:val="20"/>
        </w:rPr>
      </w:pPr>
    </w:p>
    <w:p w:rsidR="00D57482" w:rsidRDefault="00D57482">
      <w:pPr>
        <w:pStyle w:val="BodyText"/>
        <w:rPr>
          <w:sz w:val="20"/>
        </w:rPr>
      </w:pPr>
    </w:p>
    <w:p w:rsidR="00D57482" w:rsidRDefault="00D57482">
      <w:pPr>
        <w:pStyle w:val="BodyText"/>
        <w:rPr>
          <w:sz w:val="20"/>
        </w:rPr>
      </w:pPr>
    </w:p>
    <w:p w:rsidR="005D7B25" w:rsidRDefault="005D7B25">
      <w:pPr>
        <w:pStyle w:val="BodyText"/>
        <w:rPr>
          <w:sz w:val="20"/>
        </w:rPr>
      </w:pPr>
    </w:p>
    <w:p w:rsidR="005D7B25" w:rsidRDefault="005D7B25">
      <w:pPr>
        <w:pStyle w:val="BodyText"/>
        <w:rPr>
          <w:sz w:val="20"/>
        </w:rPr>
      </w:pPr>
    </w:p>
    <w:p w:rsidR="005D7B25" w:rsidRDefault="005D7B25">
      <w:pPr>
        <w:pStyle w:val="BodyText"/>
        <w:rPr>
          <w:sz w:val="20"/>
        </w:rPr>
      </w:pPr>
    </w:p>
    <w:p w:rsidR="005D7B25" w:rsidRDefault="005D7B25">
      <w:pPr>
        <w:pStyle w:val="BodyText"/>
        <w:rPr>
          <w:sz w:val="20"/>
        </w:rPr>
      </w:pPr>
    </w:p>
    <w:p w:rsidR="005D7B25" w:rsidRDefault="005D7B25">
      <w:pPr>
        <w:pStyle w:val="BodyText"/>
        <w:rPr>
          <w:sz w:val="20"/>
        </w:rPr>
      </w:pPr>
    </w:p>
    <w:p w:rsidR="005D7B25" w:rsidRDefault="005D7B25">
      <w:pPr>
        <w:pStyle w:val="BodyText"/>
        <w:rPr>
          <w:sz w:val="20"/>
        </w:rPr>
      </w:pPr>
    </w:p>
    <w:p w:rsidR="005D7B25" w:rsidRDefault="005D7B25">
      <w:pPr>
        <w:pStyle w:val="BodyText"/>
        <w:rPr>
          <w:sz w:val="20"/>
        </w:rPr>
      </w:pPr>
    </w:p>
    <w:p w:rsidR="005D7B25" w:rsidRDefault="005D7B25">
      <w:pPr>
        <w:pStyle w:val="BodyText"/>
        <w:rPr>
          <w:sz w:val="20"/>
        </w:rPr>
      </w:pPr>
    </w:p>
    <w:p w:rsidR="005D7B25" w:rsidRDefault="005D7B25">
      <w:pPr>
        <w:pStyle w:val="BodyText"/>
        <w:rPr>
          <w:sz w:val="20"/>
        </w:rPr>
      </w:pPr>
    </w:p>
    <w:p w:rsidR="005D7B25" w:rsidRDefault="005D7B25">
      <w:pPr>
        <w:pStyle w:val="BodyText"/>
        <w:rPr>
          <w:sz w:val="20"/>
        </w:rPr>
      </w:pPr>
    </w:p>
    <w:p w:rsidR="005D7B25" w:rsidRDefault="005D7B25">
      <w:pPr>
        <w:pStyle w:val="BodyText"/>
        <w:rPr>
          <w:sz w:val="20"/>
        </w:rPr>
      </w:pPr>
    </w:p>
    <w:p w:rsidR="005D7B25" w:rsidRDefault="005D7B25">
      <w:pPr>
        <w:pStyle w:val="BodyText"/>
        <w:rPr>
          <w:sz w:val="20"/>
        </w:rPr>
      </w:pPr>
    </w:p>
    <w:p w:rsidR="005D7B25" w:rsidRDefault="005D7B25">
      <w:pPr>
        <w:pStyle w:val="BodyText"/>
        <w:rPr>
          <w:sz w:val="20"/>
        </w:rPr>
      </w:pPr>
    </w:p>
    <w:p w:rsidR="005D7B25" w:rsidRDefault="005D7B25">
      <w:pPr>
        <w:pStyle w:val="BodyText"/>
        <w:rPr>
          <w:sz w:val="20"/>
        </w:rPr>
      </w:pPr>
    </w:p>
    <w:p w:rsidR="005D7B25" w:rsidRDefault="005D7B25">
      <w:pPr>
        <w:pStyle w:val="BodyText"/>
        <w:rPr>
          <w:sz w:val="20"/>
        </w:rPr>
      </w:pPr>
    </w:p>
    <w:p w:rsidR="005D7B25" w:rsidRDefault="005D7B25">
      <w:pPr>
        <w:pStyle w:val="BodyText"/>
        <w:rPr>
          <w:sz w:val="20"/>
        </w:rPr>
      </w:pPr>
    </w:p>
    <w:p w:rsidR="002E594F" w:rsidRDefault="002E594F">
      <w:pPr>
        <w:pStyle w:val="BodyText"/>
        <w:rPr>
          <w:sz w:val="20"/>
        </w:rPr>
      </w:pPr>
    </w:p>
    <w:p w:rsidR="00DB4D4D" w:rsidRPr="00D65E9E" w:rsidRDefault="00DB4D4D">
      <w:pPr>
        <w:pStyle w:val="BodyText"/>
        <w:spacing w:before="5"/>
        <w:rPr>
          <w:rFonts w:ascii="Tahoma" w:hAnsi="Tahoma" w:cs="Tahoma"/>
          <w:sz w:val="22"/>
          <w:szCs w:val="22"/>
        </w:rPr>
      </w:pPr>
    </w:p>
    <w:p w:rsidR="00DB4D4D" w:rsidRPr="00DC5698" w:rsidRDefault="00D97896" w:rsidP="00DC5698">
      <w:pPr>
        <w:pStyle w:val="Heading1"/>
        <w:spacing w:before="1" w:line="261" w:lineRule="auto"/>
        <w:ind w:left="3610" w:right="3146" w:firstLine="0"/>
        <w:jc w:val="center"/>
        <w:rPr>
          <w:rFonts w:ascii="Tahoma" w:hAnsi="Tahoma" w:cs="Tahoma"/>
          <w:sz w:val="22"/>
          <w:szCs w:val="22"/>
        </w:rPr>
      </w:pPr>
      <w:bookmarkStart w:id="0" w:name="RENSTRA_KEC-CIPUTAT_TIMUR_2016-2021"/>
      <w:bookmarkEnd w:id="0"/>
      <w:r w:rsidRPr="00D65E9E">
        <w:rPr>
          <w:rFonts w:ascii="Tahoma" w:hAnsi="Tahoma" w:cs="Tahoma"/>
          <w:sz w:val="22"/>
          <w:szCs w:val="22"/>
        </w:rPr>
        <w:t>BAB I PENDAHULUAN</w:t>
      </w:r>
    </w:p>
    <w:p w:rsidR="00DB4D4D" w:rsidRPr="00B15EA9" w:rsidRDefault="00D97896" w:rsidP="006E1AAF">
      <w:pPr>
        <w:pStyle w:val="ListParagraph"/>
        <w:numPr>
          <w:ilvl w:val="1"/>
          <w:numId w:val="3"/>
        </w:numPr>
        <w:tabs>
          <w:tab w:val="left" w:pos="1308"/>
          <w:tab w:val="left" w:pos="1309"/>
        </w:tabs>
        <w:spacing w:before="139" w:line="360" w:lineRule="auto"/>
        <w:rPr>
          <w:rFonts w:ascii="Tahoma" w:hAnsi="Tahoma" w:cs="Tahoma"/>
          <w:b/>
        </w:rPr>
      </w:pPr>
      <w:r w:rsidRPr="00D65E9E">
        <w:rPr>
          <w:rFonts w:ascii="Tahoma" w:hAnsi="Tahoma" w:cs="Tahoma"/>
          <w:b/>
          <w:w w:val="110"/>
        </w:rPr>
        <w:t>Latar Belakang</w:t>
      </w:r>
    </w:p>
    <w:p w:rsidR="002E594F" w:rsidRPr="007832FD" w:rsidRDefault="00B15EA9" w:rsidP="002E594F">
      <w:pPr>
        <w:spacing w:line="360" w:lineRule="auto"/>
        <w:ind w:left="360" w:firstLine="360"/>
        <w:jc w:val="both"/>
        <w:rPr>
          <w:spacing w:val="1"/>
          <w:lang w:val="id-ID"/>
        </w:rPr>
      </w:pPr>
      <w:r>
        <w:rPr>
          <w:w w:val="110"/>
        </w:rPr>
        <w:tab/>
      </w:r>
      <w:r>
        <w:rPr>
          <w:w w:val="110"/>
        </w:rPr>
        <w:tab/>
      </w:r>
      <w:r w:rsidR="002E594F" w:rsidRPr="007832FD">
        <w:rPr>
          <w:spacing w:val="1"/>
          <w:lang w:val="id-ID"/>
        </w:rPr>
        <w:t xml:space="preserve">Rencana Strategis (Renstra) Kecamatan </w:t>
      </w:r>
      <w:r w:rsidR="00E204A9">
        <w:rPr>
          <w:spacing w:val="1"/>
        </w:rPr>
        <w:t>Malili</w:t>
      </w:r>
      <w:r w:rsidR="002E594F" w:rsidRPr="007832FD">
        <w:rPr>
          <w:spacing w:val="1"/>
          <w:lang w:val="id-ID"/>
        </w:rPr>
        <w:t xml:space="preserve"> Kabupaten Luwu Timur 2021-2026 merupakan </w:t>
      </w:r>
      <w:r w:rsidR="002E594F" w:rsidRPr="007832FD">
        <w:t xml:space="preserve">dokumen perencanaan kecamatan </w:t>
      </w:r>
      <w:r w:rsidR="00E204A9">
        <w:t>Malili</w:t>
      </w:r>
      <w:r w:rsidR="002E594F" w:rsidRPr="007832FD">
        <w:t xml:space="preserve"> untuk periode 5 (lima) tahun sesuai arah kebijakan pembangunan Jangka Menenga Daerah Kabupeten Luwu Timur Periode 2021-2026 dan sebagai penjabaran visi, misi dan program, kegiatan dan sub</w:t>
      </w:r>
      <w:r w:rsidR="002E594F" w:rsidRPr="007832FD">
        <w:rPr>
          <w:lang w:val="id-ID"/>
        </w:rPr>
        <w:t xml:space="preserve"> kegiatan</w:t>
      </w:r>
      <w:r w:rsidR="002E594F" w:rsidRPr="007832FD">
        <w:t xml:space="preserve"> Kepala Daerah</w:t>
      </w:r>
      <w:r w:rsidR="002E594F" w:rsidRPr="007832FD">
        <w:rPr>
          <w:spacing w:val="1"/>
          <w:lang w:val="id-ID"/>
        </w:rPr>
        <w:t>, baik yang dilaksanakan langsung oleh Pemerintah daerah maupun yang ditempuh dengan mendorong partisipasi masyarakat.</w:t>
      </w:r>
    </w:p>
    <w:p w:rsidR="002E594F" w:rsidRPr="007832FD" w:rsidRDefault="002E594F" w:rsidP="002E594F">
      <w:pPr>
        <w:spacing w:line="360" w:lineRule="auto"/>
        <w:ind w:left="360" w:firstLine="360"/>
        <w:jc w:val="both"/>
        <w:rPr>
          <w:spacing w:val="1"/>
          <w:lang w:val="id-ID"/>
        </w:rPr>
      </w:pPr>
      <w:r w:rsidRPr="007832FD">
        <w:rPr>
          <w:spacing w:val="1"/>
          <w:lang w:val="id-ID"/>
        </w:rPr>
        <w:t xml:space="preserve">Renstra ini sebagai alat bantu dalam menjalankan kebijakan strategis Kabupaten Luwu Timur 2021-2026. Kesemuanya ini menjadi landasan dan acuan pelaksanaan program, kegiatan dan sub kegiatan Kecamatan </w:t>
      </w:r>
      <w:r w:rsidR="00600221">
        <w:rPr>
          <w:spacing w:val="1"/>
        </w:rPr>
        <w:t>Malili</w:t>
      </w:r>
      <w:r w:rsidRPr="007832FD">
        <w:rPr>
          <w:spacing w:val="1"/>
          <w:lang w:val="id-ID"/>
        </w:rPr>
        <w:t xml:space="preserve"> Kabupaten Luwu Timur dalan kurun waktu 5 (lima) tahun kedepan. Hal ini dimaksud utnuk mengetahui sejauh mana kegiatan dapat dilaksanakan unuk meningkatkan dan mewujudkan</w:t>
      </w:r>
      <w:r w:rsidR="0010403E">
        <w:rPr>
          <w:spacing w:val="1"/>
        </w:rPr>
        <w:t xml:space="preserve"> </w:t>
      </w:r>
      <w:r w:rsidRPr="007832FD">
        <w:rPr>
          <w:spacing w:val="1"/>
          <w:lang w:val="id-ID"/>
        </w:rPr>
        <w:t>pelayanan publik yang baik dan meningkatkan kualitas penyelenggaran pemerintahan di Kecamatan.</w:t>
      </w:r>
    </w:p>
    <w:p w:rsidR="002E594F" w:rsidRPr="007832FD" w:rsidRDefault="002E594F" w:rsidP="002E594F">
      <w:pPr>
        <w:spacing w:line="360" w:lineRule="auto"/>
        <w:ind w:left="360" w:firstLine="360"/>
        <w:jc w:val="both"/>
        <w:rPr>
          <w:spacing w:val="1"/>
        </w:rPr>
      </w:pPr>
      <w:r w:rsidRPr="007832FD">
        <w:rPr>
          <w:lang w:val="id-ID"/>
        </w:rPr>
        <w:t xml:space="preserve">Rencana Strategis Kecamatan </w:t>
      </w:r>
      <w:r w:rsidR="00704DD2">
        <w:rPr>
          <w:spacing w:val="1"/>
        </w:rPr>
        <w:t>Malili</w:t>
      </w:r>
      <w:r w:rsidRPr="007832FD">
        <w:t xml:space="preserve"> Kabupaten Luwu Timur Tahun 2021-2026 disusun sesuai dengan tugas dan fungsi </w:t>
      </w:r>
      <w:r w:rsidR="00551A52">
        <w:rPr>
          <w:lang w:val="id-ID"/>
        </w:rPr>
        <w:t>Kecamatan sebagaimana te</w:t>
      </w:r>
      <w:r w:rsidR="00551A52">
        <w:t>r</w:t>
      </w:r>
      <w:r w:rsidRPr="007832FD">
        <w:rPr>
          <w:lang w:val="id-ID"/>
        </w:rPr>
        <w:t xml:space="preserve">muat pada Pasal 10  PP 17 Tahun 2020 tentang Kecamatan. </w:t>
      </w:r>
    </w:p>
    <w:p w:rsidR="002E594F" w:rsidRPr="007832FD" w:rsidRDefault="002E594F" w:rsidP="002E594F">
      <w:pPr>
        <w:spacing w:line="360" w:lineRule="auto"/>
        <w:ind w:left="360" w:firstLine="360"/>
        <w:jc w:val="both"/>
        <w:rPr>
          <w:spacing w:val="1"/>
        </w:rPr>
      </w:pPr>
      <w:r w:rsidRPr="007832FD">
        <w:rPr>
          <w:spacing w:val="1"/>
        </w:rPr>
        <w:t>Re</w:t>
      </w:r>
      <w:r w:rsidRPr="007832FD">
        <w:t>n</w:t>
      </w:r>
      <w:r w:rsidRPr="007832FD">
        <w:rPr>
          <w:spacing w:val="-1"/>
        </w:rPr>
        <w:t>c</w:t>
      </w:r>
      <w:r w:rsidRPr="007832FD">
        <w:rPr>
          <w:spacing w:val="1"/>
        </w:rPr>
        <w:t>a</w:t>
      </w:r>
      <w:r w:rsidRPr="007832FD">
        <w:t>na</w:t>
      </w:r>
      <w:r w:rsidRPr="007832FD">
        <w:rPr>
          <w:spacing w:val="8"/>
        </w:rPr>
        <w:t xml:space="preserve"> </w:t>
      </w:r>
      <w:r w:rsidRPr="007832FD">
        <w:t>P</w:t>
      </w:r>
      <w:r w:rsidRPr="007832FD">
        <w:rPr>
          <w:spacing w:val="1"/>
        </w:rPr>
        <w:t>e</w:t>
      </w:r>
      <w:r w:rsidRPr="007832FD">
        <w:t>m</w:t>
      </w:r>
      <w:r w:rsidRPr="007832FD">
        <w:rPr>
          <w:spacing w:val="-2"/>
        </w:rPr>
        <w:t>b</w:t>
      </w:r>
      <w:r w:rsidRPr="007832FD">
        <w:rPr>
          <w:spacing w:val="1"/>
        </w:rPr>
        <w:t>a</w:t>
      </w:r>
      <w:r w:rsidRPr="007832FD">
        <w:t>ngun</w:t>
      </w:r>
      <w:r w:rsidRPr="007832FD">
        <w:rPr>
          <w:spacing w:val="1"/>
        </w:rPr>
        <w:t>a</w:t>
      </w:r>
      <w:r w:rsidRPr="007832FD">
        <w:t xml:space="preserve">n </w:t>
      </w:r>
      <w:r w:rsidRPr="007832FD">
        <w:rPr>
          <w:spacing w:val="-1"/>
        </w:rPr>
        <w:t>J</w:t>
      </w:r>
      <w:r w:rsidRPr="007832FD">
        <w:rPr>
          <w:spacing w:val="1"/>
        </w:rPr>
        <w:t>a</w:t>
      </w:r>
      <w:r w:rsidRPr="007832FD">
        <w:t>ngka</w:t>
      </w:r>
      <w:r w:rsidRPr="007832FD">
        <w:rPr>
          <w:spacing w:val="10"/>
        </w:rPr>
        <w:t xml:space="preserve"> </w:t>
      </w:r>
      <w:r w:rsidRPr="007832FD">
        <w:t>M</w:t>
      </w:r>
      <w:r w:rsidRPr="007832FD">
        <w:rPr>
          <w:spacing w:val="1"/>
        </w:rPr>
        <w:t>e</w:t>
      </w:r>
      <w:r w:rsidRPr="007832FD">
        <w:rPr>
          <w:spacing w:val="-2"/>
        </w:rPr>
        <w:t>n</w:t>
      </w:r>
      <w:r w:rsidRPr="007832FD">
        <w:rPr>
          <w:spacing w:val="1"/>
        </w:rPr>
        <w:t>e</w:t>
      </w:r>
      <w:r w:rsidRPr="007832FD">
        <w:t>ng</w:t>
      </w:r>
      <w:r w:rsidRPr="007832FD">
        <w:rPr>
          <w:spacing w:val="1"/>
        </w:rPr>
        <w:t>a</w:t>
      </w:r>
      <w:r w:rsidRPr="007832FD">
        <w:t>h</w:t>
      </w:r>
      <w:r w:rsidRPr="007832FD">
        <w:rPr>
          <w:spacing w:val="4"/>
        </w:rPr>
        <w:t xml:space="preserve"> </w:t>
      </w:r>
      <w:r w:rsidRPr="007832FD">
        <w:t>D</w:t>
      </w:r>
      <w:r w:rsidRPr="007832FD">
        <w:rPr>
          <w:spacing w:val="1"/>
        </w:rPr>
        <w:t>ae</w:t>
      </w:r>
      <w:r w:rsidRPr="007832FD">
        <w:rPr>
          <w:spacing w:val="-1"/>
        </w:rPr>
        <w:t>r</w:t>
      </w:r>
      <w:r w:rsidRPr="007832FD">
        <w:rPr>
          <w:spacing w:val="1"/>
        </w:rPr>
        <w:t>a</w:t>
      </w:r>
      <w:r w:rsidRPr="007832FD">
        <w:t>h</w:t>
      </w:r>
      <w:r w:rsidRPr="007832FD">
        <w:rPr>
          <w:spacing w:val="6"/>
        </w:rPr>
        <w:t xml:space="preserve"> </w:t>
      </w:r>
      <w:r w:rsidRPr="007832FD">
        <w:t>(</w:t>
      </w:r>
      <w:r w:rsidRPr="007832FD">
        <w:rPr>
          <w:spacing w:val="1"/>
        </w:rPr>
        <w:t>R</w:t>
      </w:r>
      <w:r w:rsidRPr="007832FD">
        <w:t>P</w:t>
      </w:r>
      <w:r w:rsidRPr="007832FD">
        <w:rPr>
          <w:spacing w:val="-1"/>
        </w:rPr>
        <w:t>J</w:t>
      </w:r>
      <w:r w:rsidRPr="007832FD">
        <w:t>MD)</w:t>
      </w:r>
      <w:r w:rsidRPr="007832FD">
        <w:rPr>
          <w:spacing w:val="13"/>
        </w:rPr>
        <w:t xml:space="preserve"> </w:t>
      </w:r>
      <w:r w:rsidRPr="007832FD">
        <w:t xml:space="preserve">Kabupaten Luwu Timur </w:t>
      </w:r>
      <w:r w:rsidRPr="007832FD">
        <w:rPr>
          <w:spacing w:val="-1"/>
        </w:rPr>
        <w:t>T</w:t>
      </w:r>
      <w:r w:rsidRPr="007832FD">
        <w:rPr>
          <w:spacing w:val="1"/>
        </w:rPr>
        <w:t>a</w:t>
      </w:r>
      <w:r w:rsidRPr="007832FD">
        <w:t>hun</w:t>
      </w:r>
      <w:r w:rsidRPr="007832FD">
        <w:rPr>
          <w:spacing w:val="4"/>
        </w:rPr>
        <w:t xml:space="preserve"> </w:t>
      </w:r>
      <w:r w:rsidRPr="007832FD">
        <w:t>2021-202</w:t>
      </w:r>
      <w:r w:rsidRPr="007832FD">
        <w:rPr>
          <w:spacing w:val="2"/>
        </w:rPr>
        <w:t xml:space="preserve">6 </w:t>
      </w:r>
      <w:r w:rsidRPr="007832FD">
        <w:t>m</w:t>
      </w:r>
      <w:r w:rsidRPr="007832FD">
        <w:rPr>
          <w:spacing w:val="1"/>
        </w:rPr>
        <w:t>e</w:t>
      </w:r>
      <w:r w:rsidRPr="007832FD">
        <w:rPr>
          <w:spacing w:val="-1"/>
        </w:rPr>
        <w:t>r</w:t>
      </w:r>
      <w:r w:rsidRPr="007832FD">
        <w:t>up</w:t>
      </w:r>
      <w:r w:rsidRPr="007832FD">
        <w:rPr>
          <w:spacing w:val="1"/>
        </w:rPr>
        <w:t>a</w:t>
      </w:r>
      <w:r w:rsidRPr="007832FD">
        <w:t>k</w:t>
      </w:r>
      <w:r w:rsidRPr="007832FD">
        <w:rPr>
          <w:spacing w:val="1"/>
        </w:rPr>
        <w:t>a</w:t>
      </w:r>
      <w:r w:rsidRPr="007832FD">
        <w:t xml:space="preserve">n </w:t>
      </w:r>
      <w:r w:rsidRPr="007832FD">
        <w:rPr>
          <w:spacing w:val="-2"/>
        </w:rPr>
        <w:t>p</w:t>
      </w:r>
      <w:r w:rsidRPr="007832FD">
        <w:rPr>
          <w:spacing w:val="1"/>
        </w:rPr>
        <w:t>e</w:t>
      </w:r>
      <w:r w:rsidRPr="007832FD">
        <w:t>nj</w:t>
      </w:r>
      <w:r w:rsidRPr="007832FD">
        <w:rPr>
          <w:spacing w:val="1"/>
        </w:rPr>
        <w:t>a</w:t>
      </w:r>
      <w:r w:rsidRPr="007832FD">
        <w:rPr>
          <w:spacing w:val="-2"/>
        </w:rPr>
        <w:t>b</w:t>
      </w:r>
      <w:r w:rsidRPr="007832FD">
        <w:rPr>
          <w:spacing w:val="1"/>
        </w:rPr>
        <w:t>a</w:t>
      </w:r>
      <w:r w:rsidRPr="007832FD">
        <w:rPr>
          <w:spacing w:val="-1"/>
        </w:rPr>
        <w:t>r</w:t>
      </w:r>
      <w:r w:rsidRPr="007832FD">
        <w:rPr>
          <w:spacing w:val="1"/>
        </w:rPr>
        <w:t>a</w:t>
      </w:r>
      <w:r w:rsidRPr="007832FD">
        <w:t>n d</w:t>
      </w:r>
      <w:r w:rsidRPr="007832FD">
        <w:rPr>
          <w:spacing w:val="1"/>
        </w:rPr>
        <w:t>a</w:t>
      </w:r>
      <w:r w:rsidRPr="007832FD">
        <w:rPr>
          <w:spacing w:val="-1"/>
        </w:rPr>
        <w:t>r</w:t>
      </w:r>
      <w:r w:rsidRPr="007832FD">
        <w:t>i</w:t>
      </w:r>
      <w:r w:rsidRPr="007832FD">
        <w:rPr>
          <w:spacing w:val="8"/>
        </w:rPr>
        <w:t xml:space="preserve"> </w:t>
      </w:r>
      <w:r w:rsidRPr="007832FD">
        <w:t>vi</w:t>
      </w:r>
      <w:r w:rsidRPr="007832FD">
        <w:rPr>
          <w:spacing w:val="-1"/>
        </w:rPr>
        <w:t>s</w:t>
      </w:r>
      <w:r w:rsidRPr="007832FD">
        <w:t>i,</w:t>
      </w:r>
      <w:r w:rsidRPr="007832FD">
        <w:rPr>
          <w:spacing w:val="8"/>
        </w:rPr>
        <w:t xml:space="preserve"> </w:t>
      </w:r>
      <w:r w:rsidRPr="007832FD">
        <w:t>mi</w:t>
      </w:r>
      <w:r w:rsidRPr="007832FD">
        <w:rPr>
          <w:spacing w:val="-1"/>
        </w:rPr>
        <w:t>s</w:t>
      </w:r>
      <w:r w:rsidRPr="007832FD">
        <w:t>i,</w:t>
      </w:r>
      <w:r w:rsidRPr="007832FD">
        <w:rPr>
          <w:spacing w:val="7"/>
        </w:rPr>
        <w:t xml:space="preserve"> </w:t>
      </w:r>
      <w:r w:rsidRPr="007832FD">
        <w:t>d</w:t>
      </w:r>
      <w:r w:rsidRPr="007832FD">
        <w:rPr>
          <w:spacing w:val="1"/>
        </w:rPr>
        <w:t>a</w:t>
      </w:r>
      <w:r w:rsidRPr="007832FD">
        <w:t>n</w:t>
      </w:r>
      <w:r w:rsidRPr="007832FD">
        <w:rPr>
          <w:spacing w:val="5"/>
        </w:rPr>
        <w:t xml:space="preserve"> </w:t>
      </w:r>
      <w:r w:rsidRPr="007832FD">
        <w:t>p</w:t>
      </w:r>
      <w:r w:rsidRPr="007832FD">
        <w:rPr>
          <w:spacing w:val="-1"/>
        </w:rPr>
        <w:t>r</w:t>
      </w:r>
      <w:r w:rsidRPr="007832FD">
        <w:t>og</w:t>
      </w:r>
      <w:r w:rsidRPr="007832FD">
        <w:rPr>
          <w:spacing w:val="-1"/>
        </w:rPr>
        <w:t>r</w:t>
      </w:r>
      <w:r w:rsidRPr="007832FD">
        <w:rPr>
          <w:spacing w:val="1"/>
        </w:rPr>
        <w:t>a</w:t>
      </w:r>
      <w:r w:rsidRPr="007832FD">
        <w:t>m Bupati dan Wakil Bupati</w:t>
      </w:r>
      <w:r w:rsidRPr="007832FD">
        <w:rPr>
          <w:spacing w:val="10"/>
        </w:rPr>
        <w:t xml:space="preserve"> </w:t>
      </w:r>
      <w:r w:rsidRPr="007832FD">
        <w:rPr>
          <w:spacing w:val="-3"/>
        </w:rPr>
        <w:t>t</w:t>
      </w:r>
      <w:r w:rsidRPr="007832FD">
        <w:rPr>
          <w:spacing w:val="1"/>
        </w:rPr>
        <w:t>e</w:t>
      </w:r>
      <w:r w:rsidRPr="007832FD">
        <w:rPr>
          <w:spacing w:val="-1"/>
        </w:rPr>
        <w:t>r</w:t>
      </w:r>
      <w:r w:rsidRPr="007832FD">
        <w:t>pilih</w:t>
      </w:r>
      <w:r w:rsidRPr="007832FD">
        <w:rPr>
          <w:spacing w:val="5"/>
        </w:rPr>
        <w:t xml:space="preserve"> </w:t>
      </w:r>
      <w:r w:rsidRPr="007832FD">
        <w:t>b</w:t>
      </w:r>
      <w:r w:rsidRPr="007832FD">
        <w:rPr>
          <w:spacing w:val="1"/>
        </w:rPr>
        <w:t>e</w:t>
      </w:r>
      <w:r w:rsidRPr="007832FD">
        <w:rPr>
          <w:spacing w:val="-1"/>
        </w:rPr>
        <w:t>r</w:t>
      </w:r>
      <w:r w:rsidRPr="007832FD">
        <w:t>d</w:t>
      </w:r>
      <w:r w:rsidRPr="007832FD">
        <w:rPr>
          <w:spacing w:val="1"/>
        </w:rPr>
        <w:t>a</w:t>
      </w:r>
      <w:r w:rsidRPr="007832FD">
        <w:rPr>
          <w:spacing w:val="-1"/>
        </w:rPr>
        <w:t>s</w:t>
      </w:r>
      <w:r w:rsidRPr="007832FD">
        <w:rPr>
          <w:spacing w:val="1"/>
        </w:rPr>
        <w:t>a</w:t>
      </w:r>
      <w:r w:rsidRPr="007832FD">
        <w:rPr>
          <w:spacing w:val="-1"/>
        </w:rPr>
        <w:t>r</w:t>
      </w:r>
      <w:r w:rsidRPr="007832FD">
        <w:t>k</w:t>
      </w:r>
      <w:r w:rsidRPr="007832FD">
        <w:rPr>
          <w:spacing w:val="1"/>
        </w:rPr>
        <w:t>a</w:t>
      </w:r>
      <w:r w:rsidRPr="007832FD">
        <w:t>n</w:t>
      </w:r>
      <w:r w:rsidRPr="007832FD">
        <w:rPr>
          <w:spacing w:val="1"/>
        </w:rPr>
        <w:t xml:space="preserve"> </w:t>
      </w:r>
      <w:r w:rsidRPr="007832FD">
        <w:t>h</w:t>
      </w:r>
      <w:r w:rsidRPr="007832FD">
        <w:rPr>
          <w:spacing w:val="1"/>
        </w:rPr>
        <w:t>a</w:t>
      </w:r>
      <w:r w:rsidRPr="007832FD">
        <w:rPr>
          <w:spacing w:val="-1"/>
        </w:rPr>
        <w:t>s</w:t>
      </w:r>
      <w:r w:rsidRPr="007832FD">
        <w:t>il</w:t>
      </w:r>
      <w:r w:rsidRPr="007832FD">
        <w:rPr>
          <w:spacing w:val="7"/>
        </w:rPr>
        <w:t xml:space="preserve"> </w:t>
      </w:r>
      <w:r w:rsidRPr="007832FD">
        <w:t>P</w:t>
      </w:r>
      <w:r w:rsidRPr="007832FD">
        <w:rPr>
          <w:spacing w:val="1"/>
        </w:rPr>
        <w:t>e</w:t>
      </w:r>
      <w:r w:rsidRPr="007832FD">
        <w:t>milih</w:t>
      </w:r>
      <w:r w:rsidRPr="007832FD">
        <w:rPr>
          <w:spacing w:val="1"/>
        </w:rPr>
        <w:t>a</w:t>
      </w:r>
      <w:r w:rsidRPr="007832FD">
        <w:t>n K</w:t>
      </w:r>
      <w:r w:rsidRPr="007832FD">
        <w:rPr>
          <w:spacing w:val="1"/>
        </w:rPr>
        <w:t>e</w:t>
      </w:r>
      <w:r w:rsidRPr="007832FD">
        <w:t>p</w:t>
      </w:r>
      <w:r w:rsidRPr="007832FD">
        <w:rPr>
          <w:spacing w:val="1"/>
        </w:rPr>
        <w:t>a</w:t>
      </w:r>
      <w:r w:rsidRPr="007832FD">
        <w:t>la</w:t>
      </w:r>
      <w:r w:rsidRPr="007832FD">
        <w:rPr>
          <w:spacing w:val="-3"/>
        </w:rPr>
        <w:t xml:space="preserve"> </w:t>
      </w:r>
      <w:r w:rsidRPr="007832FD">
        <w:t>D</w:t>
      </w:r>
      <w:r w:rsidRPr="007832FD">
        <w:rPr>
          <w:spacing w:val="1"/>
        </w:rPr>
        <w:t>ae</w:t>
      </w:r>
      <w:r w:rsidRPr="007832FD">
        <w:rPr>
          <w:spacing w:val="-1"/>
        </w:rPr>
        <w:t>r</w:t>
      </w:r>
      <w:r w:rsidRPr="007832FD">
        <w:rPr>
          <w:spacing w:val="1"/>
        </w:rPr>
        <w:t>a</w:t>
      </w:r>
      <w:r w:rsidRPr="007832FD">
        <w:t>h</w:t>
      </w:r>
      <w:r w:rsidRPr="007832FD">
        <w:rPr>
          <w:spacing w:val="-4"/>
        </w:rPr>
        <w:t xml:space="preserve"> </w:t>
      </w:r>
      <w:r w:rsidRPr="007832FD">
        <w:t>(P</w:t>
      </w:r>
      <w:r w:rsidRPr="007832FD">
        <w:rPr>
          <w:spacing w:val="1"/>
        </w:rPr>
        <w:t>E</w:t>
      </w:r>
      <w:r w:rsidRPr="007832FD">
        <w:t>M</w:t>
      </w:r>
      <w:r w:rsidRPr="007832FD">
        <w:rPr>
          <w:spacing w:val="-1"/>
        </w:rPr>
        <w:t>I</w:t>
      </w:r>
      <w:r w:rsidRPr="007832FD">
        <w:t>LUK</w:t>
      </w:r>
      <w:r w:rsidRPr="007832FD">
        <w:rPr>
          <w:spacing w:val="1"/>
        </w:rPr>
        <w:t>A</w:t>
      </w:r>
      <w:r w:rsidRPr="007832FD">
        <w:t>D</w:t>
      </w:r>
      <w:r w:rsidRPr="007832FD">
        <w:rPr>
          <w:spacing w:val="1"/>
        </w:rPr>
        <w:t>A</w:t>
      </w:r>
      <w:r w:rsidRPr="007832FD">
        <w:t xml:space="preserve">), </w:t>
      </w:r>
      <w:r w:rsidRPr="007832FD">
        <w:rPr>
          <w:spacing w:val="1"/>
        </w:rPr>
        <w:t>yang memuat tujuan, sasaran, strategi, arah kebijakan, pembangunan Daerah dan keuangan Daerah, serta program Perangkat Daerah dan lintas Perangkat Daerah yang disertai dengan kerangka pendanaan yang bersifat indikatif untuk jangka waktu 5 (lima)   tahun   yang   disusun   dengan   berpedoman   pada   RPJPD   dan   RPJMN.</w:t>
      </w:r>
    </w:p>
    <w:p w:rsidR="002E594F" w:rsidRPr="007832FD" w:rsidRDefault="002E594F" w:rsidP="002E594F">
      <w:pPr>
        <w:spacing w:line="360" w:lineRule="auto"/>
        <w:ind w:left="360" w:firstLine="360"/>
        <w:jc w:val="both"/>
        <w:rPr>
          <w:lang w:val="id-ID"/>
        </w:rPr>
      </w:pPr>
      <w:r w:rsidRPr="007832FD">
        <w:rPr>
          <w:lang w:val="id-ID"/>
        </w:rPr>
        <w:t xml:space="preserve">Dengan ditetapkannya Peraturan Daerah Kabupaten </w:t>
      </w:r>
      <w:r w:rsidRPr="007832FD">
        <w:t>Luwu</w:t>
      </w:r>
      <w:r w:rsidRPr="007832FD">
        <w:rPr>
          <w:lang w:val="id-ID"/>
        </w:rPr>
        <w:t xml:space="preserve"> </w:t>
      </w:r>
      <w:r w:rsidRPr="007832FD">
        <w:t>Timur</w:t>
      </w:r>
      <w:r w:rsidRPr="007832FD">
        <w:rPr>
          <w:lang w:val="id-ID"/>
        </w:rPr>
        <w:t xml:space="preserve"> No. ... Tahun 2021 Tentang </w:t>
      </w:r>
      <w:r w:rsidRPr="007832FD">
        <w:t>R</w:t>
      </w:r>
      <w:r w:rsidRPr="007832FD">
        <w:rPr>
          <w:spacing w:val="-1"/>
        </w:rPr>
        <w:t>e</w:t>
      </w:r>
      <w:r w:rsidRPr="007832FD">
        <w:t>n</w:t>
      </w:r>
      <w:r w:rsidRPr="007832FD">
        <w:rPr>
          <w:spacing w:val="-1"/>
        </w:rPr>
        <w:t>ca</w:t>
      </w:r>
      <w:r w:rsidRPr="007832FD">
        <w:rPr>
          <w:spacing w:val="2"/>
        </w:rPr>
        <w:t>n</w:t>
      </w:r>
      <w:r w:rsidRPr="007832FD">
        <w:rPr>
          <w:spacing w:val="-1"/>
        </w:rPr>
        <w:t>a</w:t>
      </w:r>
      <w:r w:rsidRPr="007832FD">
        <w:rPr>
          <w:spacing w:val="-1"/>
          <w:lang w:val="id-ID"/>
        </w:rPr>
        <w:t xml:space="preserve"> </w:t>
      </w:r>
      <w:r w:rsidRPr="007832FD">
        <w:rPr>
          <w:spacing w:val="2"/>
        </w:rPr>
        <w:t>P</w:t>
      </w:r>
      <w:r w:rsidRPr="007832FD">
        <w:rPr>
          <w:spacing w:val="-1"/>
        </w:rPr>
        <w:t>e</w:t>
      </w:r>
      <w:r w:rsidRPr="007832FD">
        <w:t>mb</w:t>
      </w:r>
      <w:r w:rsidRPr="007832FD">
        <w:rPr>
          <w:spacing w:val="-1"/>
        </w:rPr>
        <w:t>a</w:t>
      </w:r>
      <w:r w:rsidRPr="007832FD">
        <w:rPr>
          <w:spacing w:val="2"/>
        </w:rPr>
        <w:t>n</w:t>
      </w:r>
      <w:r w:rsidRPr="007832FD">
        <w:t>gun</w:t>
      </w:r>
      <w:r w:rsidRPr="007832FD">
        <w:rPr>
          <w:spacing w:val="-1"/>
        </w:rPr>
        <w:t>a</w:t>
      </w:r>
      <w:r w:rsidRPr="007832FD">
        <w:t xml:space="preserve">n </w:t>
      </w:r>
      <w:r w:rsidRPr="007832FD">
        <w:rPr>
          <w:spacing w:val="2"/>
        </w:rPr>
        <w:t>J</w:t>
      </w:r>
      <w:r w:rsidRPr="007832FD">
        <w:rPr>
          <w:spacing w:val="-1"/>
        </w:rPr>
        <w:t>a</w:t>
      </w:r>
      <w:r w:rsidRPr="007832FD">
        <w:t>n</w:t>
      </w:r>
      <w:r w:rsidRPr="007832FD">
        <w:rPr>
          <w:spacing w:val="-2"/>
        </w:rPr>
        <w:t>g</w:t>
      </w:r>
      <w:r w:rsidRPr="007832FD">
        <w:t>ka M</w:t>
      </w:r>
      <w:r w:rsidRPr="007832FD">
        <w:rPr>
          <w:spacing w:val="-1"/>
        </w:rPr>
        <w:t>e</w:t>
      </w:r>
      <w:r w:rsidRPr="007832FD">
        <w:rPr>
          <w:spacing w:val="2"/>
        </w:rPr>
        <w:t>n</w:t>
      </w:r>
      <w:r w:rsidRPr="007832FD">
        <w:rPr>
          <w:spacing w:val="-1"/>
        </w:rPr>
        <w:t>e</w:t>
      </w:r>
      <w:r w:rsidRPr="007832FD">
        <w:rPr>
          <w:spacing w:val="2"/>
        </w:rPr>
        <w:t>n</w:t>
      </w:r>
      <w:r w:rsidRPr="007832FD">
        <w:rPr>
          <w:spacing w:val="-2"/>
        </w:rPr>
        <w:t>g</w:t>
      </w:r>
      <w:r w:rsidRPr="007832FD">
        <w:rPr>
          <w:spacing w:val="-1"/>
        </w:rPr>
        <w:t>a</w:t>
      </w:r>
      <w:r w:rsidRPr="007832FD">
        <w:t>h</w:t>
      </w:r>
      <w:r w:rsidRPr="007832FD">
        <w:rPr>
          <w:lang w:val="id-ID"/>
        </w:rPr>
        <w:t xml:space="preserve"> </w:t>
      </w:r>
      <w:r w:rsidRPr="007832FD">
        <w:t>D</w:t>
      </w:r>
      <w:r w:rsidRPr="007832FD">
        <w:rPr>
          <w:spacing w:val="-1"/>
        </w:rPr>
        <w:t>a</w:t>
      </w:r>
      <w:r w:rsidRPr="007832FD">
        <w:rPr>
          <w:spacing w:val="1"/>
        </w:rPr>
        <w:t>e</w:t>
      </w:r>
      <w:r w:rsidRPr="007832FD">
        <w:rPr>
          <w:spacing w:val="-1"/>
        </w:rPr>
        <w:t>r</w:t>
      </w:r>
      <w:r w:rsidRPr="007832FD">
        <w:rPr>
          <w:spacing w:val="1"/>
        </w:rPr>
        <w:t>a</w:t>
      </w:r>
      <w:r w:rsidRPr="007832FD">
        <w:t>h</w:t>
      </w:r>
      <w:r w:rsidRPr="007832FD">
        <w:rPr>
          <w:lang w:val="id-ID"/>
        </w:rPr>
        <w:t xml:space="preserve"> </w:t>
      </w:r>
      <w:r w:rsidRPr="007832FD">
        <w:t>(R</w:t>
      </w:r>
      <w:r w:rsidRPr="007832FD">
        <w:rPr>
          <w:spacing w:val="1"/>
        </w:rPr>
        <w:t>P</w:t>
      </w:r>
      <w:r w:rsidRPr="007832FD">
        <w:rPr>
          <w:spacing w:val="2"/>
        </w:rPr>
        <w:t>J</w:t>
      </w:r>
      <w:r w:rsidRPr="007832FD">
        <w:t>MD)</w:t>
      </w:r>
      <w:r w:rsidRPr="007832FD">
        <w:rPr>
          <w:lang w:val="id-ID"/>
        </w:rPr>
        <w:t xml:space="preserve"> Kabupaten Luwu Timur T</w:t>
      </w:r>
      <w:r w:rsidRPr="007832FD">
        <w:rPr>
          <w:spacing w:val="-1"/>
        </w:rPr>
        <w:t>a</w:t>
      </w:r>
      <w:r w:rsidRPr="007832FD">
        <w:t>hun</w:t>
      </w:r>
      <w:r w:rsidRPr="007832FD">
        <w:rPr>
          <w:lang w:val="id-ID"/>
        </w:rPr>
        <w:t xml:space="preserve"> </w:t>
      </w:r>
      <w:r w:rsidRPr="007832FD">
        <w:t>2021–2026</w:t>
      </w:r>
      <w:r w:rsidRPr="007832FD">
        <w:rPr>
          <w:lang w:val="id-ID"/>
        </w:rPr>
        <w:t xml:space="preserve">, Kecamatan </w:t>
      </w:r>
      <w:r w:rsidR="0064672B">
        <w:rPr>
          <w:spacing w:val="1"/>
        </w:rPr>
        <w:t>Malili</w:t>
      </w:r>
      <w:r w:rsidRPr="007832FD">
        <w:rPr>
          <w:lang w:val="id-ID"/>
        </w:rPr>
        <w:t xml:space="preserve"> </w:t>
      </w:r>
      <w:r w:rsidRPr="007832FD">
        <w:rPr>
          <w:color w:val="000000"/>
        </w:rPr>
        <w:t>K</w:t>
      </w:r>
      <w:r w:rsidRPr="007832FD">
        <w:rPr>
          <w:color w:val="000000"/>
          <w:spacing w:val="-1"/>
        </w:rPr>
        <w:t>a</w:t>
      </w:r>
      <w:r w:rsidRPr="007832FD">
        <w:rPr>
          <w:color w:val="000000"/>
        </w:rPr>
        <w:t>bup</w:t>
      </w:r>
      <w:r w:rsidRPr="007832FD">
        <w:rPr>
          <w:color w:val="000000"/>
          <w:spacing w:val="-1"/>
        </w:rPr>
        <w:t>a</w:t>
      </w:r>
      <w:r w:rsidRPr="007832FD">
        <w:rPr>
          <w:color w:val="000000"/>
        </w:rPr>
        <w:t>t</w:t>
      </w:r>
      <w:r w:rsidRPr="007832FD">
        <w:rPr>
          <w:color w:val="000000"/>
          <w:spacing w:val="-1"/>
        </w:rPr>
        <w:t>e</w:t>
      </w:r>
      <w:r w:rsidRPr="007832FD">
        <w:rPr>
          <w:color w:val="000000"/>
        </w:rPr>
        <w:t>n</w:t>
      </w:r>
      <w:r w:rsidRPr="007832FD">
        <w:rPr>
          <w:color w:val="000000"/>
          <w:lang w:val="id-ID"/>
        </w:rPr>
        <w:t xml:space="preserve"> </w:t>
      </w:r>
      <w:r w:rsidRPr="007832FD">
        <w:rPr>
          <w:color w:val="000000"/>
        </w:rPr>
        <w:t>Luwu</w:t>
      </w:r>
      <w:r w:rsidRPr="007832FD">
        <w:rPr>
          <w:color w:val="000000"/>
          <w:lang w:val="id-ID"/>
        </w:rPr>
        <w:t xml:space="preserve"> </w:t>
      </w:r>
      <w:r w:rsidRPr="007832FD">
        <w:rPr>
          <w:color w:val="000000"/>
        </w:rPr>
        <w:t>Timur</w:t>
      </w:r>
      <w:r w:rsidRPr="007832FD">
        <w:t xml:space="preserve"> </w:t>
      </w:r>
      <w:r w:rsidRPr="007832FD">
        <w:rPr>
          <w:lang w:val="id-ID"/>
        </w:rPr>
        <w:t>wajib menyusun rencana strategis guna menjabarkan visi, misi, kebijakan dan sasaran pembangunan Kabupaten Luwu Timur periode tahun 2021-2026.</w:t>
      </w:r>
    </w:p>
    <w:p w:rsidR="002E594F" w:rsidRPr="007832FD" w:rsidRDefault="002E594F" w:rsidP="002E594F">
      <w:pPr>
        <w:widowControl/>
        <w:spacing w:line="360" w:lineRule="auto"/>
        <w:ind w:left="360" w:firstLine="360"/>
        <w:jc w:val="both"/>
        <w:rPr>
          <w:lang w:val="id-ID"/>
        </w:rPr>
      </w:pPr>
      <w:r w:rsidRPr="007832FD">
        <w:rPr>
          <w:color w:val="000000"/>
          <w:lang w:val="id-ID"/>
        </w:rPr>
        <w:t xml:space="preserve">Rencana Strategis (Renstra) periode 2021-2026 yang disusun oleh Pemerintah Kecamatan </w:t>
      </w:r>
      <w:r w:rsidR="00450390">
        <w:rPr>
          <w:spacing w:val="1"/>
        </w:rPr>
        <w:t>Malili</w:t>
      </w:r>
      <w:r w:rsidRPr="007832FD">
        <w:rPr>
          <w:color w:val="000000"/>
          <w:spacing w:val="1"/>
          <w:lang w:val="id-ID"/>
        </w:rPr>
        <w:t xml:space="preserve"> </w:t>
      </w:r>
      <w:r w:rsidRPr="007832FD">
        <w:rPr>
          <w:color w:val="000000"/>
          <w:spacing w:val="2"/>
        </w:rPr>
        <w:t>K</w:t>
      </w:r>
      <w:r w:rsidRPr="007832FD">
        <w:rPr>
          <w:color w:val="000000"/>
          <w:spacing w:val="-1"/>
        </w:rPr>
        <w:t>a</w:t>
      </w:r>
      <w:r w:rsidRPr="007832FD">
        <w:rPr>
          <w:color w:val="000000"/>
          <w:spacing w:val="6"/>
        </w:rPr>
        <w:t>b</w:t>
      </w:r>
      <w:r w:rsidRPr="007832FD">
        <w:rPr>
          <w:color w:val="000000"/>
        </w:rPr>
        <w:t>up</w:t>
      </w:r>
      <w:r w:rsidRPr="007832FD">
        <w:rPr>
          <w:color w:val="000000"/>
          <w:spacing w:val="-1"/>
        </w:rPr>
        <w:t>a</w:t>
      </w:r>
      <w:r w:rsidRPr="007832FD">
        <w:rPr>
          <w:color w:val="000000"/>
        </w:rPr>
        <w:t>t</w:t>
      </w:r>
      <w:r w:rsidRPr="007832FD">
        <w:rPr>
          <w:color w:val="000000"/>
          <w:spacing w:val="-1"/>
        </w:rPr>
        <w:t>e</w:t>
      </w:r>
      <w:r w:rsidRPr="007832FD">
        <w:rPr>
          <w:color w:val="000000"/>
        </w:rPr>
        <w:t>n Luwu</w:t>
      </w:r>
      <w:r w:rsidRPr="007832FD">
        <w:rPr>
          <w:color w:val="000000"/>
          <w:lang w:val="id-ID"/>
        </w:rPr>
        <w:t xml:space="preserve"> </w:t>
      </w:r>
      <w:r w:rsidRPr="007832FD">
        <w:rPr>
          <w:color w:val="000000"/>
        </w:rPr>
        <w:t>Timur</w:t>
      </w:r>
      <w:r w:rsidRPr="007832FD">
        <w:rPr>
          <w:color w:val="000000"/>
          <w:lang w:val="id-ID"/>
        </w:rPr>
        <w:t xml:space="preserve"> menggambarkan kondisi yang diinginkan, strategi, kebijakan, progra</w:t>
      </w:r>
      <w:r w:rsidRPr="007832FD">
        <w:rPr>
          <w:color w:val="000000"/>
        </w:rPr>
        <w:t>m</w:t>
      </w:r>
      <w:r w:rsidRPr="007832FD">
        <w:rPr>
          <w:color w:val="000000"/>
          <w:lang w:val="id-ID"/>
        </w:rPr>
        <w:t xml:space="preserve"> dan kegiatan prioritas, sehingga mampu berkontribusi pada pencapaian visi </w:t>
      </w:r>
      <w:r w:rsidRPr="007832FD">
        <w:t>P</w:t>
      </w:r>
      <w:r w:rsidRPr="007832FD">
        <w:rPr>
          <w:spacing w:val="1"/>
        </w:rPr>
        <w:t>e</w:t>
      </w:r>
      <w:r w:rsidRPr="007832FD">
        <w:t>m</w:t>
      </w:r>
      <w:r w:rsidRPr="007832FD">
        <w:rPr>
          <w:spacing w:val="1"/>
        </w:rPr>
        <w:t>e</w:t>
      </w:r>
      <w:r w:rsidRPr="007832FD">
        <w:rPr>
          <w:spacing w:val="-1"/>
        </w:rPr>
        <w:t>r</w:t>
      </w:r>
      <w:r w:rsidRPr="007832FD">
        <w:t>int</w:t>
      </w:r>
      <w:r w:rsidRPr="007832FD">
        <w:rPr>
          <w:spacing w:val="1"/>
        </w:rPr>
        <w:t>a</w:t>
      </w:r>
      <w:r w:rsidRPr="007832FD">
        <w:t>h</w:t>
      </w:r>
      <w:r w:rsidRPr="007832FD">
        <w:rPr>
          <w:spacing w:val="2"/>
        </w:rPr>
        <w:t xml:space="preserve"> </w:t>
      </w:r>
      <w:r w:rsidRPr="007832FD">
        <w:t>Kabupaten Luwu Timur</w:t>
      </w:r>
      <w:r w:rsidRPr="007832FD">
        <w:rPr>
          <w:lang w:val="id-ID"/>
        </w:rPr>
        <w:t xml:space="preserve"> dalam 5 tahun ke depan</w:t>
      </w:r>
      <w:r w:rsidRPr="007832FD">
        <w:rPr>
          <w:spacing w:val="6"/>
        </w:rPr>
        <w:t xml:space="preserve"> </w:t>
      </w:r>
      <w:r w:rsidRPr="007832FD">
        <w:rPr>
          <w:spacing w:val="1"/>
        </w:rPr>
        <w:t>ya</w:t>
      </w:r>
      <w:r w:rsidRPr="007832FD">
        <w:t>kni</w:t>
      </w:r>
      <w:r w:rsidRPr="007832FD">
        <w:rPr>
          <w:spacing w:val="9"/>
        </w:rPr>
        <w:t xml:space="preserve"> </w:t>
      </w:r>
      <w:r w:rsidRPr="007832FD">
        <w:t>m</w:t>
      </w:r>
      <w:r w:rsidRPr="007832FD">
        <w:rPr>
          <w:spacing w:val="1"/>
        </w:rPr>
        <w:t>e</w:t>
      </w:r>
      <w:r w:rsidRPr="007832FD">
        <w:t>n</w:t>
      </w:r>
      <w:r w:rsidRPr="007832FD">
        <w:rPr>
          <w:spacing w:val="-2"/>
        </w:rPr>
        <w:t>j</w:t>
      </w:r>
      <w:r w:rsidRPr="007832FD">
        <w:rPr>
          <w:spacing w:val="1"/>
        </w:rPr>
        <w:t>a</w:t>
      </w:r>
      <w:r w:rsidRPr="007832FD">
        <w:t>dik</w:t>
      </w:r>
      <w:r w:rsidRPr="007832FD">
        <w:rPr>
          <w:spacing w:val="1"/>
        </w:rPr>
        <w:t>a</w:t>
      </w:r>
      <w:r w:rsidRPr="007832FD">
        <w:t>n</w:t>
      </w:r>
      <w:r w:rsidRPr="007832FD">
        <w:rPr>
          <w:spacing w:val="2"/>
        </w:rPr>
        <w:t xml:space="preserve"> </w:t>
      </w:r>
      <w:r w:rsidRPr="007832FD">
        <w:rPr>
          <w:b/>
          <w:i/>
        </w:rPr>
        <w:t>“Kabupaten Luwu Timur yang Berkelanjutan Lebih Maju Berlandaskan Nilai Agama dan Budaya”</w:t>
      </w:r>
      <w:r w:rsidRPr="007832FD">
        <w:rPr>
          <w:b/>
          <w:i/>
          <w:lang w:val="id-ID"/>
        </w:rPr>
        <w:t>.</w:t>
      </w:r>
    </w:p>
    <w:p w:rsidR="002E594F" w:rsidRPr="007832FD" w:rsidRDefault="002E594F" w:rsidP="002E594F">
      <w:pPr>
        <w:widowControl/>
        <w:spacing w:line="360" w:lineRule="auto"/>
        <w:ind w:firstLine="720"/>
        <w:jc w:val="both"/>
      </w:pPr>
    </w:p>
    <w:p w:rsidR="002E594F" w:rsidRPr="007832FD" w:rsidRDefault="002E594F" w:rsidP="002E594F">
      <w:pPr>
        <w:widowControl/>
        <w:tabs>
          <w:tab w:val="left" w:pos="450"/>
        </w:tabs>
        <w:autoSpaceDE/>
        <w:autoSpaceDN/>
        <w:spacing w:after="120" w:line="360" w:lineRule="auto"/>
        <w:jc w:val="both"/>
      </w:pPr>
      <w:r w:rsidRPr="007832FD">
        <w:tab/>
      </w:r>
      <w:r w:rsidRPr="007832FD">
        <w:rPr>
          <w:lang w:val="id-ID"/>
        </w:rPr>
        <w:t>Renstra SKPD disusun dengan berpedoman pada Rencana Pembangunan Jangka Menengah (RPJM) Daerah yang nantinya dijadikan pedoman dalam penyusunan rencana kerja masing-masing Satuan Kerja Perangkat Daerah</w:t>
      </w:r>
      <w:r w:rsidRPr="007832FD">
        <w:t>.</w:t>
      </w:r>
    </w:p>
    <w:p w:rsidR="002E594F" w:rsidRDefault="002E594F" w:rsidP="002E594F">
      <w:pPr>
        <w:pStyle w:val="Style4"/>
        <w:widowControl/>
        <w:spacing w:line="360" w:lineRule="auto"/>
        <w:rPr>
          <w:rStyle w:val="FontStyle110"/>
          <w:rFonts w:ascii="Arial" w:eastAsiaTheme="majorEastAsia" w:hAnsi="Arial" w:cs="Arial"/>
          <w:sz w:val="22"/>
          <w:szCs w:val="22"/>
          <w:lang w:val="sv-SE"/>
        </w:rPr>
      </w:pPr>
      <w:r w:rsidRPr="007832FD">
        <w:rPr>
          <w:rStyle w:val="FontStyle110"/>
          <w:rFonts w:ascii="Arial" w:eastAsiaTheme="majorEastAsia" w:hAnsi="Arial" w:cs="Arial"/>
          <w:sz w:val="22"/>
          <w:szCs w:val="22"/>
          <w:lang w:val="sv-SE"/>
        </w:rPr>
        <w:t xml:space="preserve">Rencana strategis adalah bagian dari rencana Pembangunan Jangka Menengah Kabupaten, yang dalam penyusunannya perlu melaksanakan analisis terhadap lingkungan baik internal maupun eksternal yang merupakan langkah yang penting dengan memperhitungan kekuatan </w:t>
      </w:r>
      <w:r w:rsidRPr="007832FD">
        <w:rPr>
          <w:rStyle w:val="FontStyle101"/>
          <w:rFonts w:ascii="Arial" w:hAnsi="Arial" w:cs="Arial"/>
          <w:sz w:val="22"/>
          <w:szCs w:val="22"/>
          <w:lang w:val="sv-SE"/>
        </w:rPr>
        <w:t xml:space="preserve">(strenghts), </w:t>
      </w:r>
      <w:r w:rsidRPr="007832FD">
        <w:rPr>
          <w:rStyle w:val="FontStyle110"/>
          <w:rFonts w:ascii="Arial" w:eastAsiaTheme="majorEastAsia" w:hAnsi="Arial" w:cs="Arial"/>
          <w:sz w:val="22"/>
          <w:szCs w:val="22"/>
          <w:lang w:val="sv-SE"/>
        </w:rPr>
        <w:t xml:space="preserve">kelemahan </w:t>
      </w:r>
      <w:r w:rsidRPr="007832FD">
        <w:rPr>
          <w:rStyle w:val="FontStyle101"/>
          <w:rFonts w:ascii="Arial" w:hAnsi="Arial" w:cs="Arial"/>
          <w:sz w:val="22"/>
          <w:szCs w:val="22"/>
          <w:lang w:val="sv-SE"/>
        </w:rPr>
        <w:t xml:space="preserve">(weakness), </w:t>
      </w:r>
      <w:r w:rsidRPr="007832FD">
        <w:rPr>
          <w:rStyle w:val="FontStyle110"/>
          <w:rFonts w:ascii="Arial" w:eastAsiaTheme="majorEastAsia" w:hAnsi="Arial" w:cs="Arial"/>
          <w:sz w:val="22"/>
          <w:szCs w:val="22"/>
          <w:lang w:val="sv-SE"/>
        </w:rPr>
        <w:t xml:space="preserve">peluang </w:t>
      </w:r>
      <w:r w:rsidRPr="007832FD">
        <w:rPr>
          <w:rStyle w:val="FontStyle101"/>
          <w:rFonts w:ascii="Arial" w:hAnsi="Arial" w:cs="Arial"/>
          <w:sz w:val="22"/>
          <w:szCs w:val="22"/>
          <w:lang w:val="sv-SE"/>
        </w:rPr>
        <w:t xml:space="preserve">(opportunities), </w:t>
      </w:r>
      <w:r w:rsidRPr="007832FD">
        <w:rPr>
          <w:rStyle w:val="FontStyle110"/>
          <w:rFonts w:ascii="Arial" w:eastAsiaTheme="majorEastAsia" w:hAnsi="Arial" w:cs="Arial"/>
          <w:sz w:val="22"/>
          <w:szCs w:val="22"/>
          <w:lang w:val="sv-SE"/>
        </w:rPr>
        <w:t xml:space="preserve">dan tantangan </w:t>
      </w:r>
      <w:r w:rsidRPr="007832FD">
        <w:rPr>
          <w:rStyle w:val="FontStyle101"/>
          <w:rFonts w:ascii="Arial" w:hAnsi="Arial" w:cs="Arial"/>
          <w:sz w:val="22"/>
          <w:szCs w:val="22"/>
          <w:lang w:val="sv-SE"/>
        </w:rPr>
        <w:t xml:space="preserve">(threats) </w:t>
      </w:r>
      <w:r w:rsidRPr="007832FD">
        <w:rPr>
          <w:rStyle w:val="FontStyle110"/>
          <w:rFonts w:ascii="Arial" w:eastAsiaTheme="majorEastAsia" w:hAnsi="Arial" w:cs="Arial"/>
          <w:sz w:val="22"/>
          <w:szCs w:val="22"/>
          <w:lang w:val="sv-SE"/>
        </w:rPr>
        <w:t>yang ada.</w:t>
      </w:r>
    </w:p>
    <w:p w:rsidR="0013159D" w:rsidRDefault="0013159D" w:rsidP="002E594F">
      <w:pPr>
        <w:pStyle w:val="Style4"/>
        <w:widowControl/>
        <w:spacing w:line="360" w:lineRule="auto"/>
        <w:rPr>
          <w:rStyle w:val="FontStyle110"/>
          <w:rFonts w:ascii="Arial" w:eastAsiaTheme="majorEastAsia" w:hAnsi="Arial" w:cs="Arial"/>
          <w:sz w:val="22"/>
          <w:szCs w:val="22"/>
          <w:lang w:val="sv-SE"/>
        </w:rPr>
      </w:pPr>
    </w:p>
    <w:p w:rsidR="0013159D" w:rsidRPr="007832FD" w:rsidRDefault="0013159D" w:rsidP="002E594F">
      <w:pPr>
        <w:pStyle w:val="Style4"/>
        <w:widowControl/>
        <w:spacing w:line="360" w:lineRule="auto"/>
        <w:rPr>
          <w:rStyle w:val="FontStyle110"/>
          <w:rFonts w:ascii="Arial" w:eastAsiaTheme="majorEastAsia" w:hAnsi="Arial" w:cs="Arial"/>
          <w:sz w:val="22"/>
          <w:szCs w:val="22"/>
          <w:lang w:val="id-ID"/>
        </w:rPr>
      </w:pPr>
    </w:p>
    <w:p w:rsidR="002E594F" w:rsidRPr="007832FD" w:rsidRDefault="002E594F" w:rsidP="002E594F">
      <w:pPr>
        <w:pStyle w:val="Default"/>
        <w:spacing w:line="360" w:lineRule="auto"/>
        <w:ind w:left="90" w:firstLine="360"/>
        <w:jc w:val="both"/>
        <w:rPr>
          <w:rFonts w:ascii="Arial" w:hAnsi="Arial" w:cs="Arial"/>
          <w:sz w:val="22"/>
          <w:szCs w:val="22"/>
        </w:rPr>
      </w:pPr>
      <w:r w:rsidRPr="007832FD">
        <w:rPr>
          <w:rFonts w:ascii="Arial" w:hAnsi="Arial" w:cs="Arial"/>
          <w:sz w:val="22"/>
          <w:szCs w:val="22"/>
        </w:rPr>
        <w:lastRenderedPageBreak/>
        <w:t>Rencana strategis Satuan Kerja Perangkat Daerah menjawab 3 (tiga) pertanyaan dasar ; (1) kemana pelayanan SKPD akan diarahkan pengembangannya dan apa yang hendak dicapai dalam 5 (lima) tahun mendatang; (2) bagaimana mencapainya dan; (3) langkah-langkah strategis apa yang perlu dilakukan agar tujuan tercapai.</w:t>
      </w:r>
    </w:p>
    <w:p w:rsidR="00FB15B1" w:rsidRPr="007832FD" w:rsidRDefault="002E594F" w:rsidP="002E594F">
      <w:pPr>
        <w:pStyle w:val="Default"/>
        <w:spacing w:line="360" w:lineRule="auto"/>
        <w:ind w:left="90" w:firstLine="360"/>
        <w:jc w:val="both"/>
        <w:rPr>
          <w:rFonts w:ascii="Arial" w:hAnsi="Arial" w:cs="Arial"/>
          <w:sz w:val="22"/>
          <w:szCs w:val="22"/>
        </w:rPr>
      </w:pPr>
      <w:r w:rsidRPr="007832FD">
        <w:rPr>
          <w:rFonts w:ascii="Arial" w:hAnsi="Arial" w:cs="Arial"/>
          <w:sz w:val="22"/>
          <w:szCs w:val="22"/>
        </w:rPr>
        <w:t xml:space="preserve">Dalam konteks ini sangat penting bagi Renstra SKPD untuk mengklarifikasikan secara eksplisit visi dan misi Bupati dan Wakil Bupati terpilih serta RPJMD, kemudian menerjemahkan secara strategis, sistematis dan terpadu ke dalam tujuan, strategi, kebijakan, program dan kegiatan prioritas SKPD serta tolok ukur pencapaiannya. </w:t>
      </w:r>
    </w:p>
    <w:p w:rsidR="0038563F" w:rsidRPr="007832FD" w:rsidRDefault="0038563F" w:rsidP="0038563F">
      <w:pPr>
        <w:pStyle w:val="Default"/>
        <w:spacing w:line="276" w:lineRule="auto"/>
        <w:ind w:left="90" w:firstLine="360"/>
        <w:jc w:val="center"/>
        <w:rPr>
          <w:rFonts w:ascii="Arial" w:hAnsi="Arial" w:cs="Arial"/>
          <w:sz w:val="22"/>
          <w:szCs w:val="22"/>
        </w:rPr>
      </w:pPr>
    </w:p>
    <w:p w:rsidR="0038563F" w:rsidRPr="007832FD" w:rsidRDefault="005D7B25" w:rsidP="0038563F">
      <w:pPr>
        <w:pStyle w:val="Default"/>
        <w:spacing w:line="276" w:lineRule="auto"/>
        <w:ind w:left="90" w:firstLine="360"/>
        <w:jc w:val="center"/>
        <w:rPr>
          <w:rFonts w:ascii="Arial" w:hAnsi="Arial" w:cs="Arial"/>
          <w:sz w:val="22"/>
          <w:szCs w:val="22"/>
        </w:rPr>
      </w:pPr>
      <w:r>
        <w:rPr>
          <w:rFonts w:ascii="Arial" w:hAnsi="Arial" w:cs="Arial"/>
          <w:noProof/>
          <w:sz w:val="22"/>
          <w:szCs w:val="22"/>
        </w:rPr>
        <w:pict>
          <v:shape id="_x0000_s1136" type="#_x0000_t202" style="position:absolute;left:0;text-align:left;margin-left:291.85pt;margin-top:10.6pt;width:49.55pt;height:28.5pt;z-index:251814400">
            <v:textbox style="mso-next-textbox:#_x0000_s1136">
              <w:txbxContent>
                <w:p w:rsidR="005D7B25" w:rsidRDefault="005D7B25" w:rsidP="0038563F">
                  <w:pPr>
                    <w:jc w:val="center"/>
                    <w:rPr>
                      <w:rFonts w:ascii="Arial Narrow" w:hAnsi="Arial Narrow"/>
                      <w:sz w:val="18"/>
                      <w:szCs w:val="18"/>
                    </w:rPr>
                  </w:pPr>
                  <w:r>
                    <w:rPr>
                      <w:rFonts w:ascii="Arial Narrow" w:hAnsi="Arial Narrow"/>
                      <w:sz w:val="18"/>
                      <w:szCs w:val="18"/>
                    </w:rPr>
                    <w:t xml:space="preserve">RKA </w:t>
                  </w:r>
                </w:p>
                <w:p w:rsidR="005D7B25" w:rsidRPr="00D12251" w:rsidRDefault="005D7B25" w:rsidP="0038563F">
                  <w:pPr>
                    <w:jc w:val="center"/>
                  </w:pPr>
                  <w:r>
                    <w:rPr>
                      <w:rFonts w:ascii="Arial Narrow" w:hAnsi="Arial Narrow"/>
                      <w:sz w:val="18"/>
                      <w:szCs w:val="18"/>
                    </w:rPr>
                    <w:t>K/L</w:t>
                  </w:r>
                </w:p>
              </w:txbxContent>
            </v:textbox>
          </v:shape>
        </w:pict>
      </w:r>
      <w:r>
        <w:rPr>
          <w:rFonts w:ascii="Arial" w:hAnsi="Arial" w:cs="Arial"/>
          <w:noProof/>
          <w:sz w:val="22"/>
          <w:szCs w:val="22"/>
        </w:rPr>
        <w:pict>
          <v:shape id="_x0000_s1140" type="#_x0000_t202" style="position:absolute;left:0;text-align:left;margin-left:379.4pt;margin-top:8.45pt;width:53.8pt;height:28.5pt;z-index:251818496">
            <v:textbox style="mso-next-textbox:#_x0000_s1140">
              <w:txbxContent>
                <w:p w:rsidR="005D7B25" w:rsidRDefault="005D7B25" w:rsidP="0038563F">
                  <w:pPr>
                    <w:jc w:val="center"/>
                    <w:rPr>
                      <w:rFonts w:ascii="Arial Narrow" w:hAnsi="Arial Narrow"/>
                      <w:sz w:val="18"/>
                      <w:szCs w:val="18"/>
                    </w:rPr>
                  </w:pPr>
                  <w:r>
                    <w:rPr>
                      <w:rFonts w:ascii="Arial Narrow" w:hAnsi="Arial Narrow"/>
                      <w:sz w:val="18"/>
                      <w:szCs w:val="18"/>
                    </w:rPr>
                    <w:t>Rincian</w:t>
                  </w:r>
                </w:p>
                <w:p w:rsidR="005D7B25" w:rsidRPr="00D12251" w:rsidRDefault="005D7B25" w:rsidP="0038563F">
                  <w:pPr>
                    <w:jc w:val="center"/>
                  </w:pPr>
                  <w:r>
                    <w:rPr>
                      <w:rFonts w:ascii="Arial Narrow" w:hAnsi="Arial Narrow"/>
                      <w:sz w:val="18"/>
                      <w:szCs w:val="18"/>
                    </w:rPr>
                    <w:t>APBN</w:t>
                  </w:r>
                </w:p>
              </w:txbxContent>
            </v:textbox>
          </v:shape>
        </w:pict>
      </w:r>
      <w:r>
        <w:rPr>
          <w:rFonts w:ascii="Arial" w:hAnsi="Arial" w:cs="Arial"/>
          <w:noProof/>
          <w:sz w:val="22"/>
          <w:szCs w:val="22"/>
        </w:rPr>
        <w:pict>
          <v:shape id="_x0000_s1141" type="#_x0000_t202" style="position:absolute;left:0;text-align:left;margin-left:378.6pt;margin-top:72.85pt;width:53.8pt;height:28.5pt;z-index:251819520">
            <v:textbox style="mso-next-textbox:#_x0000_s1141">
              <w:txbxContent>
                <w:p w:rsidR="005D7B25" w:rsidRPr="00D12251" w:rsidRDefault="005D7B25" w:rsidP="0038563F">
                  <w:pPr>
                    <w:jc w:val="center"/>
                  </w:pPr>
                  <w:r>
                    <w:rPr>
                      <w:rFonts w:ascii="Arial Narrow" w:hAnsi="Arial Narrow"/>
                      <w:sz w:val="18"/>
                      <w:szCs w:val="18"/>
                    </w:rPr>
                    <w:t>APBN</w:t>
                  </w:r>
                </w:p>
              </w:txbxContent>
            </v:textbox>
          </v:shape>
        </w:pict>
      </w:r>
      <w:r>
        <w:rPr>
          <w:rFonts w:ascii="Arial" w:hAnsi="Arial" w:cs="Arial"/>
          <w:noProof/>
          <w:sz w:val="22"/>
          <w:szCs w:val="22"/>
        </w:rPr>
        <w:pict>
          <v:shape id="_x0000_s1103" type="#_x0000_t202" style="position:absolute;left:0;text-align:left;margin-left:203.25pt;margin-top:9.25pt;width:53.8pt;height:28.5pt;z-index:251780608">
            <v:textbox style="mso-next-textbox:#_x0000_s1103">
              <w:txbxContent>
                <w:p w:rsidR="005D7B25" w:rsidRDefault="005D7B25" w:rsidP="0038563F">
                  <w:pPr>
                    <w:jc w:val="center"/>
                    <w:rPr>
                      <w:rFonts w:ascii="Arial Narrow" w:hAnsi="Arial Narrow"/>
                      <w:sz w:val="18"/>
                      <w:szCs w:val="18"/>
                    </w:rPr>
                  </w:pPr>
                  <w:r>
                    <w:rPr>
                      <w:rFonts w:ascii="Arial Narrow" w:hAnsi="Arial Narrow"/>
                      <w:sz w:val="18"/>
                      <w:szCs w:val="18"/>
                    </w:rPr>
                    <w:t xml:space="preserve">Renja </w:t>
                  </w:r>
                </w:p>
                <w:p w:rsidR="005D7B25" w:rsidRPr="00D12251" w:rsidRDefault="005D7B25" w:rsidP="0038563F">
                  <w:pPr>
                    <w:jc w:val="center"/>
                  </w:pPr>
                  <w:r>
                    <w:rPr>
                      <w:rFonts w:ascii="Arial Narrow" w:hAnsi="Arial Narrow"/>
                      <w:sz w:val="18"/>
                      <w:szCs w:val="18"/>
                    </w:rPr>
                    <w:t>K/L</w:t>
                  </w:r>
                </w:p>
              </w:txbxContent>
            </v:textbox>
          </v:shape>
        </w:pict>
      </w:r>
      <w:r>
        <w:rPr>
          <w:rFonts w:ascii="Arial" w:hAnsi="Arial" w:cs="Arial"/>
          <w:noProof/>
          <w:sz w:val="22"/>
          <w:szCs w:val="22"/>
        </w:rPr>
        <w:pict>
          <v:shape id="_x0000_s1130" type="#_x0000_t202" style="position:absolute;left:0;text-align:left;margin-left:108.95pt;margin-top:9.25pt;width:53.8pt;height:28.5pt;z-index:251808256">
            <v:textbox style="mso-next-textbox:#_x0000_s1130">
              <w:txbxContent>
                <w:p w:rsidR="005D7B25" w:rsidRPr="00D12251" w:rsidRDefault="005D7B25" w:rsidP="0038563F">
                  <w:pPr>
                    <w:jc w:val="center"/>
                  </w:pPr>
                  <w:r>
                    <w:rPr>
                      <w:rFonts w:ascii="Arial Narrow" w:hAnsi="Arial Narrow"/>
                      <w:sz w:val="18"/>
                      <w:szCs w:val="18"/>
                    </w:rPr>
                    <w:t>Renstra K/L</w:t>
                  </w:r>
                </w:p>
              </w:txbxContent>
            </v:textbox>
          </v:shape>
        </w:pict>
      </w:r>
    </w:p>
    <w:p w:rsidR="0038563F" w:rsidRPr="007832FD" w:rsidRDefault="005D7B25" w:rsidP="0038563F">
      <w:pPr>
        <w:pStyle w:val="Default"/>
        <w:tabs>
          <w:tab w:val="left" w:pos="3330"/>
          <w:tab w:val="left" w:pos="5130"/>
        </w:tabs>
        <w:spacing w:line="276" w:lineRule="auto"/>
        <w:ind w:left="90" w:firstLine="360"/>
        <w:rPr>
          <w:rFonts w:ascii="Arial" w:hAnsi="Arial" w:cs="Arial"/>
          <w:sz w:val="22"/>
          <w:szCs w:val="22"/>
        </w:rPr>
      </w:pPr>
      <w:r>
        <w:rPr>
          <w:rFonts w:ascii="Arial" w:hAnsi="Arial" w:cs="Arial"/>
          <w:noProof/>
          <w:sz w:val="22"/>
          <w:szCs w:val="22"/>
        </w:rPr>
        <w:pict>
          <v:shapetype id="_x0000_t32" coordsize="21600,21600" o:spt="32" o:oned="t" path="m,l21600,21600e" filled="f">
            <v:path arrowok="t" fillok="f" o:connecttype="none"/>
            <o:lock v:ext="edit" shapetype="t"/>
          </v:shapetype>
          <v:shape id="_x0000_s1129" type="#_x0000_t32" style="position:absolute;left:0;text-align:left;margin-left:161.7pt;margin-top:10.65pt;width:42.1pt;height:0;z-index:251807232" o:connectortype="straight">
            <v:stroke endarrow="block"/>
          </v:shape>
        </w:pict>
      </w:r>
      <w:r>
        <w:rPr>
          <w:rFonts w:ascii="Arial" w:hAnsi="Arial" w:cs="Arial"/>
          <w:noProof/>
          <w:sz w:val="22"/>
          <w:szCs w:val="22"/>
        </w:rPr>
        <w:pict>
          <v:shape id="_x0000_s1138" type="#_x0000_t32" style="position:absolute;left:0;text-align:left;margin-left:342.5pt;margin-top:7.7pt;width:36.9pt;height:.75pt;flip:y;z-index:251816448" o:connectortype="straight">
            <v:stroke endarrow="block"/>
          </v:shape>
        </w:pict>
      </w:r>
      <w:r>
        <w:rPr>
          <w:rFonts w:ascii="Arial" w:hAnsi="Arial" w:cs="Arial"/>
          <w:noProof/>
          <w:sz w:val="22"/>
          <w:szCs w:val="22"/>
        </w:rPr>
        <w:pict>
          <v:shape id="_x0000_s1133" type="#_x0000_t32" style="position:absolute;left:0;text-align:left;margin-left:258.65pt;margin-top:8.45pt;width:32.95pt;height:0;z-index:251811328" o:connectortype="straight">
            <v:stroke endarrow="block"/>
          </v:shape>
        </w:pict>
      </w:r>
      <w:r w:rsidR="0038563F" w:rsidRPr="007832FD">
        <w:rPr>
          <w:rFonts w:ascii="Arial" w:hAnsi="Arial" w:cs="Arial"/>
          <w:sz w:val="22"/>
          <w:szCs w:val="22"/>
        </w:rPr>
        <w:tab/>
      </w:r>
    </w:p>
    <w:p w:rsidR="0038563F" w:rsidRPr="007832FD" w:rsidRDefault="0038563F" w:rsidP="0038563F">
      <w:pPr>
        <w:pStyle w:val="Default"/>
        <w:spacing w:line="276" w:lineRule="auto"/>
        <w:ind w:left="90" w:firstLine="360"/>
        <w:jc w:val="center"/>
        <w:rPr>
          <w:rFonts w:ascii="Arial" w:hAnsi="Arial" w:cs="Arial"/>
          <w:sz w:val="22"/>
          <w:szCs w:val="22"/>
        </w:rPr>
      </w:pPr>
    </w:p>
    <w:p w:rsidR="0038563F" w:rsidRPr="007832FD" w:rsidRDefault="005D7B25" w:rsidP="0038563F">
      <w:pPr>
        <w:pStyle w:val="Default"/>
        <w:spacing w:line="276" w:lineRule="auto"/>
        <w:ind w:left="90" w:firstLine="360"/>
        <w:rPr>
          <w:rFonts w:ascii="Arial" w:hAnsi="Arial" w:cs="Arial"/>
          <w:sz w:val="22"/>
          <w:szCs w:val="22"/>
        </w:rPr>
      </w:pPr>
      <w:r>
        <w:rPr>
          <w:rFonts w:ascii="Arial" w:hAnsi="Arial" w:cs="Arial"/>
          <w:noProof/>
          <w:sz w:val="22"/>
          <w:szCs w:val="22"/>
        </w:rPr>
        <w:pict>
          <v:shape id="_x0000_s1122" type="#_x0000_t32" style="position:absolute;left:0;text-align:left;margin-left:131pt;margin-top:3.35pt;width:0;height:34.65pt;flip:y;z-index:251800064" o:connectortype="straight">
            <v:stroke endarrow="block"/>
          </v:shape>
        </w:pict>
      </w:r>
      <w:r>
        <w:rPr>
          <w:rFonts w:ascii="Arial" w:hAnsi="Arial" w:cs="Arial"/>
          <w:noProof/>
          <w:sz w:val="22"/>
          <w:szCs w:val="22"/>
        </w:rPr>
        <w:pict>
          <v:shape id="_x0000_s1134" type="#_x0000_t32" style="position:absolute;left:0;text-align:left;margin-left:227.5pt;margin-top:3.35pt;width:0;height:34.65pt;flip:y;z-index:251812352" o:connectortype="straight">
            <v:stroke endarrow="block"/>
          </v:shape>
        </w:pict>
      </w:r>
      <w:r w:rsidR="0038563F" w:rsidRPr="007832FD">
        <w:rPr>
          <w:rFonts w:ascii="Arial" w:hAnsi="Arial" w:cs="Arial"/>
          <w:sz w:val="22"/>
          <w:szCs w:val="22"/>
        </w:rPr>
        <w:tab/>
      </w:r>
      <w:r w:rsidR="0038563F" w:rsidRPr="007832FD">
        <w:rPr>
          <w:rFonts w:ascii="Arial" w:hAnsi="Arial" w:cs="Arial"/>
          <w:sz w:val="22"/>
          <w:szCs w:val="22"/>
        </w:rPr>
        <w:tab/>
      </w:r>
      <w:r w:rsidR="0038563F" w:rsidRPr="007832FD">
        <w:rPr>
          <w:rFonts w:ascii="Arial" w:hAnsi="Arial" w:cs="Arial"/>
          <w:sz w:val="22"/>
          <w:szCs w:val="22"/>
        </w:rPr>
        <w:tab/>
      </w:r>
    </w:p>
    <w:p w:rsidR="0038563F" w:rsidRPr="007832FD" w:rsidRDefault="0038563F" w:rsidP="0038563F">
      <w:pPr>
        <w:pStyle w:val="Default"/>
        <w:tabs>
          <w:tab w:val="left" w:pos="1710"/>
          <w:tab w:val="left" w:pos="4678"/>
        </w:tabs>
        <w:spacing w:line="276" w:lineRule="auto"/>
        <w:ind w:left="90" w:firstLine="360"/>
        <w:rPr>
          <w:rFonts w:ascii="Arial" w:hAnsi="Arial" w:cs="Arial"/>
          <w:sz w:val="22"/>
          <w:szCs w:val="22"/>
        </w:rPr>
      </w:pPr>
      <w:r w:rsidRPr="007832FD">
        <w:rPr>
          <w:rFonts w:ascii="Arial" w:hAnsi="Arial" w:cs="Arial"/>
          <w:sz w:val="22"/>
          <w:szCs w:val="22"/>
        </w:rPr>
        <w:tab/>
      </w:r>
      <w:r w:rsidRPr="007832FD">
        <w:rPr>
          <w:rFonts w:ascii="Arial" w:hAnsi="Arial" w:cs="Arial"/>
          <w:sz w:val="22"/>
          <w:szCs w:val="22"/>
        </w:rPr>
        <w:tab/>
      </w:r>
    </w:p>
    <w:p w:rsidR="0038563F" w:rsidRPr="007832FD" w:rsidRDefault="005D7B25" w:rsidP="0038563F">
      <w:pPr>
        <w:pStyle w:val="Default"/>
        <w:spacing w:line="276" w:lineRule="auto"/>
        <w:ind w:left="90" w:firstLine="360"/>
        <w:rPr>
          <w:rFonts w:ascii="Arial" w:hAnsi="Arial" w:cs="Arial"/>
          <w:sz w:val="22"/>
          <w:szCs w:val="22"/>
        </w:rPr>
      </w:pPr>
      <w:r>
        <w:rPr>
          <w:rFonts w:ascii="Arial" w:hAnsi="Arial" w:cs="Arial"/>
          <w:noProof/>
          <w:sz w:val="22"/>
          <w:szCs w:val="22"/>
        </w:rPr>
        <w:pict>
          <v:shape id="_x0000_s1102" type="#_x0000_t202" style="position:absolute;left:0;text-align:left;margin-left:13.75pt;margin-top:12.45pt;width:49.8pt;height:30.8pt;z-index:251779584">
            <v:textbox style="mso-next-textbox:#_x0000_s1102">
              <w:txbxContent>
                <w:p w:rsidR="005D7B25" w:rsidRPr="008C1763" w:rsidRDefault="005D7B25" w:rsidP="0038563F">
                  <w:pPr>
                    <w:jc w:val="center"/>
                    <w:rPr>
                      <w:rFonts w:ascii="Arial Narrow" w:hAnsi="Arial Narrow"/>
                      <w:sz w:val="18"/>
                      <w:szCs w:val="18"/>
                    </w:rPr>
                  </w:pPr>
                  <w:r w:rsidRPr="008C1763">
                    <w:rPr>
                      <w:rFonts w:ascii="Arial Narrow" w:hAnsi="Arial Narrow"/>
                      <w:sz w:val="18"/>
                      <w:szCs w:val="18"/>
                    </w:rPr>
                    <w:t>RPJP Nasional</w:t>
                  </w:r>
                </w:p>
              </w:txbxContent>
            </v:textbox>
          </v:shape>
        </w:pict>
      </w:r>
    </w:p>
    <w:p w:rsidR="0038563F" w:rsidRPr="007832FD" w:rsidRDefault="005D7B25" w:rsidP="0038563F">
      <w:pPr>
        <w:pStyle w:val="Default"/>
        <w:tabs>
          <w:tab w:val="left" w:pos="1350"/>
          <w:tab w:val="left" w:pos="3330"/>
          <w:tab w:val="left" w:pos="5220"/>
        </w:tabs>
        <w:spacing w:line="276" w:lineRule="auto"/>
        <w:ind w:left="90" w:firstLine="360"/>
        <w:rPr>
          <w:rFonts w:ascii="Arial" w:hAnsi="Arial" w:cs="Arial"/>
          <w:sz w:val="22"/>
          <w:szCs w:val="22"/>
        </w:rPr>
      </w:pPr>
      <w:r>
        <w:rPr>
          <w:rFonts w:ascii="Arial" w:hAnsi="Arial" w:cs="Arial"/>
          <w:noProof/>
          <w:sz w:val="22"/>
          <w:szCs w:val="22"/>
        </w:rPr>
        <w:pict>
          <v:shape id="_x0000_s1137" type="#_x0000_t202" style="position:absolute;left:0;text-align:left;margin-left:291.6pt;margin-top:2.8pt;width:49.8pt;height:28.5pt;z-index:251815424">
            <v:textbox style="mso-next-textbox:#_x0000_s1137">
              <w:txbxContent>
                <w:p w:rsidR="005D7B25" w:rsidRPr="00D12251" w:rsidRDefault="005D7B25" w:rsidP="0038563F">
                  <w:pPr>
                    <w:jc w:val="center"/>
                  </w:pPr>
                  <w:r>
                    <w:rPr>
                      <w:rFonts w:ascii="Arial Narrow" w:hAnsi="Arial Narrow"/>
                      <w:sz w:val="18"/>
                      <w:szCs w:val="18"/>
                    </w:rPr>
                    <w:t>RAPBN</w:t>
                  </w:r>
                </w:p>
              </w:txbxContent>
            </v:textbox>
          </v:shape>
        </w:pict>
      </w:r>
      <w:r>
        <w:rPr>
          <w:rFonts w:ascii="Arial" w:hAnsi="Arial" w:cs="Arial"/>
          <w:noProof/>
          <w:sz w:val="22"/>
          <w:szCs w:val="22"/>
        </w:rPr>
        <w:pict>
          <v:shape id="_x0000_s1101" type="#_x0000_t202" style="position:absolute;left:0;text-align:left;margin-left:108.85pt;margin-top:.5pt;width:53.8pt;height:30.8pt;z-index:251778560">
            <v:textbox style="mso-next-textbox:#_x0000_s1101">
              <w:txbxContent>
                <w:p w:rsidR="005D7B25" w:rsidRPr="008C1763" w:rsidRDefault="005D7B25" w:rsidP="0038563F">
                  <w:pPr>
                    <w:jc w:val="center"/>
                    <w:rPr>
                      <w:rFonts w:ascii="Arial Narrow" w:hAnsi="Arial Narrow"/>
                      <w:sz w:val="18"/>
                      <w:szCs w:val="18"/>
                    </w:rPr>
                  </w:pPr>
                  <w:r w:rsidRPr="008C1763">
                    <w:rPr>
                      <w:rFonts w:ascii="Arial Narrow" w:hAnsi="Arial Narrow"/>
                      <w:sz w:val="18"/>
                      <w:szCs w:val="18"/>
                    </w:rPr>
                    <w:t>RPMN Nasional</w:t>
                  </w:r>
                </w:p>
              </w:txbxContent>
            </v:textbox>
          </v:shape>
        </w:pict>
      </w:r>
      <w:r>
        <w:rPr>
          <w:rFonts w:ascii="Arial" w:hAnsi="Arial" w:cs="Arial"/>
          <w:noProof/>
          <w:sz w:val="22"/>
          <w:szCs w:val="22"/>
        </w:rPr>
        <w:pict>
          <v:shape id="_x0000_s1128" type="#_x0000_t202" style="position:absolute;left:0;text-align:left;margin-left:200.75pt;margin-top:.5pt;width:57.9pt;height:30.8pt;z-index:251806208">
            <v:textbox style="mso-next-textbox:#_x0000_s1128">
              <w:txbxContent>
                <w:p w:rsidR="005D7B25" w:rsidRPr="008C1763" w:rsidRDefault="005D7B25" w:rsidP="0038563F">
                  <w:pPr>
                    <w:jc w:val="center"/>
                    <w:rPr>
                      <w:rFonts w:ascii="Arial Narrow" w:hAnsi="Arial Narrow"/>
                      <w:sz w:val="18"/>
                      <w:szCs w:val="18"/>
                    </w:rPr>
                  </w:pPr>
                  <w:r>
                    <w:rPr>
                      <w:rFonts w:ascii="Arial Narrow" w:hAnsi="Arial Narrow"/>
                      <w:sz w:val="18"/>
                      <w:szCs w:val="18"/>
                    </w:rPr>
                    <w:t>RKP Nasional</w:t>
                  </w:r>
                </w:p>
              </w:txbxContent>
            </v:textbox>
          </v:shape>
        </w:pict>
      </w:r>
      <w:r w:rsidR="0038563F" w:rsidRPr="007832FD">
        <w:rPr>
          <w:rFonts w:ascii="Arial" w:hAnsi="Arial" w:cs="Arial"/>
          <w:sz w:val="22"/>
          <w:szCs w:val="22"/>
        </w:rPr>
        <w:tab/>
      </w:r>
      <w:r w:rsidR="0038563F" w:rsidRPr="007832FD">
        <w:rPr>
          <w:rFonts w:ascii="Arial" w:hAnsi="Arial" w:cs="Arial"/>
          <w:sz w:val="22"/>
          <w:szCs w:val="22"/>
        </w:rPr>
        <w:tab/>
      </w:r>
    </w:p>
    <w:p w:rsidR="0038563F" w:rsidRPr="007832FD" w:rsidRDefault="005D7B25" w:rsidP="0038563F">
      <w:pPr>
        <w:pStyle w:val="Default"/>
        <w:spacing w:line="276" w:lineRule="auto"/>
        <w:ind w:left="90" w:firstLine="360"/>
        <w:rPr>
          <w:rFonts w:ascii="Arial" w:hAnsi="Arial" w:cs="Arial"/>
          <w:sz w:val="22"/>
          <w:szCs w:val="22"/>
        </w:rPr>
      </w:pPr>
      <w:r>
        <w:rPr>
          <w:rFonts w:ascii="Arial" w:hAnsi="Arial" w:cs="Arial"/>
          <w:noProof/>
          <w:sz w:val="22"/>
          <w:szCs w:val="22"/>
        </w:rPr>
        <w:pict>
          <v:shape id="_x0000_s1139" type="#_x0000_t32" style="position:absolute;left:0;text-align:left;margin-left:341.4pt;margin-top:8.4pt;width:37.2pt;height:.05pt;z-index:251817472" o:connectortype="straight">
            <v:stroke endarrow="block"/>
          </v:shape>
        </w:pict>
      </w:r>
      <w:r>
        <w:rPr>
          <w:rFonts w:ascii="Arial" w:hAnsi="Arial" w:cs="Arial"/>
          <w:noProof/>
          <w:sz w:val="22"/>
          <w:szCs w:val="22"/>
        </w:rPr>
        <w:pict>
          <v:shape id="_x0000_s1132" type="#_x0000_t32" style="position:absolute;left:0;text-align:left;margin-left:258.65pt;margin-top:7.55pt;width:32.95pt;height:.05pt;z-index:251810304" o:connectortype="straight">
            <v:stroke endarrow="block"/>
          </v:shape>
        </w:pict>
      </w:r>
      <w:r>
        <w:rPr>
          <w:rFonts w:ascii="Arial" w:hAnsi="Arial" w:cs="Arial"/>
          <w:noProof/>
          <w:sz w:val="22"/>
          <w:szCs w:val="22"/>
        </w:rPr>
        <w:pict>
          <v:shape id="_x0000_s1113" type="#_x0000_t32" style="position:absolute;left:0;text-align:left;margin-left:162.65pt;margin-top:7.55pt;width:38.1pt;height:.05pt;z-index:251790848" o:connectortype="straight">
            <v:stroke endarrow="block"/>
          </v:shape>
        </w:pict>
      </w:r>
      <w:r>
        <w:rPr>
          <w:rFonts w:ascii="Arial" w:hAnsi="Arial" w:cs="Arial"/>
          <w:noProof/>
          <w:sz w:val="22"/>
          <w:szCs w:val="22"/>
        </w:rPr>
        <w:pict>
          <v:shape id="_x0000_s1127" type="#_x0000_t32" style="position:absolute;left:0;text-align:left;margin-left:63.55pt;margin-top:7.55pt;width:45.3pt;height:0;z-index:251805184" o:connectortype="straight">
            <v:stroke endarrow="block"/>
          </v:shape>
        </w:pict>
      </w:r>
      <w:r>
        <w:rPr>
          <w:rFonts w:ascii="Arial" w:hAnsi="Arial" w:cs="Arial"/>
          <w:noProof/>
          <w:sz w:val="22"/>
          <w:szCs w:val="22"/>
        </w:rPr>
        <w:pict>
          <v:shape id="_x0000_s1115" type="#_x0000_t32" style="position:absolute;left:0;text-align:left;margin-left:63.55pt;margin-top:66.35pt;width:42.1pt;height:0;z-index:251792896" o:connectortype="straight">
            <v:stroke endarrow="block"/>
          </v:shape>
        </w:pict>
      </w:r>
    </w:p>
    <w:p w:rsidR="0038563F" w:rsidRPr="007832FD" w:rsidRDefault="005D7B25" w:rsidP="0038563F">
      <w:pPr>
        <w:pStyle w:val="Default"/>
        <w:spacing w:line="276" w:lineRule="auto"/>
        <w:ind w:left="90" w:firstLine="360"/>
        <w:rPr>
          <w:rFonts w:ascii="Arial" w:hAnsi="Arial" w:cs="Arial"/>
          <w:sz w:val="22"/>
          <w:szCs w:val="22"/>
        </w:rPr>
      </w:pPr>
      <w:r>
        <w:rPr>
          <w:rFonts w:ascii="Arial" w:hAnsi="Arial" w:cs="Arial"/>
          <w:noProof/>
          <w:sz w:val="22"/>
          <w:szCs w:val="22"/>
        </w:rPr>
        <w:pict>
          <v:shape id="_x0000_s1114" type="#_x0000_t32" style="position:absolute;left:0;text-align:left;margin-left:36.8pt;margin-top:6.2pt;width:.8pt;height:28.95pt;z-index:251791872" o:connectortype="straight">
            <v:stroke endarrow="block"/>
          </v:shape>
        </w:pict>
      </w:r>
    </w:p>
    <w:p w:rsidR="0038563F" w:rsidRPr="007832FD" w:rsidRDefault="0038563F" w:rsidP="0038563F">
      <w:pPr>
        <w:pStyle w:val="Default"/>
        <w:spacing w:line="276" w:lineRule="auto"/>
        <w:ind w:left="90" w:firstLine="360"/>
        <w:rPr>
          <w:rFonts w:ascii="Arial" w:hAnsi="Arial" w:cs="Arial"/>
          <w:sz w:val="22"/>
          <w:szCs w:val="22"/>
        </w:rPr>
      </w:pPr>
    </w:p>
    <w:p w:rsidR="0038563F" w:rsidRPr="007832FD" w:rsidRDefault="0038563F" w:rsidP="0038563F">
      <w:pPr>
        <w:pStyle w:val="Default"/>
        <w:tabs>
          <w:tab w:val="left" w:pos="1350"/>
          <w:tab w:val="left" w:pos="3402"/>
          <w:tab w:val="left" w:pos="5245"/>
        </w:tabs>
        <w:spacing w:line="276" w:lineRule="auto"/>
        <w:ind w:left="90" w:firstLine="1328"/>
        <w:rPr>
          <w:rFonts w:ascii="Arial" w:hAnsi="Arial" w:cs="Arial"/>
          <w:sz w:val="22"/>
          <w:szCs w:val="22"/>
        </w:rPr>
      </w:pPr>
    </w:p>
    <w:p w:rsidR="0038563F" w:rsidRPr="007832FD" w:rsidRDefault="005D7B25" w:rsidP="0038563F">
      <w:pPr>
        <w:pStyle w:val="Default"/>
        <w:tabs>
          <w:tab w:val="left" w:pos="1350"/>
          <w:tab w:val="left" w:pos="3330"/>
          <w:tab w:val="left" w:pos="5220"/>
        </w:tabs>
        <w:spacing w:line="276" w:lineRule="auto"/>
        <w:ind w:left="90" w:firstLine="1260"/>
        <w:rPr>
          <w:rFonts w:ascii="Arial" w:hAnsi="Arial" w:cs="Arial"/>
          <w:sz w:val="22"/>
          <w:szCs w:val="22"/>
        </w:rPr>
      </w:pPr>
      <w:r>
        <w:rPr>
          <w:rFonts w:ascii="Arial" w:hAnsi="Arial" w:cs="Arial"/>
          <w:noProof/>
          <w:sz w:val="22"/>
          <w:szCs w:val="22"/>
        </w:rPr>
        <w:pict>
          <v:shape id="_x0000_s1106" type="#_x0000_t202" style="position:absolute;left:0;text-align:left;margin-left:200.75pt;margin-top:3.4pt;width:57.9pt;height:31.65pt;z-index:251783680">
            <v:textbox style="mso-next-textbox:#_x0000_s1106">
              <w:txbxContent>
                <w:p w:rsidR="005D7B25" w:rsidRPr="00ED2F5F" w:rsidRDefault="005D7B25" w:rsidP="0038563F">
                  <w:pPr>
                    <w:jc w:val="center"/>
                    <w:rPr>
                      <w:rFonts w:ascii="Arial Narrow" w:hAnsi="Arial Narrow"/>
                      <w:sz w:val="18"/>
                      <w:szCs w:val="18"/>
                    </w:rPr>
                  </w:pPr>
                  <w:r>
                    <w:rPr>
                      <w:rFonts w:ascii="Arial Narrow" w:hAnsi="Arial Narrow"/>
                      <w:sz w:val="18"/>
                      <w:szCs w:val="18"/>
                    </w:rPr>
                    <w:t>RKP Daerah</w:t>
                  </w:r>
                </w:p>
              </w:txbxContent>
            </v:textbox>
          </v:shape>
        </w:pict>
      </w:r>
      <w:r>
        <w:rPr>
          <w:rFonts w:ascii="Arial" w:hAnsi="Arial" w:cs="Arial"/>
          <w:noProof/>
          <w:sz w:val="22"/>
          <w:szCs w:val="22"/>
        </w:rPr>
        <w:pict>
          <v:shape id="_x0000_s1108" type="#_x0000_t202" style="position:absolute;left:0;text-align:left;margin-left:377.75pt;margin-top:3.45pt;width:49.8pt;height:31.65pt;z-index:251785728">
            <v:textbox style="mso-next-textbox:#_x0000_s1108">
              <w:txbxContent>
                <w:p w:rsidR="005D7B25" w:rsidRPr="008C1763" w:rsidRDefault="005D7B25" w:rsidP="0038563F">
                  <w:pPr>
                    <w:jc w:val="center"/>
                    <w:rPr>
                      <w:rFonts w:ascii="Arial Narrow" w:hAnsi="Arial Narrow"/>
                      <w:sz w:val="20"/>
                      <w:szCs w:val="20"/>
                    </w:rPr>
                  </w:pPr>
                  <w:r>
                    <w:rPr>
                      <w:rFonts w:ascii="Arial Narrow" w:hAnsi="Arial Narrow"/>
                      <w:sz w:val="20"/>
                      <w:szCs w:val="20"/>
                    </w:rPr>
                    <w:t>APBD</w:t>
                  </w:r>
                </w:p>
              </w:txbxContent>
            </v:textbox>
          </v:shape>
        </w:pict>
      </w:r>
      <w:r>
        <w:rPr>
          <w:rFonts w:ascii="Arial" w:hAnsi="Arial" w:cs="Arial"/>
          <w:noProof/>
          <w:sz w:val="22"/>
          <w:szCs w:val="22"/>
        </w:rPr>
        <w:pict>
          <v:shape id="_x0000_s1107" type="#_x0000_t202" style="position:absolute;left:0;text-align:left;margin-left:291.6pt;margin-top:3.45pt;width:48.25pt;height:31.65pt;z-index:251784704">
            <v:textbox style="mso-next-textbox:#_x0000_s1107">
              <w:txbxContent>
                <w:p w:rsidR="005D7B25" w:rsidRPr="008C1763" w:rsidRDefault="005D7B25" w:rsidP="0038563F">
                  <w:pPr>
                    <w:jc w:val="center"/>
                    <w:rPr>
                      <w:rFonts w:ascii="Arial Narrow" w:hAnsi="Arial Narrow"/>
                      <w:sz w:val="20"/>
                      <w:szCs w:val="20"/>
                    </w:rPr>
                  </w:pPr>
                  <w:r>
                    <w:rPr>
                      <w:rFonts w:ascii="Arial Narrow" w:hAnsi="Arial Narrow"/>
                      <w:sz w:val="20"/>
                      <w:szCs w:val="20"/>
                    </w:rPr>
                    <w:t>RAPBD</w:t>
                  </w:r>
                </w:p>
              </w:txbxContent>
            </v:textbox>
          </v:shape>
        </w:pict>
      </w:r>
      <w:r>
        <w:rPr>
          <w:rFonts w:ascii="Arial" w:hAnsi="Arial" w:cs="Arial"/>
          <w:noProof/>
          <w:sz w:val="22"/>
          <w:szCs w:val="22"/>
        </w:rPr>
        <w:pict>
          <v:shape id="_x0000_s1105" type="#_x0000_t202" style="position:absolute;left:0;text-align:left;margin-left:105.65pt;margin-top:3.4pt;width:57.1pt;height:31.65pt;z-index:251782656">
            <v:textbox style="mso-next-textbox:#_x0000_s1105">
              <w:txbxContent>
                <w:p w:rsidR="005D7B25" w:rsidRPr="008C1763" w:rsidRDefault="005D7B25" w:rsidP="0038563F">
                  <w:pPr>
                    <w:jc w:val="center"/>
                    <w:rPr>
                      <w:rFonts w:ascii="Arial Narrow" w:hAnsi="Arial Narrow"/>
                      <w:sz w:val="18"/>
                      <w:szCs w:val="18"/>
                    </w:rPr>
                  </w:pPr>
                  <w:r w:rsidRPr="008C1763">
                    <w:rPr>
                      <w:rFonts w:ascii="Arial Narrow" w:hAnsi="Arial Narrow"/>
                      <w:sz w:val="18"/>
                      <w:szCs w:val="18"/>
                    </w:rPr>
                    <w:t>RPJM Daerah</w:t>
                  </w:r>
                </w:p>
              </w:txbxContent>
            </v:textbox>
          </v:shape>
        </w:pict>
      </w:r>
      <w:r>
        <w:rPr>
          <w:rFonts w:ascii="Arial" w:hAnsi="Arial" w:cs="Arial"/>
          <w:noProof/>
          <w:sz w:val="22"/>
          <w:szCs w:val="22"/>
        </w:rPr>
        <w:pict>
          <v:shape id="_x0000_s1104" type="#_x0000_t202" style="position:absolute;left:0;text-align:left;margin-left:12.95pt;margin-top:3.4pt;width:49.8pt;height:31.65pt;z-index:251781632">
            <v:textbox style="mso-next-textbox:#_x0000_s1104">
              <w:txbxContent>
                <w:p w:rsidR="005D7B25" w:rsidRPr="008C1763" w:rsidRDefault="005D7B25" w:rsidP="0038563F">
                  <w:pPr>
                    <w:jc w:val="center"/>
                    <w:rPr>
                      <w:rFonts w:ascii="Arial Narrow" w:hAnsi="Arial Narrow"/>
                      <w:sz w:val="18"/>
                      <w:szCs w:val="18"/>
                    </w:rPr>
                  </w:pPr>
                  <w:r w:rsidRPr="008C1763">
                    <w:rPr>
                      <w:rFonts w:ascii="Arial Narrow" w:hAnsi="Arial Narrow"/>
                      <w:sz w:val="18"/>
                      <w:szCs w:val="18"/>
                    </w:rPr>
                    <w:t>RPJPD</w:t>
                  </w:r>
                </w:p>
              </w:txbxContent>
            </v:textbox>
          </v:shape>
        </w:pict>
      </w:r>
      <w:r w:rsidR="0038563F" w:rsidRPr="007832FD">
        <w:rPr>
          <w:rFonts w:ascii="Arial" w:hAnsi="Arial" w:cs="Arial"/>
          <w:sz w:val="22"/>
          <w:szCs w:val="22"/>
        </w:rPr>
        <w:tab/>
      </w:r>
      <w:r w:rsidR="0038563F" w:rsidRPr="007832FD">
        <w:rPr>
          <w:rFonts w:ascii="Arial" w:hAnsi="Arial" w:cs="Arial"/>
          <w:sz w:val="22"/>
          <w:szCs w:val="22"/>
        </w:rPr>
        <w:tab/>
      </w:r>
    </w:p>
    <w:p w:rsidR="0038563F" w:rsidRPr="007832FD" w:rsidRDefault="005D7B25" w:rsidP="0038563F">
      <w:pPr>
        <w:pStyle w:val="Default"/>
        <w:spacing w:line="276" w:lineRule="auto"/>
        <w:ind w:left="90" w:firstLine="360"/>
        <w:rPr>
          <w:rFonts w:ascii="Arial" w:hAnsi="Arial" w:cs="Arial"/>
          <w:sz w:val="22"/>
          <w:szCs w:val="22"/>
        </w:rPr>
      </w:pPr>
      <w:r>
        <w:rPr>
          <w:rFonts w:ascii="Arial" w:hAnsi="Arial" w:cs="Arial"/>
          <w:noProof/>
          <w:sz w:val="22"/>
          <w:szCs w:val="22"/>
        </w:rPr>
        <w:pict>
          <v:shape id="_x0000_s1117" type="#_x0000_t32" style="position:absolute;left:0;text-align:left;margin-left:258.65pt;margin-top:9.5pt;width:32.95pt;height:0;z-index:251794944" o:connectortype="straight">
            <v:stroke endarrow="block"/>
          </v:shape>
        </w:pict>
      </w:r>
      <w:r>
        <w:rPr>
          <w:rFonts w:ascii="Arial" w:hAnsi="Arial" w:cs="Arial"/>
          <w:noProof/>
          <w:sz w:val="22"/>
          <w:szCs w:val="22"/>
        </w:rPr>
        <w:pict>
          <v:shape id="_x0000_s1118" type="#_x0000_t32" style="position:absolute;left:0;text-align:left;margin-left:338.5pt;margin-top:9.25pt;width:40.1pt;height:.05pt;flip:y;z-index:251795968" o:connectortype="straight">
            <v:stroke endarrow="block"/>
          </v:shape>
        </w:pict>
      </w:r>
      <w:r>
        <w:rPr>
          <w:rFonts w:ascii="Arial" w:hAnsi="Arial" w:cs="Arial"/>
          <w:noProof/>
          <w:sz w:val="22"/>
          <w:szCs w:val="22"/>
        </w:rPr>
        <w:pict>
          <v:shape id="_x0000_s1116" type="#_x0000_t32" style="position:absolute;left:0;text-align:left;margin-left:162.65pt;margin-top:9.25pt;width:38.1pt;height:.25pt;z-index:251793920" o:connectortype="straight">
            <v:stroke endarrow="block"/>
          </v:shape>
        </w:pict>
      </w:r>
    </w:p>
    <w:p w:rsidR="0038563F" w:rsidRPr="007832FD" w:rsidRDefault="0038563F" w:rsidP="0038563F">
      <w:pPr>
        <w:pStyle w:val="Default"/>
        <w:spacing w:line="276" w:lineRule="auto"/>
        <w:ind w:left="90" w:firstLine="360"/>
        <w:rPr>
          <w:rFonts w:ascii="Arial" w:hAnsi="Arial" w:cs="Arial"/>
          <w:sz w:val="22"/>
          <w:szCs w:val="22"/>
        </w:rPr>
      </w:pPr>
    </w:p>
    <w:p w:rsidR="0038563F" w:rsidRPr="007832FD" w:rsidRDefault="005D7B25" w:rsidP="0038563F">
      <w:pPr>
        <w:pStyle w:val="Default"/>
        <w:tabs>
          <w:tab w:val="left" w:pos="1701"/>
          <w:tab w:val="left" w:pos="2977"/>
          <w:tab w:val="left" w:pos="3828"/>
        </w:tabs>
        <w:spacing w:line="276" w:lineRule="auto"/>
        <w:ind w:left="90" w:firstLine="360"/>
        <w:rPr>
          <w:rFonts w:ascii="Arial" w:hAnsi="Arial" w:cs="Arial"/>
          <w:sz w:val="22"/>
          <w:szCs w:val="22"/>
        </w:rPr>
      </w:pPr>
      <w:r>
        <w:rPr>
          <w:rFonts w:ascii="Arial" w:hAnsi="Arial" w:cs="Arial"/>
          <w:noProof/>
          <w:sz w:val="22"/>
          <w:szCs w:val="22"/>
        </w:rPr>
        <w:pict>
          <v:shape id="_x0000_s1135" type="#_x0000_t32" style="position:absolute;left:0;text-align:left;margin-left:218.3pt;margin-top:2.65pt;width:.8pt;height:23.3pt;z-index:251813376" o:connectortype="straight">
            <v:stroke endarrow="block"/>
          </v:shape>
        </w:pict>
      </w:r>
      <w:r>
        <w:rPr>
          <w:rFonts w:ascii="Arial" w:hAnsi="Arial" w:cs="Arial"/>
          <w:noProof/>
          <w:sz w:val="22"/>
          <w:szCs w:val="22"/>
        </w:rPr>
        <w:pict>
          <v:shape id="_x0000_s1131" type="#_x0000_t32" style="position:absolute;left:0;text-align:left;margin-left:402.3pt;margin-top:2.35pt;width:.8pt;height:25.7pt;z-index:251809280" o:connectortype="straight">
            <v:stroke endarrow="block"/>
          </v:shape>
        </w:pict>
      </w:r>
      <w:r>
        <w:rPr>
          <w:rFonts w:ascii="Arial" w:hAnsi="Arial" w:cs="Arial"/>
          <w:noProof/>
          <w:sz w:val="22"/>
          <w:szCs w:val="22"/>
        </w:rPr>
        <w:pict>
          <v:shape id="_x0000_s1126" type="#_x0000_t32" style="position:absolute;left:0;text-align:left;margin-left:316.9pt;margin-top:2.5pt;width:0;height:23.3pt;flip:y;z-index:251804160" o:connectortype="straight">
            <v:stroke endarrow="block"/>
          </v:shape>
        </w:pict>
      </w:r>
      <w:r>
        <w:rPr>
          <w:rFonts w:ascii="Arial" w:hAnsi="Arial" w:cs="Arial"/>
          <w:noProof/>
          <w:sz w:val="22"/>
          <w:szCs w:val="22"/>
        </w:rPr>
        <w:pict>
          <v:shape id="_x0000_s1125" type="#_x0000_t32" style="position:absolute;left:0;text-align:left;margin-left:241.75pt;margin-top:.15pt;width:.05pt;height:26.5pt;flip:y;z-index:251803136" o:connectortype="straight">
            <v:stroke endarrow="block"/>
          </v:shape>
        </w:pict>
      </w:r>
      <w:r>
        <w:rPr>
          <w:rFonts w:ascii="Arial" w:hAnsi="Arial" w:cs="Arial"/>
          <w:noProof/>
          <w:sz w:val="22"/>
          <w:szCs w:val="22"/>
        </w:rPr>
        <w:pict>
          <v:shape id="_x0000_s1123" type="#_x0000_t32" style="position:absolute;left:0;text-align:left;margin-left:142.75pt;margin-top:.15pt;width:0;height:23.3pt;flip:y;z-index:251801088" o:connectortype="straight">
            <v:stroke endarrow="block"/>
          </v:shape>
        </w:pict>
      </w:r>
      <w:r>
        <w:rPr>
          <w:rFonts w:ascii="Arial" w:hAnsi="Arial" w:cs="Arial"/>
          <w:noProof/>
          <w:sz w:val="22"/>
          <w:szCs w:val="22"/>
        </w:rPr>
        <w:pict>
          <v:shape id="_x0000_s1119" type="#_x0000_t32" style="position:absolute;left:0;text-align:left;margin-left:121.15pt;margin-top:1.75pt;width:.8pt;height:23.3pt;z-index:251796992" o:connectortype="straight">
            <v:stroke endarrow="block"/>
          </v:shape>
        </w:pict>
      </w:r>
    </w:p>
    <w:p w:rsidR="0038563F" w:rsidRPr="007832FD" w:rsidRDefault="0038563F" w:rsidP="0038563F">
      <w:pPr>
        <w:pStyle w:val="Default"/>
        <w:tabs>
          <w:tab w:val="left" w:pos="1701"/>
          <w:tab w:val="left" w:pos="2977"/>
          <w:tab w:val="left" w:pos="3870"/>
        </w:tabs>
        <w:spacing w:line="276" w:lineRule="auto"/>
        <w:ind w:left="90" w:firstLine="360"/>
        <w:rPr>
          <w:rFonts w:ascii="Arial" w:hAnsi="Arial" w:cs="Arial"/>
          <w:sz w:val="22"/>
          <w:szCs w:val="22"/>
        </w:rPr>
      </w:pPr>
      <w:r w:rsidRPr="007832FD">
        <w:rPr>
          <w:rFonts w:ascii="Arial" w:hAnsi="Arial" w:cs="Arial"/>
          <w:sz w:val="22"/>
          <w:szCs w:val="22"/>
        </w:rPr>
        <w:tab/>
      </w:r>
    </w:p>
    <w:p w:rsidR="0038563F" w:rsidRPr="007832FD" w:rsidRDefault="005D7B25" w:rsidP="0038563F">
      <w:pPr>
        <w:pStyle w:val="Default"/>
        <w:spacing w:line="276" w:lineRule="auto"/>
        <w:ind w:left="90" w:firstLine="360"/>
        <w:rPr>
          <w:rFonts w:ascii="Arial" w:hAnsi="Arial" w:cs="Arial"/>
          <w:sz w:val="22"/>
          <w:szCs w:val="22"/>
        </w:rPr>
      </w:pPr>
      <w:r>
        <w:rPr>
          <w:rFonts w:ascii="Arial" w:hAnsi="Arial" w:cs="Arial"/>
          <w:noProof/>
          <w:sz w:val="22"/>
          <w:szCs w:val="22"/>
        </w:rPr>
        <w:pict>
          <v:shape id="_x0000_s1110" type="#_x0000_t202" style="position:absolute;left:0;text-align:left;margin-left:201.55pt;margin-top:9.55pt;width:52.5pt;height:31pt;z-index:251787776">
            <v:textbox style="mso-next-textbox:#_x0000_s1110">
              <w:txbxContent>
                <w:p w:rsidR="005D7B25" w:rsidRPr="00ED2F5F" w:rsidRDefault="005D7B25" w:rsidP="0038563F">
                  <w:pPr>
                    <w:jc w:val="center"/>
                    <w:rPr>
                      <w:rFonts w:ascii="Arial Narrow" w:hAnsi="Arial Narrow"/>
                      <w:sz w:val="18"/>
                      <w:szCs w:val="18"/>
                    </w:rPr>
                  </w:pPr>
                  <w:r w:rsidRPr="00ED2F5F">
                    <w:rPr>
                      <w:rFonts w:ascii="Arial Narrow" w:hAnsi="Arial Narrow"/>
                      <w:sz w:val="18"/>
                      <w:szCs w:val="18"/>
                    </w:rPr>
                    <w:t>RENJA SKPD</w:t>
                  </w:r>
                </w:p>
              </w:txbxContent>
            </v:textbox>
          </v:shape>
        </w:pict>
      </w:r>
      <w:r>
        <w:rPr>
          <w:rFonts w:ascii="Arial" w:hAnsi="Arial" w:cs="Arial"/>
          <w:noProof/>
          <w:sz w:val="22"/>
          <w:szCs w:val="22"/>
        </w:rPr>
        <w:pict>
          <v:shape id="_x0000_s1112" type="#_x0000_t202" style="position:absolute;left:0;text-align:left;margin-left:378.55pt;margin-top:9.8pt;width:49.8pt;height:31pt;z-index:251789824">
            <v:textbox style="mso-next-textbox:#_x0000_s1112">
              <w:txbxContent>
                <w:p w:rsidR="005D7B25" w:rsidRPr="00ED2F5F" w:rsidRDefault="005D7B25" w:rsidP="0038563F">
                  <w:pPr>
                    <w:jc w:val="center"/>
                    <w:rPr>
                      <w:rFonts w:ascii="Arial Narrow" w:hAnsi="Arial Narrow"/>
                      <w:sz w:val="18"/>
                      <w:szCs w:val="18"/>
                    </w:rPr>
                  </w:pPr>
                  <w:r w:rsidRPr="00ED2F5F">
                    <w:rPr>
                      <w:rFonts w:ascii="Arial Narrow" w:hAnsi="Arial Narrow"/>
                      <w:sz w:val="18"/>
                      <w:szCs w:val="18"/>
                    </w:rPr>
                    <w:t>DPA SKPD</w:t>
                  </w:r>
                </w:p>
              </w:txbxContent>
            </v:textbox>
          </v:shape>
        </w:pict>
      </w:r>
      <w:r>
        <w:rPr>
          <w:rFonts w:ascii="Arial" w:hAnsi="Arial" w:cs="Arial"/>
          <w:noProof/>
          <w:sz w:val="22"/>
          <w:szCs w:val="22"/>
        </w:rPr>
        <w:pict>
          <v:shape id="_x0000_s1111" type="#_x0000_t202" style="position:absolute;left:0;text-align:left;margin-left:291.6pt;margin-top:9pt;width:49.8pt;height:31pt;z-index:251788800">
            <v:textbox style="mso-next-textbox:#_x0000_s1111">
              <w:txbxContent>
                <w:p w:rsidR="005D7B25" w:rsidRPr="00ED2F5F" w:rsidRDefault="005D7B25" w:rsidP="0038563F">
                  <w:pPr>
                    <w:jc w:val="center"/>
                    <w:rPr>
                      <w:rFonts w:ascii="Arial Narrow" w:hAnsi="Arial Narrow"/>
                      <w:sz w:val="18"/>
                      <w:szCs w:val="18"/>
                    </w:rPr>
                  </w:pPr>
                  <w:r w:rsidRPr="00ED2F5F">
                    <w:rPr>
                      <w:rFonts w:ascii="Arial Narrow" w:hAnsi="Arial Narrow"/>
                      <w:sz w:val="18"/>
                      <w:szCs w:val="18"/>
                    </w:rPr>
                    <w:t>RKA SKPD</w:t>
                  </w:r>
                </w:p>
              </w:txbxContent>
            </v:textbox>
          </v:shape>
        </w:pict>
      </w:r>
      <w:r>
        <w:rPr>
          <w:rFonts w:ascii="Arial" w:hAnsi="Arial" w:cs="Arial"/>
          <w:noProof/>
          <w:sz w:val="22"/>
          <w:szCs w:val="22"/>
        </w:rPr>
        <w:pict>
          <v:shape id="_x0000_s1109" type="#_x0000_t202" style="position:absolute;left:0;text-align:left;margin-left:103.3pt;margin-top:7.15pt;width:54.55pt;height:31pt;z-index:251786752">
            <v:textbox style="mso-next-textbox:#_x0000_s1109">
              <w:txbxContent>
                <w:p w:rsidR="005D7B25" w:rsidRPr="00ED2F5F" w:rsidRDefault="005D7B25" w:rsidP="0038563F">
                  <w:pPr>
                    <w:jc w:val="center"/>
                    <w:rPr>
                      <w:rFonts w:ascii="Arial Narrow" w:hAnsi="Arial Narrow"/>
                      <w:sz w:val="18"/>
                      <w:szCs w:val="18"/>
                    </w:rPr>
                  </w:pPr>
                  <w:r>
                    <w:rPr>
                      <w:rFonts w:ascii="Arial Narrow" w:hAnsi="Arial Narrow"/>
                      <w:sz w:val="18"/>
                      <w:szCs w:val="18"/>
                    </w:rPr>
                    <w:t>RENSTR</w:t>
                  </w:r>
                  <w:r w:rsidRPr="00ED2F5F">
                    <w:rPr>
                      <w:rFonts w:ascii="Arial Narrow" w:hAnsi="Arial Narrow"/>
                      <w:sz w:val="18"/>
                      <w:szCs w:val="18"/>
                    </w:rPr>
                    <w:t>A SKPD</w:t>
                  </w:r>
                </w:p>
              </w:txbxContent>
            </v:textbox>
          </v:shape>
        </w:pict>
      </w:r>
    </w:p>
    <w:p w:rsidR="00F71AE1" w:rsidRPr="0013159D" w:rsidRDefault="005D7B25" w:rsidP="0054340D">
      <w:pPr>
        <w:pStyle w:val="Default"/>
        <w:tabs>
          <w:tab w:val="left" w:pos="3261"/>
          <w:tab w:val="left" w:pos="5040"/>
        </w:tabs>
        <w:spacing w:line="276" w:lineRule="auto"/>
        <w:ind w:left="90" w:firstLine="360"/>
        <w:rPr>
          <w:rFonts w:ascii="Arial" w:hAnsi="Arial" w:cs="Arial"/>
          <w:sz w:val="22"/>
          <w:szCs w:val="22"/>
          <w:lang w:val="en-US"/>
        </w:rPr>
        <w:sectPr w:rsidR="00F71AE1" w:rsidRPr="0013159D" w:rsidSect="005D7B25">
          <w:pgSz w:w="12240" w:h="20160" w:code="5"/>
          <w:pgMar w:top="1260" w:right="1580" w:bottom="0" w:left="1680" w:header="720" w:footer="720" w:gutter="0"/>
          <w:cols w:space="720"/>
          <w:docGrid w:linePitch="299"/>
        </w:sectPr>
      </w:pPr>
      <w:r>
        <w:rPr>
          <w:rFonts w:ascii="Arial" w:hAnsi="Arial" w:cs="Arial"/>
          <w:noProof/>
          <w:sz w:val="22"/>
          <w:szCs w:val="22"/>
        </w:rPr>
        <w:pict>
          <v:shape id="_x0000_s1121" type="#_x0000_t32" style="position:absolute;left:0;text-align:left;margin-left:341.35pt;margin-top:6.8pt;width:37.9pt;height:0;z-index:251799040" o:connectortype="straight">
            <v:stroke endarrow="block"/>
          </v:shape>
        </w:pict>
      </w:r>
      <w:r>
        <w:rPr>
          <w:rFonts w:ascii="Arial" w:hAnsi="Arial" w:cs="Arial"/>
          <w:noProof/>
          <w:sz w:val="22"/>
          <w:szCs w:val="22"/>
        </w:rPr>
        <w:pict>
          <v:shape id="_x0000_s1124" type="#_x0000_t32" style="position:absolute;left:0;text-align:left;margin-left:257.05pt;margin-top:8.4pt;width:34.55pt;height:0;z-index:251802112" o:connectortype="straight">
            <v:stroke endarrow="block"/>
          </v:shape>
        </w:pict>
      </w:r>
      <w:r>
        <w:rPr>
          <w:rFonts w:ascii="Arial" w:hAnsi="Arial" w:cs="Arial"/>
          <w:noProof/>
          <w:sz w:val="22"/>
          <w:szCs w:val="22"/>
        </w:rPr>
        <w:pict>
          <v:shape id="_x0000_s1120" type="#_x0000_t32" style="position:absolute;left:0;text-align:left;margin-left:159.45pt;margin-top:8.4pt;width:41.3pt;height:0;z-index:251798016" o:connectortype="straight">
            <v:stroke endarrow="block"/>
          </v:shape>
        </w:pict>
      </w:r>
    </w:p>
    <w:p w:rsidR="00F71AE1" w:rsidRPr="0054340D" w:rsidRDefault="00F71AE1" w:rsidP="00F71AE1">
      <w:pPr>
        <w:pStyle w:val="BodyText"/>
        <w:rPr>
          <w:sz w:val="22"/>
          <w:szCs w:val="22"/>
        </w:rPr>
      </w:pPr>
    </w:p>
    <w:p w:rsidR="0054340D" w:rsidRPr="0054340D" w:rsidRDefault="0054340D" w:rsidP="0054340D">
      <w:pPr>
        <w:pStyle w:val="Default"/>
        <w:spacing w:line="276" w:lineRule="auto"/>
        <w:ind w:left="90" w:firstLine="360"/>
        <w:jc w:val="center"/>
        <w:rPr>
          <w:rFonts w:ascii="Arial" w:hAnsi="Arial" w:cs="Arial"/>
          <w:sz w:val="22"/>
          <w:szCs w:val="22"/>
        </w:rPr>
      </w:pPr>
      <w:r w:rsidRPr="0054340D">
        <w:rPr>
          <w:rFonts w:ascii="Arial" w:hAnsi="Arial" w:cs="Arial"/>
          <w:sz w:val="22"/>
          <w:szCs w:val="22"/>
        </w:rPr>
        <w:t>Gambar. 1.1</w:t>
      </w:r>
    </w:p>
    <w:p w:rsidR="0054340D" w:rsidRPr="0054340D" w:rsidRDefault="0054340D" w:rsidP="0054340D">
      <w:pPr>
        <w:pStyle w:val="Default"/>
        <w:spacing w:line="276" w:lineRule="auto"/>
        <w:ind w:left="90" w:firstLine="360"/>
        <w:jc w:val="center"/>
        <w:rPr>
          <w:rFonts w:ascii="Arial" w:hAnsi="Arial" w:cs="Arial"/>
          <w:sz w:val="22"/>
          <w:szCs w:val="22"/>
        </w:rPr>
      </w:pPr>
      <w:r w:rsidRPr="0054340D">
        <w:rPr>
          <w:rFonts w:ascii="Arial" w:hAnsi="Arial" w:cs="Arial"/>
          <w:sz w:val="22"/>
          <w:szCs w:val="22"/>
        </w:rPr>
        <w:t>Keterkaitan antara RPJMD dengan Renstra SKPD serta dokumen perencanaan lainnya</w:t>
      </w:r>
    </w:p>
    <w:p w:rsidR="0054340D" w:rsidRPr="0054340D" w:rsidRDefault="0054340D" w:rsidP="0054340D">
      <w:pPr>
        <w:pStyle w:val="Style4"/>
        <w:widowControl/>
        <w:spacing w:line="360" w:lineRule="auto"/>
        <w:rPr>
          <w:rFonts w:ascii="Arial" w:hAnsi="Arial" w:cs="Arial"/>
          <w:szCs w:val="22"/>
        </w:rPr>
      </w:pPr>
      <w:r w:rsidRPr="0054340D">
        <w:rPr>
          <w:rStyle w:val="FontStyle110"/>
          <w:rFonts w:ascii="Arial" w:eastAsiaTheme="majorEastAsia" w:hAnsi="Arial" w:cs="Arial"/>
          <w:sz w:val="22"/>
          <w:szCs w:val="22"/>
          <w:lang w:val="sv-SE"/>
        </w:rPr>
        <w:t xml:space="preserve"> </w:t>
      </w:r>
    </w:p>
    <w:p w:rsidR="0054340D" w:rsidRPr="0054340D" w:rsidRDefault="0054340D" w:rsidP="006E1AAF">
      <w:pPr>
        <w:pStyle w:val="ListParagraph"/>
        <w:widowControl/>
        <w:numPr>
          <w:ilvl w:val="1"/>
          <w:numId w:val="14"/>
        </w:numPr>
        <w:tabs>
          <w:tab w:val="left" w:pos="720"/>
        </w:tabs>
        <w:autoSpaceDE/>
        <w:autoSpaceDN/>
        <w:spacing w:after="200" w:line="276" w:lineRule="auto"/>
        <w:ind w:left="720"/>
        <w:contextualSpacing/>
        <w:jc w:val="both"/>
        <w:rPr>
          <w:rStyle w:val="FontStyle110"/>
          <w:rFonts w:ascii="Arial" w:hAnsi="Arial" w:cs="Arial"/>
          <w:b/>
          <w:color w:val="FF0000"/>
          <w:sz w:val="22"/>
          <w:szCs w:val="22"/>
        </w:rPr>
      </w:pPr>
      <w:r w:rsidRPr="0054340D">
        <w:rPr>
          <w:b/>
        </w:rPr>
        <w:t>DASAR HUKUM PENYUSUNAN</w:t>
      </w:r>
    </w:p>
    <w:p w:rsidR="0054340D" w:rsidRPr="0054340D" w:rsidRDefault="0054340D" w:rsidP="0054340D">
      <w:pPr>
        <w:widowControl/>
        <w:spacing w:line="360" w:lineRule="auto"/>
        <w:ind w:left="720"/>
      </w:pPr>
      <w:r w:rsidRPr="0054340D">
        <w:rPr>
          <w:lang w:val="id-ID"/>
        </w:rPr>
        <w:t xml:space="preserve">Penyusunan </w:t>
      </w:r>
      <w:r w:rsidRPr="0054340D">
        <w:t xml:space="preserve"> Re</w:t>
      </w:r>
      <w:r w:rsidRPr="0054340D">
        <w:rPr>
          <w:lang w:val="id-ID"/>
        </w:rPr>
        <w:t>ncana Startegi (Re</w:t>
      </w:r>
      <w:r w:rsidRPr="0054340D">
        <w:t>nstra</w:t>
      </w:r>
      <w:r w:rsidRPr="0054340D">
        <w:rPr>
          <w:lang w:val="id-ID"/>
        </w:rPr>
        <w:t>)</w:t>
      </w:r>
      <w:r w:rsidRPr="0054340D">
        <w:t xml:space="preserve"> Kecamatan </w:t>
      </w:r>
      <w:r w:rsidR="003C37C6">
        <w:t>Malili</w:t>
      </w:r>
      <w:r w:rsidRPr="0054340D">
        <w:t xml:space="preserve"> Kabupaten Luwu Timur Tahun 2016-2021 </w:t>
      </w:r>
      <w:r w:rsidRPr="0054340D">
        <w:rPr>
          <w:lang w:val="id-ID"/>
        </w:rPr>
        <w:t xml:space="preserve">didasari pada ketentuan-ketentuan </w:t>
      </w:r>
      <w:r w:rsidRPr="0054340D">
        <w:t>sebagai berikut:</w:t>
      </w:r>
    </w:p>
    <w:p w:rsidR="0054340D" w:rsidRPr="0054340D" w:rsidRDefault="0054340D" w:rsidP="006E1AAF">
      <w:pPr>
        <w:pStyle w:val="Default"/>
        <w:numPr>
          <w:ilvl w:val="0"/>
          <w:numId w:val="16"/>
        </w:numPr>
        <w:spacing w:after="153" w:line="360" w:lineRule="auto"/>
        <w:ind w:left="1170"/>
        <w:jc w:val="both"/>
        <w:rPr>
          <w:rFonts w:ascii="Arial" w:hAnsi="Arial" w:cs="Arial"/>
          <w:sz w:val="22"/>
          <w:szCs w:val="22"/>
        </w:rPr>
      </w:pPr>
      <w:r w:rsidRPr="0054340D">
        <w:rPr>
          <w:rFonts w:ascii="Arial" w:hAnsi="Arial" w:cs="Arial"/>
          <w:sz w:val="22"/>
          <w:szCs w:val="22"/>
        </w:rPr>
        <w:t>Undang-undang Nomor 7 Tahun 2003 tentang Pembentukan Kabupaten Luwu Timur  dan Mamuju Utara di Provinsi Sulawesi Selatan (Lembar Negara Republik Indonesia Tahun 2003 nomor 27, Tambahan Lembaran Negara Nomor 4270);</w:t>
      </w:r>
    </w:p>
    <w:p w:rsidR="0054340D" w:rsidRPr="0054340D" w:rsidRDefault="0054340D" w:rsidP="006E1AAF">
      <w:pPr>
        <w:pStyle w:val="Default"/>
        <w:numPr>
          <w:ilvl w:val="0"/>
          <w:numId w:val="16"/>
        </w:numPr>
        <w:spacing w:after="153" w:line="360" w:lineRule="auto"/>
        <w:ind w:left="1170"/>
        <w:jc w:val="both"/>
        <w:rPr>
          <w:rFonts w:ascii="Arial" w:hAnsi="Arial" w:cs="Arial"/>
          <w:sz w:val="22"/>
          <w:szCs w:val="22"/>
        </w:rPr>
      </w:pPr>
      <w:r w:rsidRPr="0054340D">
        <w:rPr>
          <w:rFonts w:ascii="Arial" w:hAnsi="Arial" w:cs="Arial"/>
          <w:sz w:val="22"/>
          <w:szCs w:val="22"/>
        </w:rPr>
        <w:t>Undanga-undang Nomor 17 Tahun 2003 tentang Keuangan Negara (Lembaran Negara Republik IndonesiaTahun 2003 Nomor 47, Tambahan Lembaran Negara Republik Indonesia Nomor 4286);</w:t>
      </w:r>
    </w:p>
    <w:p w:rsidR="0054340D" w:rsidRPr="0054340D" w:rsidRDefault="0054340D" w:rsidP="006E1AAF">
      <w:pPr>
        <w:pStyle w:val="Default"/>
        <w:numPr>
          <w:ilvl w:val="0"/>
          <w:numId w:val="16"/>
        </w:numPr>
        <w:spacing w:after="153" w:line="360" w:lineRule="auto"/>
        <w:ind w:left="1170"/>
        <w:jc w:val="both"/>
        <w:rPr>
          <w:rFonts w:ascii="Arial" w:hAnsi="Arial" w:cs="Arial"/>
          <w:sz w:val="22"/>
          <w:szCs w:val="22"/>
        </w:rPr>
      </w:pPr>
      <w:r w:rsidRPr="0054340D">
        <w:rPr>
          <w:rFonts w:ascii="Arial" w:hAnsi="Arial" w:cs="Arial"/>
          <w:sz w:val="22"/>
          <w:szCs w:val="22"/>
        </w:rPr>
        <w:t>Undang-undang nomor 26 Tahun 2004 tentang Sistem Perencanaan Pembangunan Nasional (Lembaran Negara Republik Indonesia Tahun 2004 Nomor 104, Tambahan Lembaran Negara Republik Indonesia Nomor 4421);</w:t>
      </w:r>
    </w:p>
    <w:p w:rsidR="0054340D" w:rsidRPr="0054340D" w:rsidRDefault="0054340D" w:rsidP="006E1AAF">
      <w:pPr>
        <w:pStyle w:val="Default"/>
        <w:numPr>
          <w:ilvl w:val="0"/>
          <w:numId w:val="16"/>
        </w:numPr>
        <w:spacing w:after="153" w:line="360" w:lineRule="auto"/>
        <w:ind w:left="1170"/>
        <w:jc w:val="both"/>
        <w:rPr>
          <w:rFonts w:ascii="Arial" w:hAnsi="Arial" w:cs="Arial"/>
          <w:sz w:val="22"/>
          <w:szCs w:val="22"/>
        </w:rPr>
      </w:pPr>
      <w:r w:rsidRPr="0054340D">
        <w:rPr>
          <w:rFonts w:ascii="Arial" w:hAnsi="Arial" w:cs="Arial"/>
          <w:sz w:val="22"/>
          <w:szCs w:val="22"/>
        </w:rPr>
        <w:t>Undang-undang Nomor 17 Tahun 2007 tentang Rencana Pembangunan Jangka Panjang Nasional (Lembaran Negara Republik Indonesia Tahun 2007 Nomor 68 Tambahan Lembaran Negara Republik Indonesia Nomor 4725);</w:t>
      </w:r>
    </w:p>
    <w:p w:rsidR="0054340D" w:rsidRPr="0054340D" w:rsidRDefault="0054340D" w:rsidP="006E1AAF">
      <w:pPr>
        <w:pStyle w:val="Default"/>
        <w:numPr>
          <w:ilvl w:val="0"/>
          <w:numId w:val="16"/>
        </w:numPr>
        <w:spacing w:after="153" w:line="360" w:lineRule="auto"/>
        <w:ind w:left="1170"/>
        <w:jc w:val="both"/>
        <w:rPr>
          <w:rFonts w:ascii="Arial" w:hAnsi="Arial" w:cs="Arial"/>
          <w:sz w:val="22"/>
          <w:szCs w:val="22"/>
        </w:rPr>
      </w:pPr>
      <w:r w:rsidRPr="0054340D">
        <w:rPr>
          <w:rFonts w:ascii="Arial" w:hAnsi="Arial" w:cs="Arial"/>
          <w:sz w:val="22"/>
          <w:szCs w:val="22"/>
        </w:rPr>
        <w:t>Undang-undang Nomor 26 Tahun 2007 tentang Penataan Ruang (Lembaran Negara Republik Indonesia Thun 2007 Nomor 68, Tambahan Lembaran Negara Republik Indonesia Nomor 4725), sebagaimana telah diubah dalam undung-undang Nomor 11 Tahun 2020 tentang Cpta Kerja (Lembaran Negara Republik Indonesia Nomor 245, Tambahan Lembaran Negara Republik Indonesia Nomor 6573);</w:t>
      </w:r>
    </w:p>
    <w:p w:rsidR="0054340D" w:rsidRPr="0054340D" w:rsidRDefault="0054340D" w:rsidP="006E1AAF">
      <w:pPr>
        <w:pStyle w:val="Default"/>
        <w:numPr>
          <w:ilvl w:val="0"/>
          <w:numId w:val="16"/>
        </w:numPr>
        <w:spacing w:after="153" w:line="360" w:lineRule="auto"/>
        <w:ind w:left="1170"/>
        <w:jc w:val="both"/>
        <w:rPr>
          <w:rFonts w:ascii="Arial" w:hAnsi="Arial" w:cs="Arial"/>
          <w:sz w:val="22"/>
          <w:szCs w:val="22"/>
        </w:rPr>
      </w:pPr>
      <w:r w:rsidRPr="0054340D">
        <w:rPr>
          <w:rFonts w:ascii="Arial" w:hAnsi="Arial" w:cs="Arial"/>
          <w:sz w:val="22"/>
          <w:szCs w:val="22"/>
        </w:rPr>
        <w:t xml:space="preserve">Undang-Undang Nomor 23 Tahun 2004 tentang Pemerintahan Daerah sebagaimana telah diubah beberapa kali terakhir dengan Undang-Undang Nomor 11 Tahun 2020 tentang Cipta Kerja (Lembaran Negara Republik Indonesia Nomor 245, Tambahan Lembaran Negara Republik Indonesia Nomor 6573; </w:t>
      </w:r>
    </w:p>
    <w:p w:rsidR="0054340D" w:rsidRPr="0054340D" w:rsidRDefault="0054340D" w:rsidP="006E1AAF">
      <w:pPr>
        <w:pStyle w:val="Default"/>
        <w:numPr>
          <w:ilvl w:val="0"/>
          <w:numId w:val="16"/>
        </w:numPr>
        <w:spacing w:after="153" w:line="360" w:lineRule="auto"/>
        <w:ind w:left="1170"/>
        <w:jc w:val="both"/>
        <w:rPr>
          <w:rFonts w:ascii="Arial" w:hAnsi="Arial" w:cs="Arial"/>
          <w:sz w:val="22"/>
          <w:szCs w:val="22"/>
        </w:rPr>
      </w:pPr>
      <w:r w:rsidRPr="0054340D">
        <w:rPr>
          <w:rFonts w:ascii="Arial" w:hAnsi="Arial" w:cs="Arial"/>
          <w:sz w:val="22"/>
          <w:szCs w:val="22"/>
        </w:rPr>
        <w:t>Peraturan Pemerintah Nomor 17 Tahun 2017 tentang Sinkronisasi Proses Perencanaan dan Penganggaran Pembangunan Nasional (Lembaran Negara Republik Indonesia Tahun 2017 Nomor 105, Lembaran Negara Republik Indonesia Nomor 6056);</w:t>
      </w:r>
    </w:p>
    <w:p w:rsidR="0054340D" w:rsidRDefault="0054340D" w:rsidP="006E1AAF">
      <w:pPr>
        <w:pStyle w:val="Default"/>
        <w:numPr>
          <w:ilvl w:val="0"/>
          <w:numId w:val="16"/>
        </w:numPr>
        <w:spacing w:after="153" w:line="360" w:lineRule="auto"/>
        <w:ind w:left="1170"/>
        <w:jc w:val="both"/>
        <w:rPr>
          <w:rFonts w:ascii="Arial" w:hAnsi="Arial" w:cs="Arial"/>
          <w:sz w:val="22"/>
          <w:szCs w:val="22"/>
        </w:rPr>
      </w:pPr>
      <w:r w:rsidRPr="0054340D">
        <w:rPr>
          <w:rFonts w:ascii="Arial" w:hAnsi="Arial" w:cs="Arial"/>
          <w:sz w:val="22"/>
          <w:szCs w:val="22"/>
        </w:rPr>
        <w:t xml:space="preserve">Peraturan Pemerintah Nomor 12 Tahun 2019 tentang Pengelolaan Keuangan Daerah (Lembaran Negara Republik Indonesia Tahun 2019 Nomor 42, Lembaran Negara Republik Indonesia Nomor 6322); </w:t>
      </w:r>
    </w:p>
    <w:p w:rsidR="0054340D" w:rsidRDefault="0054340D" w:rsidP="0054340D">
      <w:pPr>
        <w:pStyle w:val="Default"/>
        <w:spacing w:after="153" w:line="360" w:lineRule="auto"/>
        <w:jc w:val="both"/>
        <w:rPr>
          <w:rFonts w:ascii="Arial" w:hAnsi="Arial" w:cs="Arial"/>
          <w:sz w:val="22"/>
          <w:szCs w:val="22"/>
        </w:rPr>
      </w:pPr>
    </w:p>
    <w:p w:rsidR="0054340D" w:rsidRPr="0054340D" w:rsidRDefault="0054340D" w:rsidP="0054340D">
      <w:pPr>
        <w:pStyle w:val="Default"/>
        <w:spacing w:after="153" w:line="360" w:lineRule="auto"/>
        <w:jc w:val="both"/>
        <w:rPr>
          <w:rFonts w:ascii="Arial" w:hAnsi="Arial" w:cs="Arial"/>
          <w:sz w:val="22"/>
          <w:szCs w:val="22"/>
        </w:rPr>
      </w:pPr>
    </w:p>
    <w:p w:rsidR="0054340D" w:rsidRPr="0054340D" w:rsidRDefault="0054340D" w:rsidP="006E1AAF">
      <w:pPr>
        <w:pStyle w:val="Default"/>
        <w:numPr>
          <w:ilvl w:val="0"/>
          <w:numId w:val="16"/>
        </w:numPr>
        <w:spacing w:after="153" w:line="360" w:lineRule="auto"/>
        <w:ind w:left="1170"/>
        <w:jc w:val="both"/>
        <w:rPr>
          <w:rFonts w:ascii="Arial" w:hAnsi="Arial" w:cs="Arial"/>
          <w:sz w:val="22"/>
          <w:szCs w:val="22"/>
        </w:rPr>
      </w:pPr>
      <w:r w:rsidRPr="0054340D">
        <w:rPr>
          <w:rFonts w:ascii="Arial" w:hAnsi="Arial" w:cs="Arial"/>
          <w:spacing w:val="1"/>
          <w:sz w:val="22"/>
          <w:szCs w:val="22"/>
        </w:rPr>
        <w:lastRenderedPageBreak/>
        <w:t>P</w:t>
      </w:r>
      <w:r w:rsidRPr="0054340D">
        <w:rPr>
          <w:rFonts w:ascii="Arial" w:hAnsi="Arial" w:cs="Arial"/>
          <w:spacing w:val="-1"/>
          <w:sz w:val="22"/>
          <w:szCs w:val="22"/>
        </w:rPr>
        <w:t>era</w:t>
      </w:r>
      <w:r w:rsidRPr="0054340D">
        <w:rPr>
          <w:rFonts w:ascii="Arial" w:hAnsi="Arial" w:cs="Arial"/>
          <w:sz w:val="22"/>
          <w:szCs w:val="22"/>
        </w:rPr>
        <w:t>tu</w:t>
      </w:r>
      <w:r w:rsidRPr="0054340D">
        <w:rPr>
          <w:rFonts w:ascii="Arial" w:hAnsi="Arial" w:cs="Arial"/>
          <w:spacing w:val="-1"/>
          <w:sz w:val="22"/>
          <w:szCs w:val="22"/>
        </w:rPr>
        <w:t>ra</w:t>
      </w:r>
      <w:r w:rsidRPr="0054340D">
        <w:rPr>
          <w:rFonts w:ascii="Arial" w:hAnsi="Arial" w:cs="Arial"/>
          <w:sz w:val="22"/>
          <w:szCs w:val="22"/>
        </w:rPr>
        <w:t xml:space="preserve">n </w:t>
      </w:r>
      <w:r w:rsidRPr="0054340D">
        <w:rPr>
          <w:rFonts w:ascii="Arial" w:hAnsi="Arial" w:cs="Arial"/>
          <w:spacing w:val="1"/>
          <w:sz w:val="22"/>
          <w:szCs w:val="22"/>
        </w:rPr>
        <w:t>P</w:t>
      </w:r>
      <w:r w:rsidRPr="0054340D">
        <w:rPr>
          <w:rFonts w:ascii="Arial" w:hAnsi="Arial" w:cs="Arial"/>
          <w:spacing w:val="-1"/>
          <w:sz w:val="22"/>
          <w:szCs w:val="22"/>
        </w:rPr>
        <w:t>e</w:t>
      </w:r>
      <w:r w:rsidRPr="0054340D">
        <w:rPr>
          <w:rFonts w:ascii="Arial" w:hAnsi="Arial" w:cs="Arial"/>
          <w:sz w:val="22"/>
          <w:szCs w:val="22"/>
        </w:rPr>
        <w:t>m</w:t>
      </w:r>
      <w:r w:rsidRPr="0054340D">
        <w:rPr>
          <w:rFonts w:ascii="Arial" w:hAnsi="Arial" w:cs="Arial"/>
          <w:spacing w:val="-1"/>
          <w:sz w:val="22"/>
          <w:szCs w:val="22"/>
        </w:rPr>
        <w:t>er</w:t>
      </w:r>
      <w:r w:rsidRPr="0054340D">
        <w:rPr>
          <w:rFonts w:ascii="Arial" w:hAnsi="Arial" w:cs="Arial"/>
          <w:sz w:val="22"/>
          <w:szCs w:val="22"/>
        </w:rPr>
        <w:t>int</w:t>
      </w:r>
      <w:r w:rsidRPr="0054340D">
        <w:rPr>
          <w:rFonts w:ascii="Arial" w:hAnsi="Arial" w:cs="Arial"/>
          <w:spacing w:val="-1"/>
          <w:sz w:val="22"/>
          <w:szCs w:val="22"/>
        </w:rPr>
        <w:t>a</w:t>
      </w:r>
      <w:r w:rsidRPr="0054340D">
        <w:rPr>
          <w:rFonts w:ascii="Arial" w:hAnsi="Arial" w:cs="Arial"/>
          <w:sz w:val="22"/>
          <w:szCs w:val="22"/>
        </w:rPr>
        <w:t xml:space="preserve">h </w:t>
      </w:r>
      <w:r w:rsidRPr="0054340D">
        <w:rPr>
          <w:rFonts w:ascii="Arial" w:hAnsi="Arial" w:cs="Arial"/>
          <w:spacing w:val="2"/>
          <w:sz w:val="22"/>
          <w:szCs w:val="22"/>
        </w:rPr>
        <w:t xml:space="preserve"> N</w:t>
      </w:r>
      <w:r w:rsidRPr="0054340D">
        <w:rPr>
          <w:rFonts w:ascii="Arial" w:hAnsi="Arial" w:cs="Arial"/>
          <w:sz w:val="22"/>
          <w:szCs w:val="22"/>
        </w:rPr>
        <w:t>omor 13 T</w:t>
      </w:r>
      <w:r w:rsidRPr="0054340D">
        <w:rPr>
          <w:rFonts w:ascii="Arial" w:hAnsi="Arial" w:cs="Arial"/>
          <w:spacing w:val="-1"/>
          <w:sz w:val="22"/>
          <w:szCs w:val="22"/>
        </w:rPr>
        <w:t>a</w:t>
      </w:r>
      <w:r w:rsidRPr="0054340D">
        <w:rPr>
          <w:rFonts w:ascii="Arial" w:hAnsi="Arial" w:cs="Arial"/>
          <w:sz w:val="22"/>
          <w:szCs w:val="22"/>
        </w:rPr>
        <w:t>hun 2019 T</w:t>
      </w:r>
      <w:r w:rsidRPr="0054340D">
        <w:rPr>
          <w:rFonts w:ascii="Arial" w:hAnsi="Arial" w:cs="Arial"/>
          <w:spacing w:val="-1"/>
          <w:sz w:val="22"/>
          <w:szCs w:val="22"/>
        </w:rPr>
        <w:t>e</w:t>
      </w:r>
      <w:r w:rsidRPr="0054340D">
        <w:rPr>
          <w:rFonts w:ascii="Arial" w:hAnsi="Arial" w:cs="Arial"/>
          <w:sz w:val="22"/>
          <w:szCs w:val="22"/>
        </w:rPr>
        <w:t>nt</w:t>
      </w:r>
      <w:r w:rsidRPr="0054340D">
        <w:rPr>
          <w:rFonts w:ascii="Arial" w:hAnsi="Arial" w:cs="Arial"/>
          <w:spacing w:val="-1"/>
          <w:sz w:val="22"/>
          <w:szCs w:val="22"/>
        </w:rPr>
        <w:t>a</w:t>
      </w:r>
      <w:r w:rsidRPr="0054340D">
        <w:rPr>
          <w:rFonts w:ascii="Arial" w:hAnsi="Arial" w:cs="Arial"/>
          <w:spacing w:val="2"/>
          <w:sz w:val="22"/>
          <w:szCs w:val="22"/>
        </w:rPr>
        <w:t>n</w:t>
      </w:r>
      <w:r w:rsidRPr="0054340D">
        <w:rPr>
          <w:rFonts w:ascii="Arial" w:hAnsi="Arial" w:cs="Arial"/>
          <w:sz w:val="22"/>
          <w:szCs w:val="22"/>
        </w:rPr>
        <w:t xml:space="preserve">g  Evaluasi </w:t>
      </w:r>
      <w:r w:rsidRPr="0054340D">
        <w:rPr>
          <w:rFonts w:ascii="Arial" w:hAnsi="Arial" w:cs="Arial"/>
          <w:spacing w:val="1"/>
          <w:sz w:val="22"/>
          <w:szCs w:val="22"/>
        </w:rPr>
        <w:t>P</w:t>
      </w:r>
      <w:r w:rsidRPr="0054340D">
        <w:rPr>
          <w:rFonts w:ascii="Arial" w:hAnsi="Arial" w:cs="Arial"/>
          <w:spacing w:val="-1"/>
          <w:sz w:val="22"/>
          <w:szCs w:val="22"/>
        </w:rPr>
        <w:t>e</w:t>
      </w:r>
      <w:r w:rsidRPr="0054340D">
        <w:rPr>
          <w:rFonts w:ascii="Arial" w:hAnsi="Arial" w:cs="Arial"/>
          <w:sz w:val="22"/>
          <w:szCs w:val="22"/>
        </w:rPr>
        <w:t>n</w:t>
      </w:r>
      <w:r w:rsidRPr="0054340D">
        <w:rPr>
          <w:rFonts w:ascii="Arial" w:hAnsi="Arial" w:cs="Arial"/>
          <w:spacing w:val="-2"/>
          <w:sz w:val="22"/>
          <w:szCs w:val="22"/>
        </w:rPr>
        <w:t>g</w:t>
      </w:r>
      <w:r w:rsidRPr="0054340D">
        <w:rPr>
          <w:rFonts w:ascii="Arial" w:hAnsi="Arial" w:cs="Arial"/>
          <w:spacing w:val="-1"/>
          <w:sz w:val="22"/>
          <w:szCs w:val="22"/>
        </w:rPr>
        <w:t>e</w:t>
      </w:r>
      <w:r w:rsidRPr="0054340D">
        <w:rPr>
          <w:rFonts w:ascii="Arial" w:hAnsi="Arial" w:cs="Arial"/>
          <w:sz w:val="22"/>
          <w:szCs w:val="22"/>
        </w:rPr>
        <w:t>n</w:t>
      </w:r>
      <w:r w:rsidRPr="0054340D">
        <w:rPr>
          <w:rFonts w:ascii="Arial" w:hAnsi="Arial" w:cs="Arial"/>
          <w:spacing w:val="2"/>
          <w:sz w:val="22"/>
          <w:szCs w:val="22"/>
        </w:rPr>
        <w:t>d</w:t>
      </w:r>
      <w:r w:rsidRPr="0054340D">
        <w:rPr>
          <w:rFonts w:ascii="Arial" w:hAnsi="Arial" w:cs="Arial"/>
          <w:spacing w:val="-1"/>
          <w:sz w:val="22"/>
          <w:szCs w:val="22"/>
        </w:rPr>
        <w:t>a</w:t>
      </w:r>
      <w:r w:rsidRPr="0054340D">
        <w:rPr>
          <w:rFonts w:ascii="Arial" w:hAnsi="Arial" w:cs="Arial"/>
          <w:sz w:val="22"/>
          <w:szCs w:val="22"/>
        </w:rPr>
        <w:t>li</w:t>
      </w:r>
      <w:r w:rsidRPr="0054340D">
        <w:rPr>
          <w:rFonts w:ascii="Arial" w:hAnsi="Arial" w:cs="Arial"/>
          <w:spacing w:val="-1"/>
          <w:sz w:val="22"/>
          <w:szCs w:val="22"/>
        </w:rPr>
        <w:t>a</w:t>
      </w:r>
      <w:r w:rsidRPr="0054340D">
        <w:rPr>
          <w:rFonts w:ascii="Arial" w:hAnsi="Arial" w:cs="Arial"/>
          <w:sz w:val="22"/>
          <w:szCs w:val="22"/>
        </w:rPr>
        <w:t>n d</w:t>
      </w:r>
      <w:r w:rsidRPr="0054340D">
        <w:rPr>
          <w:rFonts w:ascii="Arial" w:hAnsi="Arial" w:cs="Arial"/>
          <w:spacing w:val="-1"/>
          <w:sz w:val="22"/>
          <w:szCs w:val="22"/>
        </w:rPr>
        <w:t>a</w:t>
      </w:r>
      <w:r w:rsidRPr="0054340D">
        <w:rPr>
          <w:rFonts w:ascii="Arial" w:hAnsi="Arial" w:cs="Arial"/>
          <w:sz w:val="22"/>
          <w:szCs w:val="22"/>
        </w:rPr>
        <w:t>n E</w:t>
      </w:r>
      <w:r w:rsidRPr="0054340D">
        <w:rPr>
          <w:rFonts w:ascii="Arial" w:hAnsi="Arial" w:cs="Arial"/>
          <w:spacing w:val="2"/>
          <w:sz w:val="22"/>
          <w:szCs w:val="22"/>
        </w:rPr>
        <w:t>v</w:t>
      </w:r>
      <w:r w:rsidRPr="0054340D">
        <w:rPr>
          <w:rFonts w:ascii="Arial" w:hAnsi="Arial" w:cs="Arial"/>
          <w:spacing w:val="-1"/>
          <w:sz w:val="22"/>
          <w:szCs w:val="22"/>
        </w:rPr>
        <w:t>a</w:t>
      </w:r>
      <w:r w:rsidRPr="0054340D">
        <w:rPr>
          <w:rFonts w:ascii="Arial" w:hAnsi="Arial" w:cs="Arial"/>
          <w:sz w:val="22"/>
          <w:szCs w:val="22"/>
        </w:rPr>
        <w:t>lu</w:t>
      </w:r>
      <w:r w:rsidRPr="0054340D">
        <w:rPr>
          <w:rFonts w:ascii="Arial" w:hAnsi="Arial" w:cs="Arial"/>
          <w:spacing w:val="1"/>
          <w:sz w:val="22"/>
          <w:szCs w:val="22"/>
        </w:rPr>
        <w:t>a</w:t>
      </w:r>
      <w:r w:rsidRPr="0054340D">
        <w:rPr>
          <w:rFonts w:ascii="Arial" w:hAnsi="Arial" w:cs="Arial"/>
          <w:sz w:val="22"/>
          <w:szCs w:val="22"/>
        </w:rPr>
        <w:t xml:space="preserve">si </w:t>
      </w:r>
      <w:r w:rsidRPr="0054340D">
        <w:rPr>
          <w:rFonts w:ascii="Arial" w:hAnsi="Arial" w:cs="Arial"/>
          <w:spacing w:val="1"/>
          <w:sz w:val="22"/>
          <w:szCs w:val="22"/>
        </w:rPr>
        <w:t>P</w:t>
      </w:r>
      <w:r w:rsidRPr="0054340D">
        <w:rPr>
          <w:rFonts w:ascii="Arial" w:hAnsi="Arial" w:cs="Arial"/>
          <w:spacing w:val="-1"/>
          <w:sz w:val="22"/>
          <w:szCs w:val="22"/>
        </w:rPr>
        <w:t>e</w:t>
      </w:r>
      <w:r w:rsidRPr="0054340D">
        <w:rPr>
          <w:rFonts w:ascii="Arial" w:hAnsi="Arial" w:cs="Arial"/>
          <w:sz w:val="22"/>
          <w:szCs w:val="22"/>
        </w:rPr>
        <w:t>l</w:t>
      </w:r>
      <w:r w:rsidRPr="0054340D">
        <w:rPr>
          <w:rFonts w:ascii="Arial" w:hAnsi="Arial" w:cs="Arial"/>
          <w:spacing w:val="-1"/>
          <w:sz w:val="22"/>
          <w:szCs w:val="22"/>
        </w:rPr>
        <w:t>a</w:t>
      </w:r>
      <w:r w:rsidRPr="0054340D">
        <w:rPr>
          <w:rFonts w:ascii="Arial" w:hAnsi="Arial" w:cs="Arial"/>
          <w:sz w:val="22"/>
          <w:szCs w:val="22"/>
        </w:rPr>
        <w:t>ks</w:t>
      </w:r>
      <w:r w:rsidRPr="0054340D">
        <w:rPr>
          <w:rFonts w:ascii="Arial" w:hAnsi="Arial" w:cs="Arial"/>
          <w:spacing w:val="2"/>
          <w:sz w:val="22"/>
          <w:szCs w:val="22"/>
        </w:rPr>
        <w:t>a</w:t>
      </w:r>
      <w:r w:rsidRPr="0054340D">
        <w:rPr>
          <w:rFonts w:ascii="Arial" w:hAnsi="Arial" w:cs="Arial"/>
          <w:sz w:val="22"/>
          <w:szCs w:val="22"/>
        </w:rPr>
        <w:t>n</w:t>
      </w:r>
      <w:r w:rsidRPr="0054340D">
        <w:rPr>
          <w:rFonts w:ascii="Arial" w:hAnsi="Arial" w:cs="Arial"/>
          <w:spacing w:val="-1"/>
          <w:sz w:val="22"/>
          <w:szCs w:val="22"/>
        </w:rPr>
        <w:t>aa</w:t>
      </w:r>
      <w:r w:rsidRPr="0054340D">
        <w:rPr>
          <w:rFonts w:ascii="Arial" w:hAnsi="Arial" w:cs="Arial"/>
          <w:sz w:val="22"/>
          <w:szCs w:val="22"/>
        </w:rPr>
        <w:t>n R</w:t>
      </w:r>
      <w:r w:rsidRPr="0054340D">
        <w:rPr>
          <w:rFonts w:ascii="Arial" w:hAnsi="Arial" w:cs="Arial"/>
          <w:spacing w:val="-1"/>
          <w:sz w:val="22"/>
          <w:szCs w:val="22"/>
        </w:rPr>
        <w:t>e</w:t>
      </w:r>
      <w:r w:rsidRPr="0054340D">
        <w:rPr>
          <w:rFonts w:ascii="Arial" w:hAnsi="Arial" w:cs="Arial"/>
          <w:sz w:val="22"/>
          <w:szCs w:val="22"/>
        </w:rPr>
        <w:t>n</w:t>
      </w:r>
      <w:r w:rsidRPr="0054340D">
        <w:rPr>
          <w:rFonts w:ascii="Arial" w:hAnsi="Arial" w:cs="Arial"/>
          <w:spacing w:val="1"/>
          <w:sz w:val="22"/>
          <w:szCs w:val="22"/>
        </w:rPr>
        <w:t>c</w:t>
      </w:r>
      <w:r w:rsidRPr="0054340D">
        <w:rPr>
          <w:rFonts w:ascii="Arial" w:hAnsi="Arial" w:cs="Arial"/>
          <w:spacing w:val="-1"/>
          <w:sz w:val="22"/>
          <w:szCs w:val="22"/>
        </w:rPr>
        <w:t>a</w:t>
      </w:r>
      <w:r w:rsidRPr="0054340D">
        <w:rPr>
          <w:rFonts w:ascii="Arial" w:hAnsi="Arial" w:cs="Arial"/>
          <w:sz w:val="22"/>
          <w:szCs w:val="22"/>
        </w:rPr>
        <w:t>na</w:t>
      </w:r>
      <w:r w:rsidRPr="0054340D">
        <w:rPr>
          <w:rFonts w:ascii="Arial" w:hAnsi="Arial" w:cs="Arial"/>
          <w:spacing w:val="1"/>
          <w:sz w:val="22"/>
          <w:szCs w:val="22"/>
        </w:rPr>
        <w:t xml:space="preserve"> P</w:t>
      </w:r>
      <w:r w:rsidRPr="0054340D">
        <w:rPr>
          <w:rFonts w:ascii="Arial" w:hAnsi="Arial" w:cs="Arial"/>
          <w:spacing w:val="-1"/>
          <w:sz w:val="22"/>
          <w:szCs w:val="22"/>
        </w:rPr>
        <w:t>e</w:t>
      </w:r>
      <w:r w:rsidRPr="0054340D">
        <w:rPr>
          <w:rFonts w:ascii="Arial" w:hAnsi="Arial" w:cs="Arial"/>
          <w:sz w:val="22"/>
          <w:szCs w:val="22"/>
        </w:rPr>
        <w:t>mb</w:t>
      </w:r>
      <w:r w:rsidRPr="0054340D">
        <w:rPr>
          <w:rFonts w:ascii="Arial" w:hAnsi="Arial" w:cs="Arial"/>
          <w:spacing w:val="-1"/>
          <w:sz w:val="22"/>
          <w:szCs w:val="22"/>
        </w:rPr>
        <w:t>a</w:t>
      </w:r>
      <w:r w:rsidRPr="0054340D">
        <w:rPr>
          <w:rFonts w:ascii="Arial" w:hAnsi="Arial" w:cs="Arial"/>
          <w:sz w:val="22"/>
          <w:szCs w:val="22"/>
        </w:rPr>
        <w:t>n</w:t>
      </w:r>
      <w:r w:rsidRPr="0054340D">
        <w:rPr>
          <w:rFonts w:ascii="Arial" w:hAnsi="Arial" w:cs="Arial"/>
          <w:spacing w:val="-2"/>
          <w:sz w:val="22"/>
          <w:szCs w:val="22"/>
        </w:rPr>
        <w:t>g</w:t>
      </w:r>
      <w:r w:rsidRPr="0054340D">
        <w:rPr>
          <w:rFonts w:ascii="Arial" w:hAnsi="Arial" w:cs="Arial"/>
          <w:sz w:val="22"/>
          <w:szCs w:val="22"/>
        </w:rPr>
        <w:t>u</w:t>
      </w:r>
      <w:r w:rsidRPr="0054340D">
        <w:rPr>
          <w:rFonts w:ascii="Arial" w:hAnsi="Arial" w:cs="Arial"/>
          <w:spacing w:val="2"/>
          <w:sz w:val="22"/>
          <w:szCs w:val="22"/>
        </w:rPr>
        <w:t>n</w:t>
      </w:r>
      <w:r w:rsidRPr="0054340D">
        <w:rPr>
          <w:rFonts w:ascii="Arial" w:hAnsi="Arial" w:cs="Arial"/>
          <w:spacing w:val="-1"/>
          <w:sz w:val="22"/>
          <w:szCs w:val="22"/>
        </w:rPr>
        <w:t>a</w:t>
      </w:r>
      <w:r w:rsidRPr="0054340D">
        <w:rPr>
          <w:rFonts w:ascii="Arial" w:hAnsi="Arial" w:cs="Arial"/>
          <w:sz w:val="22"/>
          <w:szCs w:val="22"/>
        </w:rPr>
        <w:t>n;</w:t>
      </w:r>
    </w:p>
    <w:p w:rsidR="0054340D" w:rsidRPr="0054340D" w:rsidRDefault="0054340D" w:rsidP="006E1AAF">
      <w:pPr>
        <w:pStyle w:val="Default"/>
        <w:numPr>
          <w:ilvl w:val="0"/>
          <w:numId w:val="16"/>
        </w:numPr>
        <w:spacing w:after="153" w:line="360" w:lineRule="auto"/>
        <w:ind w:left="1260" w:hanging="450"/>
        <w:jc w:val="both"/>
        <w:rPr>
          <w:rFonts w:ascii="Arial" w:hAnsi="Arial" w:cs="Arial"/>
          <w:sz w:val="22"/>
          <w:szCs w:val="22"/>
        </w:rPr>
      </w:pPr>
      <w:r w:rsidRPr="0054340D">
        <w:rPr>
          <w:rFonts w:ascii="Arial" w:hAnsi="Arial" w:cs="Arial"/>
          <w:sz w:val="22"/>
          <w:szCs w:val="22"/>
        </w:rPr>
        <w:t xml:space="preserve">Peraturan Pemerintah Nomor 8 Tahun 2008 tentang Tahapan, Tata Cara Penyusunan, Pengendalian dan Evaluasi Rencana Pembangunan Daerah; </w:t>
      </w:r>
    </w:p>
    <w:p w:rsidR="0054340D" w:rsidRPr="0054340D" w:rsidRDefault="0054340D" w:rsidP="006E1AAF">
      <w:pPr>
        <w:pStyle w:val="Default"/>
        <w:numPr>
          <w:ilvl w:val="0"/>
          <w:numId w:val="16"/>
        </w:numPr>
        <w:spacing w:after="153" w:line="360" w:lineRule="auto"/>
        <w:ind w:left="1260" w:hanging="450"/>
        <w:jc w:val="both"/>
        <w:rPr>
          <w:rFonts w:ascii="Arial" w:hAnsi="Arial" w:cs="Arial"/>
          <w:sz w:val="22"/>
          <w:szCs w:val="22"/>
        </w:rPr>
      </w:pPr>
      <w:r w:rsidRPr="0054340D">
        <w:rPr>
          <w:rFonts w:ascii="Arial" w:hAnsi="Arial" w:cs="Arial"/>
          <w:sz w:val="22"/>
          <w:szCs w:val="22"/>
        </w:rPr>
        <w:t xml:space="preserve">Peraturan Menteri  Dalam Negeri Nomor 13 Tahun 2009 tentang Pedoman Pengelolaan Keuangan Daerah sebagaimana telah diubah beberapa kali terakhir dengan Peraturan Menteri Dalam Negeri Nomor 21 Tahun 2011; </w:t>
      </w:r>
    </w:p>
    <w:p w:rsidR="0054340D" w:rsidRPr="0054340D" w:rsidRDefault="0054340D" w:rsidP="006E1AAF">
      <w:pPr>
        <w:pStyle w:val="Default"/>
        <w:numPr>
          <w:ilvl w:val="0"/>
          <w:numId w:val="16"/>
        </w:numPr>
        <w:spacing w:after="153" w:line="360" w:lineRule="auto"/>
        <w:ind w:left="1260" w:hanging="450"/>
        <w:jc w:val="both"/>
        <w:rPr>
          <w:rFonts w:ascii="Arial" w:hAnsi="Arial" w:cs="Arial"/>
          <w:sz w:val="22"/>
          <w:szCs w:val="22"/>
        </w:rPr>
      </w:pPr>
      <w:r w:rsidRPr="0054340D">
        <w:rPr>
          <w:rFonts w:ascii="Arial" w:hAnsi="Arial" w:cs="Arial"/>
          <w:spacing w:val="1"/>
          <w:sz w:val="22"/>
          <w:szCs w:val="22"/>
        </w:rPr>
        <w:t>P</w:t>
      </w:r>
      <w:r w:rsidRPr="0054340D">
        <w:rPr>
          <w:rFonts w:ascii="Arial" w:hAnsi="Arial" w:cs="Arial"/>
          <w:spacing w:val="-1"/>
          <w:sz w:val="22"/>
          <w:szCs w:val="22"/>
        </w:rPr>
        <w:t>era</w:t>
      </w:r>
      <w:r w:rsidRPr="0054340D">
        <w:rPr>
          <w:rFonts w:ascii="Arial" w:hAnsi="Arial" w:cs="Arial"/>
          <w:sz w:val="22"/>
          <w:szCs w:val="22"/>
        </w:rPr>
        <w:t>tu</w:t>
      </w:r>
      <w:r w:rsidRPr="0054340D">
        <w:rPr>
          <w:rFonts w:ascii="Arial" w:hAnsi="Arial" w:cs="Arial"/>
          <w:spacing w:val="-1"/>
          <w:sz w:val="22"/>
          <w:szCs w:val="22"/>
        </w:rPr>
        <w:t>ra</w:t>
      </w:r>
      <w:r w:rsidRPr="0054340D">
        <w:rPr>
          <w:rFonts w:ascii="Arial" w:hAnsi="Arial" w:cs="Arial"/>
          <w:sz w:val="22"/>
          <w:szCs w:val="22"/>
        </w:rPr>
        <w:t xml:space="preserve">n </w:t>
      </w:r>
      <w:r w:rsidRPr="0054340D">
        <w:rPr>
          <w:rFonts w:ascii="Arial" w:hAnsi="Arial" w:cs="Arial"/>
          <w:spacing w:val="2"/>
          <w:sz w:val="22"/>
          <w:szCs w:val="22"/>
        </w:rPr>
        <w:t>M</w:t>
      </w:r>
      <w:r w:rsidRPr="0054340D">
        <w:rPr>
          <w:rFonts w:ascii="Arial" w:hAnsi="Arial" w:cs="Arial"/>
          <w:spacing w:val="-1"/>
          <w:sz w:val="22"/>
          <w:szCs w:val="22"/>
        </w:rPr>
        <w:t>e</w:t>
      </w:r>
      <w:r w:rsidRPr="0054340D">
        <w:rPr>
          <w:rFonts w:ascii="Arial" w:hAnsi="Arial" w:cs="Arial"/>
          <w:sz w:val="22"/>
          <w:szCs w:val="22"/>
        </w:rPr>
        <w:t>nt</w:t>
      </w:r>
      <w:r w:rsidRPr="0054340D">
        <w:rPr>
          <w:rFonts w:ascii="Arial" w:hAnsi="Arial" w:cs="Arial"/>
          <w:spacing w:val="-1"/>
          <w:sz w:val="22"/>
          <w:szCs w:val="22"/>
        </w:rPr>
        <w:t>er</w:t>
      </w:r>
      <w:r w:rsidRPr="0054340D">
        <w:rPr>
          <w:rFonts w:ascii="Arial" w:hAnsi="Arial" w:cs="Arial"/>
          <w:sz w:val="22"/>
          <w:szCs w:val="22"/>
        </w:rPr>
        <w:t xml:space="preserve">i </w:t>
      </w:r>
      <w:r w:rsidRPr="0054340D">
        <w:rPr>
          <w:rFonts w:ascii="Arial" w:hAnsi="Arial" w:cs="Arial"/>
          <w:spacing w:val="2"/>
          <w:sz w:val="22"/>
          <w:szCs w:val="22"/>
        </w:rPr>
        <w:t>D</w:t>
      </w:r>
      <w:r w:rsidRPr="0054340D">
        <w:rPr>
          <w:rFonts w:ascii="Arial" w:hAnsi="Arial" w:cs="Arial"/>
          <w:spacing w:val="-1"/>
          <w:sz w:val="22"/>
          <w:szCs w:val="22"/>
        </w:rPr>
        <w:t>a</w:t>
      </w:r>
      <w:r w:rsidRPr="0054340D">
        <w:rPr>
          <w:rFonts w:ascii="Arial" w:hAnsi="Arial" w:cs="Arial"/>
          <w:sz w:val="22"/>
          <w:szCs w:val="22"/>
        </w:rPr>
        <w:t>l</w:t>
      </w:r>
      <w:r w:rsidRPr="0054340D">
        <w:rPr>
          <w:rFonts w:ascii="Arial" w:hAnsi="Arial" w:cs="Arial"/>
          <w:spacing w:val="-1"/>
          <w:sz w:val="22"/>
          <w:szCs w:val="22"/>
        </w:rPr>
        <w:t>a</w:t>
      </w:r>
      <w:r w:rsidRPr="0054340D">
        <w:rPr>
          <w:rFonts w:ascii="Arial" w:hAnsi="Arial" w:cs="Arial"/>
          <w:sz w:val="22"/>
          <w:szCs w:val="22"/>
        </w:rPr>
        <w:t>m N</w:t>
      </w:r>
      <w:r w:rsidRPr="0054340D">
        <w:rPr>
          <w:rFonts w:ascii="Arial" w:hAnsi="Arial" w:cs="Arial"/>
          <w:spacing w:val="1"/>
          <w:sz w:val="22"/>
          <w:szCs w:val="22"/>
        </w:rPr>
        <w:t>e</w:t>
      </w:r>
      <w:r w:rsidRPr="0054340D">
        <w:rPr>
          <w:rFonts w:ascii="Arial" w:hAnsi="Arial" w:cs="Arial"/>
          <w:spacing w:val="-2"/>
          <w:sz w:val="22"/>
          <w:szCs w:val="22"/>
        </w:rPr>
        <w:t>g</w:t>
      </w:r>
      <w:r w:rsidRPr="0054340D">
        <w:rPr>
          <w:rFonts w:ascii="Arial" w:hAnsi="Arial" w:cs="Arial"/>
          <w:spacing w:val="-1"/>
          <w:sz w:val="22"/>
          <w:szCs w:val="22"/>
        </w:rPr>
        <w:t>er</w:t>
      </w:r>
      <w:r w:rsidRPr="0054340D">
        <w:rPr>
          <w:rFonts w:ascii="Arial" w:hAnsi="Arial" w:cs="Arial"/>
          <w:sz w:val="22"/>
          <w:szCs w:val="22"/>
        </w:rPr>
        <w:t>i Nomor 6 Tahun 2007 t</w:t>
      </w:r>
      <w:r w:rsidRPr="0054340D">
        <w:rPr>
          <w:rFonts w:ascii="Arial" w:hAnsi="Arial" w:cs="Arial"/>
          <w:spacing w:val="-1"/>
          <w:sz w:val="22"/>
          <w:szCs w:val="22"/>
        </w:rPr>
        <w:t>e</w:t>
      </w:r>
      <w:r w:rsidRPr="0054340D">
        <w:rPr>
          <w:rFonts w:ascii="Arial" w:hAnsi="Arial" w:cs="Arial"/>
          <w:sz w:val="22"/>
          <w:szCs w:val="22"/>
        </w:rPr>
        <w:t>nt</w:t>
      </w:r>
      <w:r w:rsidRPr="0054340D">
        <w:rPr>
          <w:rFonts w:ascii="Arial" w:hAnsi="Arial" w:cs="Arial"/>
          <w:spacing w:val="1"/>
          <w:sz w:val="22"/>
          <w:szCs w:val="22"/>
        </w:rPr>
        <w:t>a</w:t>
      </w:r>
      <w:r w:rsidRPr="0054340D">
        <w:rPr>
          <w:rFonts w:ascii="Arial" w:hAnsi="Arial" w:cs="Arial"/>
          <w:sz w:val="22"/>
          <w:szCs w:val="22"/>
        </w:rPr>
        <w:t xml:space="preserve">ng </w:t>
      </w:r>
      <w:r w:rsidRPr="0054340D">
        <w:rPr>
          <w:rFonts w:ascii="Arial" w:hAnsi="Arial" w:cs="Arial"/>
          <w:spacing w:val="1"/>
          <w:sz w:val="22"/>
          <w:szCs w:val="22"/>
        </w:rPr>
        <w:t>P</w:t>
      </w:r>
      <w:r w:rsidRPr="0054340D">
        <w:rPr>
          <w:rFonts w:ascii="Arial" w:hAnsi="Arial" w:cs="Arial"/>
          <w:spacing w:val="-1"/>
          <w:sz w:val="22"/>
          <w:szCs w:val="22"/>
        </w:rPr>
        <w:t>e</w:t>
      </w:r>
      <w:r w:rsidRPr="0054340D">
        <w:rPr>
          <w:rFonts w:ascii="Arial" w:hAnsi="Arial" w:cs="Arial"/>
          <w:sz w:val="22"/>
          <w:szCs w:val="22"/>
        </w:rPr>
        <w:t>tunjuk T</w:t>
      </w:r>
      <w:r w:rsidRPr="0054340D">
        <w:rPr>
          <w:rFonts w:ascii="Arial" w:hAnsi="Arial" w:cs="Arial"/>
          <w:spacing w:val="-1"/>
          <w:sz w:val="22"/>
          <w:szCs w:val="22"/>
        </w:rPr>
        <w:t>e</w:t>
      </w:r>
      <w:r w:rsidRPr="0054340D">
        <w:rPr>
          <w:rFonts w:ascii="Arial" w:hAnsi="Arial" w:cs="Arial"/>
          <w:sz w:val="22"/>
          <w:szCs w:val="22"/>
        </w:rPr>
        <w:t xml:space="preserve">knis </w:t>
      </w:r>
      <w:r w:rsidRPr="0054340D">
        <w:rPr>
          <w:rFonts w:ascii="Arial" w:hAnsi="Arial" w:cs="Arial"/>
          <w:spacing w:val="1"/>
          <w:sz w:val="22"/>
          <w:szCs w:val="22"/>
        </w:rPr>
        <w:t>P</w:t>
      </w:r>
      <w:r w:rsidRPr="0054340D">
        <w:rPr>
          <w:rFonts w:ascii="Arial" w:hAnsi="Arial" w:cs="Arial"/>
          <w:spacing w:val="-1"/>
          <w:sz w:val="22"/>
          <w:szCs w:val="22"/>
        </w:rPr>
        <w:t>e</w:t>
      </w:r>
      <w:r w:rsidRPr="0054340D">
        <w:rPr>
          <w:rFonts w:ascii="Arial" w:hAnsi="Arial" w:cs="Arial"/>
          <w:spacing w:val="2"/>
          <w:sz w:val="22"/>
          <w:szCs w:val="22"/>
        </w:rPr>
        <w:t>n</w:t>
      </w:r>
      <w:r w:rsidRPr="0054340D">
        <w:rPr>
          <w:rFonts w:ascii="Arial" w:hAnsi="Arial" w:cs="Arial"/>
          <w:spacing w:val="-5"/>
          <w:sz w:val="22"/>
          <w:szCs w:val="22"/>
        </w:rPr>
        <w:t>y</w:t>
      </w:r>
      <w:r w:rsidRPr="0054340D">
        <w:rPr>
          <w:rFonts w:ascii="Arial" w:hAnsi="Arial" w:cs="Arial"/>
          <w:sz w:val="22"/>
          <w:szCs w:val="22"/>
        </w:rPr>
        <w:t>usun</w:t>
      </w:r>
      <w:r w:rsidRPr="0054340D">
        <w:rPr>
          <w:rFonts w:ascii="Arial" w:hAnsi="Arial" w:cs="Arial"/>
          <w:spacing w:val="-1"/>
          <w:sz w:val="22"/>
          <w:szCs w:val="22"/>
        </w:rPr>
        <w:t>a</w:t>
      </w:r>
      <w:r w:rsidRPr="0054340D">
        <w:rPr>
          <w:rFonts w:ascii="Arial" w:hAnsi="Arial" w:cs="Arial"/>
          <w:sz w:val="22"/>
          <w:szCs w:val="22"/>
        </w:rPr>
        <w:t xml:space="preserve">n </w:t>
      </w:r>
      <w:r w:rsidRPr="0054340D">
        <w:rPr>
          <w:rFonts w:ascii="Arial" w:hAnsi="Arial" w:cs="Arial"/>
          <w:spacing w:val="2"/>
          <w:sz w:val="22"/>
          <w:szCs w:val="22"/>
        </w:rPr>
        <w:t>d</w:t>
      </w:r>
      <w:r w:rsidRPr="0054340D">
        <w:rPr>
          <w:rFonts w:ascii="Arial" w:hAnsi="Arial" w:cs="Arial"/>
          <w:spacing w:val="-1"/>
          <w:sz w:val="22"/>
          <w:szCs w:val="22"/>
        </w:rPr>
        <w:t>a</w:t>
      </w:r>
      <w:r w:rsidRPr="0054340D">
        <w:rPr>
          <w:rFonts w:ascii="Arial" w:hAnsi="Arial" w:cs="Arial"/>
          <w:sz w:val="22"/>
          <w:szCs w:val="22"/>
        </w:rPr>
        <w:t xml:space="preserve">n </w:t>
      </w:r>
      <w:r w:rsidRPr="0054340D">
        <w:rPr>
          <w:rFonts w:ascii="Arial" w:hAnsi="Arial" w:cs="Arial"/>
          <w:spacing w:val="1"/>
          <w:sz w:val="22"/>
          <w:szCs w:val="22"/>
        </w:rPr>
        <w:t>P</w:t>
      </w:r>
      <w:r w:rsidRPr="0054340D">
        <w:rPr>
          <w:rFonts w:ascii="Arial" w:hAnsi="Arial" w:cs="Arial"/>
          <w:spacing w:val="-1"/>
          <w:sz w:val="22"/>
          <w:szCs w:val="22"/>
        </w:rPr>
        <w:t>e</w:t>
      </w:r>
      <w:r w:rsidRPr="0054340D">
        <w:rPr>
          <w:rFonts w:ascii="Arial" w:hAnsi="Arial" w:cs="Arial"/>
          <w:sz w:val="22"/>
          <w:szCs w:val="22"/>
        </w:rPr>
        <w:t>n</w:t>
      </w:r>
      <w:r w:rsidRPr="0054340D">
        <w:rPr>
          <w:rFonts w:ascii="Arial" w:hAnsi="Arial" w:cs="Arial"/>
          <w:spacing w:val="-1"/>
          <w:sz w:val="22"/>
          <w:szCs w:val="22"/>
        </w:rPr>
        <w:t>e</w:t>
      </w:r>
      <w:r w:rsidRPr="0054340D">
        <w:rPr>
          <w:rFonts w:ascii="Arial" w:hAnsi="Arial" w:cs="Arial"/>
          <w:sz w:val="22"/>
          <w:szCs w:val="22"/>
        </w:rPr>
        <w:t>t</w:t>
      </w:r>
      <w:r w:rsidRPr="0054340D">
        <w:rPr>
          <w:rFonts w:ascii="Arial" w:hAnsi="Arial" w:cs="Arial"/>
          <w:spacing w:val="-1"/>
          <w:sz w:val="22"/>
          <w:szCs w:val="22"/>
        </w:rPr>
        <w:t>a</w:t>
      </w:r>
      <w:r w:rsidRPr="0054340D">
        <w:rPr>
          <w:rFonts w:ascii="Arial" w:hAnsi="Arial" w:cs="Arial"/>
          <w:spacing w:val="2"/>
          <w:sz w:val="22"/>
          <w:szCs w:val="22"/>
        </w:rPr>
        <w:t>p</w:t>
      </w:r>
      <w:r w:rsidRPr="0054340D">
        <w:rPr>
          <w:rFonts w:ascii="Arial" w:hAnsi="Arial" w:cs="Arial"/>
          <w:spacing w:val="-1"/>
          <w:sz w:val="22"/>
          <w:szCs w:val="22"/>
        </w:rPr>
        <w:t>a</w:t>
      </w:r>
      <w:r w:rsidRPr="0054340D">
        <w:rPr>
          <w:rFonts w:ascii="Arial" w:hAnsi="Arial" w:cs="Arial"/>
          <w:sz w:val="22"/>
          <w:szCs w:val="22"/>
        </w:rPr>
        <w:t xml:space="preserve">n </w:t>
      </w:r>
      <w:r w:rsidRPr="0054340D">
        <w:rPr>
          <w:rFonts w:ascii="Arial" w:hAnsi="Arial" w:cs="Arial"/>
          <w:spacing w:val="1"/>
          <w:sz w:val="22"/>
          <w:szCs w:val="22"/>
        </w:rPr>
        <w:t>S</w:t>
      </w:r>
      <w:r w:rsidRPr="0054340D">
        <w:rPr>
          <w:rFonts w:ascii="Arial" w:hAnsi="Arial" w:cs="Arial"/>
          <w:sz w:val="22"/>
          <w:szCs w:val="22"/>
        </w:rPr>
        <w:t>t</w:t>
      </w:r>
      <w:r w:rsidRPr="0054340D">
        <w:rPr>
          <w:rFonts w:ascii="Arial" w:hAnsi="Arial" w:cs="Arial"/>
          <w:spacing w:val="-1"/>
          <w:sz w:val="22"/>
          <w:szCs w:val="22"/>
        </w:rPr>
        <w:t>a</w:t>
      </w:r>
      <w:r w:rsidRPr="0054340D">
        <w:rPr>
          <w:rFonts w:ascii="Arial" w:hAnsi="Arial" w:cs="Arial"/>
          <w:sz w:val="22"/>
          <w:szCs w:val="22"/>
        </w:rPr>
        <w:t>nd</w:t>
      </w:r>
      <w:r w:rsidRPr="0054340D">
        <w:rPr>
          <w:rFonts w:ascii="Arial" w:hAnsi="Arial" w:cs="Arial"/>
          <w:spacing w:val="-1"/>
          <w:sz w:val="22"/>
          <w:szCs w:val="22"/>
        </w:rPr>
        <w:t>a</w:t>
      </w:r>
      <w:r w:rsidRPr="0054340D">
        <w:rPr>
          <w:rFonts w:ascii="Arial" w:hAnsi="Arial" w:cs="Arial"/>
          <w:sz w:val="22"/>
          <w:szCs w:val="22"/>
        </w:rPr>
        <w:t xml:space="preserve">r </w:t>
      </w:r>
      <w:r w:rsidRPr="0054340D">
        <w:rPr>
          <w:rFonts w:ascii="Arial" w:hAnsi="Arial" w:cs="Arial"/>
          <w:spacing w:val="1"/>
          <w:sz w:val="22"/>
          <w:szCs w:val="22"/>
        </w:rPr>
        <w:t>P</w:t>
      </w:r>
      <w:r w:rsidRPr="0054340D">
        <w:rPr>
          <w:rFonts w:ascii="Arial" w:hAnsi="Arial" w:cs="Arial"/>
          <w:spacing w:val="-1"/>
          <w:sz w:val="22"/>
          <w:szCs w:val="22"/>
        </w:rPr>
        <w:t>e</w:t>
      </w:r>
      <w:r w:rsidRPr="0054340D">
        <w:rPr>
          <w:rFonts w:ascii="Arial" w:hAnsi="Arial" w:cs="Arial"/>
          <w:sz w:val="22"/>
          <w:szCs w:val="22"/>
        </w:rPr>
        <w:t>l</w:t>
      </w:r>
      <w:r w:rsidRPr="0054340D">
        <w:rPr>
          <w:rFonts w:ascii="Arial" w:hAnsi="Arial" w:cs="Arial"/>
          <w:spacing w:val="4"/>
          <w:sz w:val="22"/>
          <w:szCs w:val="22"/>
        </w:rPr>
        <w:t>a</w:t>
      </w:r>
      <w:r w:rsidRPr="0054340D">
        <w:rPr>
          <w:rFonts w:ascii="Arial" w:hAnsi="Arial" w:cs="Arial"/>
          <w:spacing w:val="-5"/>
          <w:sz w:val="22"/>
          <w:szCs w:val="22"/>
        </w:rPr>
        <w:t>y</w:t>
      </w:r>
      <w:r w:rsidRPr="0054340D">
        <w:rPr>
          <w:rFonts w:ascii="Arial" w:hAnsi="Arial" w:cs="Arial"/>
          <w:spacing w:val="-1"/>
          <w:sz w:val="22"/>
          <w:szCs w:val="22"/>
        </w:rPr>
        <w:t>a</w:t>
      </w:r>
      <w:r w:rsidRPr="0054340D">
        <w:rPr>
          <w:rFonts w:ascii="Arial" w:hAnsi="Arial" w:cs="Arial"/>
          <w:spacing w:val="2"/>
          <w:sz w:val="22"/>
          <w:szCs w:val="22"/>
        </w:rPr>
        <w:t>n</w:t>
      </w:r>
      <w:r w:rsidRPr="0054340D">
        <w:rPr>
          <w:rFonts w:ascii="Arial" w:hAnsi="Arial" w:cs="Arial"/>
          <w:spacing w:val="-1"/>
          <w:sz w:val="22"/>
          <w:szCs w:val="22"/>
        </w:rPr>
        <w:t>a</w:t>
      </w:r>
      <w:r w:rsidRPr="0054340D">
        <w:rPr>
          <w:rFonts w:ascii="Arial" w:hAnsi="Arial" w:cs="Arial"/>
          <w:sz w:val="22"/>
          <w:szCs w:val="22"/>
        </w:rPr>
        <w:t>n M</w:t>
      </w:r>
      <w:r w:rsidRPr="0054340D">
        <w:rPr>
          <w:rFonts w:ascii="Arial" w:hAnsi="Arial" w:cs="Arial"/>
          <w:spacing w:val="3"/>
          <w:sz w:val="22"/>
          <w:szCs w:val="22"/>
        </w:rPr>
        <w:t>i</w:t>
      </w:r>
      <w:r w:rsidRPr="0054340D">
        <w:rPr>
          <w:rFonts w:ascii="Arial" w:hAnsi="Arial" w:cs="Arial"/>
          <w:sz w:val="22"/>
          <w:szCs w:val="22"/>
        </w:rPr>
        <w:t>nim</w:t>
      </w:r>
      <w:r w:rsidRPr="0054340D">
        <w:rPr>
          <w:rFonts w:ascii="Arial" w:hAnsi="Arial" w:cs="Arial"/>
          <w:spacing w:val="-1"/>
          <w:sz w:val="22"/>
          <w:szCs w:val="22"/>
        </w:rPr>
        <w:t>a</w:t>
      </w:r>
      <w:r w:rsidRPr="0054340D">
        <w:rPr>
          <w:rFonts w:ascii="Arial" w:hAnsi="Arial" w:cs="Arial"/>
          <w:sz w:val="22"/>
          <w:szCs w:val="22"/>
        </w:rPr>
        <w:t>l;</w:t>
      </w:r>
    </w:p>
    <w:p w:rsidR="0054340D" w:rsidRPr="0054340D" w:rsidRDefault="0054340D" w:rsidP="006E1AAF">
      <w:pPr>
        <w:pStyle w:val="Default"/>
        <w:numPr>
          <w:ilvl w:val="0"/>
          <w:numId w:val="16"/>
        </w:numPr>
        <w:spacing w:after="153" w:line="360" w:lineRule="auto"/>
        <w:ind w:left="1260" w:hanging="450"/>
        <w:jc w:val="both"/>
        <w:rPr>
          <w:rFonts w:ascii="Arial" w:hAnsi="Arial" w:cs="Arial"/>
          <w:sz w:val="22"/>
          <w:szCs w:val="22"/>
        </w:rPr>
      </w:pPr>
      <w:r w:rsidRPr="0054340D">
        <w:rPr>
          <w:rFonts w:ascii="Arial" w:hAnsi="Arial" w:cs="Arial"/>
          <w:sz w:val="22"/>
          <w:szCs w:val="22"/>
        </w:rPr>
        <w:t xml:space="preserve">Peraturan Menteri Pendayagunaan Aparatur Negara dan Reformasi Birokrasi Nomor 54 Tahun 2011 tentang Pedoman Umum Pemetaan Pemangku Kepentingan di Lingkungan Instansi Pemerintah; </w:t>
      </w:r>
    </w:p>
    <w:p w:rsidR="0054340D" w:rsidRPr="0054340D" w:rsidRDefault="0054340D" w:rsidP="006E1AAF">
      <w:pPr>
        <w:pStyle w:val="Default"/>
        <w:numPr>
          <w:ilvl w:val="0"/>
          <w:numId w:val="16"/>
        </w:numPr>
        <w:spacing w:after="153" w:line="360" w:lineRule="auto"/>
        <w:ind w:left="1260" w:hanging="450"/>
        <w:jc w:val="both"/>
        <w:rPr>
          <w:rFonts w:ascii="Arial" w:hAnsi="Arial" w:cs="Arial"/>
          <w:sz w:val="22"/>
          <w:szCs w:val="22"/>
        </w:rPr>
      </w:pPr>
      <w:r w:rsidRPr="0054340D">
        <w:rPr>
          <w:rFonts w:ascii="Arial" w:hAnsi="Arial" w:cs="Arial"/>
          <w:sz w:val="22"/>
          <w:szCs w:val="22"/>
        </w:rPr>
        <w:t xml:space="preserve">Peraturan Menteri Dalam Negeri Nomor 67 Tahun 2012 tentang Pedoman Pelaksanaan Kajian Lingkungan Hidup Strategis dalam Penyusunan atau Evaluasi Rencana Pembangunan Daerah; </w:t>
      </w:r>
    </w:p>
    <w:p w:rsidR="0054340D" w:rsidRPr="0054340D" w:rsidRDefault="0054340D" w:rsidP="006E1AAF">
      <w:pPr>
        <w:pStyle w:val="Default"/>
        <w:numPr>
          <w:ilvl w:val="0"/>
          <w:numId w:val="16"/>
        </w:numPr>
        <w:spacing w:after="153" w:line="360" w:lineRule="auto"/>
        <w:ind w:left="1260" w:hanging="450"/>
        <w:jc w:val="both"/>
        <w:rPr>
          <w:rFonts w:ascii="Arial" w:hAnsi="Arial" w:cs="Arial"/>
          <w:sz w:val="22"/>
          <w:szCs w:val="22"/>
        </w:rPr>
      </w:pPr>
      <w:r w:rsidRPr="0054340D">
        <w:rPr>
          <w:rFonts w:ascii="Arial" w:hAnsi="Arial" w:cs="Arial"/>
          <w:sz w:val="22"/>
          <w:szCs w:val="22"/>
        </w:rPr>
        <w:t>Permendagri No. 86 Tahun 2017 tentang Tata Cara Perencanaan, Pengendalian dan Evaluasi Daerah, Tata Cara Evaluasi Rancangan Peraturan Daerah tentang Rencana Pembangunan Jangka Panjang Daerah dan Rencana Pembangunan Jangka Menengah Daerah, serta Tata Cara Perubahan Rencana Pembangunan Jangka Panjang Daerah dan Rencana Pembangunan Jangka Menengah Daerah Rencana Kerja Pemerintah Daerah;</w:t>
      </w:r>
    </w:p>
    <w:p w:rsidR="0054340D" w:rsidRPr="0054340D" w:rsidRDefault="0054340D" w:rsidP="006E1AAF">
      <w:pPr>
        <w:pStyle w:val="ListParagraph"/>
        <w:widowControl/>
        <w:numPr>
          <w:ilvl w:val="0"/>
          <w:numId w:val="16"/>
        </w:numPr>
        <w:autoSpaceDE/>
        <w:autoSpaceDN/>
        <w:spacing w:after="240" w:line="360" w:lineRule="auto"/>
        <w:ind w:left="1260" w:hanging="450"/>
        <w:contextualSpacing/>
        <w:jc w:val="both"/>
      </w:pPr>
      <w:r w:rsidRPr="0054340D">
        <w:t>Peraturan Meteri Dalam Negeri Nomor  90 tahun 2019 tentang klasifikasi, kodefikasi, dan Nomenklatur Perencanaan Pembangunan dan Keuangan Daerah (Berita Negara Republik Indonesia Tahun 2019 Nomor 1447);</w:t>
      </w:r>
    </w:p>
    <w:p w:rsidR="0054340D" w:rsidRPr="0054340D" w:rsidRDefault="0054340D" w:rsidP="006E1AAF">
      <w:pPr>
        <w:pStyle w:val="ListParagraph"/>
        <w:widowControl/>
        <w:numPr>
          <w:ilvl w:val="0"/>
          <w:numId w:val="16"/>
        </w:numPr>
        <w:autoSpaceDE/>
        <w:autoSpaceDN/>
        <w:spacing w:after="240" w:line="360" w:lineRule="auto"/>
        <w:ind w:left="1260" w:hanging="450"/>
        <w:contextualSpacing/>
        <w:jc w:val="both"/>
      </w:pPr>
      <w:r w:rsidRPr="0054340D">
        <w:t>Peraturan Menteri Dalam Negeri Nomor 18 Tahun 2020 tentang Peraturan Pelaksanaan Peraturan Pemerintah Nomor 13 Tahun 2019 tentang Laporan dan Evaluasi Penyelenggaraan Pemerintahan Daerah (Berita Negara Republik Indonesia Tahun 2020 Nomor 288);</w:t>
      </w:r>
    </w:p>
    <w:p w:rsidR="0054340D" w:rsidRPr="0054340D" w:rsidRDefault="0054340D" w:rsidP="006E1AAF">
      <w:pPr>
        <w:pStyle w:val="ListParagraph"/>
        <w:widowControl/>
        <w:numPr>
          <w:ilvl w:val="0"/>
          <w:numId w:val="16"/>
        </w:numPr>
        <w:autoSpaceDE/>
        <w:autoSpaceDN/>
        <w:spacing w:after="240" w:line="360" w:lineRule="auto"/>
        <w:ind w:left="1260" w:hanging="450"/>
        <w:contextualSpacing/>
        <w:jc w:val="both"/>
      </w:pPr>
      <w:r w:rsidRPr="0054340D">
        <w:t>Peraturan Menteri Dalam Negeri Nomr 77 Tahun 2020 tentang Pedoman Teknis Pengelolaan Keuangan Daerah, (Berita Negara Republik Indonesia Tahun 2020 Noor 1781);</w:t>
      </w:r>
    </w:p>
    <w:p w:rsidR="006F2D58" w:rsidRPr="0013159D" w:rsidRDefault="0054340D" w:rsidP="0013159D">
      <w:pPr>
        <w:pStyle w:val="Default"/>
        <w:numPr>
          <w:ilvl w:val="0"/>
          <w:numId w:val="16"/>
        </w:numPr>
        <w:spacing w:after="153" w:line="360" w:lineRule="auto"/>
        <w:ind w:left="1260" w:hanging="450"/>
        <w:jc w:val="both"/>
        <w:rPr>
          <w:rFonts w:ascii="Arial" w:hAnsi="Arial" w:cs="Arial"/>
          <w:sz w:val="22"/>
          <w:szCs w:val="22"/>
        </w:rPr>
      </w:pPr>
      <w:r w:rsidRPr="0054340D">
        <w:rPr>
          <w:rFonts w:ascii="Arial" w:hAnsi="Arial" w:cs="Arial"/>
          <w:sz w:val="22"/>
          <w:szCs w:val="22"/>
        </w:rPr>
        <w:t>Keputusan Menteri Dalam Negeri Nomor 050-3708  Tahun 2020 tentang Hasil Verifikasi dan Validasi Pemutakhiran Klasifikasi, Kodefikasi dan Nomenklatur Perencanaan Pembangunan dan Keuangan Daerah</w:t>
      </w:r>
    </w:p>
    <w:p w:rsidR="0054340D" w:rsidRPr="0054340D" w:rsidRDefault="0054340D" w:rsidP="006E1AAF">
      <w:pPr>
        <w:pStyle w:val="Default"/>
        <w:numPr>
          <w:ilvl w:val="0"/>
          <w:numId w:val="15"/>
        </w:numPr>
        <w:spacing w:after="153" w:line="360" w:lineRule="auto"/>
        <w:ind w:left="1260" w:hanging="450"/>
        <w:jc w:val="both"/>
        <w:rPr>
          <w:rFonts w:ascii="Arial" w:hAnsi="Arial" w:cs="Arial"/>
          <w:sz w:val="22"/>
          <w:szCs w:val="22"/>
        </w:rPr>
      </w:pPr>
      <w:r w:rsidRPr="0054340D">
        <w:rPr>
          <w:rFonts w:ascii="Arial" w:hAnsi="Arial" w:cs="Arial"/>
          <w:bCs/>
          <w:iCs/>
          <w:sz w:val="22"/>
          <w:szCs w:val="22"/>
          <w:lang w:val="it-IT"/>
        </w:rPr>
        <w:t xml:space="preserve">Peraturan Daerah Kabupaten Luwu Timur Nomor 10 Tahun 2012 tentang Sistem </w:t>
      </w:r>
      <w:r w:rsidRPr="0054340D">
        <w:rPr>
          <w:rFonts w:ascii="Arial" w:hAnsi="Arial" w:cs="Arial"/>
          <w:bCs/>
          <w:iCs/>
          <w:sz w:val="22"/>
          <w:szCs w:val="22"/>
        </w:rPr>
        <w:t>Perencanaan Pembangunan dan Penganggaran Daera</w:t>
      </w:r>
      <w:r w:rsidRPr="0054340D">
        <w:rPr>
          <w:rFonts w:ascii="Arial" w:hAnsi="Arial" w:cs="Arial"/>
          <w:bCs/>
          <w:iCs/>
          <w:sz w:val="22"/>
          <w:szCs w:val="22"/>
          <w:lang w:val="it-IT"/>
        </w:rPr>
        <w:t xml:space="preserve">h (Lembar Daerah Kabupaten Luwu Timur Tahun 2012 Nomor </w:t>
      </w:r>
      <w:r w:rsidRPr="0054340D">
        <w:rPr>
          <w:rFonts w:ascii="Arial" w:hAnsi="Arial" w:cs="Arial"/>
          <w:bCs/>
          <w:iCs/>
          <w:sz w:val="22"/>
          <w:szCs w:val="22"/>
        </w:rPr>
        <w:t>1</w:t>
      </w:r>
      <w:r w:rsidRPr="0054340D">
        <w:rPr>
          <w:rFonts w:ascii="Arial" w:hAnsi="Arial" w:cs="Arial"/>
          <w:bCs/>
          <w:iCs/>
          <w:sz w:val="22"/>
          <w:szCs w:val="22"/>
          <w:lang w:val="it-IT"/>
        </w:rPr>
        <w:t>0);</w:t>
      </w:r>
    </w:p>
    <w:p w:rsidR="0054340D" w:rsidRPr="0054340D" w:rsidRDefault="0054340D" w:rsidP="006E1AAF">
      <w:pPr>
        <w:pStyle w:val="ListParagraph"/>
        <w:widowControl/>
        <w:numPr>
          <w:ilvl w:val="0"/>
          <w:numId w:val="15"/>
        </w:numPr>
        <w:autoSpaceDE/>
        <w:autoSpaceDN/>
        <w:spacing w:after="200" w:line="360" w:lineRule="auto"/>
        <w:ind w:left="1260"/>
        <w:contextualSpacing/>
        <w:jc w:val="both"/>
      </w:pPr>
      <w:r w:rsidRPr="0054340D">
        <w:lastRenderedPageBreak/>
        <w:t>Peraturan Daerah Kabupaten Luwu Timur Nomor 3 Tahun 2016 tentang Perubahan atas Peraturan Daerah Nomor 2 Tahun 2005  tentang Rencana Pembangunan Jangka Panjang ( RPJP ) Kabupaten Luwu Timur 2005 – 2025 (Lembar Daerah Kabupaten Luwu Timur Tahun 2016 Nomor 3);</w:t>
      </w:r>
    </w:p>
    <w:p w:rsidR="0054340D" w:rsidRPr="0054340D" w:rsidRDefault="0054340D" w:rsidP="006E1AAF">
      <w:pPr>
        <w:pStyle w:val="ListParagraph"/>
        <w:widowControl/>
        <w:numPr>
          <w:ilvl w:val="0"/>
          <w:numId w:val="15"/>
        </w:numPr>
        <w:autoSpaceDE/>
        <w:autoSpaceDN/>
        <w:spacing w:after="200" w:line="360" w:lineRule="auto"/>
        <w:ind w:left="1260"/>
        <w:contextualSpacing/>
        <w:jc w:val="both"/>
      </w:pPr>
      <w:r w:rsidRPr="0054340D">
        <w:t>Peraturan Daerah Kabupaten Luwu Timur Nomor 8 Tahun 2016 Tentang  Pembentukan dan Susunan Perangkat Daerah (Lembar Daerah Kabupaten Luwu Timur Tahun 2016 Nomor 8);</w:t>
      </w:r>
    </w:p>
    <w:p w:rsidR="0054340D" w:rsidRPr="0054340D" w:rsidRDefault="0054340D" w:rsidP="006E1AAF">
      <w:pPr>
        <w:pStyle w:val="ListParagraph"/>
        <w:widowControl/>
        <w:numPr>
          <w:ilvl w:val="0"/>
          <w:numId w:val="15"/>
        </w:numPr>
        <w:autoSpaceDE/>
        <w:autoSpaceDN/>
        <w:spacing w:after="200" w:line="360" w:lineRule="auto"/>
        <w:ind w:left="1260"/>
        <w:contextualSpacing/>
        <w:jc w:val="both"/>
      </w:pPr>
      <w:r w:rsidRPr="0054340D">
        <w:t>Peraturan Daerah Kabupaten Luwu Timur Nomor 56 Tahun 2016 tentang Susunan Organisasi dan Tata Kerja Kecamatan dalam Wilayah Kabupaten Luwu Timur;</w:t>
      </w:r>
    </w:p>
    <w:p w:rsidR="0054340D" w:rsidRPr="00D64DA2" w:rsidRDefault="0054340D" w:rsidP="006E1AAF">
      <w:pPr>
        <w:pStyle w:val="ListParagraph"/>
        <w:widowControl/>
        <w:numPr>
          <w:ilvl w:val="0"/>
          <w:numId w:val="15"/>
        </w:numPr>
        <w:autoSpaceDE/>
        <w:autoSpaceDN/>
        <w:spacing w:after="200" w:line="360" w:lineRule="auto"/>
        <w:ind w:left="1350" w:hanging="450"/>
        <w:contextualSpacing/>
        <w:jc w:val="both"/>
      </w:pPr>
      <w:r w:rsidRPr="00D64DA2">
        <w:rPr>
          <w:lang w:val="es-ES"/>
        </w:rPr>
        <w:t xml:space="preserve">Peraturan Daerah Kabupaten Luwu Timur Nomor </w:t>
      </w:r>
      <w:r w:rsidRPr="00D64DA2">
        <w:t xml:space="preserve">     </w:t>
      </w:r>
      <w:r w:rsidRPr="00D64DA2">
        <w:rPr>
          <w:lang w:val="es-ES"/>
        </w:rPr>
        <w:t xml:space="preserve"> Tahun 20</w:t>
      </w:r>
      <w:r w:rsidRPr="00D64DA2">
        <w:t>21</w:t>
      </w:r>
      <w:r w:rsidRPr="00D64DA2">
        <w:rPr>
          <w:lang w:val="es-ES"/>
        </w:rPr>
        <w:t xml:space="preserve"> tentang </w:t>
      </w:r>
      <w:r w:rsidRPr="00D64DA2">
        <w:t>tentang R</w:t>
      </w:r>
      <w:r w:rsidRPr="00D64DA2">
        <w:rPr>
          <w:spacing w:val="-1"/>
        </w:rPr>
        <w:t>e</w:t>
      </w:r>
      <w:r w:rsidRPr="00D64DA2">
        <w:t>n</w:t>
      </w:r>
      <w:r w:rsidRPr="00D64DA2">
        <w:rPr>
          <w:spacing w:val="-1"/>
        </w:rPr>
        <w:t>ca</w:t>
      </w:r>
      <w:r w:rsidRPr="00D64DA2">
        <w:rPr>
          <w:spacing w:val="2"/>
        </w:rPr>
        <w:t>n</w:t>
      </w:r>
      <w:r w:rsidRPr="00D64DA2">
        <w:rPr>
          <w:spacing w:val="-1"/>
        </w:rPr>
        <w:t xml:space="preserve">a </w:t>
      </w:r>
      <w:r w:rsidRPr="00D64DA2">
        <w:rPr>
          <w:spacing w:val="2"/>
        </w:rPr>
        <w:t>P</w:t>
      </w:r>
      <w:r w:rsidRPr="00D64DA2">
        <w:rPr>
          <w:spacing w:val="-1"/>
        </w:rPr>
        <w:t>e</w:t>
      </w:r>
      <w:r w:rsidRPr="00D64DA2">
        <w:t>mb</w:t>
      </w:r>
      <w:r w:rsidRPr="00D64DA2">
        <w:rPr>
          <w:spacing w:val="-1"/>
        </w:rPr>
        <w:t>a</w:t>
      </w:r>
      <w:r w:rsidRPr="00D64DA2">
        <w:rPr>
          <w:spacing w:val="2"/>
        </w:rPr>
        <w:t>n</w:t>
      </w:r>
      <w:r w:rsidRPr="00D64DA2">
        <w:t>gun</w:t>
      </w:r>
      <w:r w:rsidRPr="00D64DA2">
        <w:rPr>
          <w:spacing w:val="-1"/>
        </w:rPr>
        <w:t>a</w:t>
      </w:r>
      <w:r w:rsidRPr="00D64DA2">
        <w:t xml:space="preserve">n </w:t>
      </w:r>
      <w:r w:rsidRPr="00D64DA2">
        <w:rPr>
          <w:spacing w:val="2"/>
        </w:rPr>
        <w:t>J</w:t>
      </w:r>
      <w:r w:rsidRPr="00D64DA2">
        <w:rPr>
          <w:spacing w:val="-1"/>
        </w:rPr>
        <w:t>a</w:t>
      </w:r>
      <w:r w:rsidRPr="00D64DA2">
        <w:t>n</w:t>
      </w:r>
      <w:r w:rsidRPr="00D64DA2">
        <w:rPr>
          <w:spacing w:val="-2"/>
        </w:rPr>
        <w:t>g</w:t>
      </w:r>
      <w:r w:rsidRPr="00D64DA2">
        <w:t>ka M</w:t>
      </w:r>
      <w:r w:rsidRPr="00D64DA2">
        <w:rPr>
          <w:spacing w:val="-1"/>
        </w:rPr>
        <w:t>e</w:t>
      </w:r>
      <w:r w:rsidRPr="00D64DA2">
        <w:rPr>
          <w:spacing w:val="2"/>
        </w:rPr>
        <w:t>n</w:t>
      </w:r>
      <w:r w:rsidRPr="00D64DA2">
        <w:rPr>
          <w:spacing w:val="-1"/>
        </w:rPr>
        <w:t>e</w:t>
      </w:r>
      <w:r w:rsidRPr="00D64DA2">
        <w:rPr>
          <w:spacing w:val="2"/>
        </w:rPr>
        <w:t>n</w:t>
      </w:r>
      <w:r w:rsidRPr="00D64DA2">
        <w:rPr>
          <w:spacing w:val="-2"/>
        </w:rPr>
        <w:t>g</w:t>
      </w:r>
      <w:r w:rsidRPr="00D64DA2">
        <w:rPr>
          <w:spacing w:val="-1"/>
        </w:rPr>
        <w:t>a</w:t>
      </w:r>
      <w:r w:rsidRPr="00D64DA2">
        <w:t>h D</w:t>
      </w:r>
      <w:r w:rsidRPr="00D64DA2">
        <w:rPr>
          <w:spacing w:val="-1"/>
        </w:rPr>
        <w:t>a</w:t>
      </w:r>
      <w:r w:rsidRPr="00D64DA2">
        <w:rPr>
          <w:spacing w:val="1"/>
        </w:rPr>
        <w:t>e</w:t>
      </w:r>
      <w:r w:rsidRPr="00D64DA2">
        <w:rPr>
          <w:spacing w:val="-1"/>
        </w:rPr>
        <w:t>r</w:t>
      </w:r>
      <w:r w:rsidRPr="00D64DA2">
        <w:rPr>
          <w:spacing w:val="1"/>
        </w:rPr>
        <w:t>a</w:t>
      </w:r>
      <w:r w:rsidRPr="00D64DA2">
        <w:t>h (R</w:t>
      </w:r>
      <w:r w:rsidRPr="00D64DA2">
        <w:rPr>
          <w:spacing w:val="1"/>
        </w:rPr>
        <w:t>P</w:t>
      </w:r>
      <w:r w:rsidRPr="00D64DA2">
        <w:rPr>
          <w:spacing w:val="2"/>
        </w:rPr>
        <w:t>J</w:t>
      </w:r>
      <w:r w:rsidRPr="00D64DA2">
        <w:t>MD) Kabupaten Luwu Timur T</w:t>
      </w:r>
      <w:r w:rsidRPr="00D64DA2">
        <w:rPr>
          <w:spacing w:val="-1"/>
        </w:rPr>
        <w:t>a</w:t>
      </w:r>
      <w:r w:rsidRPr="00D64DA2">
        <w:t xml:space="preserve">hun 2016–2021 </w:t>
      </w:r>
      <w:r w:rsidRPr="00D64DA2">
        <w:rPr>
          <w:lang w:val="es-ES"/>
        </w:rPr>
        <w:t xml:space="preserve"> (Lembaran Daerah Kabupaten Luwu Timur Tahun 20 Nomor </w:t>
      </w:r>
      <w:r w:rsidRPr="00D64DA2">
        <w:t>03</w:t>
      </w:r>
      <w:r w:rsidR="00C05732" w:rsidRPr="00D64DA2">
        <w:rPr>
          <w:lang w:val="es-ES"/>
        </w:rPr>
        <w:t>).</w:t>
      </w:r>
    </w:p>
    <w:p w:rsidR="0054340D" w:rsidRPr="0054340D" w:rsidRDefault="0054340D" w:rsidP="0054340D">
      <w:pPr>
        <w:pStyle w:val="ListParagraph"/>
        <w:spacing w:line="360" w:lineRule="auto"/>
        <w:ind w:left="851"/>
        <w:jc w:val="both"/>
        <w:rPr>
          <w:rStyle w:val="FontStyle110"/>
          <w:rFonts w:ascii="Arial" w:hAnsi="Arial" w:cs="Arial"/>
          <w:sz w:val="22"/>
          <w:szCs w:val="22"/>
        </w:rPr>
      </w:pPr>
    </w:p>
    <w:p w:rsidR="0054340D" w:rsidRPr="0054340D" w:rsidRDefault="0054340D" w:rsidP="006E1AAF">
      <w:pPr>
        <w:pStyle w:val="ListParagraph"/>
        <w:widowControl/>
        <w:numPr>
          <w:ilvl w:val="1"/>
          <w:numId w:val="14"/>
        </w:numPr>
        <w:tabs>
          <w:tab w:val="left" w:pos="720"/>
        </w:tabs>
        <w:autoSpaceDE/>
        <w:autoSpaceDN/>
        <w:spacing w:after="200" w:line="276" w:lineRule="auto"/>
        <w:ind w:left="720"/>
        <w:contextualSpacing/>
        <w:jc w:val="both"/>
        <w:rPr>
          <w:rStyle w:val="FontStyle110"/>
          <w:rFonts w:ascii="Arial" w:hAnsi="Arial" w:cs="Arial"/>
          <w:b/>
          <w:sz w:val="22"/>
          <w:szCs w:val="22"/>
          <w:lang w:val="sv-SE"/>
        </w:rPr>
      </w:pPr>
      <w:r w:rsidRPr="0054340D">
        <w:rPr>
          <w:rStyle w:val="FontStyle110"/>
          <w:rFonts w:ascii="Arial" w:hAnsi="Arial" w:cs="Arial"/>
          <w:b/>
          <w:sz w:val="22"/>
          <w:szCs w:val="22"/>
          <w:lang w:val="sv-SE"/>
        </w:rPr>
        <w:t>M</w:t>
      </w:r>
      <w:r w:rsidRPr="0054340D">
        <w:rPr>
          <w:rStyle w:val="FontStyle110"/>
          <w:rFonts w:ascii="Arial" w:hAnsi="Arial" w:cs="Arial"/>
          <w:b/>
          <w:sz w:val="22"/>
          <w:szCs w:val="22"/>
        </w:rPr>
        <w:t>AKSUD DAN TUJUAN</w:t>
      </w:r>
    </w:p>
    <w:p w:rsidR="0054340D" w:rsidRPr="0054340D" w:rsidRDefault="0054340D" w:rsidP="0054340D">
      <w:pPr>
        <w:widowControl/>
        <w:spacing w:after="200" w:line="360" w:lineRule="auto"/>
        <w:ind w:left="720" w:firstLine="720"/>
        <w:jc w:val="both"/>
        <w:rPr>
          <w:lang w:val="id-ID"/>
        </w:rPr>
      </w:pPr>
      <w:r w:rsidRPr="0054340D">
        <w:rPr>
          <w:lang w:val="id-ID"/>
        </w:rPr>
        <w:t>Maksud penyusunan Perubahan Rencana</w:t>
      </w:r>
      <w:r w:rsidRPr="0054340D">
        <w:t xml:space="preserve"> Renstra </w:t>
      </w:r>
      <w:r w:rsidRPr="0054340D">
        <w:rPr>
          <w:lang w:val="id-ID"/>
        </w:rPr>
        <w:t xml:space="preserve">(Renstra) SKPD </w:t>
      </w:r>
      <w:r w:rsidRPr="0054340D">
        <w:t xml:space="preserve">Kecamatan </w:t>
      </w:r>
      <w:r w:rsidR="00AF7AD7">
        <w:t xml:space="preserve">Malili </w:t>
      </w:r>
      <w:r w:rsidRPr="0054340D">
        <w:t xml:space="preserve"> Kabupaten Luwu Timur Tahun 2021-2026 dimaksudkan sebagai </w:t>
      </w:r>
      <w:r w:rsidRPr="0054340D">
        <w:rPr>
          <w:lang w:val="id-ID"/>
        </w:rPr>
        <w:t>berikut :</w:t>
      </w:r>
    </w:p>
    <w:p w:rsidR="0054340D" w:rsidRPr="0054340D" w:rsidRDefault="0054340D" w:rsidP="006E1AAF">
      <w:pPr>
        <w:widowControl/>
        <w:numPr>
          <w:ilvl w:val="0"/>
          <w:numId w:val="17"/>
        </w:numPr>
        <w:adjustRightInd w:val="0"/>
        <w:spacing w:after="200" w:line="360" w:lineRule="auto"/>
        <w:jc w:val="both"/>
        <w:rPr>
          <w:lang w:val="id-ID"/>
        </w:rPr>
      </w:pPr>
      <w:r w:rsidRPr="0054340D">
        <w:rPr>
          <w:lang w:val="id-ID"/>
        </w:rPr>
        <w:t xml:space="preserve">Memberikan arah dan pedoman bagi seluruh personil Kecamatan </w:t>
      </w:r>
      <w:r w:rsidR="00190EF6">
        <w:t>Malili</w:t>
      </w:r>
      <w:r w:rsidRPr="0054340D">
        <w:rPr>
          <w:lang w:val="id-ID"/>
        </w:rPr>
        <w:t xml:space="preserve"> dalam melaksanakan tugas pokok dan fungsinya terkait perumusan kebijaksanaan perencanaan pembangunan daerah, monitoring, evaluasi dan pengendalian pelaksanaan kegiatan.</w:t>
      </w:r>
    </w:p>
    <w:p w:rsidR="0054340D" w:rsidRPr="0054340D" w:rsidRDefault="0054340D" w:rsidP="006E1AAF">
      <w:pPr>
        <w:widowControl/>
        <w:numPr>
          <w:ilvl w:val="0"/>
          <w:numId w:val="17"/>
        </w:numPr>
        <w:adjustRightInd w:val="0"/>
        <w:spacing w:after="200" w:line="360" w:lineRule="auto"/>
        <w:jc w:val="both"/>
        <w:rPr>
          <w:lang w:val="id-ID"/>
        </w:rPr>
      </w:pPr>
      <w:r w:rsidRPr="0054340D">
        <w:rPr>
          <w:lang w:val="id-ID"/>
        </w:rPr>
        <w:t xml:space="preserve">Memberikan informasi kepada para pemangku kepentingan tentang rencana program dan rencana kerja kecamatan </w:t>
      </w:r>
      <w:r w:rsidR="00B7032C">
        <w:t>Malili</w:t>
      </w:r>
      <w:r w:rsidRPr="0054340D">
        <w:rPr>
          <w:lang w:val="id-ID"/>
        </w:rPr>
        <w:t xml:space="preserve"> dalam mengkoordinasikan dan menterpadukan perencanaan pembangunan daerah.</w:t>
      </w:r>
    </w:p>
    <w:p w:rsidR="0054340D" w:rsidRPr="0054340D" w:rsidRDefault="0054340D" w:rsidP="006E1AAF">
      <w:pPr>
        <w:widowControl/>
        <w:numPr>
          <w:ilvl w:val="0"/>
          <w:numId w:val="17"/>
        </w:numPr>
        <w:adjustRightInd w:val="0"/>
        <w:spacing w:after="200" w:line="360" w:lineRule="auto"/>
        <w:jc w:val="both"/>
        <w:rPr>
          <w:lang w:val="id-ID"/>
        </w:rPr>
      </w:pPr>
      <w:r w:rsidRPr="0054340D">
        <w:rPr>
          <w:lang w:val="id-ID"/>
        </w:rPr>
        <w:t>Mempermudah pengendalian kegiatan serta pelaksanaan koordinasi dengan unit kerja di lingkup kecamatan, terkait monitoring evaluasi dan pelaporan hasil pelaksanaan kegiatan.</w:t>
      </w:r>
    </w:p>
    <w:p w:rsidR="009D637D" w:rsidRPr="0013159D" w:rsidRDefault="0054340D" w:rsidP="009D637D">
      <w:pPr>
        <w:widowControl/>
        <w:numPr>
          <w:ilvl w:val="0"/>
          <w:numId w:val="17"/>
        </w:numPr>
        <w:adjustRightInd w:val="0"/>
        <w:spacing w:after="200" w:line="360" w:lineRule="auto"/>
        <w:jc w:val="both"/>
        <w:rPr>
          <w:lang w:val="id-ID"/>
        </w:rPr>
      </w:pPr>
      <w:r w:rsidRPr="0054340D">
        <w:rPr>
          <w:lang w:val="id-ID"/>
        </w:rPr>
        <w:t>Menjadi kerangka dasar dalam rangka peningkatan kualitas perencanaan pembangunan daerah guna menunjang pencapaian target kinerja pembangunan daerah terutama pada penyusunan Renjana Kerj</w:t>
      </w:r>
      <w:r w:rsidR="0013159D">
        <w:rPr>
          <w:lang w:val="id-ID"/>
        </w:rPr>
        <w:t>a (Renja) yang bersifat tahunan</w:t>
      </w:r>
      <w:r w:rsidR="0013159D">
        <w:t>.</w:t>
      </w:r>
    </w:p>
    <w:p w:rsidR="0013159D" w:rsidRDefault="0013159D" w:rsidP="0054340D">
      <w:pPr>
        <w:widowControl/>
        <w:spacing w:after="200" w:line="360" w:lineRule="auto"/>
        <w:ind w:left="1080" w:firstLine="354"/>
        <w:jc w:val="both"/>
      </w:pPr>
    </w:p>
    <w:p w:rsidR="0013159D" w:rsidRDefault="0013159D" w:rsidP="0054340D">
      <w:pPr>
        <w:widowControl/>
        <w:spacing w:after="200" w:line="360" w:lineRule="auto"/>
        <w:ind w:left="1080" w:firstLine="354"/>
        <w:jc w:val="both"/>
      </w:pPr>
    </w:p>
    <w:p w:rsidR="0013159D" w:rsidRDefault="0013159D" w:rsidP="0054340D">
      <w:pPr>
        <w:widowControl/>
        <w:spacing w:after="200" w:line="360" w:lineRule="auto"/>
        <w:ind w:left="1080" w:firstLine="354"/>
        <w:jc w:val="both"/>
      </w:pPr>
    </w:p>
    <w:p w:rsidR="0013159D" w:rsidRDefault="0013159D" w:rsidP="0054340D">
      <w:pPr>
        <w:widowControl/>
        <w:spacing w:after="200" w:line="360" w:lineRule="auto"/>
        <w:ind w:left="1080" w:firstLine="354"/>
        <w:jc w:val="both"/>
      </w:pPr>
    </w:p>
    <w:p w:rsidR="0013159D" w:rsidRDefault="0013159D" w:rsidP="0054340D">
      <w:pPr>
        <w:widowControl/>
        <w:spacing w:after="200" w:line="360" w:lineRule="auto"/>
        <w:ind w:left="1080" w:firstLine="354"/>
        <w:jc w:val="both"/>
      </w:pPr>
    </w:p>
    <w:p w:rsidR="0054340D" w:rsidRPr="0054340D" w:rsidRDefault="0054340D" w:rsidP="0054340D">
      <w:pPr>
        <w:widowControl/>
        <w:spacing w:after="200" w:line="360" w:lineRule="auto"/>
        <w:ind w:left="1080" w:firstLine="354"/>
        <w:jc w:val="both"/>
        <w:rPr>
          <w:lang w:val="id-ID"/>
        </w:rPr>
      </w:pPr>
      <w:r w:rsidRPr="0054340D">
        <w:rPr>
          <w:lang w:val="id-ID"/>
        </w:rPr>
        <w:lastRenderedPageBreak/>
        <w:t xml:space="preserve">Sedangkan tujuan RENSTRA Kecamatan </w:t>
      </w:r>
      <w:r w:rsidR="00283DD4">
        <w:t>Malili</w:t>
      </w:r>
      <w:r w:rsidRPr="0054340D">
        <w:rPr>
          <w:lang w:val="id-ID"/>
        </w:rPr>
        <w:t xml:space="preserve"> tahun 2021-2026  adalah menyediakan dokumen perencanaan komprehenship dalam urusan sesuai dengan tugas pokok dan fungsi SKPD dalam lima tahunan yang akan digunakan sebagai acuan dalam :</w:t>
      </w:r>
    </w:p>
    <w:p w:rsidR="0054340D" w:rsidRPr="0054340D" w:rsidRDefault="0054340D" w:rsidP="006E1AAF">
      <w:pPr>
        <w:widowControl/>
        <w:numPr>
          <w:ilvl w:val="0"/>
          <w:numId w:val="18"/>
        </w:numPr>
        <w:adjustRightInd w:val="0"/>
        <w:spacing w:after="120" w:line="360" w:lineRule="auto"/>
        <w:ind w:left="1434" w:hanging="357"/>
        <w:jc w:val="both"/>
        <w:rPr>
          <w:lang w:val="id-ID"/>
        </w:rPr>
      </w:pPr>
      <w:r w:rsidRPr="0054340D">
        <w:t>M</w:t>
      </w:r>
      <w:r w:rsidRPr="0054340D">
        <w:rPr>
          <w:spacing w:val="1"/>
        </w:rPr>
        <w:t>e</w:t>
      </w:r>
      <w:r w:rsidRPr="0054340D">
        <w:t>nj</w:t>
      </w:r>
      <w:r w:rsidRPr="0054340D">
        <w:rPr>
          <w:spacing w:val="1"/>
        </w:rPr>
        <w:t>a</w:t>
      </w:r>
      <w:r w:rsidRPr="0054340D">
        <w:t>b</w:t>
      </w:r>
      <w:r w:rsidRPr="0054340D">
        <w:rPr>
          <w:spacing w:val="1"/>
        </w:rPr>
        <w:t>a</w:t>
      </w:r>
      <w:r w:rsidRPr="0054340D">
        <w:rPr>
          <w:spacing w:val="-1"/>
        </w:rPr>
        <w:t>r</w:t>
      </w:r>
      <w:r w:rsidRPr="0054340D">
        <w:t>k</w:t>
      </w:r>
      <w:r w:rsidRPr="0054340D">
        <w:rPr>
          <w:spacing w:val="1"/>
        </w:rPr>
        <w:t>a</w:t>
      </w:r>
      <w:r w:rsidRPr="0054340D">
        <w:t>n</w:t>
      </w:r>
      <w:r w:rsidRPr="0054340D">
        <w:rPr>
          <w:spacing w:val="-7"/>
        </w:rPr>
        <w:t xml:space="preserve"> </w:t>
      </w:r>
      <w:r w:rsidRPr="0054340D">
        <w:t>vi</w:t>
      </w:r>
      <w:r w:rsidRPr="0054340D">
        <w:rPr>
          <w:spacing w:val="-1"/>
        </w:rPr>
        <w:t>s</w:t>
      </w:r>
      <w:r w:rsidRPr="0054340D">
        <w:t>i,</w:t>
      </w:r>
      <w:r w:rsidRPr="0054340D">
        <w:rPr>
          <w:spacing w:val="1"/>
        </w:rPr>
        <w:t xml:space="preserve"> </w:t>
      </w:r>
      <w:r w:rsidRPr="0054340D">
        <w:t>mi</w:t>
      </w:r>
      <w:r w:rsidRPr="0054340D">
        <w:rPr>
          <w:spacing w:val="-1"/>
        </w:rPr>
        <w:t>s</w:t>
      </w:r>
      <w:r w:rsidRPr="0054340D">
        <w:t>i,</w:t>
      </w:r>
      <w:r w:rsidRPr="0054340D">
        <w:rPr>
          <w:spacing w:val="1"/>
        </w:rPr>
        <w:t xml:space="preserve"> </w:t>
      </w:r>
      <w:r w:rsidRPr="0054340D">
        <w:t>tuju</w:t>
      </w:r>
      <w:r w:rsidRPr="0054340D">
        <w:rPr>
          <w:spacing w:val="1"/>
        </w:rPr>
        <w:t>a</w:t>
      </w:r>
      <w:r w:rsidRPr="0054340D">
        <w:t>n</w:t>
      </w:r>
      <w:r w:rsidRPr="0054340D">
        <w:rPr>
          <w:spacing w:val="-1"/>
        </w:rPr>
        <w:t xml:space="preserve"> </w:t>
      </w:r>
      <w:r w:rsidRPr="0054340D">
        <w:t>d</w:t>
      </w:r>
      <w:r w:rsidRPr="0054340D">
        <w:rPr>
          <w:spacing w:val="1"/>
        </w:rPr>
        <w:t>a</w:t>
      </w:r>
      <w:r w:rsidRPr="0054340D">
        <w:t>n</w:t>
      </w:r>
      <w:r w:rsidRPr="0054340D">
        <w:rPr>
          <w:spacing w:val="2"/>
        </w:rPr>
        <w:t xml:space="preserve"> </w:t>
      </w:r>
      <w:r w:rsidRPr="0054340D">
        <w:rPr>
          <w:spacing w:val="-1"/>
        </w:rPr>
        <w:t>s</w:t>
      </w:r>
      <w:r w:rsidRPr="0054340D">
        <w:rPr>
          <w:spacing w:val="1"/>
        </w:rPr>
        <w:t>a</w:t>
      </w:r>
      <w:r w:rsidRPr="0054340D">
        <w:rPr>
          <w:spacing w:val="-1"/>
        </w:rPr>
        <w:t>s</w:t>
      </w:r>
      <w:r w:rsidRPr="0054340D">
        <w:rPr>
          <w:spacing w:val="1"/>
        </w:rPr>
        <w:t>a</w:t>
      </w:r>
      <w:r w:rsidRPr="0054340D">
        <w:rPr>
          <w:spacing w:val="-1"/>
        </w:rPr>
        <w:t>r</w:t>
      </w:r>
      <w:r w:rsidRPr="0054340D">
        <w:rPr>
          <w:spacing w:val="1"/>
        </w:rPr>
        <w:t>a</w:t>
      </w:r>
      <w:r w:rsidRPr="0054340D">
        <w:t>n</w:t>
      </w:r>
      <w:r w:rsidRPr="0054340D">
        <w:rPr>
          <w:spacing w:val="-2"/>
        </w:rPr>
        <w:t xml:space="preserve"> </w:t>
      </w:r>
      <w:r w:rsidRPr="0054340D">
        <w:t>p</w:t>
      </w:r>
      <w:r w:rsidRPr="0054340D">
        <w:rPr>
          <w:spacing w:val="1"/>
        </w:rPr>
        <w:t>e</w:t>
      </w:r>
      <w:r w:rsidRPr="0054340D">
        <w:t>mb</w:t>
      </w:r>
      <w:r w:rsidRPr="0054340D">
        <w:rPr>
          <w:spacing w:val="1"/>
        </w:rPr>
        <w:t>a</w:t>
      </w:r>
      <w:r w:rsidRPr="0054340D">
        <w:t>n</w:t>
      </w:r>
      <w:r w:rsidRPr="0054340D">
        <w:rPr>
          <w:spacing w:val="-2"/>
        </w:rPr>
        <w:t>g</w:t>
      </w:r>
      <w:r w:rsidRPr="0054340D">
        <w:t>un</w:t>
      </w:r>
      <w:r w:rsidRPr="0054340D">
        <w:rPr>
          <w:spacing w:val="1"/>
        </w:rPr>
        <w:t>a</w:t>
      </w:r>
      <w:r w:rsidRPr="0054340D">
        <w:t>n</w:t>
      </w:r>
      <w:r w:rsidRPr="0054340D">
        <w:rPr>
          <w:spacing w:val="-8"/>
        </w:rPr>
        <w:t xml:space="preserve"> </w:t>
      </w:r>
      <w:r w:rsidRPr="0054340D">
        <w:rPr>
          <w:spacing w:val="-1"/>
        </w:rPr>
        <w:t>s</w:t>
      </w:r>
      <w:r w:rsidRPr="0054340D">
        <w:rPr>
          <w:spacing w:val="1"/>
        </w:rPr>
        <w:t>e</w:t>
      </w:r>
      <w:r w:rsidRPr="0054340D">
        <w:rPr>
          <w:spacing w:val="-1"/>
        </w:rPr>
        <w:t>r</w:t>
      </w:r>
      <w:r w:rsidRPr="0054340D">
        <w:t>ta</w:t>
      </w:r>
      <w:r w:rsidRPr="0054340D">
        <w:rPr>
          <w:spacing w:val="2"/>
        </w:rPr>
        <w:t xml:space="preserve"> </w:t>
      </w:r>
      <w:r w:rsidRPr="0054340D">
        <w:t>p</w:t>
      </w:r>
      <w:r w:rsidRPr="0054340D">
        <w:rPr>
          <w:spacing w:val="-1"/>
        </w:rPr>
        <w:t>r</w:t>
      </w:r>
      <w:r w:rsidRPr="0054340D">
        <w:t>og</w:t>
      </w:r>
      <w:r w:rsidRPr="0054340D">
        <w:rPr>
          <w:spacing w:val="-1"/>
        </w:rPr>
        <w:t>r</w:t>
      </w:r>
      <w:r w:rsidRPr="0054340D">
        <w:rPr>
          <w:spacing w:val="1"/>
        </w:rPr>
        <w:t>a</w:t>
      </w:r>
      <w:r w:rsidRPr="0054340D">
        <w:t>m</w:t>
      </w:r>
      <w:r w:rsidRPr="0054340D">
        <w:rPr>
          <w:spacing w:val="-3"/>
        </w:rPr>
        <w:t xml:space="preserve"> </w:t>
      </w:r>
      <w:r w:rsidRPr="0054340D">
        <w:t>Bupati dan Waki Bupati Luwu Timur</w:t>
      </w:r>
      <w:r w:rsidRPr="0054340D">
        <w:rPr>
          <w:spacing w:val="56"/>
        </w:rPr>
        <w:t xml:space="preserve"> </w:t>
      </w:r>
      <w:r w:rsidRPr="0054340D">
        <w:t>ke  d</w:t>
      </w:r>
      <w:r w:rsidRPr="0054340D">
        <w:rPr>
          <w:spacing w:val="1"/>
        </w:rPr>
        <w:t>a</w:t>
      </w:r>
      <w:r w:rsidRPr="0054340D">
        <w:t>l</w:t>
      </w:r>
      <w:r w:rsidRPr="0054340D">
        <w:rPr>
          <w:spacing w:val="1"/>
        </w:rPr>
        <w:t>a</w:t>
      </w:r>
      <w:r w:rsidRPr="0054340D">
        <w:t>m</w:t>
      </w:r>
      <w:r w:rsidRPr="0054340D">
        <w:rPr>
          <w:spacing w:val="56"/>
        </w:rPr>
        <w:t xml:space="preserve"> </w:t>
      </w:r>
      <w:r w:rsidRPr="0054340D">
        <w:rPr>
          <w:spacing w:val="1"/>
        </w:rPr>
        <w:t>a</w:t>
      </w:r>
      <w:r w:rsidRPr="0054340D">
        <w:rPr>
          <w:spacing w:val="-1"/>
        </w:rPr>
        <w:t>r</w:t>
      </w:r>
      <w:r w:rsidRPr="0054340D">
        <w:rPr>
          <w:spacing w:val="1"/>
        </w:rPr>
        <w:t>a</w:t>
      </w:r>
      <w:r w:rsidRPr="0054340D">
        <w:t xml:space="preserve">h  </w:t>
      </w:r>
      <w:r w:rsidRPr="0054340D">
        <w:rPr>
          <w:spacing w:val="-2"/>
        </w:rPr>
        <w:t>k</w:t>
      </w:r>
      <w:r w:rsidRPr="0054340D">
        <w:rPr>
          <w:spacing w:val="1"/>
        </w:rPr>
        <w:t>e</w:t>
      </w:r>
      <w:r w:rsidRPr="0054340D">
        <w:t>bij</w:t>
      </w:r>
      <w:r w:rsidRPr="0054340D">
        <w:rPr>
          <w:spacing w:val="1"/>
        </w:rPr>
        <w:t>a</w:t>
      </w:r>
      <w:r w:rsidRPr="0054340D">
        <w:rPr>
          <w:spacing w:val="-2"/>
        </w:rPr>
        <w:t>k</w:t>
      </w:r>
      <w:r w:rsidRPr="0054340D">
        <w:rPr>
          <w:spacing w:val="1"/>
        </w:rPr>
        <w:t>a</w:t>
      </w:r>
      <w:r w:rsidRPr="0054340D">
        <w:t>n</w:t>
      </w:r>
      <w:r w:rsidRPr="0054340D">
        <w:rPr>
          <w:spacing w:val="55"/>
        </w:rPr>
        <w:t xml:space="preserve"> </w:t>
      </w:r>
      <w:r w:rsidRPr="0054340D">
        <w:t>d</w:t>
      </w:r>
      <w:r w:rsidRPr="0054340D">
        <w:rPr>
          <w:spacing w:val="1"/>
        </w:rPr>
        <w:t>a</w:t>
      </w:r>
      <w:r w:rsidRPr="0054340D">
        <w:t>n</w:t>
      </w:r>
      <w:r w:rsidRPr="0054340D">
        <w:rPr>
          <w:spacing w:val="59"/>
        </w:rPr>
        <w:t xml:space="preserve"> </w:t>
      </w:r>
      <w:r w:rsidRPr="0054340D">
        <w:t>p</w:t>
      </w:r>
      <w:r w:rsidRPr="0054340D">
        <w:rPr>
          <w:spacing w:val="-1"/>
        </w:rPr>
        <w:t>r</w:t>
      </w:r>
      <w:r w:rsidRPr="0054340D">
        <w:t>og</w:t>
      </w:r>
      <w:r w:rsidRPr="0054340D">
        <w:rPr>
          <w:spacing w:val="-1"/>
        </w:rPr>
        <w:t>r</w:t>
      </w:r>
      <w:r w:rsidRPr="0054340D">
        <w:rPr>
          <w:spacing w:val="1"/>
        </w:rPr>
        <w:t>a</w:t>
      </w:r>
      <w:r w:rsidRPr="0054340D">
        <w:t>m p</w:t>
      </w:r>
      <w:r w:rsidRPr="0054340D">
        <w:rPr>
          <w:spacing w:val="1"/>
        </w:rPr>
        <w:t>e</w:t>
      </w:r>
      <w:r w:rsidRPr="0054340D">
        <w:t>mb</w:t>
      </w:r>
      <w:r w:rsidRPr="0054340D">
        <w:rPr>
          <w:spacing w:val="1"/>
        </w:rPr>
        <w:t>a</w:t>
      </w:r>
      <w:r w:rsidRPr="0054340D">
        <w:t>ngun</w:t>
      </w:r>
      <w:r w:rsidRPr="0054340D">
        <w:rPr>
          <w:spacing w:val="1"/>
        </w:rPr>
        <w:t>a</w:t>
      </w:r>
      <w:r w:rsidRPr="0054340D">
        <w:t xml:space="preserve">n </w:t>
      </w:r>
      <w:r w:rsidRPr="0054340D">
        <w:rPr>
          <w:spacing w:val="1"/>
        </w:rPr>
        <w:t>ya</w:t>
      </w:r>
      <w:r w:rsidRPr="0054340D">
        <w:t>ng</w:t>
      </w:r>
      <w:r w:rsidRPr="0054340D">
        <w:rPr>
          <w:spacing w:val="10"/>
        </w:rPr>
        <w:t xml:space="preserve"> </w:t>
      </w:r>
      <w:r w:rsidRPr="0054340D">
        <w:t>l</w:t>
      </w:r>
      <w:r w:rsidRPr="0054340D">
        <w:rPr>
          <w:spacing w:val="1"/>
        </w:rPr>
        <w:t>e</w:t>
      </w:r>
      <w:r w:rsidRPr="0054340D">
        <w:t>bih</w:t>
      </w:r>
      <w:r w:rsidRPr="0054340D">
        <w:rPr>
          <w:spacing w:val="10"/>
        </w:rPr>
        <w:t xml:space="preserve"> </w:t>
      </w:r>
      <w:r w:rsidRPr="0054340D">
        <w:rPr>
          <w:spacing w:val="-1"/>
        </w:rPr>
        <w:t>r</w:t>
      </w:r>
      <w:r w:rsidRPr="0054340D">
        <w:t>in</w:t>
      </w:r>
      <w:r w:rsidRPr="0054340D">
        <w:rPr>
          <w:spacing w:val="1"/>
        </w:rPr>
        <w:t>c</w:t>
      </w:r>
      <w:r w:rsidRPr="0054340D">
        <w:t>i,</w:t>
      </w:r>
      <w:r w:rsidRPr="0054340D">
        <w:rPr>
          <w:spacing w:val="12"/>
        </w:rPr>
        <w:t xml:space="preserve"> </w:t>
      </w:r>
      <w:r w:rsidRPr="0054340D">
        <w:t>t</w:t>
      </w:r>
      <w:r w:rsidRPr="0054340D">
        <w:rPr>
          <w:spacing w:val="1"/>
        </w:rPr>
        <w:t>e</w:t>
      </w:r>
      <w:r w:rsidRPr="0054340D">
        <w:rPr>
          <w:spacing w:val="-1"/>
        </w:rPr>
        <w:t>r</w:t>
      </w:r>
      <w:r w:rsidRPr="0054340D">
        <w:rPr>
          <w:spacing w:val="1"/>
        </w:rPr>
        <w:t>a</w:t>
      </w:r>
      <w:r w:rsidRPr="0054340D">
        <w:rPr>
          <w:spacing w:val="-1"/>
        </w:rPr>
        <w:t>r</w:t>
      </w:r>
      <w:r w:rsidRPr="0054340D">
        <w:rPr>
          <w:spacing w:val="1"/>
        </w:rPr>
        <w:t>a</w:t>
      </w:r>
      <w:r w:rsidRPr="0054340D">
        <w:t>h,</w:t>
      </w:r>
      <w:r w:rsidRPr="0054340D">
        <w:rPr>
          <w:spacing w:val="9"/>
        </w:rPr>
        <w:t xml:space="preserve"> </w:t>
      </w:r>
      <w:r w:rsidRPr="0054340D">
        <w:rPr>
          <w:spacing w:val="-3"/>
        </w:rPr>
        <w:t>t</w:t>
      </w:r>
      <w:r w:rsidRPr="0054340D">
        <w:rPr>
          <w:spacing w:val="1"/>
        </w:rPr>
        <w:t>e</w:t>
      </w:r>
      <w:r w:rsidRPr="0054340D">
        <w:rPr>
          <w:spacing w:val="-1"/>
        </w:rPr>
        <w:t>r</w:t>
      </w:r>
      <w:r w:rsidRPr="0054340D">
        <w:t>ukur</w:t>
      </w:r>
      <w:r w:rsidRPr="0054340D">
        <w:rPr>
          <w:spacing w:val="8"/>
        </w:rPr>
        <w:t xml:space="preserve"> </w:t>
      </w:r>
      <w:r w:rsidRPr="0054340D">
        <w:t>d</w:t>
      </w:r>
      <w:r w:rsidRPr="0054340D">
        <w:rPr>
          <w:spacing w:val="1"/>
        </w:rPr>
        <w:t>a</w:t>
      </w:r>
      <w:r w:rsidRPr="0054340D">
        <w:t>n</w:t>
      </w:r>
      <w:r w:rsidRPr="0054340D">
        <w:rPr>
          <w:spacing w:val="13"/>
        </w:rPr>
        <w:t xml:space="preserve"> </w:t>
      </w:r>
      <w:r w:rsidRPr="0054340D">
        <w:t>d</w:t>
      </w:r>
      <w:r w:rsidRPr="0054340D">
        <w:rPr>
          <w:spacing w:val="1"/>
        </w:rPr>
        <w:t>a</w:t>
      </w:r>
      <w:r w:rsidRPr="0054340D">
        <w:t>p</w:t>
      </w:r>
      <w:r w:rsidRPr="0054340D">
        <w:rPr>
          <w:spacing w:val="1"/>
        </w:rPr>
        <w:t>a</w:t>
      </w:r>
      <w:r w:rsidRPr="0054340D">
        <w:t>t</w:t>
      </w:r>
      <w:r w:rsidRPr="0054340D">
        <w:rPr>
          <w:spacing w:val="11"/>
        </w:rPr>
        <w:t xml:space="preserve"> </w:t>
      </w:r>
      <w:r w:rsidRPr="0054340D">
        <w:rPr>
          <w:spacing w:val="-2"/>
        </w:rPr>
        <w:t>d</w:t>
      </w:r>
      <w:r w:rsidRPr="0054340D">
        <w:t>il</w:t>
      </w:r>
      <w:r w:rsidRPr="0054340D">
        <w:rPr>
          <w:spacing w:val="1"/>
        </w:rPr>
        <w:t>a</w:t>
      </w:r>
      <w:r w:rsidRPr="0054340D">
        <w:t>k</w:t>
      </w:r>
      <w:r w:rsidRPr="0054340D">
        <w:rPr>
          <w:spacing w:val="-1"/>
        </w:rPr>
        <w:t>s</w:t>
      </w:r>
      <w:r w:rsidRPr="0054340D">
        <w:rPr>
          <w:spacing w:val="1"/>
        </w:rPr>
        <w:t>a</w:t>
      </w:r>
      <w:r w:rsidRPr="0054340D">
        <w:t>n</w:t>
      </w:r>
      <w:r w:rsidRPr="0054340D">
        <w:rPr>
          <w:spacing w:val="-1"/>
        </w:rPr>
        <w:t>a</w:t>
      </w:r>
      <w:r w:rsidRPr="0054340D">
        <w:t>k</w:t>
      </w:r>
      <w:r w:rsidRPr="0054340D">
        <w:rPr>
          <w:spacing w:val="1"/>
        </w:rPr>
        <w:t>a</w:t>
      </w:r>
      <w:r w:rsidRPr="0054340D">
        <w:t>n</w:t>
      </w:r>
      <w:r w:rsidRPr="0054340D">
        <w:rPr>
          <w:spacing w:val="4"/>
        </w:rPr>
        <w:t xml:space="preserve"> </w:t>
      </w:r>
      <w:r w:rsidRPr="0054340D">
        <w:rPr>
          <w:spacing w:val="-1"/>
        </w:rPr>
        <w:t>se</w:t>
      </w:r>
      <w:r w:rsidRPr="0054340D">
        <w:rPr>
          <w:spacing w:val="11"/>
        </w:rPr>
        <w:t>l</w:t>
      </w:r>
      <w:r w:rsidRPr="0054340D">
        <w:rPr>
          <w:spacing w:val="1"/>
        </w:rPr>
        <w:t>a</w:t>
      </w:r>
      <w:r w:rsidRPr="0054340D">
        <w:t>ma periode 5 (lima) Tahun Kedepan</w:t>
      </w:r>
      <w:r w:rsidRPr="0054340D">
        <w:rPr>
          <w:lang w:val="id-ID"/>
        </w:rPr>
        <w:t>.</w:t>
      </w:r>
    </w:p>
    <w:p w:rsidR="0054340D" w:rsidRPr="0054340D" w:rsidRDefault="0054340D" w:rsidP="006E1AAF">
      <w:pPr>
        <w:widowControl/>
        <w:numPr>
          <w:ilvl w:val="0"/>
          <w:numId w:val="18"/>
        </w:numPr>
        <w:adjustRightInd w:val="0"/>
        <w:spacing w:after="120" w:line="360" w:lineRule="auto"/>
        <w:ind w:left="1434" w:hanging="357"/>
        <w:jc w:val="both"/>
        <w:rPr>
          <w:lang w:val="id-ID"/>
        </w:rPr>
      </w:pPr>
      <w:proofErr w:type="gramStart"/>
      <w:r w:rsidRPr="0054340D">
        <w:t>M</w:t>
      </w:r>
      <w:r w:rsidRPr="0054340D">
        <w:rPr>
          <w:spacing w:val="1"/>
        </w:rPr>
        <w:t>e</w:t>
      </w:r>
      <w:r w:rsidRPr="0054340D">
        <w:t>nj</w:t>
      </w:r>
      <w:r w:rsidRPr="0054340D">
        <w:rPr>
          <w:spacing w:val="1"/>
        </w:rPr>
        <w:t>a</w:t>
      </w:r>
      <w:r w:rsidRPr="0054340D">
        <w:t xml:space="preserve">di  </w:t>
      </w:r>
      <w:r w:rsidRPr="0054340D">
        <w:rPr>
          <w:spacing w:val="-1"/>
        </w:rPr>
        <w:t>r</w:t>
      </w:r>
      <w:r w:rsidRPr="0054340D">
        <w:t>ujuk</w:t>
      </w:r>
      <w:r w:rsidRPr="0054340D">
        <w:rPr>
          <w:spacing w:val="1"/>
        </w:rPr>
        <w:t>a</w:t>
      </w:r>
      <w:r w:rsidRPr="0054340D">
        <w:t>n</w:t>
      </w:r>
      <w:proofErr w:type="gramEnd"/>
      <w:r w:rsidRPr="0054340D">
        <w:rPr>
          <w:spacing w:val="4"/>
        </w:rPr>
        <w:t xml:space="preserve"> </w:t>
      </w:r>
      <w:r w:rsidRPr="0054340D">
        <w:t>d</w:t>
      </w:r>
      <w:r w:rsidRPr="0054340D">
        <w:rPr>
          <w:spacing w:val="1"/>
        </w:rPr>
        <w:t>a</w:t>
      </w:r>
      <w:r w:rsidRPr="0054340D">
        <w:t>l</w:t>
      </w:r>
      <w:r w:rsidRPr="0054340D">
        <w:rPr>
          <w:spacing w:val="1"/>
        </w:rPr>
        <w:t>a</w:t>
      </w:r>
      <w:r w:rsidRPr="0054340D">
        <w:t>m</w:t>
      </w:r>
      <w:r w:rsidRPr="0054340D">
        <w:rPr>
          <w:spacing w:val="6"/>
        </w:rPr>
        <w:t xml:space="preserve"> </w:t>
      </w:r>
      <w:r w:rsidRPr="0054340D">
        <w:rPr>
          <w:spacing w:val="6"/>
          <w:lang w:val="id-ID"/>
        </w:rPr>
        <w:t>pelaksanaan</w:t>
      </w:r>
      <w:r w:rsidRPr="0054340D">
        <w:rPr>
          <w:spacing w:val="3"/>
        </w:rPr>
        <w:t xml:space="preserve"> </w:t>
      </w:r>
      <w:r w:rsidRPr="0054340D">
        <w:t>p</w:t>
      </w:r>
      <w:r w:rsidRPr="0054340D">
        <w:rPr>
          <w:spacing w:val="-1"/>
        </w:rPr>
        <w:t>r</w:t>
      </w:r>
      <w:r w:rsidRPr="0054340D">
        <w:t>og</w:t>
      </w:r>
      <w:r w:rsidRPr="0054340D">
        <w:rPr>
          <w:spacing w:val="-1"/>
        </w:rPr>
        <w:t>r</w:t>
      </w:r>
      <w:r w:rsidRPr="0054340D">
        <w:rPr>
          <w:spacing w:val="1"/>
        </w:rPr>
        <w:t>a</w:t>
      </w:r>
      <w:r w:rsidRPr="0054340D">
        <w:t>m</w:t>
      </w:r>
      <w:r w:rsidRPr="0054340D">
        <w:rPr>
          <w:spacing w:val="6"/>
        </w:rPr>
        <w:t xml:space="preserve"> </w:t>
      </w:r>
      <w:r w:rsidRPr="0054340D">
        <w:t>d</w:t>
      </w:r>
      <w:r w:rsidRPr="0054340D">
        <w:rPr>
          <w:spacing w:val="1"/>
        </w:rPr>
        <w:t>a</w:t>
      </w:r>
      <w:r w:rsidRPr="0054340D">
        <w:t>n k</w:t>
      </w:r>
      <w:r w:rsidRPr="0054340D">
        <w:rPr>
          <w:spacing w:val="1"/>
        </w:rPr>
        <w:t>e</w:t>
      </w:r>
      <w:r w:rsidRPr="0054340D">
        <w:t>gi</w:t>
      </w:r>
      <w:r w:rsidRPr="0054340D">
        <w:rPr>
          <w:spacing w:val="1"/>
        </w:rPr>
        <w:t>a</w:t>
      </w:r>
      <w:r w:rsidRPr="0054340D">
        <w:t>t</w:t>
      </w:r>
      <w:r w:rsidRPr="0054340D">
        <w:rPr>
          <w:spacing w:val="1"/>
        </w:rPr>
        <w:t>a</w:t>
      </w:r>
      <w:r w:rsidRPr="0054340D">
        <w:t>n</w:t>
      </w:r>
      <w:r w:rsidRPr="0054340D">
        <w:rPr>
          <w:spacing w:val="4"/>
        </w:rPr>
        <w:t xml:space="preserve"> </w:t>
      </w:r>
      <w:r w:rsidRPr="0054340D">
        <w:rPr>
          <w:spacing w:val="4"/>
          <w:lang w:val="id-ID"/>
        </w:rPr>
        <w:t xml:space="preserve">penyelenggaraan Kecamatan </w:t>
      </w:r>
      <w:r w:rsidR="000112B8">
        <w:t>Malili</w:t>
      </w:r>
      <w:r w:rsidRPr="0054340D">
        <w:rPr>
          <w:spacing w:val="4"/>
          <w:lang w:val="id-ID"/>
        </w:rPr>
        <w:t xml:space="preserve"> yang</w:t>
      </w:r>
      <w:r w:rsidRPr="0054340D">
        <w:rPr>
          <w:spacing w:val="10"/>
        </w:rPr>
        <w:t xml:space="preserve"> </w:t>
      </w:r>
      <w:r w:rsidRPr="0054340D">
        <w:rPr>
          <w:spacing w:val="1"/>
        </w:rPr>
        <w:t>a</w:t>
      </w:r>
      <w:r w:rsidRPr="0054340D">
        <w:t>k</w:t>
      </w:r>
      <w:r w:rsidRPr="0054340D">
        <w:rPr>
          <w:spacing w:val="1"/>
        </w:rPr>
        <w:t>a</w:t>
      </w:r>
      <w:r w:rsidRPr="0054340D">
        <w:t>n</w:t>
      </w:r>
      <w:r w:rsidRPr="0054340D">
        <w:rPr>
          <w:spacing w:val="7"/>
        </w:rPr>
        <w:t xml:space="preserve"> </w:t>
      </w:r>
      <w:r w:rsidRPr="0054340D">
        <w:t>dil</w:t>
      </w:r>
      <w:r w:rsidRPr="0054340D">
        <w:rPr>
          <w:spacing w:val="1"/>
        </w:rPr>
        <w:t>a</w:t>
      </w:r>
      <w:r w:rsidRPr="0054340D">
        <w:t>k</w:t>
      </w:r>
      <w:r w:rsidRPr="0054340D">
        <w:rPr>
          <w:spacing w:val="-1"/>
        </w:rPr>
        <w:t>s</w:t>
      </w:r>
      <w:r w:rsidRPr="0054340D">
        <w:rPr>
          <w:spacing w:val="1"/>
        </w:rPr>
        <w:t>a</w:t>
      </w:r>
      <w:r w:rsidRPr="0054340D">
        <w:rPr>
          <w:spacing w:val="-2"/>
        </w:rPr>
        <w:t>n</w:t>
      </w:r>
      <w:r w:rsidRPr="0054340D">
        <w:rPr>
          <w:spacing w:val="1"/>
        </w:rPr>
        <w:t>a</w:t>
      </w:r>
      <w:r w:rsidRPr="0054340D">
        <w:t>k</w:t>
      </w:r>
      <w:r w:rsidRPr="0054340D">
        <w:rPr>
          <w:spacing w:val="1"/>
        </w:rPr>
        <w:t>a</w:t>
      </w:r>
      <w:r w:rsidRPr="0054340D">
        <w:t>n</w:t>
      </w:r>
      <w:r w:rsidRPr="0054340D">
        <w:rPr>
          <w:spacing w:val="1"/>
        </w:rPr>
        <w:t xml:space="preserve"> </w:t>
      </w:r>
      <w:r w:rsidRPr="0054340D">
        <w:rPr>
          <w:spacing w:val="-2"/>
        </w:rPr>
        <w:t>d</w:t>
      </w:r>
      <w:r w:rsidRPr="0054340D">
        <w:rPr>
          <w:spacing w:val="1"/>
        </w:rPr>
        <w:t>e</w:t>
      </w:r>
      <w:r w:rsidRPr="0054340D">
        <w:rPr>
          <w:spacing w:val="-2"/>
        </w:rPr>
        <w:t>n</w:t>
      </w:r>
      <w:r w:rsidRPr="0054340D">
        <w:t>g</w:t>
      </w:r>
      <w:r w:rsidRPr="0054340D">
        <w:rPr>
          <w:spacing w:val="1"/>
        </w:rPr>
        <w:t>a</w:t>
      </w:r>
      <w:r w:rsidRPr="0054340D">
        <w:t>n</w:t>
      </w:r>
      <w:r w:rsidRPr="0054340D">
        <w:rPr>
          <w:spacing w:val="6"/>
        </w:rPr>
        <w:t xml:space="preserve"> </w:t>
      </w:r>
      <w:r w:rsidRPr="0054340D">
        <w:rPr>
          <w:spacing w:val="-1"/>
        </w:rPr>
        <w:t>s</w:t>
      </w:r>
      <w:r w:rsidRPr="0054340D">
        <w:t>umb</w:t>
      </w:r>
      <w:r w:rsidRPr="0054340D">
        <w:rPr>
          <w:spacing w:val="1"/>
        </w:rPr>
        <w:t>e</w:t>
      </w:r>
      <w:r w:rsidRPr="0054340D">
        <w:t>r</w:t>
      </w:r>
      <w:r w:rsidRPr="0054340D">
        <w:rPr>
          <w:spacing w:val="6"/>
        </w:rPr>
        <w:t xml:space="preserve"> </w:t>
      </w:r>
      <w:r w:rsidRPr="0054340D">
        <w:t>d</w:t>
      </w:r>
      <w:r w:rsidRPr="0054340D">
        <w:rPr>
          <w:spacing w:val="1"/>
        </w:rPr>
        <w:t>a</w:t>
      </w:r>
      <w:r w:rsidRPr="0054340D">
        <w:t>na</w:t>
      </w:r>
      <w:r w:rsidRPr="0054340D">
        <w:rPr>
          <w:spacing w:val="8"/>
        </w:rPr>
        <w:t xml:space="preserve"> </w:t>
      </w:r>
      <w:r w:rsidRPr="0054340D">
        <w:rPr>
          <w:spacing w:val="1"/>
        </w:rPr>
        <w:t>A</w:t>
      </w:r>
      <w:r w:rsidRPr="0054340D">
        <w:t>P</w:t>
      </w:r>
      <w:r w:rsidRPr="0054340D">
        <w:rPr>
          <w:spacing w:val="-1"/>
        </w:rPr>
        <w:t>B</w:t>
      </w:r>
      <w:r w:rsidRPr="0054340D">
        <w:t>D</w:t>
      </w:r>
      <w:r w:rsidRPr="0054340D">
        <w:rPr>
          <w:lang w:val="id-ID"/>
        </w:rPr>
        <w:t>.</w:t>
      </w:r>
    </w:p>
    <w:p w:rsidR="0054340D" w:rsidRPr="0054340D" w:rsidRDefault="0054340D" w:rsidP="006E1AAF">
      <w:pPr>
        <w:widowControl/>
        <w:numPr>
          <w:ilvl w:val="0"/>
          <w:numId w:val="18"/>
        </w:numPr>
        <w:adjustRightInd w:val="0"/>
        <w:spacing w:after="120" w:line="360" w:lineRule="auto"/>
        <w:ind w:left="1434" w:hanging="357"/>
        <w:jc w:val="both"/>
        <w:rPr>
          <w:lang w:val="id-ID"/>
        </w:rPr>
      </w:pPr>
      <w:r w:rsidRPr="0054340D">
        <w:rPr>
          <w:rFonts w:eastAsia="Tahoma"/>
        </w:rPr>
        <w:t>M</w:t>
      </w:r>
      <w:r w:rsidRPr="0054340D">
        <w:rPr>
          <w:rFonts w:eastAsia="Tahoma"/>
          <w:spacing w:val="1"/>
        </w:rPr>
        <w:t>e</w:t>
      </w:r>
      <w:r w:rsidRPr="0054340D">
        <w:rPr>
          <w:rFonts w:eastAsia="Tahoma"/>
        </w:rPr>
        <w:t>nj</w:t>
      </w:r>
      <w:r w:rsidRPr="0054340D">
        <w:rPr>
          <w:rFonts w:eastAsia="Tahoma"/>
          <w:spacing w:val="-1"/>
        </w:rPr>
        <w:t>a</w:t>
      </w:r>
      <w:r w:rsidRPr="0054340D">
        <w:rPr>
          <w:rFonts w:eastAsia="Tahoma"/>
        </w:rPr>
        <w:t xml:space="preserve">min  </w:t>
      </w:r>
      <w:r w:rsidRPr="0054340D">
        <w:rPr>
          <w:rFonts w:eastAsia="Tahoma"/>
          <w:spacing w:val="27"/>
        </w:rPr>
        <w:t xml:space="preserve"> </w:t>
      </w:r>
      <w:r w:rsidRPr="0054340D">
        <w:rPr>
          <w:rFonts w:eastAsia="Tahoma"/>
          <w:spacing w:val="-1"/>
        </w:rPr>
        <w:t>t</w:t>
      </w:r>
      <w:r w:rsidRPr="0054340D">
        <w:rPr>
          <w:rFonts w:eastAsia="Tahoma"/>
          <w:spacing w:val="1"/>
        </w:rPr>
        <w:t>e</w:t>
      </w:r>
      <w:r w:rsidRPr="0054340D">
        <w:rPr>
          <w:rFonts w:eastAsia="Tahoma"/>
        </w:rPr>
        <w:t>rwuju</w:t>
      </w:r>
      <w:r w:rsidRPr="0054340D">
        <w:rPr>
          <w:rFonts w:eastAsia="Tahoma"/>
          <w:spacing w:val="-1"/>
        </w:rPr>
        <w:t>d</w:t>
      </w:r>
      <w:r w:rsidRPr="0054340D">
        <w:rPr>
          <w:rFonts w:eastAsia="Tahoma"/>
        </w:rPr>
        <w:t xml:space="preserve">nya  </w:t>
      </w:r>
      <w:r w:rsidRPr="0054340D">
        <w:rPr>
          <w:rFonts w:eastAsia="Tahoma"/>
          <w:spacing w:val="25"/>
        </w:rPr>
        <w:t xml:space="preserve"> </w:t>
      </w:r>
      <w:r w:rsidRPr="0054340D">
        <w:rPr>
          <w:rFonts w:eastAsia="Tahoma"/>
        </w:rPr>
        <w:t>k</w:t>
      </w:r>
      <w:r w:rsidRPr="0054340D">
        <w:rPr>
          <w:rFonts w:eastAsia="Tahoma"/>
          <w:spacing w:val="-1"/>
        </w:rPr>
        <w:t>o</w:t>
      </w:r>
      <w:r w:rsidRPr="0054340D">
        <w:rPr>
          <w:rFonts w:eastAsia="Tahoma"/>
        </w:rPr>
        <w:t>n</w:t>
      </w:r>
      <w:r w:rsidRPr="0054340D">
        <w:rPr>
          <w:rFonts w:eastAsia="Tahoma"/>
          <w:spacing w:val="1"/>
        </w:rPr>
        <w:t>s</w:t>
      </w:r>
      <w:r w:rsidRPr="0054340D">
        <w:rPr>
          <w:rFonts w:eastAsia="Tahoma"/>
        </w:rPr>
        <w:t>i</w:t>
      </w:r>
      <w:r w:rsidRPr="0054340D">
        <w:rPr>
          <w:rFonts w:eastAsia="Tahoma"/>
          <w:spacing w:val="1"/>
        </w:rPr>
        <w:t>s</w:t>
      </w:r>
      <w:r w:rsidRPr="0054340D">
        <w:rPr>
          <w:rFonts w:eastAsia="Tahoma"/>
          <w:spacing w:val="-1"/>
        </w:rPr>
        <w:t>t</w:t>
      </w:r>
      <w:r w:rsidRPr="0054340D">
        <w:rPr>
          <w:rFonts w:eastAsia="Tahoma"/>
          <w:spacing w:val="1"/>
        </w:rPr>
        <w:t>e</w:t>
      </w:r>
      <w:r w:rsidRPr="0054340D">
        <w:rPr>
          <w:rFonts w:eastAsia="Tahoma"/>
        </w:rPr>
        <w:t>n</w:t>
      </w:r>
      <w:r w:rsidRPr="0054340D">
        <w:rPr>
          <w:rFonts w:eastAsia="Tahoma"/>
          <w:spacing w:val="1"/>
        </w:rPr>
        <w:t>s</w:t>
      </w:r>
      <w:r w:rsidRPr="0054340D">
        <w:rPr>
          <w:rFonts w:eastAsia="Tahoma"/>
        </w:rPr>
        <w:t xml:space="preserve">i  </w:t>
      </w:r>
      <w:r w:rsidRPr="0054340D">
        <w:rPr>
          <w:rFonts w:eastAsia="Tahoma"/>
          <w:spacing w:val="24"/>
        </w:rPr>
        <w:t xml:space="preserve"> </w:t>
      </w:r>
      <w:r w:rsidRPr="0054340D">
        <w:rPr>
          <w:rFonts w:eastAsia="Tahoma"/>
          <w:spacing w:val="-1"/>
        </w:rPr>
        <w:t>a</w:t>
      </w:r>
      <w:r w:rsidRPr="0054340D">
        <w:rPr>
          <w:rFonts w:eastAsia="Tahoma"/>
        </w:rPr>
        <w:t>n</w:t>
      </w:r>
      <w:r w:rsidRPr="0054340D">
        <w:rPr>
          <w:rFonts w:eastAsia="Tahoma"/>
          <w:spacing w:val="-1"/>
        </w:rPr>
        <w:t>t</w:t>
      </w:r>
      <w:r w:rsidRPr="0054340D">
        <w:rPr>
          <w:rFonts w:eastAsia="Tahoma"/>
          <w:spacing w:val="1"/>
        </w:rPr>
        <w:t>a</w:t>
      </w:r>
      <w:r w:rsidRPr="0054340D">
        <w:rPr>
          <w:rFonts w:eastAsia="Tahoma"/>
        </w:rPr>
        <w:t xml:space="preserve">ra  </w:t>
      </w:r>
      <w:r w:rsidRPr="0054340D">
        <w:rPr>
          <w:rFonts w:eastAsia="Tahoma"/>
          <w:spacing w:val="25"/>
        </w:rPr>
        <w:t xml:space="preserve"> </w:t>
      </w:r>
      <w:r w:rsidRPr="0054340D">
        <w:rPr>
          <w:rFonts w:eastAsia="Tahoma"/>
          <w:spacing w:val="-1"/>
        </w:rPr>
        <w:t>p</w:t>
      </w:r>
      <w:r w:rsidRPr="0054340D">
        <w:rPr>
          <w:rFonts w:eastAsia="Tahoma"/>
          <w:spacing w:val="1"/>
        </w:rPr>
        <w:t>e</w:t>
      </w:r>
      <w:r w:rsidRPr="0054340D">
        <w:rPr>
          <w:rFonts w:eastAsia="Tahoma"/>
        </w:rPr>
        <w:t>r</w:t>
      </w:r>
      <w:r w:rsidRPr="0054340D">
        <w:rPr>
          <w:rFonts w:eastAsia="Tahoma"/>
          <w:spacing w:val="1"/>
        </w:rPr>
        <w:t>e</w:t>
      </w:r>
      <w:r w:rsidRPr="0054340D">
        <w:rPr>
          <w:rFonts w:eastAsia="Tahoma"/>
        </w:rPr>
        <w:t>nc</w:t>
      </w:r>
      <w:r w:rsidRPr="0054340D">
        <w:rPr>
          <w:rFonts w:eastAsia="Tahoma"/>
          <w:spacing w:val="-1"/>
        </w:rPr>
        <w:t>a</w:t>
      </w:r>
      <w:r w:rsidRPr="0054340D">
        <w:rPr>
          <w:rFonts w:eastAsia="Tahoma"/>
        </w:rPr>
        <w:t>n</w:t>
      </w:r>
      <w:r w:rsidRPr="0054340D">
        <w:rPr>
          <w:rFonts w:eastAsia="Tahoma"/>
          <w:spacing w:val="-1"/>
        </w:rPr>
        <w:t>aa</w:t>
      </w:r>
      <w:r w:rsidRPr="0054340D">
        <w:rPr>
          <w:rFonts w:eastAsia="Tahoma"/>
        </w:rPr>
        <w:t xml:space="preserve">n,  </w:t>
      </w:r>
      <w:r w:rsidRPr="0054340D">
        <w:rPr>
          <w:rFonts w:eastAsia="Tahoma"/>
          <w:spacing w:val="26"/>
        </w:rPr>
        <w:t xml:space="preserve"> </w:t>
      </w:r>
      <w:r w:rsidRPr="0054340D">
        <w:rPr>
          <w:rFonts w:eastAsia="Tahoma"/>
          <w:spacing w:val="-1"/>
          <w:lang w:val="id-ID"/>
        </w:rPr>
        <w:t>p</w:t>
      </w:r>
      <w:r w:rsidRPr="0054340D">
        <w:rPr>
          <w:rFonts w:eastAsia="Tahoma"/>
          <w:spacing w:val="-1"/>
        </w:rPr>
        <w:t>enganggaran</w:t>
      </w:r>
      <w:r w:rsidRPr="0054340D">
        <w:rPr>
          <w:rFonts w:eastAsia="Tahoma"/>
        </w:rPr>
        <w:t xml:space="preserve">, </w:t>
      </w:r>
      <w:r w:rsidRPr="0054340D">
        <w:rPr>
          <w:rFonts w:eastAsia="Tahoma"/>
          <w:spacing w:val="-1"/>
        </w:rPr>
        <w:t>p</w:t>
      </w:r>
      <w:r w:rsidRPr="0054340D">
        <w:rPr>
          <w:rFonts w:eastAsia="Tahoma"/>
          <w:spacing w:val="1"/>
        </w:rPr>
        <w:t>e</w:t>
      </w:r>
      <w:r w:rsidRPr="0054340D">
        <w:rPr>
          <w:rFonts w:eastAsia="Tahoma"/>
        </w:rPr>
        <w:t>l</w:t>
      </w:r>
      <w:r w:rsidRPr="0054340D">
        <w:rPr>
          <w:rFonts w:eastAsia="Tahoma"/>
          <w:spacing w:val="-1"/>
        </w:rPr>
        <w:t>a</w:t>
      </w:r>
      <w:r w:rsidRPr="0054340D">
        <w:rPr>
          <w:rFonts w:eastAsia="Tahoma"/>
        </w:rPr>
        <w:t>k</w:t>
      </w:r>
      <w:r w:rsidRPr="0054340D">
        <w:rPr>
          <w:rFonts w:eastAsia="Tahoma"/>
          <w:spacing w:val="1"/>
        </w:rPr>
        <w:t>s</w:t>
      </w:r>
      <w:r w:rsidRPr="0054340D">
        <w:rPr>
          <w:rFonts w:eastAsia="Tahoma"/>
          <w:spacing w:val="-1"/>
        </w:rPr>
        <w:t>a</w:t>
      </w:r>
      <w:r w:rsidRPr="0054340D">
        <w:rPr>
          <w:rFonts w:eastAsia="Tahoma"/>
        </w:rPr>
        <w:t>n</w:t>
      </w:r>
      <w:r w:rsidRPr="0054340D">
        <w:rPr>
          <w:rFonts w:eastAsia="Tahoma"/>
          <w:spacing w:val="-1"/>
        </w:rPr>
        <w:t>aa</w:t>
      </w:r>
      <w:r w:rsidRPr="0054340D">
        <w:rPr>
          <w:rFonts w:eastAsia="Tahoma"/>
        </w:rPr>
        <w:t xml:space="preserve">n </w:t>
      </w:r>
      <w:r w:rsidRPr="0054340D">
        <w:rPr>
          <w:rFonts w:eastAsia="Tahoma"/>
          <w:spacing w:val="2"/>
        </w:rPr>
        <w:t>d</w:t>
      </w:r>
      <w:r w:rsidRPr="0054340D">
        <w:rPr>
          <w:rFonts w:eastAsia="Tahoma"/>
          <w:spacing w:val="-1"/>
        </w:rPr>
        <w:t>a</w:t>
      </w:r>
      <w:r w:rsidRPr="0054340D">
        <w:rPr>
          <w:rFonts w:eastAsia="Tahoma"/>
        </w:rPr>
        <w:t xml:space="preserve">n </w:t>
      </w:r>
      <w:r w:rsidRPr="0054340D">
        <w:rPr>
          <w:rFonts w:eastAsia="Tahoma"/>
          <w:spacing w:val="-1"/>
        </w:rPr>
        <w:t>p</w:t>
      </w:r>
      <w:r w:rsidRPr="0054340D">
        <w:rPr>
          <w:rFonts w:eastAsia="Tahoma"/>
          <w:spacing w:val="1"/>
        </w:rPr>
        <w:t>e</w:t>
      </w:r>
      <w:r w:rsidRPr="0054340D">
        <w:rPr>
          <w:rFonts w:eastAsia="Tahoma"/>
        </w:rPr>
        <w:t>n</w:t>
      </w:r>
      <w:r w:rsidRPr="0054340D">
        <w:rPr>
          <w:rFonts w:eastAsia="Tahoma"/>
          <w:spacing w:val="2"/>
        </w:rPr>
        <w:t>g</w:t>
      </w:r>
      <w:r w:rsidRPr="0054340D">
        <w:rPr>
          <w:rFonts w:eastAsia="Tahoma"/>
          <w:spacing w:val="-1"/>
        </w:rPr>
        <w:t>a</w:t>
      </w:r>
      <w:r w:rsidRPr="0054340D">
        <w:rPr>
          <w:rFonts w:eastAsia="Tahoma"/>
        </w:rPr>
        <w:t>w</w:t>
      </w:r>
      <w:r w:rsidRPr="0054340D">
        <w:rPr>
          <w:rFonts w:eastAsia="Tahoma"/>
          <w:spacing w:val="-1"/>
        </w:rPr>
        <w:t>a</w:t>
      </w:r>
      <w:r w:rsidRPr="0054340D">
        <w:rPr>
          <w:rFonts w:eastAsia="Tahoma"/>
          <w:spacing w:val="1"/>
        </w:rPr>
        <w:t>s</w:t>
      </w:r>
      <w:r w:rsidRPr="0054340D">
        <w:rPr>
          <w:rFonts w:eastAsia="Tahoma"/>
          <w:spacing w:val="-1"/>
        </w:rPr>
        <w:t>a</w:t>
      </w:r>
      <w:r w:rsidRPr="0054340D">
        <w:rPr>
          <w:rFonts w:eastAsia="Tahoma"/>
        </w:rPr>
        <w:t>n</w:t>
      </w:r>
      <w:r w:rsidRPr="0054340D">
        <w:rPr>
          <w:rFonts w:eastAsia="Tahoma"/>
          <w:spacing w:val="2"/>
        </w:rPr>
        <w:t xml:space="preserve"> </w:t>
      </w:r>
      <w:r w:rsidRPr="0054340D">
        <w:rPr>
          <w:rFonts w:eastAsia="Tahoma"/>
          <w:spacing w:val="2"/>
          <w:lang w:val="id-ID"/>
        </w:rPr>
        <w:t xml:space="preserve">program dan kegiatan </w:t>
      </w:r>
      <w:r w:rsidRPr="0054340D">
        <w:rPr>
          <w:rFonts w:eastAsia="Tahoma"/>
          <w:spacing w:val="-1"/>
        </w:rPr>
        <w:t>d</w:t>
      </w:r>
      <w:r w:rsidRPr="0054340D">
        <w:rPr>
          <w:rFonts w:eastAsia="Tahoma"/>
        </w:rPr>
        <w:t>i Lin</w:t>
      </w:r>
      <w:r w:rsidRPr="0054340D">
        <w:rPr>
          <w:rFonts w:eastAsia="Tahoma"/>
          <w:spacing w:val="-1"/>
        </w:rPr>
        <w:t>g</w:t>
      </w:r>
      <w:r w:rsidRPr="0054340D">
        <w:rPr>
          <w:rFonts w:eastAsia="Tahoma"/>
        </w:rPr>
        <w:t>kup</w:t>
      </w:r>
      <w:r w:rsidRPr="0054340D">
        <w:rPr>
          <w:rFonts w:eastAsia="Tahoma"/>
          <w:spacing w:val="-1"/>
        </w:rPr>
        <w:t xml:space="preserve"> </w:t>
      </w:r>
      <w:r w:rsidRPr="0054340D">
        <w:rPr>
          <w:color w:val="000000"/>
          <w:lang w:val="id-ID"/>
        </w:rPr>
        <w:t xml:space="preserve">Kecamatan </w:t>
      </w:r>
      <w:r w:rsidR="00B77286">
        <w:t>Malili</w:t>
      </w:r>
      <w:r w:rsidRPr="0054340D">
        <w:rPr>
          <w:color w:val="000000"/>
          <w:lang w:val="id-ID"/>
        </w:rPr>
        <w:t xml:space="preserve"> </w:t>
      </w:r>
      <w:r w:rsidRPr="0054340D">
        <w:rPr>
          <w:rFonts w:eastAsia="Tahoma"/>
        </w:rPr>
        <w:t>K</w:t>
      </w:r>
      <w:r w:rsidRPr="0054340D">
        <w:rPr>
          <w:rFonts w:eastAsia="Tahoma"/>
          <w:spacing w:val="-1"/>
        </w:rPr>
        <w:t>ab</w:t>
      </w:r>
      <w:r w:rsidRPr="0054340D">
        <w:rPr>
          <w:rFonts w:eastAsia="Tahoma"/>
        </w:rPr>
        <w:t>u</w:t>
      </w:r>
      <w:r w:rsidRPr="0054340D">
        <w:rPr>
          <w:rFonts w:eastAsia="Tahoma"/>
          <w:spacing w:val="-1"/>
        </w:rPr>
        <w:t>p</w:t>
      </w:r>
      <w:r w:rsidRPr="0054340D">
        <w:rPr>
          <w:rFonts w:eastAsia="Tahoma"/>
          <w:spacing w:val="1"/>
        </w:rPr>
        <w:t>a</w:t>
      </w:r>
      <w:r w:rsidRPr="0054340D">
        <w:rPr>
          <w:rFonts w:eastAsia="Tahoma"/>
          <w:spacing w:val="-1"/>
        </w:rPr>
        <w:t>t</w:t>
      </w:r>
      <w:r w:rsidRPr="0054340D">
        <w:rPr>
          <w:rFonts w:eastAsia="Tahoma"/>
          <w:spacing w:val="1"/>
        </w:rPr>
        <w:t>e</w:t>
      </w:r>
      <w:r w:rsidRPr="0054340D">
        <w:rPr>
          <w:rFonts w:eastAsia="Tahoma"/>
        </w:rPr>
        <w:t>n</w:t>
      </w:r>
      <w:r w:rsidRPr="0054340D">
        <w:rPr>
          <w:rFonts w:eastAsia="Tahoma"/>
          <w:spacing w:val="33"/>
        </w:rPr>
        <w:t xml:space="preserve"> </w:t>
      </w:r>
      <w:r w:rsidRPr="0054340D">
        <w:rPr>
          <w:rFonts w:eastAsia="Tahoma"/>
        </w:rPr>
        <w:t>Luwu Timur</w:t>
      </w:r>
      <w:r w:rsidRPr="0054340D">
        <w:rPr>
          <w:rFonts w:eastAsia="Tahoma"/>
          <w:lang w:val="id-ID"/>
        </w:rPr>
        <w:t>.</w:t>
      </w:r>
    </w:p>
    <w:p w:rsidR="0054340D" w:rsidRPr="0054340D" w:rsidRDefault="0054340D" w:rsidP="006E1AAF">
      <w:pPr>
        <w:widowControl/>
        <w:numPr>
          <w:ilvl w:val="0"/>
          <w:numId w:val="18"/>
        </w:numPr>
        <w:adjustRightInd w:val="0"/>
        <w:spacing w:after="120" w:line="360" w:lineRule="auto"/>
        <w:ind w:left="1434" w:hanging="357"/>
        <w:jc w:val="both"/>
        <w:rPr>
          <w:lang w:val="id-ID"/>
        </w:rPr>
      </w:pPr>
      <w:r w:rsidRPr="0054340D">
        <w:rPr>
          <w:rFonts w:eastAsia="Tahoma"/>
        </w:rPr>
        <w:t>M</w:t>
      </w:r>
      <w:r w:rsidRPr="0054340D">
        <w:rPr>
          <w:rFonts w:eastAsia="Tahoma"/>
          <w:spacing w:val="1"/>
        </w:rPr>
        <w:t>e</w:t>
      </w:r>
      <w:r w:rsidRPr="0054340D">
        <w:rPr>
          <w:rFonts w:eastAsia="Tahoma"/>
        </w:rPr>
        <w:t>nj</w:t>
      </w:r>
      <w:r w:rsidRPr="0054340D">
        <w:rPr>
          <w:rFonts w:eastAsia="Tahoma"/>
          <w:spacing w:val="-1"/>
        </w:rPr>
        <w:t>a</w:t>
      </w:r>
      <w:r w:rsidRPr="0054340D">
        <w:rPr>
          <w:rFonts w:eastAsia="Tahoma"/>
        </w:rPr>
        <w:t xml:space="preserve">min </w:t>
      </w:r>
      <w:r w:rsidRPr="0054340D">
        <w:rPr>
          <w:rFonts w:eastAsia="Tahoma"/>
          <w:spacing w:val="68"/>
        </w:rPr>
        <w:t xml:space="preserve"> </w:t>
      </w:r>
      <w:r w:rsidRPr="0054340D">
        <w:rPr>
          <w:rFonts w:eastAsia="Tahoma"/>
          <w:spacing w:val="-1"/>
        </w:rPr>
        <w:t>t</w:t>
      </w:r>
      <w:r w:rsidRPr="0054340D">
        <w:rPr>
          <w:rFonts w:eastAsia="Tahoma"/>
          <w:spacing w:val="1"/>
        </w:rPr>
        <w:t>e</w:t>
      </w:r>
      <w:r w:rsidRPr="0054340D">
        <w:rPr>
          <w:rFonts w:eastAsia="Tahoma"/>
        </w:rPr>
        <w:t>rci</w:t>
      </w:r>
      <w:r w:rsidRPr="0054340D">
        <w:rPr>
          <w:rFonts w:eastAsia="Tahoma"/>
          <w:spacing w:val="-1"/>
        </w:rPr>
        <w:t>pta</w:t>
      </w:r>
      <w:r w:rsidRPr="0054340D">
        <w:rPr>
          <w:rFonts w:eastAsia="Tahoma"/>
        </w:rPr>
        <w:t xml:space="preserve">nya </w:t>
      </w:r>
      <w:r w:rsidRPr="0054340D">
        <w:rPr>
          <w:rFonts w:eastAsia="Tahoma"/>
          <w:spacing w:val="69"/>
        </w:rPr>
        <w:t xml:space="preserve"> </w:t>
      </w:r>
      <w:r w:rsidRPr="0054340D">
        <w:rPr>
          <w:rFonts w:eastAsia="Tahoma"/>
        </w:rPr>
        <w:t>in</w:t>
      </w:r>
      <w:r w:rsidRPr="0054340D">
        <w:rPr>
          <w:rFonts w:eastAsia="Tahoma"/>
          <w:spacing w:val="-1"/>
        </w:rPr>
        <w:t>t</w:t>
      </w:r>
      <w:r w:rsidRPr="0054340D">
        <w:rPr>
          <w:rFonts w:eastAsia="Tahoma"/>
          <w:spacing w:val="1"/>
        </w:rPr>
        <w:t>e</w:t>
      </w:r>
      <w:r w:rsidRPr="0054340D">
        <w:rPr>
          <w:rFonts w:eastAsia="Tahoma"/>
          <w:spacing w:val="-1"/>
        </w:rPr>
        <w:t>g</w:t>
      </w:r>
      <w:r w:rsidRPr="0054340D">
        <w:rPr>
          <w:rFonts w:eastAsia="Tahoma"/>
        </w:rPr>
        <w:t>r</w:t>
      </w:r>
      <w:r w:rsidRPr="0054340D">
        <w:rPr>
          <w:rFonts w:eastAsia="Tahoma"/>
          <w:spacing w:val="-1"/>
        </w:rPr>
        <w:t>a</w:t>
      </w:r>
      <w:r w:rsidRPr="0054340D">
        <w:rPr>
          <w:rFonts w:eastAsia="Tahoma"/>
          <w:spacing w:val="1"/>
        </w:rPr>
        <w:t>s</w:t>
      </w:r>
      <w:r w:rsidRPr="0054340D">
        <w:rPr>
          <w:rFonts w:eastAsia="Tahoma"/>
        </w:rPr>
        <w:t xml:space="preserve">i, </w:t>
      </w:r>
      <w:r w:rsidRPr="0054340D">
        <w:rPr>
          <w:rFonts w:eastAsia="Tahoma"/>
          <w:spacing w:val="67"/>
        </w:rPr>
        <w:t xml:space="preserve"> </w:t>
      </w:r>
      <w:r w:rsidRPr="0054340D">
        <w:rPr>
          <w:rFonts w:eastAsia="Tahoma"/>
          <w:spacing w:val="1"/>
        </w:rPr>
        <w:t>s</w:t>
      </w:r>
      <w:r w:rsidRPr="0054340D">
        <w:rPr>
          <w:rFonts w:eastAsia="Tahoma"/>
        </w:rPr>
        <w:t>inkr</w:t>
      </w:r>
      <w:r w:rsidRPr="0054340D">
        <w:rPr>
          <w:rFonts w:eastAsia="Tahoma"/>
          <w:spacing w:val="-1"/>
        </w:rPr>
        <w:t>o</w:t>
      </w:r>
      <w:r w:rsidRPr="0054340D">
        <w:rPr>
          <w:rFonts w:eastAsia="Tahoma"/>
        </w:rPr>
        <w:t>n</w:t>
      </w:r>
      <w:r w:rsidRPr="0054340D">
        <w:rPr>
          <w:rFonts w:eastAsia="Tahoma"/>
          <w:spacing w:val="-2"/>
        </w:rPr>
        <w:t>i</w:t>
      </w:r>
      <w:r w:rsidRPr="0054340D">
        <w:rPr>
          <w:rFonts w:eastAsia="Tahoma"/>
          <w:spacing w:val="-1"/>
        </w:rPr>
        <w:t>sa</w:t>
      </w:r>
      <w:r w:rsidRPr="0054340D">
        <w:rPr>
          <w:rFonts w:eastAsia="Tahoma"/>
          <w:spacing w:val="1"/>
        </w:rPr>
        <w:t>s</w:t>
      </w:r>
      <w:r w:rsidRPr="0054340D">
        <w:rPr>
          <w:rFonts w:eastAsia="Tahoma"/>
        </w:rPr>
        <w:t xml:space="preserve">i, </w:t>
      </w:r>
      <w:r w:rsidRPr="0054340D">
        <w:rPr>
          <w:rFonts w:eastAsia="Tahoma"/>
          <w:spacing w:val="67"/>
        </w:rPr>
        <w:t xml:space="preserve"> </w:t>
      </w:r>
      <w:r w:rsidRPr="0054340D">
        <w:rPr>
          <w:rFonts w:eastAsia="Tahoma"/>
          <w:spacing w:val="-1"/>
        </w:rPr>
        <w:t>da</w:t>
      </w:r>
      <w:r w:rsidRPr="0054340D">
        <w:rPr>
          <w:rFonts w:eastAsia="Tahoma"/>
        </w:rPr>
        <w:t xml:space="preserve">n </w:t>
      </w:r>
      <w:r w:rsidRPr="0054340D">
        <w:rPr>
          <w:rFonts w:eastAsia="Tahoma"/>
          <w:spacing w:val="68"/>
        </w:rPr>
        <w:t xml:space="preserve"> </w:t>
      </w:r>
      <w:r w:rsidRPr="0054340D">
        <w:rPr>
          <w:rFonts w:eastAsia="Tahoma"/>
          <w:spacing w:val="1"/>
        </w:rPr>
        <w:t>s</w:t>
      </w:r>
      <w:r w:rsidRPr="0054340D">
        <w:rPr>
          <w:rFonts w:eastAsia="Tahoma"/>
        </w:rPr>
        <w:t>in</w:t>
      </w:r>
      <w:r w:rsidRPr="0054340D">
        <w:rPr>
          <w:rFonts w:eastAsia="Tahoma"/>
          <w:spacing w:val="1"/>
        </w:rPr>
        <w:t>e</w:t>
      </w:r>
      <w:r w:rsidRPr="0054340D">
        <w:rPr>
          <w:rFonts w:eastAsia="Tahoma"/>
        </w:rPr>
        <w:t>r</w:t>
      </w:r>
      <w:r w:rsidRPr="0054340D">
        <w:rPr>
          <w:rFonts w:eastAsia="Tahoma"/>
          <w:spacing w:val="-1"/>
        </w:rPr>
        <w:t>g</w:t>
      </w:r>
      <w:r w:rsidRPr="0054340D">
        <w:rPr>
          <w:rFonts w:eastAsia="Tahoma"/>
        </w:rPr>
        <w:t xml:space="preserve">i </w:t>
      </w:r>
      <w:r w:rsidRPr="0054340D">
        <w:rPr>
          <w:rFonts w:eastAsia="Tahoma"/>
          <w:spacing w:val="68"/>
        </w:rPr>
        <w:t xml:space="preserve"> </w:t>
      </w:r>
      <w:r w:rsidRPr="0054340D">
        <w:rPr>
          <w:rFonts w:eastAsia="Tahoma"/>
          <w:spacing w:val="-1"/>
        </w:rPr>
        <w:t>p</w:t>
      </w:r>
      <w:r w:rsidRPr="0054340D">
        <w:rPr>
          <w:rFonts w:eastAsia="Tahoma"/>
          <w:spacing w:val="1"/>
        </w:rPr>
        <w:t>e</w:t>
      </w:r>
      <w:r w:rsidRPr="0054340D">
        <w:rPr>
          <w:rFonts w:eastAsia="Tahoma"/>
          <w:spacing w:val="-2"/>
        </w:rPr>
        <w:t>r</w:t>
      </w:r>
      <w:r w:rsidRPr="0054340D">
        <w:rPr>
          <w:rFonts w:eastAsia="Tahoma"/>
          <w:spacing w:val="1"/>
        </w:rPr>
        <w:t>e</w:t>
      </w:r>
      <w:r w:rsidRPr="0054340D">
        <w:rPr>
          <w:rFonts w:eastAsia="Tahoma"/>
        </w:rPr>
        <w:t>nc</w:t>
      </w:r>
      <w:r w:rsidRPr="0054340D">
        <w:rPr>
          <w:rFonts w:eastAsia="Tahoma"/>
          <w:spacing w:val="-1"/>
        </w:rPr>
        <w:t>a</w:t>
      </w:r>
      <w:r w:rsidRPr="0054340D">
        <w:rPr>
          <w:rFonts w:eastAsia="Tahoma"/>
        </w:rPr>
        <w:t>n</w:t>
      </w:r>
      <w:r w:rsidRPr="0054340D">
        <w:rPr>
          <w:rFonts w:eastAsia="Tahoma"/>
          <w:spacing w:val="-1"/>
        </w:rPr>
        <w:t>aa</w:t>
      </w:r>
      <w:r w:rsidRPr="0054340D">
        <w:rPr>
          <w:rFonts w:eastAsia="Tahoma"/>
        </w:rPr>
        <w:t xml:space="preserve">n </w:t>
      </w:r>
      <w:r w:rsidRPr="0054340D">
        <w:rPr>
          <w:rFonts w:eastAsia="Tahoma"/>
          <w:spacing w:val="-1"/>
        </w:rPr>
        <w:t>p</w:t>
      </w:r>
      <w:r w:rsidRPr="0054340D">
        <w:rPr>
          <w:rFonts w:eastAsia="Tahoma"/>
          <w:spacing w:val="1"/>
        </w:rPr>
        <w:t>e</w:t>
      </w:r>
      <w:r w:rsidRPr="0054340D">
        <w:rPr>
          <w:rFonts w:eastAsia="Tahoma"/>
        </w:rPr>
        <w:t>m</w:t>
      </w:r>
      <w:r w:rsidRPr="0054340D">
        <w:rPr>
          <w:rFonts w:eastAsia="Tahoma"/>
          <w:spacing w:val="-1"/>
        </w:rPr>
        <w:t>ba</w:t>
      </w:r>
      <w:r w:rsidRPr="0054340D">
        <w:rPr>
          <w:rFonts w:eastAsia="Tahoma"/>
        </w:rPr>
        <w:t>n</w:t>
      </w:r>
      <w:r w:rsidRPr="0054340D">
        <w:rPr>
          <w:rFonts w:eastAsia="Tahoma"/>
          <w:spacing w:val="-1"/>
        </w:rPr>
        <w:t>g</w:t>
      </w:r>
      <w:r w:rsidRPr="0054340D">
        <w:rPr>
          <w:rFonts w:eastAsia="Tahoma"/>
        </w:rPr>
        <w:t>un</w:t>
      </w:r>
      <w:r w:rsidRPr="0054340D">
        <w:rPr>
          <w:rFonts w:eastAsia="Tahoma"/>
          <w:spacing w:val="-1"/>
        </w:rPr>
        <w:t>a</w:t>
      </w:r>
      <w:r w:rsidRPr="0054340D">
        <w:rPr>
          <w:rFonts w:eastAsia="Tahoma"/>
        </w:rPr>
        <w:t>n</w:t>
      </w:r>
      <w:r w:rsidRPr="0054340D">
        <w:rPr>
          <w:rFonts w:eastAsia="Tahoma"/>
          <w:spacing w:val="1"/>
        </w:rPr>
        <w:t xml:space="preserve"> </w:t>
      </w:r>
      <w:r w:rsidRPr="0054340D">
        <w:rPr>
          <w:rFonts w:eastAsia="Tahoma"/>
          <w:spacing w:val="-1"/>
        </w:rPr>
        <w:t>da</w:t>
      </w:r>
      <w:r w:rsidRPr="0054340D">
        <w:rPr>
          <w:rFonts w:eastAsia="Tahoma"/>
          <w:spacing w:val="1"/>
        </w:rPr>
        <w:t>e</w:t>
      </w:r>
      <w:r w:rsidRPr="0054340D">
        <w:rPr>
          <w:rFonts w:eastAsia="Tahoma"/>
        </w:rPr>
        <w:t>r</w:t>
      </w:r>
      <w:r w:rsidRPr="0054340D">
        <w:rPr>
          <w:rFonts w:eastAsia="Tahoma"/>
          <w:spacing w:val="1"/>
        </w:rPr>
        <w:t>a</w:t>
      </w:r>
      <w:r w:rsidRPr="0054340D">
        <w:rPr>
          <w:rFonts w:eastAsia="Tahoma"/>
        </w:rPr>
        <w:t>h</w:t>
      </w:r>
      <w:r w:rsidRPr="0054340D">
        <w:rPr>
          <w:rFonts w:eastAsia="Tahoma"/>
          <w:spacing w:val="1"/>
        </w:rPr>
        <w:t xml:space="preserve"> </w:t>
      </w:r>
      <w:r w:rsidRPr="0054340D">
        <w:rPr>
          <w:rFonts w:eastAsia="Tahoma"/>
          <w:spacing w:val="-1"/>
        </w:rPr>
        <w:t>a</w:t>
      </w:r>
      <w:r w:rsidRPr="0054340D">
        <w:rPr>
          <w:rFonts w:eastAsia="Tahoma"/>
        </w:rPr>
        <w:t>n</w:t>
      </w:r>
      <w:r w:rsidRPr="0054340D">
        <w:rPr>
          <w:rFonts w:eastAsia="Tahoma"/>
          <w:spacing w:val="-1"/>
        </w:rPr>
        <w:t>ta</w:t>
      </w:r>
      <w:r w:rsidRPr="0054340D">
        <w:rPr>
          <w:rFonts w:eastAsia="Tahoma"/>
        </w:rPr>
        <w:t>ra</w:t>
      </w:r>
      <w:r w:rsidRPr="0054340D">
        <w:rPr>
          <w:rFonts w:eastAsia="Tahoma"/>
          <w:spacing w:val="2"/>
        </w:rPr>
        <w:t xml:space="preserve"> </w:t>
      </w:r>
      <w:r w:rsidRPr="0054340D">
        <w:rPr>
          <w:rFonts w:eastAsia="Tahoma"/>
        </w:rPr>
        <w:t>P</w:t>
      </w:r>
      <w:r w:rsidRPr="0054340D">
        <w:rPr>
          <w:rFonts w:eastAsia="Tahoma"/>
          <w:spacing w:val="1"/>
        </w:rPr>
        <w:t>e</w:t>
      </w:r>
      <w:r w:rsidRPr="0054340D">
        <w:rPr>
          <w:rFonts w:eastAsia="Tahoma"/>
        </w:rPr>
        <w:t>m</w:t>
      </w:r>
      <w:r w:rsidRPr="0054340D">
        <w:rPr>
          <w:rFonts w:eastAsia="Tahoma"/>
          <w:spacing w:val="1"/>
        </w:rPr>
        <w:t>e</w:t>
      </w:r>
      <w:r w:rsidRPr="0054340D">
        <w:rPr>
          <w:rFonts w:eastAsia="Tahoma"/>
        </w:rPr>
        <w:t>rin</w:t>
      </w:r>
      <w:r w:rsidRPr="0054340D">
        <w:rPr>
          <w:rFonts w:eastAsia="Tahoma"/>
          <w:spacing w:val="-1"/>
        </w:rPr>
        <w:t>ta</w:t>
      </w:r>
      <w:r w:rsidRPr="0054340D">
        <w:rPr>
          <w:rFonts w:eastAsia="Tahoma"/>
        </w:rPr>
        <w:t>h</w:t>
      </w:r>
      <w:r w:rsidRPr="0054340D">
        <w:rPr>
          <w:rFonts w:eastAsia="Tahoma"/>
          <w:spacing w:val="1"/>
        </w:rPr>
        <w:t xml:space="preserve"> </w:t>
      </w:r>
      <w:r w:rsidRPr="0054340D">
        <w:rPr>
          <w:rFonts w:eastAsia="Tahoma"/>
        </w:rPr>
        <w:t>K</w:t>
      </w:r>
      <w:r w:rsidRPr="0054340D">
        <w:rPr>
          <w:rFonts w:eastAsia="Tahoma"/>
          <w:spacing w:val="-1"/>
        </w:rPr>
        <w:t>ab</w:t>
      </w:r>
      <w:r w:rsidRPr="0054340D">
        <w:rPr>
          <w:rFonts w:eastAsia="Tahoma"/>
        </w:rPr>
        <w:t>u</w:t>
      </w:r>
      <w:r w:rsidRPr="0054340D">
        <w:rPr>
          <w:rFonts w:eastAsia="Tahoma"/>
          <w:spacing w:val="-1"/>
        </w:rPr>
        <w:t>pat</w:t>
      </w:r>
      <w:r w:rsidRPr="0054340D">
        <w:rPr>
          <w:rFonts w:eastAsia="Tahoma"/>
          <w:spacing w:val="1"/>
        </w:rPr>
        <w:t>e</w:t>
      </w:r>
      <w:r w:rsidRPr="0054340D">
        <w:rPr>
          <w:rFonts w:eastAsia="Tahoma"/>
        </w:rPr>
        <w:t>n</w:t>
      </w:r>
      <w:r w:rsidRPr="0054340D">
        <w:rPr>
          <w:rFonts w:eastAsia="Tahoma"/>
          <w:spacing w:val="1"/>
        </w:rPr>
        <w:t xml:space="preserve"> </w:t>
      </w:r>
      <w:r w:rsidRPr="0054340D">
        <w:rPr>
          <w:rFonts w:eastAsia="Tahoma"/>
        </w:rPr>
        <w:t xml:space="preserve">Luwu Timur </w:t>
      </w:r>
      <w:r w:rsidRPr="0054340D">
        <w:rPr>
          <w:rFonts w:eastAsia="Tahoma"/>
          <w:spacing w:val="-1"/>
        </w:rPr>
        <w:t>d</w:t>
      </w:r>
      <w:r w:rsidRPr="0054340D">
        <w:rPr>
          <w:rFonts w:eastAsia="Tahoma"/>
          <w:spacing w:val="1"/>
        </w:rPr>
        <w:t>e</w:t>
      </w:r>
      <w:r w:rsidRPr="0054340D">
        <w:rPr>
          <w:rFonts w:eastAsia="Tahoma"/>
        </w:rPr>
        <w:t>n</w:t>
      </w:r>
      <w:r w:rsidRPr="0054340D">
        <w:rPr>
          <w:rFonts w:eastAsia="Tahoma"/>
          <w:spacing w:val="-1"/>
        </w:rPr>
        <w:t>g</w:t>
      </w:r>
      <w:r w:rsidRPr="0054340D">
        <w:rPr>
          <w:rFonts w:eastAsia="Tahoma"/>
          <w:spacing w:val="1"/>
        </w:rPr>
        <w:t>a</w:t>
      </w:r>
      <w:r w:rsidRPr="0054340D">
        <w:rPr>
          <w:rFonts w:eastAsia="Tahoma"/>
        </w:rPr>
        <w:t>n K</w:t>
      </w:r>
      <w:r w:rsidRPr="0054340D">
        <w:rPr>
          <w:rFonts w:eastAsia="Tahoma"/>
          <w:spacing w:val="-1"/>
        </w:rPr>
        <w:t>ab</w:t>
      </w:r>
      <w:r w:rsidRPr="0054340D">
        <w:rPr>
          <w:rFonts w:eastAsia="Tahoma"/>
        </w:rPr>
        <w:t>u</w:t>
      </w:r>
      <w:r w:rsidRPr="0054340D">
        <w:rPr>
          <w:rFonts w:eastAsia="Tahoma"/>
          <w:spacing w:val="-1"/>
        </w:rPr>
        <w:t>p</w:t>
      </w:r>
      <w:r w:rsidRPr="0054340D">
        <w:rPr>
          <w:rFonts w:eastAsia="Tahoma"/>
          <w:spacing w:val="1"/>
        </w:rPr>
        <w:t>a</w:t>
      </w:r>
      <w:r w:rsidRPr="0054340D">
        <w:rPr>
          <w:rFonts w:eastAsia="Tahoma"/>
          <w:spacing w:val="-1"/>
        </w:rPr>
        <w:t>t</w:t>
      </w:r>
      <w:r w:rsidRPr="0054340D">
        <w:rPr>
          <w:rFonts w:eastAsia="Tahoma"/>
          <w:spacing w:val="1"/>
        </w:rPr>
        <w:t>e</w:t>
      </w:r>
      <w:r w:rsidRPr="0054340D">
        <w:rPr>
          <w:rFonts w:eastAsia="Tahoma"/>
        </w:rPr>
        <w:t>n/K</w:t>
      </w:r>
      <w:r w:rsidRPr="0054340D">
        <w:rPr>
          <w:rFonts w:eastAsia="Tahoma"/>
          <w:spacing w:val="-1"/>
        </w:rPr>
        <w:t>ot</w:t>
      </w:r>
      <w:r w:rsidRPr="0054340D">
        <w:rPr>
          <w:rFonts w:eastAsia="Tahoma"/>
        </w:rPr>
        <w:t xml:space="preserve">a </w:t>
      </w:r>
      <w:r w:rsidRPr="0054340D">
        <w:rPr>
          <w:rFonts w:eastAsia="Tahoma"/>
          <w:spacing w:val="1"/>
        </w:rPr>
        <w:t>se</w:t>
      </w:r>
      <w:r w:rsidRPr="0054340D">
        <w:rPr>
          <w:rFonts w:eastAsia="Tahoma"/>
        </w:rPr>
        <w:t>ki</w:t>
      </w:r>
      <w:r w:rsidRPr="0054340D">
        <w:rPr>
          <w:rFonts w:eastAsia="Tahoma"/>
          <w:spacing w:val="-1"/>
        </w:rPr>
        <w:t>t</w:t>
      </w:r>
      <w:r w:rsidRPr="0054340D">
        <w:rPr>
          <w:rFonts w:eastAsia="Tahoma"/>
          <w:spacing w:val="1"/>
        </w:rPr>
        <w:t>a</w:t>
      </w:r>
      <w:r w:rsidRPr="0054340D">
        <w:rPr>
          <w:rFonts w:eastAsia="Tahoma"/>
        </w:rPr>
        <w:t>r, K</w:t>
      </w:r>
      <w:r w:rsidRPr="0054340D">
        <w:rPr>
          <w:rFonts w:eastAsia="Tahoma"/>
          <w:spacing w:val="-1"/>
        </w:rPr>
        <w:t>ab</w:t>
      </w:r>
      <w:r w:rsidRPr="0054340D">
        <w:rPr>
          <w:rFonts w:eastAsia="Tahoma"/>
        </w:rPr>
        <w:t>u</w:t>
      </w:r>
      <w:r w:rsidRPr="0054340D">
        <w:rPr>
          <w:rFonts w:eastAsia="Tahoma"/>
          <w:spacing w:val="-1"/>
        </w:rPr>
        <w:t>p</w:t>
      </w:r>
      <w:r w:rsidRPr="0054340D">
        <w:rPr>
          <w:rFonts w:eastAsia="Tahoma"/>
          <w:spacing w:val="1"/>
        </w:rPr>
        <w:t>a</w:t>
      </w:r>
      <w:r w:rsidRPr="0054340D">
        <w:rPr>
          <w:rFonts w:eastAsia="Tahoma"/>
          <w:spacing w:val="-1"/>
        </w:rPr>
        <w:t>t</w:t>
      </w:r>
      <w:r w:rsidRPr="0054340D">
        <w:rPr>
          <w:rFonts w:eastAsia="Tahoma"/>
          <w:spacing w:val="1"/>
        </w:rPr>
        <w:t>e</w:t>
      </w:r>
      <w:r w:rsidRPr="0054340D">
        <w:rPr>
          <w:rFonts w:eastAsia="Tahoma"/>
        </w:rPr>
        <w:t>n</w:t>
      </w:r>
      <w:r w:rsidRPr="0054340D">
        <w:rPr>
          <w:rFonts w:eastAsia="Tahoma"/>
          <w:spacing w:val="1"/>
        </w:rPr>
        <w:t xml:space="preserve"> </w:t>
      </w:r>
      <w:r w:rsidRPr="0054340D">
        <w:rPr>
          <w:rFonts w:eastAsia="Tahoma"/>
        </w:rPr>
        <w:t xml:space="preserve">Luwu Timur </w:t>
      </w:r>
      <w:r w:rsidRPr="0054340D">
        <w:rPr>
          <w:rFonts w:eastAsia="Tahoma"/>
          <w:spacing w:val="9"/>
        </w:rPr>
        <w:t xml:space="preserve"> </w:t>
      </w:r>
      <w:r w:rsidRPr="0054340D">
        <w:rPr>
          <w:rFonts w:eastAsia="Tahoma"/>
          <w:spacing w:val="-1"/>
        </w:rPr>
        <w:t>d</w:t>
      </w:r>
      <w:r w:rsidRPr="0054340D">
        <w:rPr>
          <w:rFonts w:eastAsia="Tahoma"/>
          <w:spacing w:val="1"/>
        </w:rPr>
        <w:t>e</w:t>
      </w:r>
      <w:r w:rsidRPr="0054340D">
        <w:rPr>
          <w:rFonts w:eastAsia="Tahoma"/>
        </w:rPr>
        <w:t>n</w:t>
      </w:r>
      <w:r w:rsidRPr="0054340D">
        <w:rPr>
          <w:rFonts w:eastAsia="Tahoma"/>
          <w:spacing w:val="-1"/>
        </w:rPr>
        <w:t>ga</w:t>
      </w:r>
      <w:r w:rsidRPr="0054340D">
        <w:rPr>
          <w:rFonts w:eastAsia="Tahoma"/>
        </w:rPr>
        <w:t>n</w:t>
      </w:r>
      <w:r w:rsidRPr="0054340D">
        <w:rPr>
          <w:rFonts w:eastAsia="Tahoma"/>
          <w:spacing w:val="1"/>
        </w:rPr>
        <w:t xml:space="preserve"> </w:t>
      </w:r>
      <w:r w:rsidRPr="0054340D">
        <w:rPr>
          <w:rFonts w:eastAsia="Tahoma"/>
          <w:spacing w:val="-1"/>
        </w:rPr>
        <w:t>p</w:t>
      </w:r>
      <w:r w:rsidRPr="0054340D">
        <w:rPr>
          <w:rFonts w:eastAsia="Tahoma"/>
        </w:rPr>
        <w:t>r</w:t>
      </w:r>
      <w:r w:rsidRPr="0054340D">
        <w:rPr>
          <w:rFonts w:eastAsia="Tahoma"/>
          <w:spacing w:val="-1"/>
        </w:rPr>
        <w:t>op</w:t>
      </w:r>
      <w:r w:rsidRPr="0054340D">
        <w:rPr>
          <w:rFonts w:eastAsia="Tahoma"/>
        </w:rPr>
        <w:t>in</w:t>
      </w:r>
      <w:r w:rsidRPr="0054340D">
        <w:rPr>
          <w:rFonts w:eastAsia="Tahoma"/>
          <w:spacing w:val="1"/>
        </w:rPr>
        <w:t>s</w:t>
      </w:r>
      <w:r w:rsidRPr="0054340D">
        <w:rPr>
          <w:rFonts w:eastAsia="Tahoma"/>
        </w:rPr>
        <w:t>i</w:t>
      </w:r>
      <w:r w:rsidRPr="0054340D">
        <w:rPr>
          <w:rFonts w:eastAsia="Tahoma"/>
          <w:spacing w:val="1"/>
        </w:rPr>
        <w:t xml:space="preserve"> </w:t>
      </w:r>
      <w:r w:rsidRPr="0054340D">
        <w:rPr>
          <w:rFonts w:eastAsia="Tahoma"/>
        </w:rPr>
        <w:t>Sulawesi Selatan</w:t>
      </w:r>
      <w:r w:rsidRPr="0054340D">
        <w:rPr>
          <w:rFonts w:eastAsia="Tahoma"/>
          <w:spacing w:val="1"/>
        </w:rPr>
        <w:t xml:space="preserve"> </w:t>
      </w:r>
      <w:r w:rsidRPr="0054340D">
        <w:rPr>
          <w:rFonts w:eastAsia="Tahoma"/>
          <w:spacing w:val="-1"/>
        </w:rPr>
        <w:t>da</w:t>
      </w:r>
      <w:r w:rsidRPr="0054340D">
        <w:rPr>
          <w:rFonts w:eastAsia="Tahoma"/>
        </w:rPr>
        <w:t xml:space="preserve">n </w:t>
      </w:r>
      <w:r w:rsidRPr="0054340D">
        <w:rPr>
          <w:rFonts w:eastAsia="Tahoma"/>
          <w:spacing w:val="-1"/>
        </w:rPr>
        <w:t>p</w:t>
      </w:r>
      <w:r w:rsidRPr="0054340D">
        <w:rPr>
          <w:rFonts w:eastAsia="Tahoma"/>
          <w:spacing w:val="1"/>
        </w:rPr>
        <w:t>e</w:t>
      </w:r>
      <w:r w:rsidRPr="0054340D">
        <w:rPr>
          <w:rFonts w:eastAsia="Tahoma"/>
        </w:rPr>
        <w:t>m</w:t>
      </w:r>
      <w:r w:rsidRPr="0054340D">
        <w:rPr>
          <w:rFonts w:eastAsia="Tahoma"/>
          <w:spacing w:val="1"/>
        </w:rPr>
        <w:t>e</w:t>
      </w:r>
      <w:r w:rsidRPr="0054340D">
        <w:rPr>
          <w:rFonts w:eastAsia="Tahoma"/>
        </w:rPr>
        <w:t>rin</w:t>
      </w:r>
      <w:r w:rsidRPr="0054340D">
        <w:rPr>
          <w:rFonts w:eastAsia="Tahoma"/>
          <w:spacing w:val="-1"/>
        </w:rPr>
        <w:t>ta</w:t>
      </w:r>
      <w:r w:rsidRPr="0054340D">
        <w:rPr>
          <w:rFonts w:eastAsia="Tahoma"/>
        </w:rPr>
        <w:t xml:space="preserve">h </w:t>
      </w:r>
      <w:r w:rsidRPr="0054340D">
        <w:rPr>
          <w:rFonts w:eastAsia="Tahoma"/>
          <w:spacing w:val="-1"/>
        </w:rPr>
        <w:t>p</w:t>
      </w:r>
      <w:r w:rsidRPr="0054340D">
        <w:rPr>
          <w:rFonts w:eastAsia="Tahoma"/>
        </w:rPr>
        <w:t>u</w:t>
      </w:r>
      <w:r w:rsidRPr="0054340D">
        <w:rPr>
          <w:rFonts w:eastAsia="Tahoma"/>
          <w:spacing w:val="1"/>
        </w:rPr>
        <w:t>s</w:t>
      </w:r>
      <w:r w:rsidRPr="0054340D">
        <w:rPr>
          <w:rFonts w:eastAsia="Tahoma"/>
          <w:spacing w:val="-1"/>
        </w:rPr>
        <w:t>at</w:t>
      </w:r>
      <w:r w:rsidRPr="0054340D">
        <w:rPr>
          <w:rFonts w:eastAsia="Tahoma"/>
          <w:spacing w:val="-1"/>
          <w:lang w:val="id-ID"/>
        </w:rPr>
        <w:t xml:space="preserve">. </w:t>
      </w:r>
    </w:p>
    <w:p w:rsidR="0054340D" w:rsidRPr="0054340D" w:rsidRDefault="0054340D" w:rsidP="006E1AAF">
      <w:pPr>
        <w:widowControl/>
        <w:numPr>
          <w:ilvl w:val="0"/>
          <w:numId w:val="18"/>
        </w:numPr>
        <w:adjustRightInd w:val="0"/>
        <w:spacing w:after="120" w:line="360" w:lineRule="auto"/>
        <w:ind w:left="1434" w:hanging="357"/>
        <w:jc w:val="both"/>
        <w:rPr>
          <w:lang w:val="id-ID"/>
        </w:rPr>
      </w:pPr>
      <w:r w:rsidRPr="0054340D">
        <w:rPr>
          <w:lang w:val="id-ID"/>
        </w:rPr>
        <w:t>Sebagai sumber hukum dalam pelaksanaan Perencanaan Pembangunan sesuai dengan urusan yang ditugaskan.</w:t>
      </w:r>
    </w:p>
    <w:p w:rsidR="0054340D" w:rsidRPr="0054340D" w:rsidRDefault="0054340D" w:rsidP="006E1AAF">
      <w:pPr>
        <w:widowControl/>
        <w:numPr>
          <w:ilvl w:val="0"/>
          <w:numId w:val="18"/>
        </w:numPr>
        <w:adjustRightInd w:val="0"/>
        <w:spacing w:after="120" w:line="360" w:lineRule="auto"/>
        <w:ind w:left="1434" w:hanging="357"/>
        <w:jc w:val="both"/>
        <w:rPr>
          <w:lang w:val="id-ID"/>
        </w:rPr>
      </w:pPr>
      <w:r w:rsidRPr="0054340D">
        <w:t>M</w:t>
      </w:r>
      <w:r w:rsidRPr="0054340D">
        <w:rPr>
          <w:spacing w:val="1"/>
        </w:rPr>
        <w:t>e</w:t>
      </w:r>
      <w:r w:rsidRPr="0054340D">
        <w:t>nj</w:t>
      </w:r>
      <w:r w:rsidRPr="0054340D">
        <w:rPr>
          <w:spacing w:val="1"/>
        </w:rPr>
        <w:t>a</w:t>
      </w:r>
      <w:r w:rsidRPr="0054340D">
        <w:t>di</w:t>
      </w:r>
      <w:r w:rsidRPr="0054340D">
        <w:rPr>
          <w:spacing w:val="-7"/>
        </w:rPr>
        <w:t xml:space="preserve"> </w:t>
      </w:r>
      <w:r w:rsidRPr="0054340D">
        <w:rPr>
          <w:spacing w:val="2"/>
        </w:rPr>
        <w:t>a</w:t>
      </w:r>
      <w:r w:rsidRPr="0054340D">
        <w:rPr>
          <w:spacing w:val="1"/>
        </w:rPr>
        <w:t>c</w:t>
      </w:r>
      <w:r w:rsidRPr="0054340D">
        <w:rPr>
          <w:spacing w:val="-2"/>
        </w:rPr>
        <w:t>u</w:t>
      </w:r>
      <w:r w:rsidRPr="0054340D">
        <w:rPr>
          <w:spacing w:val="1"/>
        </w:rPr>
        <w:t>a</w:t>
      </w:r>
      <w:r w:rsidRPr="0054340D">
        <w:t>n</w:t>
      </w:r>
      <w:r w:rsidRPr="0054340D">
        <w:rPr>
          <w:spacing w:val="-4"/>
        </w:rPr>
        <w:t xml:space="preserve"> </w:t>
      </w:r>
      <w:r w:rsidRPr="0054340D">
        <w:t>p</w:t>
      </w:r>
      <w:r w:rsidRPr="0054340D">
        <w:rPr>
          <w:spacing w:val="1"/>
        </w:rPr>
        <w:t>e</w:t>
      </w:r>
      <w:r w:rsidRPr="0054340D">
        <w:t>n</w:t>
      </w:r>
      <w:r w:rsidRPr="0054340D">
        <w:rPr>
          <w:spacing w:val="1"/>
        </w:rPr>
        <w:t>y</w:t>
      </w:r>
      <w:r w:rsidRPr="0054340D">
        <w:t>u</w:t>
      </w:r>
      <w:r w:rsidRPr="0054340D">
        <w:rPr>
          <w:spacing w:val="-1"/>
        </w:rPr>
        <w:t>s</w:t>
      </w:r>
      <w:r w:rsidRPr="0054340D">
        <w:t>un</w:t>
      </w:r>
      <w:r w:rsidRPr="0054340D">
        <w:rPr>
          <w:spacing w:val="-1"/>
        </w:rPr>
        <w:t>a</w:t>
      </w:r>
      <w:r w:rsidRPr="0054340D">
        <w:t>n</w:t>
      </w:r>
      <w:r w:rsidRPr="0054340D">
        <w:rPr>
          <w:spacing w:val="-11"/>
        </w:rPr>
        <w:t xml:space="preserve"> </w:t>
      </w:r>
      <w:r w:rsidRPr="0054340D">
        <w:rPr>
          <w:spacing w:val="1"/>
          <w:lang w:val="id-ID"/>
        </w:rPr>
        <w:t>RENJA</w:t>
      </w:r>
      <w:r w:rsidRPr="0054340D">
        <w:rPr>
          <w:spacing w:val="-6"/>
        </w:rPr>
        <w:t xml:space="preserve"> </w:t>
      </w:r>
      <w:r w:rsidRPr="0054340D">
        <w:rPr>
          <w:spacing w:val="-6"/>
          <w:lang w:val="id-ID"/>
        </w:rPr>
        <w:t xml:space="preserve">Kecamatan </w:t>
      </w:r>
      <w:r w:rsidR="00745ADE">
        <w:t>Malili</w:t>
      </w:r>
      <w:r w:rsidRPr="0054340D">
        <w:rPr>
          <w:rFonts w:eastAsia="Tahoma"/>
          <w:spacing w:val="30"/>
        </w:rPr>
        <w:t xml:space="preserve"> </w:t>
      </w:r>
      <w:r w:rsidRPr="0054340D">
        <w:rPr>
          <w:rFonts w:eastAsia="Tahoma"/>
        </w:rPr>
        <w:t>K</w:t>
      </w:r>
      <w:r w:rsidRPr="0054340D">
        <w:rPr>
          <w:rFonts w:eastAsia="Tahoma"/>
          <w:spacing w:val="-1"/>
        </w:rPr>
        <w:t>ab</w:t>
      </w:r>
      <w:r w:rsidRPr="0054340D">
        <w:rPr>
          <w:rFonts w:eastAsia="Tahoma"/>
        </w:rPr>
        <w:t>u</w:t>
      </w:r>
      <w:r w:rsidRPr="0054340D">
        <w:rPr>
          <w:rFonts w:eastAsia="Tahoma"/>
          <w:spacing w:val="-1"/>
        </w:rPr>
        <w:t>p</w:t>
      </w:r>
      <w:r w:rsidRPr="0054340D">
        <w:rPr>
          <w:rFonts w:eastAsia="Tahoma"/>
          <w:spacing w:val="1"/>
        </w:rPr>
        <w:t>a</w:t>
      </w:r>
      <w:r w:rsidRPr="0054340D">
        <w:rPr>
          <w:rFonts w:eastAsia="Tahoma"/>
          <w:spacing w:val="-1"/>
        </w:rPr>
        <w:t>t</w:t>
      </w:r>
      <w:r w:rsidRPr="0054340D">
        <w:rPr>
          <w:rFonts w:eastAsia="Tahoma"/>
          <w:spacing w:val="1"/>
        </w:rPr>
        <w:t>e</w:t>
      </w:r>
      <w:r w:rsidRPr="0054340D">
        <w:rPr>
          <w:rFonts w:eastAsia="Tahoma"/>
        </w:rPr>
        <w:t>n</w:t>
      </w:r>
      <w:r w:rsidRPr="0054340D">
        <w:rPr>
          <w:rFonts w:eastAsia="Tahoma"/>
          <w:spacing w:val="33"/>
        </w:rPr>
        <w:t xml:space="preserve"> </w:t>
      </w:r>
      <w:r w:rsidRPr="0054340D">
        <w:rPr>
          <w:rFonts w:eastAsia="Tahoma"/>
        </w:rPr>
        <w:t>Luwu Timur</w:t>
      </w:r>
      <w:r w:rsidRPr="0054340D">
        <w:rPr>
          <w:spacing w:val="-1"/>
        </w:rPr>
        <w:t xml:space="preserve"> s</w:t>
      </w:r>
      <w:r w:rsidRPr="0054340D">
        <w:rPr>
          <w:spacing w:val="1"/>
        </w:rPr>
        <w:t>e</w:t>
      </w:r>
      <w:r w:rsidRPr="0054340D">
        <w:t>ti</w:t>
      </w:r>
      <w:r w:rsidRPr="0054340D">
        <w:rPr>
          <w:spacing w:val="1"/>
        </w:rPr>
        <w:t>a</w:t>
      </w:r>
      <w:r w:rsidRPr="0054340D">
        <w:t>p</w:t>
      </w:r>
      <w:r w:rsidRPr="0054340D">
        <w:rPr>
          <w:spacing w:val="-5"/>
        </w:rPr>
        <w:t xml:space="preserve"> </w:t>
      </w:r>
      <w:r w:rsidRPr="0054340D">
        <w:t>t</w:t>
      </w:r>
      <w:r w:rsidRPr="0054340D">
        <w:rPr>
          <w:spacing w:val="1"/>
        </w:rPr>
        <w:t>a</w:t>
      </w:r>
      <w:r w:rsidRPr="0054340D">
        <w:t>hun</w:t>
      </w:r>
      <w:r w:rsidRPr="0054340D">
        <w:rPr>
          <w:spacing w:val="-5"/>
        </w:rPr>
        <w:t xml:space="preserve"> </w:t>
      </w:r>
      <w:r w:rsidRPr="0054340D">
        <w:rPr>
          <w:spacing w:val="-1"/>
        </w:rPr>
        <w:t>s</w:t>
      </w:r>
      <w:r w:rsidRPr="0054340D">
        <w:rPr>
          <w:spacing w:val="1"/>
        </w:rPr>
        <w:t>e</w:t>
      </w:r>
      <w:r w:rsidRPr="0054340D">
        <w:t>l</w:t>
      </w:r>
      <w:r w:rsidRPr="0054340D">
        <w:rPr>
          <w:spacing w:val="-1"/>
        </w:rPr>
        <w:t>a</w:t>
      </w:r>
      <w:r w:rsidRPr="0054340D">
        <w:t>ma</w:t>
      </w:r>
      <w:r w:rsidRPr="0054340D">
        <w:rPr>
          <w:spacing w:val="-5"/>
        </w:rPr>
        <w:t xml:space="preserve"> </w:t>
      </w:r>
      <w:r w:rsidRPr="0054340D">
        <w:t>t</w:t>
      </w:r>
      <w:r w:rsidRPr="0054340D">
        <w:rPr>
          <w:spacing w:val="1"/>
        </w:rPr>
        <w:t>a</w:t>
      </w:r>
      <w:r w:rsidRPr="0054340D">
        <w:t>hun</w:t>
      </w:r>
      <w:r w:rsidRPr="0054340D">
        <w:rPr>
          <w:spacing w:val="-5"/>
        </w:rPr>
        <w:t xml:space="preserve"> </w:t>
      </w:r>
      <w:r w:rsidRPr="0054340D">
        <w:t>2021-2026</w:t>
      </w:r>
      <w:r w:rsidRPr="0054340D">
        <w:rPr>
          <w:lang w:val="id-ID"/>
        </w:rPr>
        <w:t>.</w:t>
      </w:r>
    </w:p>
    <w:p w:rsidR="0054340D" w:rsidRPr="0054340D" w:rsidRDefault="0054340D" w:rsidP="006E1AAF">
      <w:pPr>
        <w:widowControl/>
        <w:numPr>
          <w:ilvl w:val="0"/>
          <w:numId w:val="18"/>
        </w:numPr>
        <w:adjustRightInd w:val="0"/>
        <w:spacing w:after="120" w:line="360" w:lineRule="auto"/>
        <w:ind w:left="1434" w:hanging="357"/>
        <w:jc w:val="both"/>
        <w:rPr>
          <w:lang w:val="id-ID"/>
        </w:rPr>
      </w:pPr>
      <w:r w:rsidRPr="0054340D">
        <w:rPr>
          <w:spacing w:val="-1"/>
        </w:rPr>
        <w:t>M</w:t>
      </w:r>
      <w:r w:rsidRPr="0054340D">
        <w:rPr>
          <w:spacing w:val="1"/>
        </w:rPr>
        <w:t>e</w:t>
      </w:r>
      <w:r w:rsidRPr="0054340D">
        <w:t>mp</w:t>
      </w:r>
      <w:r w:rsidRPr="0054340D">
        <w:rPr>
          <w:spacing w:val="1"/>
        </w:rPr>
        <w:t>e</w:t>
      </w:r>
      <w:r w:rsidRPr="0054340D">
        <w:rPr>
          <w:spacing w:val="-1"/>
        </w:rPr>
        <w:t>r</w:t>
      </w:r>
      <w:r w:rsidRPr="0054340D">
        <w:t>mud</w:t>
      </w:r>
      <w:r w:rsidRPr="0054340D">
        <w:rPr>
          <w:spacing w:val="1"/>
        </w:rPr>
        <w:t>a</w:t>
      </w:r>
      <w:r w:rsidRPr="0054340D">
        <w:t>h</w:t>
      </w:r>
      <w:r w:rsidRPr="0054340D">
        <w:rPr>
          <w:spacing w:val="-9"/>
        </w:rPr>
        <w:t xml:space="preserve"> </w:t>
      </w:r>
      <w:r w:rsidRPr="0054340D">
        <w:t>d</w:t>
      </w:r>
      <w:r w:rsidRPr="0054340D">
        <w:rPr>
          <w:spacing w:val="1"/>
        </w:rPr>
        <w:t>a</w:t>
      </w:r>
      <w:r w:rsidRPr="0054340D">
        <w:t>l</w:t>
      </w:r>
      <w:r w:rsidRPr="0054340D">
        <w:rPr>
          <w:spacing w:val="1"/>
        </w:rPr>
        <w:t>a</w:t>
      </w:r>
      <w:r w:rsidRPr="0054340D">
        <w:t>m</w:t>
      </w:r>
      <w:r w:rsidRPr="0054340D">
        <w:rPr>
          <w:spacing w:val="-1"/>
        </w:rPr>
        <w:t xml:space="preserve"> </w:t>
      </w:r>
      <w:r w:rsidRPr="0054340D">
        <w:t>m</w:t>
      </w:r>
      <w:r w:rsidRPr="0054340D">
        <w:rPr>
          <w:spacing w:val="-1"/>
        </w:rPr>
        <w:t>e</w:t>
      </w:r>
      <w:r w:rsidRPr="0054340D">
        <w:t>ngukur</w:t>
      </w:r>
      <w:r w:rsidRPr="0054340D">
        <w:rPr>
          <w:spacing w:val="-5"/>
        </w:rPr>
        <w:t xml:space="preserve"> </w:t>
      </w:r>
      <w:r w:rsidRPr="0054340D">
        <w:t>kin</w:t>
      </w:r>
      <w:r w:rsidRPr="0054340D">
        <w:rPr>
          <w:spacing w:val="1"/>
        </w:rPr>
        <w:t>e</w:t>
      </w:r>
      <w:r w:rsidRPr="0054340D">
        <w:rPr>
          <w:spacing w:val="-1"/>
        </w:rPr>
        <w:t>r</w:t>
      </w:r>
      <w:r w:rsidRPr="0054340D">
        <w:t>ja d</w:t>
      </w:r>
      <w:r w:rsidRPr="0054340D">
        <w:rPr>
          <w:spacing w:val="1"/>
        </w:rPr>
        <w:t>a</w:t>
      </w:r>
      <w:r w:rsidRPr="0054340D">
        <w:t>n</w:t>
      </w:r>
      <w:r w:rsidRPr="0054340D">
        <w:rPr>
          <w:spacing w:val="2"/>
        </w:rPr>
        <w:t xml:space="preserve"> </w:t>
      </w:r>
      <w:r w:rsidRPr="0054340D">
        <w:t>m</w:t>
      </w:r>
      <w:r w:rsidRPr="0054340D">
        <w:rPr>
          <w:spacing w:val="1"/>
        </w:rPr>
        <w:t>e</w:t>
      </w:r>
      <w:r w:rsidRPr="0054340D">
        <w:t>ng</w:t>
      </w:r>
      <w:r w:rsidRPr="0054340D">
        <w:rPr>
          <w:spacing w:val="-1"/>
        </w:rPr>
        <w:t>e</w:t>
      </w:r>
      <w:r w:rsidRPr="0054340D">
        <w:t>v</w:t>
      </w:r>
      <w:r w:rsidRPr="0054340D">
        <w:rPr>
          <w:spacing w:val="1"/>
        </w:rPr>
        <w:t>a</w:t>
      </w:r>
      <w:r w:rsidRPr="0054340D">
        <w:t>lu</w:t>
      </w:r>
      <w:r w:rsidRPr="0054340D">
        <w:rPr>
          <w:spacing w:val="1"/>
        </w:rPr>
        <w:t>a</w:t>
      </w:r>
      <w:r w:rsidRPr="0054340D">
        <w:rPr>
          <w:spacing w:val="-1"/>
        </w:rPr>
        <w:t>s</w:t>
      </w:r>
      <w:r w:rsidRPr="0054340D">
        <w:t>i</w:t>
      </w:r>
      <w:r w:rsidRPr="0054340D">
        <w:rPr>
          <w:spacing w:val="-7"/>
        </w:rPr>
        <w:t xml:space="preserve"> </w:t>
      </w:r>
      <w:r w:rsidRPr="0054340D">
        <w:t>kin</w:t>
      </w:r>
      <w:r w:rsidRPr="0054340D">
        <w:rPr>
          <w:spacing w:val="1"/>
        </w:rPr>
        <w:t>e</w:t>
      </w:r>
      <w:r w:rsidRPr="0054340D">
        <w:rPr>
          <w:spacing w:val="-1"/>
        </w:rPr>
        <w:t>r</w:t>
      </w:r>
      <w:r w:rsidRPr="0054340D">
        <w:t xml:space="preserve">ja </w:t>
      </w:r>
      <w:r w:rsidRPr="0054340D">
        <w:rPr>
          <w:color w:val="000000"/>
        </w:rPr>
        <w:t xml:space="preserve">pemerintah Kecamatan </w:t>
      </w:r>
      <w:r w:rsidR="00793E9D">
        <w:t>Tomoni Timur</w:t>
      </w:r>
      <w:r w:rsidRPr="0054340D">
        <w:rPr>
          <w:rFonts w:eastAsia="Tahoma"/>
          <w:spacing w:val="30"/>
        </w:rPr>
        <w:t xml:space="preserve"> </w:t>
      </w:r>
      <w:r w:rsidRPr="0054340D">
        <w:rPr>
          <w:rFonts w:eastAsia="Tahoma"/>
        </w:rPr>
        <w:t>K</w:t>
      </w:r>
      <w:r w:rsidRPr="0054340D">
        <w:rPr>
          <w:rFonts w:eastAsia="Tahoma"/>
          <w:spacing w:val="-1"/>
        </w:rPr>
        <w:t>ab</w:t>
      </w:r>
      <w:r w:rsidRPr="0054340D">
        <w:rPr>
          <w:rFonts w:eastAsia="Tahoma"/>
        </w:rPr>
        <w:t>u</w:t>
      </w:r>
      <w:r w:rsidRPr="0054340D">
        <w:rPr>
          <w:rFonts w:eastAsia="Tahoma"/>
          <w:spacing w:val="-1"/>
        </w:rPr>
        <w:t>p</w:t>
      </w:r>
      <w:r w:rsidRPr="0054340D">
        <w:rPr>
          <w:rFonts w:eastAsia="Tahoma"/>
          <w:spacing w:val="1"/>
        </w:rPr>
        <w:t>a</w:t>
      </w:r>
      <w:r w:rsidRPr="0054340D">
        <w:rPr>
          <w:rFonts w:eastAsia="Tahoma"/>
          <w:spacing w:val="-1"/>
        </w:rPr>
        <w:t>t</w:t>
      </w:r>
      <w:r w:rsidRPr="0054340D">
        <w:rPr>
          <w:rFonts w:eastAsia="Tahoma"/>
          <w:spacing w:val="1"/>
        </w:rPr>
        <w:t>e</w:t>
      </w:r>
      <w:r w:rsidRPr="0054340D">
        <w:rPr>
          <w:rFonts w:eastAsia="Tahoma"/>
        </w:rPr>
        <w:t>n</w:t>
      </w:r>
      <w:r w:rsidRPr="0054340D">
        <w:rPr>
          <w:rFonts w:eastAsia="Tahoma"/>
          <w:spacing w:val="33"/>
        </w:rPr>
        <w:t xml:space="preserve"> </w:t>
      </w:r>
      <w:r w:rsidRPr="0054340D">
        <w:rPr>
          <w:rFonts w:eastAsia="Tahoma"/>
        </w:rPr>
        <w:t>Luwu Timur</w:t>
      </w:r>
      <w:r w:rsidRPr="0054340D">
        <w:rPr>
          <w:rFonts w:eastAsia="Tahoma"/>
          <w:lang w:val="id-ID"/>
        </w:rPr>
        <w:t>.</w:t>
      </w:r>
    </w:p>
    <w:p w:rsidR="0054340D" w:rsidRPr="0054340D" w:rsidRDefault="0054340D" w:rsidP="006E1AAF">
      <w:pPr>
        <w:widowControl/>
        <w:numPr>
          <w:ilvl w:val="0"/>
          <w:numId w:val="18"/>
        </w:numPr>
        <w:adjustRightInd w:val="0"/>
        <w:spacing w:after="200" w:line="360" w:lineRule="auto"/>
        <w:ind w:left="1434" w:hanging="300"/>
        <w:jc w:val="both"/>
        <w:rPr>
          <w:b/>
          <w:lang w:val="sv-SE"/>
        </w:rPr>
      </w:pPr>
      <w:r w:rsidRPr="0054340D">
        <w:rPr>
          <w:lang w:val="id-ID"/>
        </w:rPr>
        <w:t>Sebagai acuan dalam penilaian kinerja pembangunan dalam bentuk Laporan Akuntabilitas Kinerja Instansi Pemerintah (LAKIP).</w:t>
      </w:r>
    </w:p>
    <w:p w:rsidR="0054340D" w:rsidRPr="0054340D" w:rsidRDefault="0054340D" w:rsidP="006E1AAF">
      <w:pPr>
        <w:pStyle w:val="ListParagraph"/>
        <w:widowControl/>
        <w:numPr>
          <w:ilvl w:val="1"/>
          <w:numId w:val="14"/>
        </w:numPr>
        <w:tabs>
          <w:tab w:val="left" w:pos="720"/>
        </w:tabs>
        <w:autoSpaceDE/>
        <w:autoSpaceDN/>
        <w:spacing w:after="200" w:line="276" w:lineRule="auto"/>
        <w:ind w:left="720"/>
        <w:contextualSpacing/>
        <w:jc w:val="both"/>
        <w:rPr>
          <w:rStyle w:val="FontStyle110"/>
          <w:rFonts w:ascii="Arial" w:hAnsi="Arial" w:cs="Arial"/>
          <w:b/>
          <w:sz w:val="22"/>
          <w:szCs w:val="22"/>
          <w:lang w:val="sv-SE"/>
        </w:rPr>
      </w:pPr>
      <w:r w:rsidRPr="0054340D">
        <w:rPr>
          <w:rStyle w:val="FontStyle110"/>
          <w:rFonts w:ascii="Arial" w:hAnsi="Arial" w:cs="Arial"/>
          <w:b/>
          <w:sz w:val="22"/>
          <w:szCs w:val="22"/>
          <w:lang w:val="sv-SE"/>
        </w:rPr>
        <w:t>S</w:t>
      </w:r>
      <w:r w:rsidRPr="0054340D">
        <w:rPr>
          <w:rStyle w:val="FontStyle110"/>
          <w:rFonts w:ascii="Arial" w:hAnsi="Arial" w:cs="Arial"/>
          <w:b/>
          <w:sz w:val="22"/>
          <w:szCs w:val="22"/>
        </w:rPr>
        <w:t>ISTEMATIKA PENULISAN</w:t>
      </w:r>
    </w:p>
    <w:p w:rsidR="0054340D" w:rsidRPr="0054340D" w:rsidRDefault="0054340D" w:rsidP="0054340D">
      <w:pPr>
        <w:pStyle w:val="Style15"/>
        <w:widowControl/>
        <w:tabs>
          <w:tab w:val="left" w:pos="427"/>
        </w:tabs>
        <w:spacing w:before="110" w:line="360" w:lineRule="auto"/>
        <w:ind w:left="360" w:firstLine="0"/>
        <w:rPr>
          <w:rStyle w:val="FontStyle110"/>
          <w:rFonts w:ascii="Arial" w:eastAsiaTheme="majorEastAsia" w:hAnsi="Arial" w:cs="Arial"/>
          <w:sz w:val="22"/>
          <w:szCs w:val="22"/>
          <w:lang w:val="id-ID"/>
        </w:rPr>
      </w:pPr>
      <w:r w:rsidRPr="0054340D">
        <w:rPr>
          <w:rStyle w:val="FontStyle110"/>
          <w:rFonts w:ascii="Arial" w:eastAsiaTheme="majorEastAsia" w:hAnsi="Arial" w:cs="Arial"/>
          <w:sz w:val="22"/>
          <w:szCs w:val="22"/>
        </w:rPr>
        <w:tab/>
      </w:r>
      <w:r w:rsidRPr="0054340D">
        <w:rPr>
          <w:rStyle w:val="FontStyle110"/>
          <w:rFonts w:ascii="Arial" w:eastAsiaTheme="majorEastAsia" w:hAnsi="Arial" w:cs="Arial"/>
          <w:sz w:val="22"/>
          <w:szCs w:val="22"/>
          <w:lang w:val="id-ID"/>
        </w:rPr>
        <w:tab/>
      </w:r>
      <w:r w:rsidRPr="0054340D">
        <w:rPr>
          <w:rStyle w:val="FontStyle110"/>
          <w:rFonts w:ascii="Arial" w:eastAsiaTheme="majorEastAsia" w:hAnsi="Arial" w:cs="Arial"/>
          <w:sz w:val="22"/>
          <w:szCs w:val="22"/>
        </w:rPr>
        <w:t xml:space="preserve">Rencana Strategis </w:t>
      </w:r>
      <w:r w:rsidRPr="0054340D">
        <w:rPr>
          <w:rFonts w:ascii="Arial" w:hAnsi="Arial" w:cs="Arial"/>
          <w:szCs w:val="22"/>
        </w:rPr>
        <w:t xml:space="preserve">Kecamatan </w:t>
      </w:r>
      <w:r w:rsidR="00FE480F">
        <w:t>Malili</w:t>
      </w:r>
      <w:r w:rsidRPr="0054340D">
        <w:rPr>
          <w:rFonts w:ascii="Arial" w:hAnsi="Arial" w:cs="Arial"/>
          <w:szCs w:val="22"/>
        </w:rPr>
        <w:t xml:space="preserve"> Kabupaten Luwu Timur</w:t>
      </w:r>
      <w:r w:rsidRPr="0054340D">
        <w:rPr>
          <w:rStyle w:val="FontStyle110"/>
          <w:rFonts w:ascii="Arial" w:eastAsiaTheme="majorEastAsia" w:hAnsi="Arial" w:cs="Arial"/>
          <w:sz w:val="22"/>
          <w:szCs w:val="22"/>
        </w:rPr>
        <w:t xml:space="preserve"> Tahun 2021 - 2026 disusun menurut sistematika yang terdiri </w:t>
      </w:r>
      <w:proofErr w:type="gramStart"/>
      <w:r w:rsidRPr="0054340D">
        <w:rPr>
          <w:rStyle w:val="FontStyle110"/>
          <w:rFonts w:ascii="Arial" w:eastAsiaTheme="majorEastAsia" w:hAnsi="Arial" w:cs="Arial"/>
          <w:sz w:val="22"/>
          <w:szCs w:val="22"/>
        </w:rPr>
        <w:t>dari</w:t>
      </w:r>
      <w:r w:rsidRPr="0054340D">
        <w:rPr>
          <w:rStyle w:val="FontStyle110"/>
          <w:rFonts w:ascii="Arial" w:eastAsiaTheme="majorEastAsia" w:hAnsi="Arial" w:cs="Arial"/>
          <w:sz w:val="22"/>
          <w:szCs w:val="22"/>
          <w:lang w:val="sv-SE"/>
        </w:rPr>
        <w:t xml:space="preserve"> :</w:t>
      </w:r>
      <w:proofErr w:type="gramEnd"/>
      <w:r w:rsidRPr="0054340D">
        <w:rPr>
          <w:rStyle w:val="FontStyle110"/>
          <w:rFonts w:ascii="Arial" w:eastAsiaTheme="majorEastAsia" w:hAnsi="Arial" w:cs="Arial"/>
          <w:sz w:val="22"/>
          <w:szCs w:val="22"/>
          <w:lang w:val="sv-SE"/>
        </w:rPr>
        <w:t xml:space="preserve"> </w:t>
      </w:r>
    </w:p>
    <w:p w:rsidR="0054340D" w:rsidRPr="0054340D" w:rsidRDefault="0054340D" w:rsidP="006E1AAF">
      <w:pPr>
        <w:pStyle w:val="Style15"/>
        <w:widowControl/>
        <w:numPr>
          <w:ilvl w:val="0"/>
          <w:numId w:val="19"/>
        </w:numPr>
        <w:tabs>
          <w:tab w:val="left" w:pos="427"/>
        </w:tabs>
        <w:spacing w:before="110" w:after="0" w:line="360" w:lineRule="auto"/>
        <w:rPr>
          <w:rStyle w:val="FontStyle110"/>
          <w:rFonts w:ascii="Arial" w:eastAsiaTheme="majorEastAsia" w:hAnsi="Arial" w:cs="Arial"/>
          <w:sz w:val="22"/>
          <w:szCs w:val="22"/>
          <w:lang w:val="sv-SE"/>
        </w:rPr>
      </w:pPr>
      <w:r w:rsidRPr="0054340D">
        <w:rPr>
          <w:rStyle w:val="FontStyle110"/>
          <w:rFonts w:ascii="Arial" w:eastAsiaTheme="majorEastAsia" w:hAnsi="Arial" w:cs="Arial"/>
          <w:sz w:val="22"/>
          <w:szCs w:val="22"/>
          <w:lang w:val="sv-SE"/>
        </w:rPr>
        <w:t xml:space="preserve">Bab I Pendahuluan </w:t>
      </w:r>
    </w:p>
    <w:p w:rsidR="0054340D" w:rsidRDefault="0054340D" w:rsidP="0054340D">
      <w:pPr>
        <w:pStyle w:val="Style15"/>
        <w:widowControl/>
        <w:tabs>
          <w:tab w:val="left" w:pos="427"/>
        </w:tabs>
        <w:spacing w:before="110" w:line="360" w:lineRule="auto"/>
        <w:ind w:left="720" w:firstLine="0"/>
        <w:rPr>
          <w:rStyle w:val="FontStyle110"/>
          <w:rFonts w:ascii="Arial" w:eastAsiaTheme="majorEastAsia" w:hAnsi="Arial" w:cs="Arial"/>
          <w:sz w:val="22"/>
          <w:szCs w:val="22"/>
          <w:lang w:val="sv-SE"/>
        </w:rPr>
      </w:pPr>
      <w:r w:rsidRPr="0054340D">
        <w:rPr>
          <w:rStyle w:val="FontStyle110"/>
          <w:rFonts w:ascii="Arial" w:eastAsiaTheme="majorEastAsia" w:hAnsi="Arial" w:cs="Arial"/>
          <w:sz w:val="22"/>
          <w:szCs w:val="22"/>
          <w:lang w:val="id-ID"/>
        </w:rPr>
        <w:t>Pendahuluan m</w:t>
      </w:r>
      <w:r w:rsidRPr="0054340D">
        <w:rPr>
          <w:rStyle w:val="FontStyle110"/>
          <w:rFonts w:ascii="Arial" w:eastAsiaTheme="majorEastAsia" w:hAnsi="Arial" w:cs="Arial"/>
          <w:sz w:val="22"/>
          <w:szCs w:val="22"/>
          <w:lang w:val="sv-SE"/>
        </w:rPr>
        <w:t xml:space="preserve">emuat tentang Latar Belakang, Landasan Hukum, Maksud dan Tujuan, Sistematika Penulisan. </w:t>
      </w:r>
    </w:p>
    <w:p w:rsidR="007F575C" w:rsidRDefault="007F575C" w:rsidP="0054340D">
      <w:pPr>
        <w:pStyle w:val="Style15"/>
        <w:widowControl/>
        <w:tabs>
          <w:tab w:val="left" w:pos="427"/>
        </w:tabs>
        <w:spacing w:before="110" w:line="360" w:lineRule="auto"/>
        <w:ind w:left="720" w:firstLine="0"/>
        <w:rPr>
          <w:rStyle w:val="FontStyle110"/>
          <w:rFonts w:ascii="Arial" w:eastAsiaTheme="majorEastAsia" w:hAnsi="Arial" w:cs="Arial"/>
          <w:sz w:val="22"/>
          <w:szCs w:val="22"/>
          <w:lang w:val="sv-SE"/>
        </w:rPr>
      </w:pPr>
    </w:p>
    <w:p w:rsidR="007F575C" w:rsidRDefault="007F575C" w:rsidP="0054340D">
      <w:pPr>
        <w:pStyle w:val="Style15"/>
        <w:widowControl/>
        <w:tabs>
          <w:tab w:val="left" w:pos="427"/>
        </w:tabs>
        <w:spacing w:before="110" w:line="360" w:lineRule="auto"/>
        <w:ind w:left="720" w:firstLine="0"/>
        <w:rPr>
          <w:rStyle w:val="FontStyle110"/>
          <w:rFonts w:ascii="Arial" w:eastAsiaTheme="majorEastAsia" w:hAnsi="Arial" w:cs="Arial"/>
          <w:sz w:val="22"/>
          <w:szCs w:val="22"/>
          <w:lang w:val="sv-SE"/>
        </w:rPr>
      </w:pPr>
    </w:p>
    <w:p w:rsidR="0013159D" w:rsidRDefault="0013159D" w:rsidP="0054340D">
      <w:pPr>
        <w:pStyle w:val="Style15"/>
        <w:widowControl/>
        <w:tabs>
          <w:tab w:val="left" w:pos="427"/>
        </w:tabs>
        <w:spacing w:before="110" w:line="360" w:lineRule="auto"/>
        <w:ind w:left="720" w:firstLine="0"/>
        <w:rPr>
          <w:rStyle w:val="FontStyle110"/>
          <w:rFonts w:ascii="Arial" w:eastAsiaTheme="majorEastAsia" w:hAnsi="Arial" w:cs="Arial"/>
          <w:sz w:val="22"/>
          <w:szCs w:val="22"/>
          <w:lang w:val="sv-SE"/>
        </w:rPr>
      </w:pPr>
    </w:p>
    <w:p w:rsidR="007F575C" w:rsidRDefault="007F575C" w:rsidP="0054340D">
      <w:pPr>
        <w:pStyle w:val="Style15"/>
        <w:widowControl/>
        <w:tabs>
          <w:tab w:val="left" w:pos="427"/>
        </w:tabs>
        <w:spacing w:before="110" w:line="360" w:lineRule="auto"/>
        <w:ind w:left="720" w:firstLine="0"/>
        <w:rPr>
          <w:rStyle w:val="FontStyle110"/>
          <w:rFonts w:ascii="Arial" w:eastAsiaTheme="majorEastAsia" w:hAnsi="Arial" w:cs="Arial"/>
          <w:sz w:val="22"/>
          <w:szCs w:val="22"/>
          <w:lang w:val="sv-SE"/>
        </w:rPr>
      </w:pPr>
    </w:p>
    <w:p w:rsidR="007F575C" w:rsidRPr="0054340D" w:rsidRDefault="007F575C" w:rsidP="0054340D">
      <w:pPr>
        <w:pStyle w:val="Style15"/>
        <w:widowControl/>
        <w:tabs>
          <w:tab w:val="left" w:pos="427"/>
        </w:tabs>
        <w:spacing w:before="110" w:line="360" w:lineRule="auto"/>
        <w:ind w:left="720" w:firstLine="0"/>
        <w:rPr>
          <w:rStyle w:val="FontStyle110"/>
          <w:rFonts w:ascii="Arial" w:eastAsiaTheme="majorEastAsia" w:hAnsi="Arial" w:cs="Arial"/>
          <w:sz w:val="22"/>
          <w:szCs w:val="22"/>
          <w:lang w:val="id-ID"/>
        </w:rPr>
      </w:pPr>
    </w:p>
    <w:p w:rsidR="0054340D" w:rsidRPr="0054340D" w:rsidRDefault="0054340D" w:rsidP="006E1AAF">
      <w:pPr>
        <w:pStyle w:val="Style15"/>
        <w:widowControl/>
        <w:numPr>
          <w:ilvl w:val="0"/>
          <w:numId w:val="19"/>
        </w:numPr>
        <w:tabs>
          <w:tab w:val="left" w:pos="427"/>
        </w:tabs>
        <w:spacing w:before="110" w:after="0" w:line="360" w:lineRule="auto"/>
        <w:rPr>
          <w:rStyle w:val="FontStyle110"/>
          <w:rFonts w:ascii="Arial" w:eastAsiaTheme="majorEastAsia" w:hAnsi="Arial" w:cs="Arial"/>
          <w:sz w:val="22"/>
          <w:szCs w:val="22"/>
          <w:lang w:val="sv-SE"/>
        </w:rPr>
      </w:pPr>
      <w:r w:rsidRPr="0054340D">
        <w:rPr>
          <w:rStyle w:val="FontStyle110"/>
          <w:rFonts w:ascii="Arial" w:eastAsiaTheme="majorEastAsia" w:hAnsi="Arial" w:cs="Arial"/>
          <w:sz w:val="22"/>
          <w:szCs w:val="22"/>
          <w:lang w:val="sv-SE"/>
        </w:rPr>
        <w:lastRenderedPageBreak/>
        <w:t xml:space="preserve">Bab II </w:t>
      </w:r>
      <w:r w:rsidRPr="0054340D">
        <w:rPr>
          <w:rStyle w:val="FontStyle110"/>
          <w:rFonts w:ascii="Arial" w:eastAsiaTheme="majorEastAsia" w:hAnsi="Arial" w:cs="Arial"/>
          <w:sz w:val="22"/>
          <w:szCs w:val="22"/>
          <w:lang w:val="id-ID"/>
        </w:rPr>
        <w:t xml:space="preserve">Gambaran Pelayanan Daerah </w:t>
      </w:r>
    </w:p>
    <w:p w:rsidR="0054340D" w:rsidRPr="0054340D" w:rsidRDefault="0054340D" w:rsidP="0054340D">
      <w:pPr>
        <w:pStyle w:val="Style15"/>
        <w:widowControl/>
        <w:tabs>
          <w:tab w:val="left" w:pos="427"/>
        </w:tabs>
        <w:spacing w:before="110" w:line="360" w:lineRule="auto"/>
        <w:ind w:left="720" w:firstLine="0"/>
        <w:rPr>
          <w:rStyle w:val="FontStyle110"/>
          <w:rFonts w:ascii="Arial" w:eastAsiaTheme="majorEastAsia" w:hAnsi="Arial" w:cs="Arial"/>
          <w:sz w:val="22"/>
          <w:szCs w:val="22"/>
          <w:lang w:val="id-ID"/>
        </w:rPr>
      </w:pPr>
      <w:r w:rsidRPr="0054340D">
        <w:rPr>
          <w:rStyle w:val="FontStyle110"/>
          <w:rFonts w:ascii="Arial" w:eastAsiaTheme="majorEastAsia" w:hAnsi="Arial" w:cs="Arial"/>
          <w:sz w:val="22"/>
          <w:szCs w:val="22"/>
          <w:lang w:val="sv-SE"/>
        </w:rPr>
        <w:t>Gambaran  Pelayanan Perangkat Daerah memuat tentang : Tugas Fungsi dan Struktur Organisasi</w:t>
      </w:r>
      <w:r w:rsidRPr="0054340D">
        <w:rPr>
          <w:rStyle w:val="FontStyle110"/>
          <w:rFonts w:ascii="Arial" w:eastAsiaTheme="majorEastAsia" w:hAnsi="Arial" w:cs="Arial"/>
          <w:sz w:val="22"/>
          <w:szCs w:val="22"/>
          <w:lang w:val="id-ID"/>
        </w:rPr>
        <w:t xml:space="preserve"> Perngkat Daerah</w:t>
      </w:r>
      <w:r w:rsidRPr="0054340D">
        <w:rPr>
          <w:rStyle w:val="FontStyle110"/>
          <w:rFonts w:ascii="Arial" w:eastAsiaTheme="majorEastAsia" w:hAnsi="Arial" w:cs="Arial"/>
          <w:sz w:val="22"/>
          <w:szCs w:val="22"/>
          <w:lang w:val="sv-SE"/>
        </w:rPr>
        <w:t xml:space="preserve">, Sumber daya Perangkat Daerah, Kinerja Pelayanan Perangkat Daerah, Tantangan dan Peluang Pengembangan Pelayanan Perangkat Daerah. </w:t>
      </w:r>
    </w:p>
    <w:p w:rsidR="0054340D" w:rsidRPr="0054340D" w:rsidRDefault="0054340D" w:rsidP="006E1AAF">
      <w:pPr>
        <w:pStyle w:val="Style15"/>
        <w:widowControl/>
        <w:numPr>
          <w:ilvl w:val="0"/>
          <w:numId w:val="19"/>
        </w:numPr>
        <w:tabs>
          <w:tab w:val="left" w:pos="427"/>
        </w:tabs>
        <w:spacing w:before="110" w:after="0" w:line="360" w:lineRule="auto"/>
        <w:rPr>
          <w:rStyle w:val="FontStyle110"/>
          <w:rFonts w:ascii="Arial" w:eastAsiaTheme="majorEastAsia" w:hAnsi="Arial" w:cs="Arial"/>
          <w:sz w:val="22"/>
          <w:szCs w:val="22"/>
          <w:lang w:val="sv-SE"/>
        </w:rPr>
      </w:pPr>
      <w:r w:rsidRPr="0054340D">
        <w:rPr>
          <w:rStyle w:val="FontStyle110"/>
          <w:rFonts w:ascii="Arial" w:eastAsiaTheme="majorEastAsia" w:hAnsi="Arial" w:cs="Arial"/>
          <w:sz w:val="22"/>
          <w:szCs w:val="22"/>
          <w:lang w:val="sv-SE"/>
        </w:rPr>
        <w:t xml:space="preserve">Bab III yaitu </w:t>
      </w:r>
      <w:r w:rsidRPr="0054340D">
        <w:rPr>
          <w:rStyle w:val="FontStyle110"/>
          <w:rFonts w:ascii="Arial" w:eastAsiaTheme="majorEastAsia" w:hAnsi="Arial" w:cs="Arial"/>
          <w:sz w:val="22"/>
          <w:szCs w:val="22"/>
          <w:lang w:val="id-ID"/>
        </w:rPr>
        <w:t xml:space="preserve">Permasalahan dan </w:t>
      </w:r>
      <w:r w:rsidRPr="0054340D">
        <w:rPr>
          <w:rStyle w:val="FontStyle110"/>
          <w:rFonts w:ascii="Arial" w:eastAsiaTheme="majorEastAsia" w:hAnsi="Arial" w:cs="Arial"/>
          <w:sz w:val="22"/>
          <w:szCs w:val="22"/>
          <w:lang w:val="sv-SE"/>
        </w:rPr>
        <w:t xml:space="preserve">Isu-Isu Strategis </w:t>
      </w:r>
      <w:r w:rsidRPr="0054340D">
        <w:rPr>
          <w:rStyle w:val="FontStyle110"/>
          <w:rFonts w:ascii="Arial" w:eastAsiaTheme="majorEastAsia" w:hAnsi="Arial" w:cs="Arial"/>
          <w:sz w:val="22"/>
          <w:szCs w:val="22"/>
          <w:lang w:val="id-ID"/>
        </w:rPr>
        <w:t>Perangkat Daerah</w:t>
      </w:r>
    </w:p>
    <w:p w:rsidR="0054340D" w:rsidRPr="0054340D" w:rsidRDefault="0054340D" w:rsidP="0054340D">
      <w:pPr>
        <w:pStyle w:val="Style15"/>
        <w:widowControl/>
        <w:tabs>
          <w:tab w:val="left" w:pos="427"/>
        </w:tabs>
        <w:spacing w:before="110" w:line="360" w:lineRule="auto"/>
        <w:ind w:left="720" w:firstLine="0"/>
        <w:rPr>
          <w:rStyle w:val="FontStyle110"/>
          <w:rFonts w:ascii="Arial" w:eastAsiaTheme="majorEastAsia" w:hAnsi="Arial" w:cs="Arial"/>
          <w:sz w:val="22"/>
          <w:szCs w:val="22"/>
          <w:lang w:val="id-ID"/>
        </w:rPr>
      </w:pPr>
      <w:r w:rsidRPr="0054340D">
        <w:rPr>
          <w:rStyle w:val="FontStyle110"/>
          <w:rFonts w:ascii="Arial" w:eastAsiaTheme="majorEastAsia" w:hAnsi="Arial" w:cs="Arial"/>
          <w:sz w:val="22"/>
          <w:szCs w:val="22"/>
          <w:lang w:val="id-ID"/>
        </w:rPr>
        <w:t xml:space="preserve">Permasalahan dan </w:t>
      </w:r>
      <w:r w:rsidRPr="0054340D">
        <w:rPr>
          <w:rStyle w:val="FontStyle110"/>
          <w:rFonts w:ascii="Arial" w:eastAsiaTheme="majorEastAsia" w:hAnsi="Arial" w:cs="Arial"/>
          <w:sz w:val="22"/>
          <w:szCs w:val="22"/>
          <w:lang w:val="sv-SE"/>
        </w:rPr>
        <w:t xml:space="preserve">Isu-Isu Strategis </w:t>
      </w:r>
      <w:r w:rsidRPr="0054340D">
        <w:rPr>
          <w:rStyle w:val="FontStyle110"/>
          <w:rFonts w:ascii="Arial" w:eastAsiaTheme="majorEastAsia" w:hAnsi="Arial" w:cs="Arial"/>
          <w:sz w:val="22"/>
          <w:szCs w:val="22"/>
          <w:lang w:val="id-ID"/>
        </w:rPr>
        <w:t>Perangkat Daerah</w:t>
      </w:r>
      <w:r w:rsidRPr="0054340D">
        <w:rPr>
          <w:rStyle w:val="FontStyle110"/>
          <w:rFonts w:ascii="Arial" w:eastAsiaTheme="majorEastAsia" w:hAnsi="Arial" w:cs="Arial"/>
          <w:sz w:val="22"/>
          <w:szCs w:val="22"/>
          <w:lang w:val="sv-SE"/>
        </w:rPr>
        <w:t xml:space="preserve"> memuat anatara lain: Identifikasi Permasalahan Berdasarkan Tugas dan Fungsi Pelayanan P</w:t>
      </w:r>
      <w:r w:rsidRPr="0054340D">
        <w:rPr>
          <w:rStyle w:val="FontStyle110"/>
          <w:rFonts w:ascii="Arial" w:eastAsiaTheme="majorEastAsia" w:hAnsi="Arial" w:cs="Arial"/>
          <w:sz w:val="22"/>
          <w:szCs w:val="22"/>
          <w:lang w:val="id-ID"/>
        </w:rPr>
        <w:t xml:space="preserve">erangkat Daerah, </w:t>
      </w:r>
      <w:r w:rsidRPr="0054340D">
        <w:rPr>
          <w:rStyle w:val="FontStyle110"/>
          <w:rFonts w:ascii="Arial" w:eastAsiaTheme="majorEastAsia" w:hAnsi="Arial" w:cs="Arial"/>
          <w:sz w:val="22"/>
          <w:szCs w:val="22"/>
          <w:lang w:val="sv-SE"/>
        </w:rPr>
        <w:t xml:space="preserve"> Telaahan Visi Misi dan Program Kepala Daerah dan Wakil Kepala Daerah  yang Terpilih,  Telaahan Renstra Kementrian dan Provinsi,Telaahan RTRW dan KLHS RPJMD, dan</w:t>
      </w:r>
      <w:r w:rsidRPr="0054340D">
        <w:rPr>
          <w:rStyle w:val="FontStyle110"/>
          <w:rFonts w:ascii="Arial" w:eastAsiaTheme="majorEastAsia" w:hAnsi="Arial" w:cs="Arial"/>
          <w:sz w:val="22"/>
          <w:szCs w:val="22"/>
          <w:lang w:val="id-ID"/>
        </w:rPr>
        <w:t xml:space="preserve"> </w:t>
      </w:r>
      <w:r w:rsidRPr="0054340D">
        <w:rPr>
          <w:rStyle w:val="FontStyle110"/>
          <w:rFonts w:ascii="Arial" w:eastAsiaTheme="majorEastAsia" w:hAnsi="Arial" w:cs="Arial"/>
          <w:sz w:val="22"/>
          <w:szCs w:val="22"/>
          <w:lang w:val="sv-SE"/>
        </w:rPr>
        <w:t xml:space="preserve">Penentuan Isu-Isu Strategis. </w:t>
      </w:r>
    </w:p>
    <w:p w:rsidR="0054340D" w:rsidRPr="0054340D" w:rsidRDefault="0054340D" w:rsidP="006E1AAF">
      <w:pPr>
        <w:pStyle w:val="Style15"/>
        <w:widowControl/>
        <w:numPr>
          <w:ilvl w:val="0"/>
          <w:numId w:val="19"/>
        </w:numPr>
        <w:tabs>
          <w:tab w:val="left" w:pos="427"/>
        </w:tabs>
        <w:spacing w:before="110" w:after="0" w:line="360" w:lineRule="auto"/>
        <w:rPr>
          <w:rStyle w:val="FontStyle110"/>
          <w:rFonts w:ascii="Arial" w:eastAsiaTheme="majorEastAsia" w:hAnsi="Arial" w:cs="Arial"/>
          <w:sz w:val="22"/>
          <w:szCs w:val="22"/>
          <w:lang w:val="sv-SE"/>
        </w:rPr>
      </w:pPr>
      <w:r w:rsidRPr="0054340D">
        <w:rPr>
          <w:rStyle w:val="FontStyle110"/>
          <w:rFonts w:ascii="Arial" w:eastAsiaTheme="majorEastAsia" w:hAnsi="Arial" w:cs="Arial"/>
          <w:sz w:val="22"/>
          <w:szCs w:val="22"/>
          <w:lang w:val="sv-SE"/>
        </w:rPr>
        <w:t>Bab IV yaitu</w:t>
      </w:r>
      <w:r w:rsidRPr="0054340D">
        <w:rPr>
          <w:rStyle w:val="FontStyle110"/>
          <w:rFonts w:ascii="Arial" w:eastAsiaTheme="majorEastAsia" w:hAnsi="Arial" w:cs="Arial"/>
          <w:sz w:val="22"/>
          <w:szCs w:val="22"/>
          <w:lang w:val="id-ID"/>
        </w:rPr>
        <w:t xml:space="preserve"> </w:t>
      </w:r>
      <w:r w:rsidRPr="0054340D">
        <w:rPr>
          <w:rStyle w:val="FontStyle110"/>
          <w:rFonts w:ascii="Arial" w:eastAsiaTheme="majorEastAsia" w:hAnsi="Arial" w:cs="Arial"/>
          <w:sz w:val="22"/>
          <w:szCs w:val="22"/>
          <w:lang w:val="sv-SE"/>
        </w:rPr>
        <w:t xml:space="preserve">Tujuan Dan Sasaran </w:t>
      </w:r>
    </w:p>
    <w:p w:rsidR="0054340D" w:rsidRPr="0054340D" w:rsidRDefault="0054340D" w:rsidP="0054340D">
      <w:pPr>
        <w:pStyle w:val="Style15"/>
        <w:widowControl/>
        <w:tabs>
          <w:tab w:val="left" w:pos="427"/>
        </w:tabs>
        <w:spacing w:before="110" w:line="360" w:lineRule="auto"/>
        <w:ind w:left="720" w:firstLine="0"/>
        <w:rPr>
          <w:rStyle w:val="FontStyle110"/>
          <w:rFonts w:ascii="Arial" w:eastAsiaTheme="majorEastAsia" w:hAnsi="Arial" w:cs="Arial"/>
          <w:sz w:val="22"/>
          <w:szCs w:val="22"/>
          <w:lang w:val="id-ID"/>
        </w:rPr>
      </w:pPr>
      <w:r w:rsidRPr="0054340D">
        <w:rPr>
          <w:rStyle w:val="FontStyle110"/>
          <w:rFonts w:ascii="Arial" w:eastAsiaTheme="majorEastAsia" w:hAnsi="Arial" w:cs="Arial"/>
          <w:sz w:val="22"/>
          <w:szCs w:val="22"/>
          <w:lang w:val="id-ID"/>
        </w:rPr>
        <w:t xml:space="preserve">Tujuan dan sasaran </w:t>
      </w:r>
      <w:r w:rsidRPr="0054340D">
        <w:rPr>
          <w:rStyle w:val="FontStyle110"/>
          <w:rFonts w:ascii="Arial" w:eastAsiaTheme="majorEastAsia" w:hAnsi="Arial" w:cs="Arial"/>
          <w:sz w:val="22"/>
          <w:szCs w:val="22"/>
          <w:lang w:val="sv-SE"/>
        </w:rPr>
        <w:t xml:space="preserve">memuat Tujuan dan Sasaran  jangka menengah OPD. </w:t>
      </w:r>
    </w:p>
    <w:p w:rsidR="0054340D" w:rsidRPr="0054340D" w:rsidRDefault="0054340D" w:rsidP="006E1AAF">
      <w:pPr>
        <w:pStyle w:val="Style15"/>
        <w:widowControl/>
        <w:numPr>
          <w:ilvl w:val="0"/>
          <w:numId w:val="19"/>
        </w:numPr>
        <w:tabs>
          <w:tab w:val="left" w:pos="427"/>
        </w:tabs>
        <w:spacing w:before="110" w:after="0" w:line="360" w:lineRule="auto"/>
        <w:rPr>
          <w:rStyle w:val="FontStyle110"/>
          <w:rFonts w:ascii="Arial" w:eastAsiaTheme="majorEastAsia" w:hAnsi="Arial" w:cs="Arial"/>
          <w:sz w:val="22"/>
          <w:szCs w:val="22"/>
          <w:lang w:val="sv-SE"/>
        </w:rPr>
      </w:pPr>
      <w:r w:rsidRPr="0054340D">
        <w:rPr>
          <w:rStyle w:val="FontStyle110"/>
          <w:rFonts w:ascii="Arial" w:eastAsiaTheme="majorEastAsia" w:hAnsi="Arial" w:cs="Arial"/>
          <w:sz w:val="22"/>
          <w:szCs w:val="22"/>
          <w:lang w:val="sv-SE"/>
        </w:rPr>
        <w:t>Bab</w:t>
      </w:r>
      <w:r w:rsidRPr="0054340D">
        <w:rPr>
          <w:rStyle w:val="FontStyle110"/>
          <w:rFonts w:ascii="Arial" w:eastAsiaTheme="majorEastAsia" w:hAnsi="Arial" w:cs="Arial"/>
          <w:sz w:val="22"/>
          <w:szCs w:val="22"/>
          <w:lang w:val="id-ID"/>
        </w:rPr>
        <w:t xml:space="preserve"> </w:t>
      </w:r>
      <w:r w:rsidRPr="0054340D">
        <w:rPr>
          <w:rStyle w:val="FontStyle110"/>
          <w:rFonts w:ascii="Arial" w:eastAsiaTheme="majorEastAsia" w:hAnsi="Arial" w:cs="Arial"/>
          <w:sz w:val="22"/>
          <w:szCs w:val="22"/>
          <w:lang w:val="sv-SE"/>
        </w:rPr>
        <w:t>V yaitu Strategi</w:t>
      </w:r>
      <w:r w:rsidRPr="0054340D">
        <w:rPr>
          <w:rStyle w:val="FontStyle110"/>
          <w:rFonts w:ascii="Arial" w:eastAsiaTheme="majorEastAsia" w:hAnsi="Arial" w:cs="Arial"/>
          <w:sz w:val="22"/>
          <w:szCs w:val="22"/>
          <w:lang w:val="id-ID"/>
        </w:rPr>
        <w:t xml:space="preserve"> dan</w:t>
      </w:r>
      <w:r w:rsidRPr="0054340D">
        <w:rPr>
          <w:rStyle w:val="FontStyle110"/>
          <w:rFonts w:ascii="Arial" w:eastAsiaTheme="majorEastAsia" w:hAnsi="Arial" w:cs="Arial"/>
          <w:sz w:val="22"/>
          <w:szCs w:val="22"/>
          <w:lang w:val="sv-SE"/>
        </w:rPr>
        <w:t xml:space="preserve"> Arah Kebijakan</w:t>
      </w:r>
    </w:p>
    <w:p w:rsidR="0054340D" w:rsidRPr="0054340D" w:rsidRDefault="0054340D" w:rsidP="0054340D">
      <w:pPr>
        <w:pStyle w:val="Style15"/>
        <w:widowControl/>
        <w:tabs>
          <w:tab w:val="left" w:pos="427"/>
        </w:tabs>
        <w:spacing w:before="110" w:line="360" w:lineRule="auto"/>
        <w:ind w:left="720" w:firstLine="0"/>
        <w:rPr>
          <w:rStyle w:val="FontStyle110"/>
          <w:rFonts w:ascii="Arial" w:eastAsiaTheme="majorEastAsia" w:hAnsi="Arial" w:cs="Arial"/>
          <w:sz w:val="22"/>
          <w:szCs w:val="22"/>
          <w:lang w:val="id-ID"/>
        </w:rPr>
      </w:pPr>
      <w:r w:rsidRPr="0054340D">
        <w:rPr>
          <w:rStyle w:val="FontStyle110"/>
          <w:rFonts w:ascii="Arial" w:eastAsiaTheme="majorEastAsia" w:hAnsi="Arial" w:cs="Arial"/>
          <w:sz w:val="22"/>
          <w:szCs w:val="22"/>
          <w:lang w:val="id-ID"/>
        </w:rPr>
        <w:t xml:space="preserve">Starategi dan arah kebijakan </w:t>
      </w:r>
      <w:r w:rsidRPr="0054340D">
        <w:rPr>
          <w:rStyle w:val="FontStyle110"/>
          <w:rFonts w:ascii="Arial" w:eastAsiaTheme="majorEastAsia" w:hAnsi="Arial" w:cs="Arial"/>
          <w:sz w:val="22"/>
          <w:szCs w:val="22"/>
          <w:lang w:val="sv-SE"/>
        </w:rPr>
        <w:t>memuat</w:t>
      </w:r>
      <w:r w:rsidRPr="0054340D">
        <w:rPr>
          <w:rStyle w:val="FontStyle110"/>
          <w:rFonts w:ascii="Arial" w:eastAsiaTheme="majorEastAsia" w:hAnsi="Arial" w:cs="Arial"/>
          <w:sz w:val="22"/>
          <w:szCs w:val="22"/>
          <w:lang w:val="id-ID"/>
        </w:rPr>
        <w:t xml:space="preserve"> rumusan pernyataan starategis dan arah kebijakan perangkat Daerah dalam lima tahun kedepan.</w:t>
      </w:r>
    </w:p>
    <w:p w:rsidR="0054340D" w:rsidRPr="0054340D" w:rsidRDefault="0054340D" w:rsidP="006E1AAF">
      <w:pPr>
        <w:pStyle w:val="Style15"/>
        <w:widowControl/>
        <w:numPr>
          <w:ilvl w:val="0"/>
          <w:numId w:val="19"/>
        </w:numPr>
        <w:tabs>
          <w:tab w:val="left" w:pos="427"/>
        </w:tabs>
        <w:spacing w:before="110" w:after="0" w:line="360" w:lineRule="auto"/>
        <w:rPr>
          <w:rStyle w:val="FontStyle110"/>
          <w:rFonts w:ascii="Arial" w:eastAsiaTheme="majorEastAsia" w:hAnsi="Arial" w:cs="Arial"/>
          <w:sz w:val="22"/>
          <w:szCs w:val="22"/>
          <w:lang w:val="sv-SE"/>
        </w:rPr>
      </w:pPr>
      <w:r w:rsidRPr="0054340D">
        <w:rPr>
          <w:rStyle w:val="FontStyle110"/>
          <w:rFonts w:ascii="Arial" w:eastAsiaTheme="majorEastAsia" w:hAnsi="Arial" w:cs="Arial"/>
          <w:sz w:val="22"/>
          <w:szCs w:val="22"/>
          <w:lang w:val="sv-SE"/>
        </w:rPr>
        <w:t xml:space="preserve">Bab VI yaitu Rencana Program dan Kegiatan </w:t>
      </w:r>
      <w:r w:rsidRPr="0054340D">
        <w:rPr>
          <w:rStyle w:val="FontStyle110"/>
          <w:rFonts w:ascii="Arial" w:eastAsiaTheme="majorEastAsia" w:hAnsi="Arial" w:cs="Arial"/>
          <w:sz w:val="22"/>
          <w:szCs w:val="22"/>
          <w:lang w:val="id-ID"/>
        </w:rPr>
        <w:t>serta Pendanaan</w:t>
      </w:r>
    </w:p>
    <w:p w:rsidR="0054340D" w:rsidRPr="0054340D" w:rsidRDefault="0054340D" w:rsidP="0054340D">
      <w:pPr>
        <w:pStyle w:val="Style15"/>
        <w:widowControl/>
        <w:tabs>
          <w:tab w:val="left" w:pos="427"/>
        </w:tabs>
        <w:spacing w:before="110" w:line="360" w:lineRule="auto"/>
        <w:ind w:left="720" w:firstLine="0"/>
        <w:rPr>
          <w:rStyle w:val="FontStyle110"/>
          <w:rFonts w:ascii="Arial" w:eastAsiaTheme="majorEastAsia" w:hAnsi="Arial" w:cs="Arial"/>
          <w:sz w:val="22"/>
          <w:szCs w:val="22"/>
          <w:lang w:val="id-ID"/>
        </w:rPr>
      </w:pPr>
      <w:r w:rsidRPr="0054340D">
        <w:rPr>
          <w:rStyle w:val="FontStyle110"/>
          <w:rFonts w:ascii="Arial" w:eastAsiaTheme="majorEastAsia" w:hAnsi="Arial" w:cs="Arial"/>
          <w:sz w:val="22"/>
          <w:szCs w:val="22"/>
          <w:lang w:val="sv-SE"/>
        </w:rPr>
        <w:t xml:space="preserve">Rencana Program dan Kegiatan </w:t>
      </w:r>
      <w:r w:rsidRPr="0054340D">
        <w:rPr>
          <w:rStyle w:val="FontStyle110"/>
          <w:rFonts w:ascii="Arial" w:eastAsiaTheme="majorEastAsia" w:hAnsi="Arial" w:cs="Arial"/>
          <w:sz w:val="22"/>
          <w:szCs w:val="22"/>
          <w:lang w:val="id-ID"/>
        </w:rPr>
        <w:t>serta Pendanaan</w:t>
      </w:r>
      <w:r w:rsidRPr="0054340D">
        <w:rPr>
          <w:rStyle w:val="FontStyle110"/>
          <w:rFonts w:ascii="Arial" w:eastAsiaTheme="majorEastAsia" w:hAnsi="Arial" w:cs="Arial"/>
          <w:sz w:val="22"/>
          <w:szCs w:val="22"/>
          <w:lang w:val="sv-SE"/>
        </w:rPr>
        <w:t xml:space="preserve"> </w:t>
      </w:r>
      <w:r w:rsidRPr="0054340D">
        <w:rPr>
          <w:rStyle w:val="FontStyle110"/>
          <w:rFonts w:ascii="Arial" w:eastAsiaTheme="majorEastAsia" w:hAnsi="Arial" w:cs="Arial"/>
          <w:sz w:val="22"/>
          <w:szCs w:val="22"/>
          <w:lang w:val="id-ID"/>
        </w:rPr>
        <w:t xml:space="preserve"> memuat tentang rencana program dan kegiatan, indikator kegiatan, </w:t>
      </w:r>
      <w:r w:rsidRPr="0054340D">
        <w:rPr>
          <w:rStyle w:val="FontStyle110"/>
          <w:rFonts w:ascii="Arial" w:eastAsiaTheme="majorEastAsia" w:hAnsi="Arial" w:cs="Arial"/>
          <w:sz w:val="22"/>
          <w:szCs w:val="22"/>
          <w:lang w:val="sv-SE"/>
        </w:rPr>
        <w:t>Kelompok Sasaran dan pendanaan indikatif</w:t>
      </w:r>
      <w:r w:rsidRPr="0054340D">
        <w:rPr>
          <w:rStyle w:val="FontStyle110"/>
          <w:rFonts w:ascii="Arial" w:eastAsiaTheme="majorEastAsia" w:hAnsi="Arial" w:cs="Arial"/>
          <w:sz w:val="22"/>
          <w:szCs w:val="22"/>
          <w:lang w:val="id-ID"/>
        </w:rPr>
        <w:t>.</w:t>
      </w:r>
    </w:p>
    <w:p w:rsidR="0054340D" w:rsidRPr="0054340D" w:rsidRDefault="0054340D" w:rsidP="006E1AAF">
      <w:pPr>
        <w:pStyle w:val="Style15"/>
        <w:widowControl/>
        <w:numPr>
          <w:ilvl w:val="0"/>
          <w:numId w:val="19"/>
        </w:numPr>
        <w:tabs>
          <w:tab w:val="left" w:pos="427"/>
        </w:tabs>
        <w:spacing w:before="110" w:after="0" w:line="360" w:lineRule="auto"/>
        <w:rPr>
          <w:rStyle w:val="FontStyle110"/>
          <w:rFonts w:ascii="Arial" w:eastAsiaTheme="majorEastAsia" w:hAnsi="Arial" w:cs="Arial"/>
          <w:sz w:val="22"/>
          <w:szCs w:val="22"/>
          <w:lang w:val="sv-SE"/>
        </w:rPr>
      </w:pPr>
      <w:r w:rsidRPr="0054340D">
        <w:rPr>
          <w:rStyle w:val="FontStyle110"/>
          <w:rFonts w:ascii="Arial" w:eastAsiaTheme="majorEastAsia" w:hAnsi="Arial" w:cs="Arial"/>
          <w:sz w:val="22"/>
          <w:szCs w:val="22"/>
          <w:lang w:val="sv-SE"/>
        </w:rPr>
        <w:t xml:space="preserve">Bab VII yaitu Kinerja Penyelenggaraan Bidang Urusana </w:t>
      </w:r>
    </w:p>
    <w:p w:rsidR="0054340D" w:rsidRPr="0054340D" w:rsidRDefault="0054340D" w:rsidP="0054340D">
      <w:pPr>
        <w:pStyle w:val="Style15"/>
        <w:widowControl/>
        <w:tabs>
          <w:tab w:val="left" w:pos="427"/>
        </w:tabs>
        <w:spacing w:before="110" w:line="360" w:lineRule="auto"/>
        <w:ind w:left="720" w:firstLine="0"/>
        <w:rPr>
          <w:rStyle w:val="FontStyle110"/>
          <w:rFonts w:ascii="Arial" w:eastAsiaTheme="majorEastAsia" w:hAnsi="Arial" w:cs="Arial"/>
          <w:sz w:val="22"/>
          <w:szCs w:val="22"/>
          <w:lang w:val="sv-SE"/>
        </w:rPr>
      </w:pPr>
      <w:r w:rsidRPr="0054340D">
        <w:rPr>
          <w:rStyle w:val="FontStyle110"/>
          <w:rFonts w:ascii="Arial" w:eastAsiaTheme="majorEastAsia" w:hAnsi="Arial" w:cs="Arial"/>
          <w:sz w:val="22"/>
          <w:szCs w:val="22"/>
          <w:lang w:val="id-ID"/>
        </w:rPr>
        <w:t xml:space="preserve">Kijerja penyelenggaraan bidang urusan mengemukakan indikator kinerja perangkat daerah yang secara langsung menunjukkan kinerja yang akan dicapai perangkat daerah </w:t>
      </w:r>
    </w:p>
    <w:p w:rsidR="0054340D" w:rsidRPr="0054340D" w:rsidRDefault="0054340D" w:rsidP="006E1AAF">
      <w:pPr>
        <w:pStyle w:val="Style15"/>
        <w:widowControl/>
        <w:numPr>
          <w:ilvl w:val="0"/>
          <w:numId w:val="19"/>
        </w:numPr>
        <w:tabs>
          <w:tab w:val="left" w:pos="427"/>
        </w:tabs>
        <w:spacing w:before="110" w:after="0" w:line="360" w:lineRule="auto"/>
        <w:rPr>
          <w:rStyle w:val="FontStyle110"/>
          <w:rFonts w:ascii="Arial" w:eastAsiaTheme="majorEastAsia" w:hAnsi="Arial" w:cs="Arial"/>
          <w:sz w:val="22"/>
          <w:szCs w:val="22"/>
          <w:lang w:val="sv-SE"/>
        </w:rPr>
      </w:pPr>
      <w:r w:rsidRPr="0054340D">
        <w:rPr>
          <w:rStyle w:val="FontStyle110"/>
          <w:rFonts w:ascii="Arial" w:eastAsiaTheme="majorEastAsia" w:hAnsi="Arial" w:cs="Arial"/>
          <w:sz w:val="22"/>
          <w:szCs w:val="22"/>
          <w:lang w:val="sv-SE"/>
        </w:rPr>
        <w:t>Bab V yaitu Penutup.</w:t>
      </w:r>
    </w:p>
    <w:p w:rsidR="0054340D" w:rsidRPr="008E7A62" w:rsidRDefault="0054340D" w:rsidP="0054340D">
      <w:pPr>
        <w:pStyle w:val="Style35"/>
        <w:widowControl/>
        <w:tabs>
          <w:tab w:val="left" w:pos="1653"/>
          <w:tab w:val="left" w:pos="2160"/>
          <w:tab w:val="left" w:pos="7020"/>
        </w:tabs>
        <w:spacing w:line="276" w:lineRule="auto"/>
        <w:ind w:left="360" w:firstLine="0"/>
        <w:rPr>
          <w:rStyle w:val="FontStyle110"/>
          <w:rFonts w:ascii="Arial Narrow" w:eastAsiaTheme="majorEastAsia" w:hAnsi="Arial Narrow" w:cs="Times New Roman"/>
          <w:b/>
          <w:lang w:val="id-ID"/>
        </w:rPr>
      </w:pPr>
    </w:p>
    <w:p w:rsidR="0054340D" w:rsidRPr="008E7A62" w:rsidRDefault="0054340D" w:rsidP="0054340D">
      <w:pPr>
        <w:pStyle w:val="Style35"/>
        <w:widowControl/>
        <w:tabs>
          <w:tab w:val="left" w:pos="1653"/>
          <w:tab w:val="left" w:pos="2160"/>
          <w:tab w:val="left" w:pos="7020"/>
        </w:tabs>
        <w:spacing w:line="276" w:lineRule="auto"/>
        <w:ind w:left="360" w:firstLine="0"/>
        <w:rPr>
          <w:rStyle w:val="FontStyle110"/>
          <w:rFonts w:ascii="Arial Narrow" w:eastAsiaTheme="majorEastAsia" w:hAnsi="Arial Narrow" w:cs="Times New Roman"/>
          <w:b/>
          <w:lang w:val="id-ID"/>
        </w:rPr>
      </w:pPr>
    </w:p>
    <w:p w:rsidR="0054340D" w:rsidRPr="008E7A62" w:rsidRDefault="0054340D" w:rsidP="0054340D">
      <w:pPr>
        <w:pStyle w:val="Style35"/>
        <w:widowControl/>
        <w:tabs>
          <w:tab w:val="left" w:pos="1653"/>
          <w:tab w:val="left" w:pos="2160"/>
          <w:tab w:val="left" w:pos="7020"/>
        </w:tabs>
        <w:spacing w:line="276" w:lineRule="auto"/>
        <w:ind w:left="360" w:firstLine="0"/>
        <w:rPr>
          <w:rStyle w:val="FontStyle110"/>
          <w:rFonts w:ascii="Arial Narrow" w:eastAsiaTheme="majorEastAsia" w:hAnsi="Arial Narrow" w:cs="Times New Roman"/>
          <w:b/>
          <w:lang w:val="id-ID"/>
        </w:rPr>
      </w:pPr>
    </w:p>
    <w:p w:rsidR="0054340D" w:rsidRPr="008E7A62" w:rsidRDefault="0054340D" w:rsidP="0054340D">
      <w:pPr>
        <w:pStyle w:val="Style35"/>
        <w:widowControl/>
        <w:tabs>
          <w:tab w:val="left" w:pos="1653"/>
          <w:tab w:val="left" w:pos="2160"/>
          <w:tab w:val="left" w:pos="7020"/>
        </w:tabs>
        <w:spacing w:line="276" w:lineRule="auto"/>
        <w:ind w:left="360" w:firstLine="0"/>
        <w:rPr>
          <w:rStyle w:val="FontStyle110"/>
          <w:rFonts w:ascii="Arial Narrow" w:eastAsiaTheme="majorEastAsia" w:hAnsi="Arial Narrow" w:cs="Times New Roman"/>
          <w:b/>
          <w:lang w:val="id-ID"/>
        </w:rPr>
      </w:pPr>
    </w:p>
    <w:p w:rsidR="0054340D" w:rsidRPr="008E7A62" w:rsidRDefault="0054340D" w:rsidP="0054340D">
      <w:pPr>
        <w:pStyle w:val="Style35"/>
        <w:widowControl/>
        <w:tabs>
          <w:tab w:val="left" w:pos="1653"/>
          <w:tab w:val="left" w:pos="2160"/>
          <w:tab w:val="left" w:pos="7020"/>
        </w:tabs>
        <w:spacing w:line="276" w:lineRule="auto"/>
        <w:ind w:left="360" w:firstLine="0"/>
        <w:rPr>
          <w:rStyle w:val="FontStyle110"/>
          <w:rFonts w:ascii="Arial Narrow" w:eastAsiaTheme="majorEastAsia" w:hAnsi="Arial Narrow" w:cs="Times New Roman"/>
          <w:b/>
          <w:lang w:val="id-ID"/>
        </w:rPr>
      </w:pPr>
    </w:p>
    <w:p w:rsidR="0054340D" w:rsidRPr="008E7A62" w:rsidRDefault="0054340D" w:rsidP="0054340D">
      <w:pPr>
        <w:pStyle w:val="Style35"/>
        <w:widowControl/>
        <w:tabs>
          <w:tab w:val="left" w:pos="1653"/>
          <w:tab w:val="left" w:pos="2160"/>
          <w:tab w:val="left" w:pos="7020"/>
        </w:tabs>
        <w:spacing w:line="276" w:lineRule="auto"/>
        <w:ind w:left="360" w:firstLine="0"/>
        <w:rPr>
          <w:rStyle w:val="FontStyle110"/>
          <w:rFonts w:ascii="Arial Narrow" w:eastAsiaTheme="majorEastAsia" w:hAnsi="Arial Narrow" w:cs="Times New Roman"/>
          <w:b/>
          <w:lang w:val="id-ID"/>
        </w:rPr>
      </w:pPr>
    </w:p>
    <w:p w:rsidR="0054340D" w:rsidRPr="008E7A62" w:rsidRDefault="0054340D" w:rsidP="0054340D">
      <w:pPr>
        <w:pStyle w:val="Style35"/>
        <w:widowControl/>
        <w:tabs>
          <w:tab w:val="left" w:pos="1653"/>
          <w:tab w:val="left" w:pos="2160"/>
          <w:tab w:val="left" w:pos="7020"/>
        </w:tabs>
        <w:spacing w:line="276" w:lineRule="auto"/>
        <w:ind w:left="360" w:firstLine="0"/>
        <w:rPr>
          <w:rStyle w:val="FontStyle110"/>
          <w:rFonts w:ascii="Arial Narrow" w:eastAsiaTheme="majorEastAsia" w:hAnsi="Arial Narrow" w:cs="Times New Roman"/>
          <w:b/>
          <w:lang w:val="id-ID"/>
        </w:rPr>
      </w:pPr>
    </w:p>
    <w:p w:rsidR="0054340D" w:rsidRPr="008E7A62" w:rsidRDefault="0054340D" w:rsidP="0054340D">
      <w:pPr>
        <w:pStyle w:val="Style35"/>
        <w:widowControl/>
        <w:tabs>
          <w:tab w:val="left" w:pos="1653"/>
          <w:tab w:val="left" w:pos="2160"/>
          <w:tab w:val="left" w:pos="7020"/>
        </w:tabs>
        <w:spacing w:line="276" w:lineRule="auto"/>
        <w:ind w:left="360" w:firstLine="0"/>
        <w:rPr>
          <w:rStyle w:val="FontStyle110"/>
          <w:rFonts w:ascii="Arial Narrow" w:eastAsiaTheme="majorEastAsia" w:hAnsi="Arial Narrow" w:cs="Times New Roman"/>
          <w:b/>
          <w:lang w:val="id-ID"/>
        </w:rPr>
      </w:pPr>
    </w:p>
    <w:p w:rsidR="00DB4D4D" w:rsidRDefault="00DB4D4D" w:rsidP="00B04236">
      <w:pPr>
        <w:spacing w:after="106" w:line="259" w:lineRule="auto"/>
        <w:ind w:right="5"/>
        <w:rPr>
          <w:rFonts w:ascii="Times New Roman"/>
          <w:sz w:val="20"/>
        </w:rPr>
        <w:sectPr w:rsidR="00DB4D4D" w:rsidSect="006D31A2">
          <w:pgSz w:w="11910" w:h="16840" w:code="9"/>
          <w:pgMar w:top="720" w:right="1020" w:bottom="0" w:left="1680" w:header="720" w:footer="720" w:gutter="0"/>
          <w:cols w:space="720"/>
          <w:docGrid w:linePitch="299"/>
        </w:sectPr>
      </w:pPr>
    </w:p>
    <w:p w:rsidR="000259E8" w:rsidRPr="008E7A62" w:rsidRDefault="000259E8" w:rsidP="000259E8">
      <w:pPr>
        <w:pStyle w:val="ListParagraph"/>
        <w:ind w:left="0"/>
        <w:jc w:val="center"/>
        <w:rPr>
          <w:rFonts w:ascii="Arial Narrow" w:hAnsi="Arial Narrow"/>
          <w:b/>
          <w:sz w:val="26"/>
          <w:szCs w:val="26"/>
        </w:rPr>
      </w:pPr>
      <w:r w:rsidRPr="008E7A62">
        <w:rPr>
          <w:rFonts w:ascii="Arial Narrow" w:hAnsi="Arial Narrow"/>
          <w:b/>
          <w:sz w:val="26"/>
          <w:szCs w:val="26"/>
        </w:rPr>
        <w:lastRenderedPageBreak/>
        <w:t>BAB II</w:t>
      </w:r>
    </w:p>
    <w:p w:rsidR="00DB4D4D" w:rsidRDefault="000259E8" w:rsidP="000259E8">
      <w:pPr>
        <w:pStyle w:val="BodyText"/>
        <w:jc w:val="center"/>
        <w:rPr>
          <w:rFonts w:ascii="Arial Narrow" w:hAnsi="Arial Narrow"/>
          <w:b/>
          <w:sz w:val="26"/>
          <w:szCs w:val="26"/>
        </w:rPr>
      </w:pPr>
      <w:r w:rsidRPr="008E7A62">
        <w:rPr>
          <w:rFonts w:ascii="Arial Narrow" w:hAnsi="Arial Narrow"/>
          <w:b/>
          <w:sz w:val="26"/>
          <w:szCs w:val="26"/>
        </w:rPr>
        <w:t>GAMBARAN PELAYANAN PERANGKAT DAERAH</w:t>
      </w:r>
    </w:p>
    <w:p w:rsidR="000259E8" w:rsidRPr="000259E8" w:rsidRDefault="000259E8" w:rsidP="000259E8">
      <w:pPr>
        <w:pStyle w:val="BodyText"/>
        <w:rPr>
          <w:sz w:val="22"/>
          <w:szCs w:val="22"/>
        </w:rPr>
      </w:pPr>
    </w:p>
    <w:p w:rsidR="000259E8" w:rsidRPr="000259E8" w:rsidRDefault="000259E8" w:rsidP="000259E8">
      <w:pPr>
        <w:pStyle w:val="ListParagraph"/>
        <w:spacing w:line="360" w:lineRule="auto"/>
        <w:ind w:left="0" w:firstLine="900"/>
        <w:jc w:val="both"/>
      </w:pPr>
      <w:r w:rsidRPr="000259E8">
        <w:t xml:space="preserve">Sebagaimana dimaksud dalam Undang-undang Nomor 23 Tahun 2014 pasal 209 ayat (2) huruf f, Pemerintah Kecamatan merupakan perangkat daerah. </w:t>
      </w:r>
      <w:proofErr w:type="gramStart"/>
      <w:r w:rsidRPr="000259E8">
        <w:t>Dalam pasal 224 ayat (1) disebutkan bahwa kecamatan dipimpin oleh seorang kepala kecamatan yang disebut Camat yang berada di bawah yang bertanggung jawab kepada Bupati/Walikota melalui Sekretaris Daerah.</w:t>
      </w:r>
      <w:proofErr w:type="gramEnd"/>
      <w:r w:rsidRPr="000259E8">
        <w:t xml:space="preserve"> Dalam PP 17 Tahun 2020 pada Pasal 10 </w:t>
      </w:r>
      <w:proofErr w:type="gramStart"/>
      <w:r w:rsidRPr="000259E8">
        <w:t>Tugas  Camat</w:t>
      </w:r>
      <w:proofErr w:type="gramEnd"/>
      <w:r w:rsidRPr="000259E8">
        <w:t>.</w:t>
      </w:r>
    </w:p>
    <w:p w:rsidR="000259E8" w:rsidRPr="000259E8" w:rsidRDefault="000259E8" w:rsidP="000259E8">
      <w:pPr>
        <w:pStyle w:val="ListParagraph"/>
        <w:spacing w:line="360" w:lineRule="auto"/>
        <w:ind w:left="0"/>
        <w:jc w:val="both"/>
        <w:rPr>
          <w:rStyle w:val="FontStyle110"/>
          <w:rFonts w:ascii="Arial" w:hAnsi="Arial" w:cs="Arial"/>
          <w:b/>
          <w:sz w:val="22"/>
          <w:szCs w:val="22"/>
        </w:rPr>
      </w:pPr>
      <w:r w:rsidRPr="000259E8">
        <w:tab/>
        <w:t>Secara filosofi, kecamatan yang dipimpin oleh Camat perlu diperkuat dari aspek sarana prasarana, sistem administrasi, keuangan dan kewenangan bidang pemerintahan dalam upaya penyelenggaraan pemerintahan di kecamatan seb</w:t>
      </w:r>
      <w:r w:rsidR="00FE4EE3">
        <w:t>a</w:t>
      </w:r>
      <w:r w:rsidRPr="000259E8">
        <w:t>gai ciri pemerintahan kewilayahan yang memegang posisi strategis dalam hubungan pelaksanaan kegiatan pemerintahan Kabupaten/Kota yang dipimpin oleh Bupati/Walikota. Sehubungan dengan dengan itu, Camat melaksanakan kewenangan pemerintahan dari 2 (dua) sumber yakni: Pertama bidang kewenangan dalam lingkup tugas umum pemerintahan; dan kedua, kewenangan bidang pemerintahan yang dilimpahkan oleh Bupati/Walikota dalam rangka pelaksanaan Otonomi Daerah.</w:t>
      </w:r>
    </w:p>
    <w:p w:rsidR="000259E8" w:rsidRPr="000259E8" w:rsidRDefault="000259E8" w:rsidP="000259E8">
      <w:pPr>
        <w:pStyle w:val="ListParagraph"/>
        <w:spacing w:line="360" w:lineRule="auto"/>
        <w:ind w:left="0"/>
        <w:jc w:val="both"/>
        <w:rPr>
          <w:rStyle w:val="FontStyle110"/>
          <w:rFonts w:ascii="Arial" w:hAnsi="Arial" w:cs="Arial"/>
          <w:sz w:val="22"/>
          <w:szCs w:val="22"/>
        </w:rPr>
      </w:pPr>
      <w:r w:rsidRPr="000259E8">
        <w:rPr>
          <w:rStyle w:val="FontStyle110"/>
          <w:rFonts w:ascii="Arial" w:hAnsi="Arial" w:cs="Arial"/>
          <w:b/>
          <w:sz w:val="22"/>
          <w:szCs w:val="22"/>
        </w:rPr>
        <w:tab/>
      </w:r>
    </w:p>
    <w:p w:rsidR="000259E8" w:rsidRPr="000259E8" w:rsidRDefault="000259E8" w:rsidP="000259E8">
      <w:pPr>
        <w:widowControl/>
        <w:ind w:left="450" w:hanging="450"/>
        <w:rPr>
          <w:b/>
          <w:bCs/>
          <w:lang w:val="id-ID"/>
        </w:rPr>
      </w:pPr>
      <w:proofErr w:type="gramStart"/>
      <w:r w:rsidRPr="000259E8">
        <w:rPr>
          <w:b/>
          <w:bCs/>
        </w:rPr>
        <w:t>2.1  TUGAS</w:t>
      </w:r>
      <w:proofErr w:type="gramEnd"/>
      <w:r w:rsidRPr="000259E8">
        <w:rPr>
          <w:b/>
          <w:bCs/>
        </w:rPr>
        <w:t>, FUNGSI DAN STRUKTUR ORGANISASI</w:t>
      </w:r>
      <w:r w:rsidRPr="000259E8">
        <w:rPr>
          <w:b/>
          <w:bCs/>
          <w:lang w:val="id-ID"/>
        </w:rPr>
        <w:t xml:space="preserve"> PERANGKAT DAERAH</w:t>
      </w:r>
    </w:p>
    <w:p w:rsidR="000259E8" w:rsidRPr="000259E8" w:rsidRDefault="000259E8" w:rsidP="000259E8">
      <w:pPr>
        <w:widowControl/>
        <w:ind w:left="450" w:hanging="450"/>
      </w:pPr>
    </w:p>
    <w:p w:rsidR="000259E8" w:rsidRPr="000259E8" w:rsidRDefault="000259E8" w:rsidP="000259E8">
      <w:pPr>
        <w:pStyle w:val="ListParagraph"/>
        <w:spacing w:line="360" w:lineRule="auto"/>
        <w:ind w:left="0" w:firstLine="567"/>
        <w:jc w:val="both"/>
      </w:pPr>
      <w:r w:rsidRPr="000259E8">
        <w:t xml:space="preserve">Berdasarkan Peraturan Bupati Luwu Timur Nomor 56 Tahun 2016 tentang Susunan Organisasi, Kedudukan, Tugas Fungsi Daerah Kabupaten Luwu Timur Serta tata Kerja Kecamatan dalam Wilayah Nomor 05 Tahun 2008 tentang Susunan Organisasi dan Tata Kerja Kecamatan dalam Wilayah Kabupaten Luwu Timur, serta penjabarannya melalui Peraturan Bupati No. 46 Tahun 2008, maka dapatlah dirinci susunan Sub Organisasi Kantor Kecamatan </w:t>
      </w:r>
      <w:r w:rsidR="007518B7">
        <w:t>Malili</w:t>
      </w:r>
      <w:r w:rsidRPr="000259E8">
        <w:t xml:space="preserve"> yang terdiri </w:t>
      </w:r>
      <w:proofErr w:type="gramStart"/>
      <w:r w:rsidRPr="000259E8">
        <w:t>dari :</w:t>
      </w:r>
      <w:proofErr w:type="gramEnd"/>
    </w:p>
    <w:p w:rsidR="000259E8" w:rsidRPr="000259E8" w:rsidRDefault="000259E8" w:rsidP="000259E8">
      <w:pPr>
        <w:spacing w:line="360" w:lineRule="auto"/>
        <w:jc w:val="both"/>
        <w:rPr>
          <w:b/>
        </w:rPr>
      </w:pPr>
      <w:r w:rsidRPr="000259E8">
        <w:rPr>
          <w:b/>
          <w:lang w:val="id-ID"/>
        </w:rPr>
        <w:t>2.</w:t>
      </w:r>
      <w:r w:rsidRPr="000259E8">
        <w:rPr>
          <w:b/>
        </w:rPr>
        <w:t>1.A.</w:t>
      </w:r>
      <w:r w:rsidRPr="000259E8">
        <w:rPr>
          <w:b/>
        </w:rPr>
        <w:tab/>
        <w:t>Camat</w:t>
      </w:r>
    </w:p>
    <w:p w:rsidR="000259E8" w:rsidRPr="000259E8" w:rsidRDefault="000259E8" w:rsidP="00BB6517">
      <w:pPr>
        <w:pStyle w:val="ListParagraph"/>
        <w:spacing w:before="240" w:line="360" w:lineRule="auto"/>
        <w:ind w:left="810" w:firstLine="630"/>
        <w:jc w:val="both"/>
      </w:pPr>
      <w:r w:rsidRPr="000259E8">
        <w:t>Dalam menyelenggarakan fungsi mempunyai tugas pokok sebagai berikut:</w:t>
      </w:r>
    </w:p>
    <w:p w:rsidR="000259E8" w:rsidRPr="000259E8" w:rsidRDefault="000259E8" w:rsidP="00BB6517">
      <w:pPr>
        <w:pStyle w:val="ListParagraph"/>
        <w:widowControl/>
        <w:numPr>
          <w:ilvl w:val="0"/>
          <w:numId w:val="20"/>
        </w:numPr>
        <w:autoSpaceDE/>
        <w:autoSpaceDN/>
        <w:spacing w:before="240" w:line="360" w:lineRule="auto"/>
        <w:ind w:left="1260" w:hanging="450"/>
        <w:contextualSpacing/>
        <w:jc w:val="both"/>
      </w:pPr>
      <w:r w:rsidRPr="000259E8">
        <w:t>perumusan kebijakan teknis, pemberian dukungan, pembinaan monitoring dan evaluasi pelaksanaan tugas di bidang pemerintahan umum;</w:t>
      </w:r>
    </w:p>
    <w:p w:rsidR="000259E8" w:rsidRPr="000259E8" w:rsidRDefault="000259E8" w:rsidP="00BB6517">
      <w:pPr>
        <w:pStyle w:val="ListParagraph"/>
        <w:widowControl/>
        <w:numPr>
          <w:ilvl w:val="0"/>
          <w:numId w:val="20"/>
        </w:numPr>
        <w:autoSpaceDE/>
        <w:autoSpaceDN/>
        <w:spacing w:before="240" w:line="360" w:lineRule="auto"/>
        <w:ind w:left="1260" w:hanging="450"/>
        <w:contextualSpacing/>
        <w:jc w:val="both"/>
      </w:pPr>
      <w:r w:rsidRPr="000259E8">
        <w:t>perumusan kebijakan teknis, pemberian dukungan, pembinaan monitoring dan evaluasi pelaksanaan tugas di bidang pemberdayaan masyarakat dan desa;</w:t>
      </w:r>
    </w:p>
    <w:p w:rsidR="000259E8" w:rsidRDefault="000259E8" w:rsidP="00BB6517">
      <w:pPr>
        <w:pStyle w:val="ListParagraph"/>
        <w:widowControl/>
        <w:numPr>
          <w:ilvl w:val="0"/>
          <w:numId w:val="20"/>
        </w:numPr>
        <w:autoSpaceDE/>
        <w:autoSpaceDN/>
        <w:spacing w:before="240" w:line="360" w:lineRule="auto"/>
        <w:ind w:left="1260" w:hanging="450"/>
        <w:contextualSpacing/>
        <w:jc w:val="both"/>
      </w:pPr>
      <w:r w:rsidRPr="000259E8">
        <w:t>perumusan kebijakan teknis, pemberian dukungan, pembinaan monitoring dan evaluasi pelaksanaan tugas di bidang ketentraman dan ketertiban umum;</w:t>
      </w:r>
    </w:p>
    <w:p w:rsidR="00BB6517" w:rsidRDefault="00BB6517" w:rsidP="00BB6517">
      <w:pPr>
        <w:pStyle w:val="ListParagraph"/>
        <w:widowControl/>
        <w:autoSpaceDE/>
        <w:autoSpaceDN/>
        <w:spacing w:before="240" w:line="360" w:lineRule="auto"/>
        <w:ind w:left="1260" w:firstLine="0"/>
        <w:contextualSpacing/>
        <w:jc w:val="both"/>
      </w:pPr>
    </w:p>
    <w:p w:rsidR="00BB6517" w:rsidRPr="000259E8" w:rsidRDefault="00BB6517" w:rsidP="00BB6517">
      <w:pPr>
        <w:pStyle w:val="ListParagraph"/>
        <w:widowControl/>
        <w:autoSpaceDE/>
        <w:autoSpaceDN/>
        <w:spacing w:before="240" w:line="360" w:lineRule="auto"/>
        <w:ind w:left="1260" w:firstLine="0"/>
        <w:contextualSpacing/>
        <w:jc w:val="both"/>
      </w:pPr>
    </w:p>
    <w:p w:rsidR="000259E8" w:rsidRPr="000259E8" w:rsidRDefault="000259E8" w:rsidP="00BB6517">
      <w:pPr>
        <w:pStyle w:val="ListParagraph"/>
        <w:widowControl/>
        <w:numPr>
          <w:ilvl w:val="0"/>
          <w:numId w:val="20"/>
        </w:numPr>
        <w:autoSpaceDE/>
        <w:autoSpaceDN/>
        <w:spacing w:before="240" w:line="360" w:lineRule="auto"/>
        <w:ind w:left="1260" w:hanging="450"/>
        <w:contextualSpacing/>
        <w:jc w:val="both"/>
      </w:pPr>
      <w:r w:rsidRPr="000259E8">
        <w:lastRenderedPageBreak/>
        <w:t xml:space="preserve">perumusan kebijakan teknis, pemberian dukungan, pembinaan monitoring dan evaluasi pelaksanaan tugas di bidang pelayanan umum; dan </w:t>
      </w:r>
    </w:p>
    <w:p w:rsidR="000259E8" w:rsidRPr="000259E8" w:rsidRDefault="000259E8" w:rsidP="00BB6517">
      <w:pPr>
        <w:pStyle w:val="ListParagraph"/>
        <w:widowControl/>
        <w:numPr>
          <w:ilvl w:val="0"/>
          <w:numId w:val="20"/>
        </w:numPr>
        <w:autoSpaceDE/>
        <w:autoSpaceDN/>
        <w:spacing w:before="240" w:line="360" w:lineRule="auto"/>
        <w:ind w:left="1260" w:hanging="450"/>
        <w:contextualSpacing/>
        <w:jc w:val="both"/>
      </w:pPr>
      <w:r w:rsidRPr="000259E8">
        <w:t>pelakasnaan tugas kedinasan lain sesuai bidang tugas</w:t>
      </w:r>
    </w:p>
    <w:p w:rsidR="000259E8" w:rsidRPr="000259E8" w:rsidRDefault="000259E8" w:rsidP="000259E8">
      <w:pPr>
        <w:pStyle w:val="ListParagraph"/>
        <w:spacing w:before="240" w:line="360" w:lineRule="auto"/>
        <w:ind w:left="1080"/>
        <w:jc w:val="both"/>
      </w:pPr>
    </w:p>
    <w:p w:rsidR="000259E8" w:rsidRPr="000259E8" w:rsidRDefault="000259E8" w:rsidP="000259E8">
      <w:pPr>
        <w:spacing w:line="360" w:lineRule="auto"/>
        <w:jc w:val="both"/>
        <w:rPr>
          <w:b/>
        </w:rPr>
      </w:pPr>
      <w:r w:rsidRPr="000259E8">
        <w:rPr>
          <w:b/>
          <w:lang w:val="id-ID"/>
        </w:rPr>
        <w:t>2.</w:t>
      </w:r>
      <w:r w:rsidRPr="000259E8">
        <w:rPr>
          <w:b/>
        </w:rPr>
        <w:t>1.B.</w:t>
      </w:r>
      <w:r w:rsidRPr="000259E8">
        <w:rPr>
          <w:b/>
        </w:rPr>
        <w:tab/>
        <w:t>Sekretaris Camat</w:t>
      </w:r>
    </w:p>
    <w:p w:rsidR="000259E8" w:rsidRPr="000259E8" w:rsidRDefault="000259E8" w:rsidP="000259E8">
      <w:pPr>
        <w:spacing w:line="360" w:lineRule="auto"/>
        <w:ind w:firstLine="567"/>
        <w:jc w:val="both"/>
      </w:pPr>
      <w:proofErr w:type="gramStart"/>
      <w:r w:rsidRPr="000259E8">
        <w:t>Tugas pokok Sekretaris Camat adalah membina, mengkoordinasikan dan melaksanakan kegiatan di bidang urusan umum dan ke</w:t>
      </w:r>
      <w:r w:rsidRPr="000259E8">
        <w:rPr>
          <w:lang w:val="id-ID"/>
        </w:rPr>
        <w:t>uangan dan bidang perencanaan dan kepegawaian</w:t>
      </w:r>
      <w:r w:rsidRPr="000259E8">
        <w:t xml:space="preserve"> serta memberikan pelayanan teknis dan administrative kepada semua unsur dalam lingkup kecamatan.</w:t>
      </w:r>
      <w:proofErr w:type="gramEnd"/>
      <w:r w:rsidRPr="000259E8">
        <w:t xml:space="preserve"> Uraian tugas Sekretaris Camat adalah sebagai </w:t>
      </w:r>
      <w:proofErr w:type="gramStart"/>
      <w:r w:rsidRPr="000259E8">
        <w:t>berikut :</w:t>
      </w:r>
      <w:proofErr w:type="gramEnd"/>
    </w:p>
    <w:p w:rsidR="000259E8" w:rsidRPr="000259E8" w:rsidRDefault="000259E8" w:rsidP="006E1AAF">
      <w:pPr>
        <w:pStyle w:val="ListParagraph"/>
        <w:widowControl/>
        <w:numPr>
          <w:ilvl w:val="0"/>
          <w:numId w:val="21"/>
        </w:numPr>
        <w:autoSpaceDE/>
        <w:autoSpaceDN/>
        <w:spacing w:after="200" w:line="360" w:lineRule="auto"/>
        <w:ind w:left="1134" w:hanging="425"/>
        <w:contextualSpacing/>
        <w:jc w:val="both"/>
      </w:pPr>
      <w:r w:rsidRPr="000259E8">
        <w:t xml:space="preserve">Mencanakan operasional kegiatan tahunan sebagai pedoman pelaksanaan tugas; </w:t>
      </w:r>
    </w:p>
    <w:p w:rsidR="000259E8" w:rsidRPr="000259E8" w:rsidRDefault="000259E8" w:rsidP="006E1AAF">
      <w:pPr>
        <w:pStyle w:val="ListParagraph"/>
        <w:widowControl/>
        <w:numPr>
          <w:ilvl w:val="0"/>
          <w:numId w:val="21"/>
        </w:numPr>
        <w:autoSpaceDE/>
        <w:autoSpaceDN/>
        <w:spacing w:after="200" w:line="360" w:lineRule="auto"/>
        <w:ind w:left="1134" w:hanging="425"/>
        <w:contextualSpacing/>
        <w:jc w:val="both"/>
      </w:pPr>
      <w:r w:rsidRPr="000259E8">
        <w:t>Membagi tugas kepada bawahan agar tercipta distribusi tugas yang merata;</w:t>
      </w:r>
    </w:p>
    <w:p w:rsidR="000259E8" w:rsidRPr="000259E8" w:rsidRDefault="000259E8" w:rsidP="006E1AAF">
      <w:pPr>
        <w:pStyle w:val="ListParagraph"/>
        <w:widowControl/>
        <w:numPr>
          <w:ilvl w:val="0"/>
          <w:numId w:val="21"/>
        </w:numPr>
        <w:autoSpaceDE/>
        <w:autoSpaceDN/>
        <w:spacing w:after="200" w:line="360" w:lineRule="auto"/>
        <w:ind w:left="1134" w:hanging="425"/>
        <w:contextualSpacing/>
        <w:jc w:val="both"/>
      </w:pPr>
      <w:r w:rsidRPr="000259E8">
        <w:t>Memberikan petunjuk kepada bawahan terkait perumusan kebijakan, operasional dan pelaporannya;</w:t>
      </w:r>
    </w:p>
    <w:p w:rsidR="000259E8" w:rsidRPr="000259E8" w:rsidRDefault="000259E8" w:rsidP="006E1AAF">
      <w:pPr>
        <w:pStyle w:val="ListParagraph"/>
        <w:widowControl/>
        <w:numPr>
          <w:ilvl w:val="0"/>
          <w:numId w:val="21"/>
        </w:numPr>
        <w:autoSpaceDE/>
        <w:autoSpaceDN/>
        <w:spacing w:after="200" w:line="360" w:lineRule="auto"/>
        <w:ind w:left="1134" w:hanging="425"/>
        <w:contextualSpacing/>
        <w:jc w:val="both"/>
      </w:pPr>
      <w:r w:rsidRPr="000259E8">
        <w:t>Menyelia pelasanaan tugas pokok organisasi agar berjalan sesuai dengan rencana, tepat waktu, berkualitas dalam lingkup sekretariat;</w:t>
      </w:r>
    </w:p>
    <w:p w:rsidR="000259E8" w:rsidRPr="000259E8" w:rsidRDefault="000259E8" w:rsidP="006E1AAF">
      <w:pPr>
        <w:pStyle w:val="ListParagraph"/>
        <w:widowControl/>
        <w:numPr>
          <w:ilvl w:val="0"/>
          <w:numId w:val="21"/>
        </w:numPr>
        <w:autoSpaceDE/>
        <w:autoSpaceDN/>
        <w:spacing w:after="200" w:line="360" w:lineRule="auto"/>
        <w:ind w:left="1134" w:hanging="425"/>
        <w:contextualSpacing/>
        <w:jc w:val="both"/>
      </w:pPr>
      <w:r w:rsidRPr="000259E8">
        <w:t>Mengatur pelaksanaan tugas pokok organisasi agar berjalan sesuai rencana, tetapat waktu, berkualitas dalam lingkup sekretariat;</w:t>
      </w:r>
    </w:p>
    <w:p w:rsidR="000259E8" w:rsidRPr="000259E8" w:rsidRDefault="000259E8" w:rsidP="006E1AAF">
      <w:pPr>
        <w:pStyle w:val="ListParagraph"/>
        <w:widowControl/>
        <w:numPr>
          <w:ilvl w:val="0"/>
          <w:numId w:val="21"/>
        </w:numPr>
        <w:autoSpaceDE/>
        <w:autoSpaceDN/>
        <w:spacing w:after="200" w:line="360" w:lineRule="auto"/>
        <w:ind w:left="1134" w:hanging="425"/>
        <w:contextualSpacing/>
        <w:jc w:val="both"/>
      </w:pPr>
      <w:r w:rsidRPr="000259E8">
        <w:t>Memengkoordinasikan dan mengevaluasi pelaksanaan program dan kegiatan dalam lingkup sekretariat;</w:t>
      </w:r>
    </w:p>
    <w:p w:rsidR="000259E8" w:rsidRPr="000259E8" w:rsidRDefault="000259E8" w:rsidP="006E1AAF">
      <w:pPr>
        <w:pStyle w:val="ListParagraph"/>
        <w:widowControl/>
        <w:numPr>
          <w:ilvl w:val="0"/>
          <w:numId w:val="21"/>
        </w:numPr>
        <w:autoSpaceDE/>
        <w:autoSpaceDN/>
        <w:spacing w:after="200" w:line="360" w:lineRule="auto"/>
        <w:ind w:left="1134" w:hanging="425"/>
        <w:contextualSpacing/>
        <w:jc w:val="both"/>
      </w:pPr>
      <w:r w:rsidRPr="000259E8">
        <w:t>Melaksanakan koordinasi kepada seluruh bidang serta menyiapkan bahan penyusunan program kecamatan;</w:t>
      </w:r>
    </w:p>
    <w:p w:rsidR="000259E8" w:rsidRPr="000259E8" w:rsidRDefault="000259E8" w:rsidP="006E1AAF">
      <w:pPr>
        <w:pStyle w:val="ListParagraph"/>
        <w:widowControl/>
        <w:numPr>
          <w:ilvl w:val="0"/>
          <w:numId w:val="21"/>
        </w:numPr>
        <w:autoSpaceDE/>
        <w:autoSpaceDN/>
        <w:spacing w:after="200" w:line="360" w:lineRule="auto"/>
        <w:ind w:left="1134" w:hanging="425"/>
        <w:contextualSpacing/>
        <w:jc w:val="both"/>
      </w:pPr>
      <w:r w:rsidRPr="000259E8">
        <w:t>Melaksanakan koordinasi perencanaan dan perumusan kebijakan teknis di lingkup kecamatan;</w:t>
      </w:r>
    </w:p>
    <w:p w:rsidR="000259E8" w:rsidRPr="000259E8" w:rsidRDefault="000259E8" w:rsidP="006E1AAF">
      <w:pPr>
        <w:pStyle w:val="ListParagraph"/>
        <w:widowControl/>
        <w:numPr>
          <w:ilvl w:val="0"/>
          <w:numId w:val="21"/>
        </w:numPr>
        <w:autoSpaceDE/>
        <w:autoSpaceDN/>
        <w:spacing w:after="200" w:line="360" w:lineRule="auto"/>
        <w:ind w:left="1134" w:hanging="425"/>
        <w:contextualSpacing/>
        <w:jc w:val="both"/>
      </w:pPr>
      <w:r w:rsidRPr="000259E8">
        <w:t>Melaksanakan koordinasi pelaksanaan kegiatan dalam lingkup kecamatan sehingga terwujud koordinasi, sinkronisasi dan integritas pelaksanaan kegiatan;</w:t>
      </w:r>
    </w:p>
    <w:p w:rsidR="000259E8" w:rsidRPr="000259E8" w:rsidRDefault="000259E8" w:rsidP="006E1AAF">
      <w:pPr>
        <w:pStyle w:val="ListParagraph"/>
        <w:widowControl/>
        <w:numPr>
          <w:ilvl w:val="0"/>
          <w:numId w:val="21"/>
        </w:numPr>
        <w:autoSpaceDE/>
        <w:autoSpaceDN/>
        <w:spacing w:after="200" w:line="360" w:lineRule="auto"/>
        <w:ind w:left="1134" w:hanging="425"/>
        <w:contextualSpacing/>
        <w:jc w:val="both"/>
      </w:pPr>
      <w:r w:rsidRPr="000259E8">
        <w:t>Melaksanakan dan mengkoordinasikan pelaksanaan, pengendalian dan evaluasi penyusunan laporan akuntabilitas kinerja kecamatan;</w:t>
      </w:r>
    </w:p>
    <w:p w:rsidR="000259E8" w:rsidRPr="000259E8" w:rsidRDefault="000259E8" w:rsidP="006E1AAF">
      <w:pPr>
        <w:pStyle w:val="ListParagraph"/>
        <w:widowControl/>
        <w:numPr>
          <w:ilvl w:val="0"/>
          <w:numId w:val="21"/>
        </w:numPr>
        <w:autoSpaceDE/>
        <w:autoSpaceDN/>
        <w:spacing w:after="200" w:line="360" w:lineRule="auto"/>
        <w:ind w:left="1134" w:hanging="425"/>
        <w:contextualSpacing/>
        <w:jc w:val="both"/>
      </w:pPr>
      <w:r w:rsidRPr="000259E8">
        <w:t>Melaksanakan dan mengkoordinasikan pengolahan dan penyajian data dan informasi;</w:t>
      </w:r>
    </w:p>
    <w:p w:rsidR="000259E8" w:rsidRPr="000259E8" w:rsidRDefault="000259E8" w:rsidP="006E1AAF">
      <w:pPr>
        <w:pStyle w:val="ListParagraph"/>
        <w:widowControl/>
        <w:numPr>
          <w:ilvl w:val="0"/>
          <w:numId w:val="21"/>
        </w:numPr>
        <w:autoSpaceDE/>
        <w:autoSpaceDN/>
        <w:spacing w:after="200" w:line="360" w:lineRule="auto"/>
        <w:ind w:left="1134" w:hanging="425"/>
        <w:contextualSpacing/>
        <w:jc w:val="both"/>
      </w:pPr>
      <w:r w:rsidRPr="000259E8">
        <w:t>Melaksanakan dan mengkoordinasikan pelayanan ketatausahaan;</w:t>
      </w:r>
    </w:p>
    <w:p w:rsidR="000259E8" w:rsidRPr="000259E8" w:rsidRDefault="000259E8" w:rsidP="006E1AAF">
      <w:pPr>
        <w:pStyle w:val="ListParagraph"/>
        <w:widowControl/>
        <w:numPr>
          <w:ilvl w:val="0"/>
          <w:numId w:val="21"/>
        </w:numPr>
        <w:autoSpaceDE/>
        <w:autoSpaceDN/>
        <w:spacing w:after="200" w:line="360" w:lineRule="auto"/>
        <w:ind w:left="1134" w:hanging="425"/>
        <w:contextualSpacing/>
        <w:jc w:val="both"/>
      </w:pPr>
      <w:r w:rsidRPr="000259E8">
        <w:t>Melaksanakan dan mengkoordinasikan pelayanan administrasi umum dan aparatur;</w:t>
      </w:r>
    </w:p>
    <w:p w:rsidR="000259E8" w:rsidRPr="000259E8" w:rsidRDefault="000259E8" w:rsidP="006E1AAF">
      <w:pPr>
        <w:pStyle w:val="ListParagraph"/>
        <w:widowControl/>
        <w:numPr>
          <w:ilvl w:val="0"/>
          <w:numId w:val="21"/>
        </w:numPr>
        <w:autoSpaceDE/>
        <w:autoSpaceDN/>
        <w:spacing w:after="200" w:line="360" w:lineRule="auto"/>
        <w:ind w:left="1134" w:hanging="425"/>
        <w:contextualSpacing/>
        <w:jc w:val="both"/>
      </w:pPr>
      <w:r w:rsidRPr="000259E8">
        <w:t>Melaksanakandan dan mengkoordinasikan pelayanan  administrasi keuangan dan asset;</w:t>
      </w:r>
    </w:p>
    <w:p w:rsidR="000259E8" w:rsidRPr="000259E8" w:rsidRDefault="000259E8" w:rsidP="006E1AAF">
      <w:pPr>
        <w:pStyle w:val="ListParagraph"/>
        <w:widowControl/>
        <w:numPr>
          <w:ilvl w:val="0"/>
          <w:numId w:val="21"/>
        </w:numPr>
        <w:autoSpaceDE/>
        <w:autoSpaceDN/>
        <w:spacing w:after="200" w:line="360" w:lineRule="auto"/>
        <w:ind w:left="1134" w:hanging="425"/>
        <w:contextualSpacing/>
        <w:jc w:val="both"/>
      </w:pPr>
      <w:r w:rsidRPr="000259E8">
        <w:t>Melaksanakan dan mengkoordinasikan pelaksanaan pembinaan organisasi dan tatalaksana dalam lingkup kecamatan;</w:t>
      </w:r>
    </w:p>
    <w:p w:rsidR="000259E8" w:rsidRPr="000259E8" w:rsidRDefault="000259E8" w:rsidP="006E1AAF">
      <w:pPr>
        <w:pStyle w:val="ListParagraph"/>
        <w:widowControl/>
        <w:numPr>
          <w:ilvl w:val="0"/>
          <w:numId w:val="21"/>
        </w:numPr>
        <w:autoSpaceDE/>
        <w:autoSpaceDN/>
        <w:spacing w:after="200" w:line="360" w:lineRule="auto"/>
        <w:ind w:left="1134" w:hanging="425"/>
        <w:contextualSpacing/>
        <w:jc w:val="both"/>
      </w:pPr>
      <w:r w:rsidRPr="000259E8">
        <w:lastRenderedPageBreak/>
        <w:t>Melaksanakan dan mengkoordinasikan pelaksanaan urusan rumah tangga kecamatan;</w:t>
      </w:r>
    </w:p>
    <w:p w:rsidR="000259E8" w:rsidRPr="000259E8" w:rsidRDefault="000259E8" w:rsidP="006E1AAF">
      <w:pPr>
        <w:pStyle w:val="ListParagraph"/>
        <w:widowControl/>
        <w:numPr>
          <w:ilvl w:val="0"/>
          <w:numId w:val="21"/>
        </w:numPr>
        <w:autoSpaceDE/>
        <w:autoSpaceDN/>
        <w:spacing w:after="200" w:line="360" w:lineRule="auto"/>
        <w:ind w:left="1134" w:hanging="425"/>
        <w:contextualSpacing/>
        <w:jc w:val="both"/>
      </w:pPr>
      <w:r w:rsidRPr="000259E8">
        <w:t>Melaksanakan dan mengkoordinasikan kegiatan kehumasan dan protokoler;</w:t>
      </w:r>
    </w:p>
    <w:p w:rsidR="000259E8" w:rsidRPr="000259E8" w:rsidRDefault="000259E8" w:rsidP="006E1AAF">
      <w:pPr>
        <w:pStyle w:val="ListParagraph"/>
        <w:widowControl/>
        <w:numPr>
          <w:ilvl w:val="0"/>
          <w:numId w:val="21"/>
        </w:numPr>
        <w:autoSpaceDE/>
        <w:autoSpaceDN/>
        <w:spacing w:after="200" w:line="360" w:lineRule="auto"/>
        <w:ind w:left="1134" w:hanging="425"/>
        <w:contextualSpacing/>
        <w:jc w:val="both"/>
      </w:pPr>
      <w:r w:rsidRPr="000259E8">
        <w:t>Melaksanakan dan mengkoordinasikan administrasi pengadaan, pemeliharaan dan penghapusan barang;</w:t>
      </w:r>
    </w:p>
    <w:p w:rsidR="000259E8" w:rsidRPr="000259E8" w:rsidRDefault="000259E8" w:rsidP="006E1AAF">
      <w:pPr>
        <w:pStyle w:val="ListParagraph"/>
        <w:widowControl/>
        <w:numPr>
          <w:ilvl w:val="0"/>
          <w:numId w:val="21"/>
        </w:numPr>
        <w:autoSpaceDE/>
        <w:autoSpaceDN/>
        <w:spacing w:after="200" w:line="360" w:lineRule="auto"/>
        <w:ind w:left="1134" w:hanging="425"/>
        <w:contextualSpacing/>
        <w:jc w:val="both"/>
      </w:pPr>
      <w:r w:rsidRPr="000259E8">
        <w:t>Menyusun laporan hasil pelaksanaan tugas sekretaris dan memberikan saran pertimbangan kepada atasan sebagai bahan perumusan kebijakan;</w:t>
      </w:r>
    </w:p>
    <w:p w:rsidR="000259E8" w:rsidRPr="000259E8" w:rsidRDefault="000259E8" w:rsidP="006E1AAF">
      <w:pPr>
        <w:pStyle w:val="ListParagraph"/>
        <w:widowControl/>
        <w:numPr>
          <w:ilvl w:val="0"/>
          <w:numId w:val="21"/>
        </w:numPr>
        <w:autoSpaceDE/>
        <w:autoSpaceDN/>
        <w:spacing w:after="200" w:line="360" w:lineRule="auto"/>
        <w:ind w:left="1134" w:hanging="425"/>
        <w:contextualSpacing/>
        <w:jc w:val="both"/>
      </w:pPr>
      <w:r w:rsidRPr="000259E8">
        <w:t>Melaksanakan tugas kecamatan lain yang diperintahkan   oelh atasan baik lisan maupun tertulis sesuai bidang tugasnya mendukung kelancaran pelaksanaan tugas;</w:t>
      </w:r>
    </w:p>
    <w:p w:rsidR="000259E8" w:rsidRPr="000259E8" w:rsidRDefault="000259E8" w:rsidP="000259E8">
      <w:pPr>
        <w:spacing w:line="360" w:lineRule="auto"/>
        <w:jc w:val="both"/>
        <w:rPr>
          <w:b/>
          <w:lang w:val="id-ID"/>
        </w:rPr>
      </w:pPr>
      <w:r w:rsidRPr="000259E8">
        <w:rPr>
          <w:b/>
          <w:lang w:val="id-ID"/>
        </w:rPr>
        <w:t>2</w:t>
      </w:r>
      <w:r w:rsidRPr="000259E8">
        <w:rPr>
          <w:b/>
        </w:rPr>
        <w:t>.</w:t>
      </w:r>
      <w:r w:rsidRPr="000259E8">
        <w:rPr>
          <w:b/>
          <w:lang w:val="id-ID"/>
        </w:rPr>
        <w:t>1.B</w:t>
      </w:r>
      <w:r w:rsidRPr="000259E8">
        <w:rPr>
          <w:b/>
        </w:rPr>
        <w:tab/>
      </w:r>
      <w:r w:rsidRPr="000259E8">
        <w:rPr>
          <w:b/>
          <w:lang w:val="id-ID"/>
        </w:rPr>
        <w:t xml:space="preserve">a.) </w:t>
      </w:r>
      <w:r w:rsidRPr="000259E8">
        <w:rPr>
          <w:b/>
        </w:rPr>
        <w:t>Sub Bagian Umum dan Ke</w:t>
      </w:r>
      <w:r w:rsidRPr="000259E8">
        <w:rPr>
          <w:b/>
          <w:lang w:val="id-ID"/>
        </w:rPr>
        <w:t>uangan</w:t>
      </w:r>
    </w:p>
    <w:p w:rsidR="000259E8" w:rsidRPr="000259E8" w:rsidRDefault="000259E8" w:rsidP="00FE4EE3">
      <w:pPr>
        <w:spacing w:line="360" w:lineRule="auto"/>
        <w:ind w:left="720" w:firstLine="450"/>
        <w:jc w:val="both"/>
      </w:pPr>
      <w:r w:rsidRPr="000259E8">
        <w:t>Tugas pokok Sub bagian Umum dan Ke</w:t>
      </w:r>
      <w:r w:rsidRPr="000259E8">
        <w:rPr>
          <w:lang w:val="id-ID"/>
        </w:rPr>
        <w:t>uangan</w:t>
      </w:r>
      <w:r w:rsidRPr="000259E8">
        <w:t xml:space="preserve"> adalah </w:t>
      </w:r>
      <w:r w:rsidRPr="000259E8">
        <w:rPr>
          <w:lang w:val="id-ID"/>
        </w:rPr>
        <w:t>memimpin dan melaksanakan urusan ketatausahaan, administrasi pengadaan, pemeliharaan, dan penghapusan barang, urusan rumah tangga serta menghimpun bahan dan mengelola administrasi keuangan meliputi penyusunan anggaran, penggunaan, pembukuan, pertanggungjawaban dan pelaporan berdasarkan peraturan yang ada untuk kelancaran tugas</w:t>
      </w:r>
      <w:r w:rsidRPr="000259E8">
        <w:t>. Uraian Sub Bagian umum dan Ke</w:t>
      </w:r>
      <w:r w:rsidRPr="000259E8">
        <w:rPr>
          <w:lang w:val="id-ID"/>
        </w:rPr>
        <w:t>uangan</w:t>
      </w:r>
      <w:r w:rsidRPr="000259E8">
        <w:t xml:space="preserve"> adalah sebagai berikut:</w:t>
      </w:r>
    </w:p>
    <w:p w:rsidR="000259E8" w:rsidRPr="000259E8" w:rsidRDefault="000259E8" w:rsidP="006E1AAF">
      <w:pPr>
        <w:pStyle w:val="ListParagraph"/>
        <w:widowControl/>
        <w:numPr>
          <w:ilvl w:val="0"/>
          <w:numId w:val="22"/>
        </w:numPr>
        <w:autoSpaceDE/>
        <w:autoSpaceDN/>
        <w:spacing w:after="200" w:line="360" w:lineRule="auto"/>
        <w:ind w:left="1134" w:hanging="425"/>
        <w:contextualSpacing/>
        <w:jc w:val="both"/>
      </w:pPr>
      <w:r w:rsidRPr="000259E8">
        <w:t xml:space="preserve">Merencanakan kegiatan dan jadwal operasional tahunan serta penganggaran Kecamatan </w:t>
      </w:r>
      <w:r w:rsidR="002342E8">
        <w:t>Malili</w:t>
      </w:r>
      <w:r w:rsidRPr="000259E8">
        <w:t xml:space="preserve"> sebagai pedoman pelaksanaan tugas;</w:t>
      </w:r>
    </w:p>
    <w:p w:rsidR="000259E8" w:rsidRPr="000259E8" w:rsidRDefault="000259E8" w:rsidP="006E1AAF">
      <w:pPr>
        <w:pStyle w:val="ListParagraph"/>
        <w:widowControl/>
        <w:numPr>
          <w:ilvl w:val="0"/>
          <w:numId w:val="22"/>
        </w:numPr>
        <w:autoSpaceDE/>
        <w:autoSpaceDN/>
        <w:spacing w:after="200" w:line="360" w:lineRule="auto"/>
        <w:ind w:left="1134" w:hanging="425"/>
        <w:contextualSpacing/>
        <w:jc w:val="both"/>
      </w:pPr>
      <w:r w:rsidRPr="000259E8">
        <w:t>Membagi tugas kepada bawahan agar tercipta distribusi tugas yang;</w:t>
      </w:r>
    </w:p>
    <w:p w:rsidR="000259E8" w:rsidRPr="000259E8" w:rsidRDefault="000259E8" w:rsidP="006E1AAF">
      <w:pPr>
        <w:pStyle w:val="ListParagraph"/>
        <w:widowControl/>
        <w:numPr>
          <w:ilvl w:val="0"/>
          <w:numId w:val="22"/>
        </w:numPr>
        <w:autoSpaceDE/>
        <w:autoSpaceDN/>
        <w:spacing w:after="200" w:line="360" w:lineRule="auto"/>
        <w:ind w:left="1134" w:hanging="425"/>
        <w:contextualSpacing/>
        <w:jc w:val="both"/>
      </w:pPr>
      <w:r w:rsidRPr="000259E8">
        <w:t>Menyelia pelaksanaan tugas pokok organisasi agar berjalan sesuai dengan rencana tepat waktu, berkualitas dalam lingkup subbagian;</w:t>
      </w:r>
    </w:p>
    <w:p w:rsidR="000259E8" w:rsidRPr="000259E8" w:rsidRDefault="000259E8" w:rsidP="006E1AAF">
      <w:pPr>
        <w:pStyle w:val="ListParagraph"/>
        <w:widowControl/>
        <w:numPr>
          <w:ilvl w:val="0"/>
          <w:numId w:val="22"/>
        </w:numPr>
        <w:autoSpaceDE/>
        <w:autoSpaceDN/>
        <w:spacing w:after="200" w:line="360" w:lineRule="auto"/>
        <w:ind w:left="1134" w:hanging="425"/>
        <w:contextualSpacing/>
        <w:jc w:val="both"/>
      </w:pPr>
      <w:r w:rsidRPr="000259E8">
        <w:t>Memeriksa hasil pelaksanaan tugas pokok organisasi agar berjalan sesuai rencana, tepat waktu, berkualitas dalam lingkup subbagian;</w:t>
      </w:r>
    </w:p>
    <w:p w:rsidR="000259E8" w:rsidRPr="000259E8" w:rsidRDefault="000259E8" w:rsidP="006E1AAF">
      <w:pPr>
        <w:pStyle w:val="ListParagraph"/>
        <w:widowControl/>
        <w:numPr>
          <w:ilvl w:val="0"/>
          <w:numId w:val="22"/>
        </w:numPr>
        <w:autoSpaceDE/>
        <w:autoSpaceDN/>
        <w:spacing w:after="200" w:line="360" w:lineRule="auto"/>
        <w:ind w:left="1134" w:hanging="425"/>
        <w:contextualSpacing/>
        <w:jc w:val="both"/>
      </w:pPr>
      <w:r w:rsidRPr="000259E8">
        <w:t>Mengevaluasi hasil pelaksananaan tugas pokok organisasi agar berjalan sesuai rencana, tepat waktu, berkualitas dalam lingkup subbagian;</w:t>
      </w:r>
    </w:p>
    <w:p w:rsidR="000259E8" w:rsidRPr="000259E8" w:rsidRDefault="000259E8" w:rsidP="006E1AAF">
      <w:pPr>
        <w:pStyle w:val="ListParagraph"/>
        <w:widowControl/>
        <w:numPr>
          <w:ilvl w:val="0"/>
          <w:numId w:val="22"/>
        </w:numPr>
        <w:autoSpaceDE/>
        <w:autoSpaceDN/>
        <w:spacing w:after="200" w:line="360" w:lineRule="auto"/>
        <w:ind w:left="1134" w:hanging="425"/>
        <w:contextualSpacing/>
        <w:jc w:val="both"/>
      </w:pPr>
      <w:r w:rsidRPr="000259E8">
        <w:t>Melakukan pengklarifikasian surat menurut jenisnya serta pendistribusian surat masuk dan keluar;</w:t>
      </w:r>
    </w:p>
    <w:p w:rsidR="000259E8" w:rsidRPr="000259E8" w:rsidRDefault="000259E8" w:rsidP="006E1AAF">
      <w:pPr>
        <w:pStyle w:val="ListParagraph"/>
        <w:widowControl/>
        <w:numPr>
          <w:ilvl w:val="0"/>
          <w:numId w:val="22"/>
        </w:numPr>
        <w:autoSpaceDE/>
        <w:autoSpaceDN/>
        <w:spacing w:after="200" w:line="360" w:lineRule="auto"/>
        <w:ind w:left="1134" w:hanging="425"/>
        <w:contextualSpacing/>
        <w:jc w:val="both"/>
      </w:pPr>
      <w:r w:rsidRPr="000259E8">
        <w:t>Menata dan melakukan pengarsipan naskah dinas dan pengelolaan perpustakaan;</w:t>
      </w:r>
    </w:p>
    <w:p w:rsidR="000259E8" w:rsidRPr="000259E8" w:rsidRDefault="000259E8" w:rsidP="006E1AAF">
      <w:pPr>
        <w:pStyle w:val="ListParagraph"/>
        <w:widowControl/>
        <w:numPr>
          <w:ilvl w:val="0"/>
          <w:numId w:val="22"/>
        </w:numPr>
        <w:autoSpaceDE/>
        <w:autoSpaceDN/>
        <w:spacing w:after="200" w:line="360" w:lineRule="auto"/>
        <w:ind w:left="1134" w:hanging="425"/>
        <w:contextualSpacing/>
        <w:jc w:val="both"/>
      </w:pPr>
      <w:r w:rsidRPr="000259E8">
        <w:t>Mempersiapkan pelaksanaan rapat dinas, upacara bendera, kehumasan dan keprotokolan;</w:t>
      </w:r>
    </w:p>
    <w:p w:rsidR="000259E8" w:rsidRPr="000259E8" w:rsidRDefault="000259E8" w:rsidP="006E1AAF">
      <w:pPr>
        <w:pStyle w:val="ListParagraph"/>
        <w:widowControl/>
        <w:numPr>
          <w:ilvl w:val="0"/>
          <w:numId w:val="22"/>
        </w:numPr>
        <w:autoSpaceDE/>
        <w:autoSpaceDN/>
        <w:spacing w:after="200" w:line="360" w:lineRule="auto"/>
        <w:ind w:left="1134" w:hanging="425"/>
        <w:contextualSpacing/>
        <w:jc w:val="both"/>
      </w:pPr>
      <w:r w:rsidRPr="000259E8">
        <w:t>Mengelola sarana dan prasarana serta melakukan urusan rumah tangga;</w:t>
      </w:r>
    </w:p>
    <w:p w:rsidR="000259E8" w:rsidRDefault="000259E8" w:rsidP="006E1AAF">
      <w:pPr>
        <w:pStyle w:val="ListParagraph"/>
        <w:widowControl/>
        <w:numPr>
          <w:ilvl w:val="0"/>
          <w:numId w:val="22"/>
        </w:numPr>
        <w:autoSpaceDE/>
        <w:autoSpaceDN/>
        <w:spacing w:after="200" w:line="360" w:lineRule="auto"/>
        <w:ind w:left="1134" w:hanging="425"/>
        <w:contextualSpacing/>
        <w:jc w:val="both"/>
      </w:pPr>
      <w:r w:rsidRPr="000259E8">
        <w:t xml:space="preserve">Mengkoordinasikan dan melakukan pemeliharaan kebersihan dan pengelolaan keamanan lingkungan </w:t>
      </w:r>
      <w:proofErr w:type="gramStart"/>
      <w:r w:rsidRPr="000259E8">
        <w:t>kantor</w:t>
      </w:r>
      <w:proofErr w:type="gramEnd"/>
      <w:r w:rsidRPr="000259E8">
        <w:t>.</w:t>
      </w:r>
    </w:p>
    <w:p w:rsidR="000259E8" w:rsidRPr="000259E8" w:rsidRDefault="000259E8" w:rsidP="006E1AAF">
      <w:pPr>
        <w:pStyle w:val="ListParagraph"/>
        <w:widowControl/>
        <w:numPr>
          <w:ilvl w:val="0"/>
          <w:numId w:val="22"/>
        </w:numPr>
        <w:autoSpaceDE/>
        <w:autoSpaceDN/>
        <w:spacing w:after="200" w:line="360" w:lineRule="auto"/>
        <w:ind w:left="1134" w:hanging="425"/>
        <w:contextualSpacing/>
        <w:jc w:val="both"/>
      </w:pPr>
      <w:r w:rsidRPr="000259E8">
        <w:t>Menyiapkan bahan penyusunan rencana kebutuhan, pemeliharaan dan penghapusan barang serta menyusun laporan barang inventaris;</w:t>
      </w:r>
    </w:p>
    <w:p w:rsidR="000259E8" w:rsidRPr="000259E8" w:rsidRDefault="000259E8" w:rsidP="006E1AAF">
      <w:pPr>
        <w:pStyle w:val="ListParagraph"/>
        <w:widowControl/>
        <w:numPr>
          <w:ilvl w:val="0"/>
          <w:numId w:val="22"/>
        </w:numPr>
        <w:autoSpaceDE/>
        <w:autoSpaceDN/>
        <w:spacing w:after="200" w:line="360" w:lineRule="auto"/>
        <w:ind w:left="1134" w:hanging="425"/>
        <w:contextualSpacing/>
        <w:jc w:val="both"/>
      </w:pPr>
      <w:r w:rsidRPr="000259E8">
        <w:lastRenderedPageBreak/>
        <w:t>Menyiapkan bahan dan meyusun administrasi pengadaan pendistribusian dan pemeliharaan inventarisasi dan penghapusan barang;</w:t>
      </w:r>
    </w:p>
    <w:p w:rsidR="00FA4FCA" w:rsidRPr="000259E8" w:rsidRDefault="000259E8" w:rsidP="00FA4FCA">
      <w:pPr>
        <w:pStyle w:val="ListParagraph"/>
        <w:widowControl/>
        <w:numPr>
          <w:ilvl w:val="0"/>
          <w:numId w:val="22"/>
        </w:numPr>
        <w:autoSpaceDE/>
        <w:autoSpaceDN/>
        <w:spacing w:after="200" w:line="360" w:lineRule="auto"/>
        <w:ind w:left="1134" w:hanging="425"/>
        <w:contextualSpacing/>
        <w:jc w:val="both"/>
      </w:pPr>
      <w:r w:rsidRPr="000259E8">
        <w:t>Melakukan verifikasi kelengkapan administrasi permintaan pembayaran;</w:t>
      </w:r>
    </w:p>
    <w:p w:rsidR="000259E8" w:rsidRPr="000259E8" w:rsidRDefault="000259E8" w:rsidP="006E1AAF">
      <w:pPr>
        <w:pStyle w:val="ListParagraph"/>
        <w:widowControl/>
        <w:numPr>
          <w:ilvl w:val="0"/>
          <w:numId w:val="22"/>
        </w:numPr>
        <w:autoSpaceDE/>
        <w:autoSpaceDN/>
        <w:spacing w:after="200" w:line="360" w:lineRule="auto"/>
        <w:ind w:left="1134" w:hanging="425"/>
        <w:contextualSpacing/>
        <w:jc w:val="both"/>
      </w:pPr>
      <w:r w:rsidRPr="000259E8">
        <w:t>Meneliti kelengkapan uang persediaan, ganti uang, tambahan uang, pembayaran gaji, tunjangan, penghasilanserta verifikasi pertanggungjawaban keuangan;</w:t>
      </w:r>
    </w:p>
    <w:p w:rsidR="000259E8" w:rsidRPr="000259E8" w:rsidRDefault="000259E8" w:rsidP="006E1AAF">
      <w:pPr>
        <w:pStyle w:val="ListParagraph"/>
        <w:widowControl/>
        <w:numPr>
          <w:ilvl w:val="0"/>
          <w:numId w:val="22"/>
        </w:numPr>
        <w:autoSpaceDE/>
        <w:autoSpaceDN/>
        <w:spacing w:after="200" w:line="360" w:lineRule="auto"/>
        <w:ind w:left="1134" w:hanging="425"/>
        <w:contextualSpacing/>
        <w:jc w:val="both"/>
      </w:pPr>
      <w:r w:rsidRPr="000259E8">
        <w:t>Mengkoordinasikan dan menyusun anggaran;</w:t>
      </w:r>
    </w:p>
    <w:p w:rsidR="000259E8" w:rsidRPr="000259E8" w:rsidRDefault="000259E8" w:rsidP="006E1AAF">
      <w:pPr>
        <w:pStyle w:val="ListParagraph"/>
        <w:widowControl/>
        <w:numPr>
          <w:ilvl w:val="0"/>
          <w:numId w:val="22"/>
        </w:numPr>
        <w:autoSpaceDE/>
        <w:autoSpaceDN/>
        <w:spacing w:after="200" w:line="360" w:lineRule="auto"/>
        <w:ind w:left="1134" w:hanging="425"/>
        <w:contextualSpacing/>
        <w:jc w:val="both"/>
      </w:pPr>
      <w:r w:rsidRPr="000259E8">
        <w:t>Mengelola pembayaran gaji dan tunjangan pegawai;</w:t>
      </w:r>
    </w:p>
    <w:p w:rsidR="000259E8" w:rsidRPr="000259E8" w:rsidRDefault="000259E8" w:rsidP="006E1AAF">
      <w:pPr>
        <w:pStyle w:val="ListParagraph"/>
        <w:widowControl/>
        <w:numPr>
          <w:ilvl w:val="0"/>
          <w:numId w:val="22"/>
        </w:numPr>
        <w:autoSpaceDE/>
        <w:autoSpaceDN/>
        <w:spacing w:after="200" w:line="360" w:lineRule="auto"/>
        <w:ind w:left="1134" w:hanging="425"/>
        <w:contextualSpacing/>
        <w:jc w:val="both"/>
      </w:pPr>
      <w:r w:rsidRPr="000259E8">
        <w:t>Melakukan verifikasi harian atas penerimaan keuangan serta verifikasi pertanggungjawaban keuangan;</w:t>
      </w:r>
    </w:p>
    <w:p w:rsidR="000259E8" w:rsidRPr="000259E8" w:rsidRDefault="000259E8" w:rsidP="006E1AAF">
      <w:pPr>
        <w:pStyle w:val="ListParagraph"/>
        <w:widowControl/>
        <w:numPr>
          <w:ilvl w:val="0"/>
          <w:numId w:val="22"/>
        </w:numPr>
        <w:autoSpaceDE/>
        <w:autoSpaceDN/>
        <w:spacing w:after="200" w:line="360" w:lineRule="auto"/>
        <w:ind w:left="1134" w:hanging="425"/>
        <w:contextualSpacing/>
        <w:jc w:val="both"/>
      </w:pPr>
      <w:r w:rsidRPr="000259E8">
        <w:t>Melakukan akuntansi pengeluaran dan penerimaan keuangan;</w:t>
      </w:r>
    </w:p>
    <w:p w:rsidR="000259E8" w:rsidRPr="000259E8" w:rsidRDefault="000259E8" w:rsidP="006E1AAF">
      <w:pPr>
        <w:pStyle w:val="ListParagraph"/>
        <w:widowControl/>
        <w:numPr>
          <w:ilvl w:val="0"/>
          <w:numId w:val="22"/>
        </w:numPr>
        <w:autoSpaceDE/>
        <w:autoSpaceDN/>
        <w:spacing w:after="200" w:line="360" w:lineRule="auto"/>
        <w:ind w:left="1134" w:hanging="425"/>
        <w:contextualSpacing/>
        <w:jc w:val="both"/>
      </w:pPr>
      <w:r w:rsidRPr="000259E8">
        <w:t>Menyiapkan bahan dan menyusun laporan keuangan;</w:t>
      </w:r>
    </w:p>
    <w:p w:rsidR="000259E8" w:rsidRPr="000259E8" w:rsidRDefault="000259E8" w:rsidP="006E1AAF">
      <w:pPr>
        <w:pStyle w:val="ListParagraph"/>
        <w:widowControl/>
        <w:numPr>
          <w:ilvl w:val="0"/>
          <w:numId w:val="22"/>
        </w:numPr>
        <w:autoSpaceDE/>
        <w:autoSpaceDN/>
        <w:spacing w:after="200" w:line="360" w:lineRule="auto"/>
        <w:ind w:left="1134" w:hanging="425"/>
        <w:contextualSpacing/>
        <w:jc w:val="both"/>
      </w:pPr>
      <w:r w:rsidRPr="000259E8">
        <w:t>Menyusun realisasi perhitungan anggaran;</w:t>
      </w:r>
    </w:p>
    <w:p w:rsidR="000259E8" w:rsidRPr="000259E8" w:rsidRDefault="000259E8" w:rsidP="006E1AAF">
      <w:pPr>
        <w:pStyle w:val="ListParagraph"/>
        <w:widowControl/>
        <w:numPr>
          <w:ilvl w:val="0"/>
          <w:numId w:val="22"/>
        </w:numPr>
        <w:autoSpaceDE/>
        <w:autoSpaceDN/>
        <w:spacing w:after="200" w:line="360" w:lineRule="auto"/>
        <w:ind w:left="1134" w:hanging="425"/>
        <w:contextualSpacing/>
        <w:jc w:val="both"/>
      </w:pPr>
      <w:r w:rsidRPr="000259E8">
        <w:t>Mengevaluasi pelaksanaan tugas bendaharawan;</w:t>
      </w:r>
    </w:p>
    <w:p w:rsidR="000259E8" w:rsidRPr="000259E8" w:rsidRDefault="000259E8" w:rsidP="006E1AAF">
      <w:pPr>
        <w:pStyle w:val="ListParagraph"/>
        <w:widowControl/>
        <w:numPr>
          <w:ilvl w:val="0"/>
          <w:numId w:val="22"/>
        </w:numPr>
        <w:autoSpaceDE/>
        <w:autoSpaceDN/>
        <w:spacing w:after="200" w:line="360" w:lineRule="auto"/>
        <w:ind w:left="1134" w:hanging="425"/>
        <w:contextualSpacing/>
        <w:jc w:val="both"/>
      </w:pPr>
      <w:r w:rsidRPr="000259E8">
        <w:t>Mengumpulkan bahan, mengkoordinasikan dan menindak lanjuti laporan hasil pemeriksaan;</w:t>
      </w:r>
    </w:p>
    <w:p w:rsidR="000259E8" w:rsidRPr="000259E8" w:rsidRDefault="000259E8" w:rsidP="006E1AAF">
      <w:pPr>
        <w:pStyle w:val="ListParagraph"/>
        <w:widowControl/>
        <w:numPr>
          <w:ilvl w:val="0"/>
          <w:numId w:val="22"/>
        </w:numPr>
        <w:autoSpaceDE/>
        <w:autoSpaceDN/>
        <w:spacing w:after="200" w:line="360" w:lineRule="auto"/>
        <w:ind w:left="1134" w:hanging="425"/>
        <w:contextualSpacing/>
        <w:jc w:val="both"/>
      </w:pPr>
      <w:r w:rsidRPr="000259E8">
        <w:t>Melaksanakan penataan, pemamfaatan dan penghapusan asset;</w:t>
      </w:r>
    </w:p>
    <w:p w:rsidR="000259E8" w:rsidRPr="000259E8" w:rsidRDefault="000259E8" w:rsidP="006E1AAF">
      <w:pPr>
        <w:pStyle w:val="ListParagraph"/>
        <w:widowControl/>
        <w:numPr>
          <w:ilvl w:val="0"/>
          <w:numId w:val="22"/>
        </w:numPr>
        <w:autoSpaceDE/>
        <w:autoSpaceDN/>
        <w:spacing w:after="200" w:line="360" w:lineRule="auto"/>
        <w:ind w:left="1134" w:hanging="425"/>
        <w:contextualSpacing/>
        <w:jc w:val="both"/>
      </w:pPr>
      <w:r w:rsidRPr="000259E8">
        <w:t>Manyusun laporan  hasil pelaksanaan tugas subbagian umum dan keuangan dan memberikan saran pertimbangan kepada atasan sebagai bahan perumusan kebijakan</w:t>
      </w:r>
    </w:p>
    <w:p w:rsidR="000259E8" w:rsidRPr="000259E8" w:rsidRDefault="000259E8" w:rsidP="006E1AAF">
      <w:pPr>
        <w:pStyle w:val="ListParagraph"/>
        <w:widowControl/>
        <w:numPr>
          <w:ilvl w:val="0"/>
          <w:numId w:val="22"/>
        </w:numPr>
        <w:autoSpaceDE/>
        <w:autoSpaceDN/>
        <w:spacing w:after="200" w:line="360" w:lineRule="auto"/>
        <w:ind w:left="1134" w:hanging="425"/>
        <w:contextualSpacing/>
        <w:jc w:val="both"/>
      </w:pPr>
      <w:r w:rsidRPr="000259E8">
        <w:t xml:space="preserve">Melakukan tugas kedisan </w:t>
      </w:r>
      <w:proofErr w:type="gramStart"/>
      <w:r w:rsidRPr="000259E8">
        <w:t>lain</w:t>
      </w:r>
      <w:proofErr w:type="gramEnd"/>
      <w:r w:rsidRPr="000259E8">
        <w:t xml:space="preserve"> yang diperintahkan oleh atasan baik lisan maupun tertulis sesuai bidang tugasnya untuk mendukung kelancaraan pelaksanaan tugas.</w:t>
      </w:r>
    </w:p>
    <w:p w:rsidR="000259E8" w:rsidRPr="000259E8" w:rsidRDefault="000259E8" w:rsidP="000259E8">
      <w:pPr>
        <w:pStyle w:val="ListParagraph"/>
        <w:spacing w:line="360" w:lineRule="auto"/>
        <w:ind w:left="709"/>
        <w:jc w:val="both"/>
      </w:pPr>
    </w:p>
    <w:p w:rsidR="000259E8" w:rsidRPr="000259E8" w:rsidRDefault="000259E8" w:rsidP="00FA4FCA">
      <w:pPr>
        <w:pStyle w:val="ListParagraph"/>
        <w:spacing w:line="360" w:lineRule="auto"/>
        <w:ind w:left="0" w:firstLine="0"/>
        <w:jc w:val="both"/>
        <w:rPr>
          <w:b/>
        </w:rPr>
      </w:pPr>
      <w:r w:rsidRPr="000259E8">
        <w:rPr>
          <w:b/>
        </w:rPr>
        <w:t>2.1</w:t>
      </w:r>
      <w:proofErr w:type="gramStart"/>
      <w:r w:rsidRPr="000259E8">
        <w:rPr>
          <w:b/>
        </w:rPr>
        <w:t>.B</w:t>
      </w:r>
      <w:proofErr w:type="gramEnd"/>
      <w:r w:rsidRPr="000259E8">
        <w:rPr>
          <w:b/>
        </w:rPr>
        <w:tab/>
        <w:t xml:space="preserve">b.) </w:t>
      </w:r>
      <w:r w:rsidR="00FA4FCA">
        <w:rPr>
          <w:b/>
        </w:rPr>
        <w:t xml:space="preserve"> </w:t>
      </w:r>
      <w:r w:rsidRPr="000259E8">
        <w:rPr>
          <w:b/>
        </w:rPr>
        <w:t>Sub Bagian Perencanaan dan Kepegawaian</w:t>
      </w:r>
    </w:p>
    <w:p w:rsidR="000259E8" w:rsidRPr="000259E8" w:rsidRDefault="000259E8" w:rsidP="00FA4FCA">
      <w:pPr>
        <w:pStyle w:val="ListParagraph"/>
        <w:spacing w:line="360" w:lineRule="auto"/>
        <w:ind w:left="1170" w:firstLine="540"/>
        <w:jc w:val="both"/>
      </w:pPr>
      <w:r w:rsidRPr="000259E8">
        <w:t xml:space="preserve">Tugas pokok Sub bagian Perencanaan dan Kepegawaian adalah dan melaksanakan pengumpulan bahan dan mengelola penyusunan perencanaan, penyajian data dan menyusun laporan kinerja mengelola administrasi kepegawaian berdasarkan pedoman yang ada untuk memimpinmenyiapkan bahan, mengelola dan melaksanakan urusan administrasi perencanaan dan kepegawaian. Uraian tugas Sub Bagian Perencanaan dan Kepegawaian adalah sebagai </w:t>
      </w:r>
      <w:proofErr w:type="gramStart"/>
      <w:r w:rsidRPr="000259E8">
        <w:t>berikut :</w:t>
      </w:r>
      <w:proofErr w:type="gramEnd"/>
    </w:p>
    <w:p w:rsidR="000259E8" w:rsidRDefault="000259E8" w:rsidP="006E1AAF">
      <w:pPr>
        <w:pStyle w:val="ListParagraph"/>
        <w:widowControl/>
        <w:numPr>
          <w:ilvl w:val="0"/>
          <w:numId w:val="23"/>
        </w:numPr>
        <w:autoSpaceDE/>
        <w:autoSpaceDN/>
        <w:spacing w:after="200" w:line="360" w:lineRule="auto"/>
        <w:ind w:left="1530"/>
        <w:contextualSpacing/>
        <w:jc w:val="both"/>
      </w:pPr>
      <w:r w:rsidRPr="000259E8">
        <w:t xml:space="preserve">Merencanakan kegiatan dan jadwal operasional tahunan serta penganggaran Kecamatan </w:t>
      </w:r>
      <w:r w:rsidR="007A2B3D">
        <w:t>Tomoni Timur</w:t>
      </w:r>
      <w:r w:rsidRPr="000259E8">
        <w:t xml:space="preserve"> sebagai pedoman pelaksanaan tugas;</w:t>
      </w:r>
    </w:p>
    <w:p w:rsidR="000259E8" w:rsidRPr="000259E8" w:rsidRDefault="000259E8" w:rsidP="006E1AAF">
      <w:pPr>
        <w:pStyle w:val="ListParagraph"/>
        <w:widowControl/>
        <w:numPr>
          <w:ilvl w:val="0"/>
          <w:numId w:val="23"/>
        </w:numPr>
        <w:autoSpaceDE/>
        <w:autoSpaceDN/>
        <w:spacing w:after="200" w:line="360" w:lineRule="auto"/>
        <w:ind w:left="1530"/>
        <w:contextualSpacing/>
        <w:jc w:val="both"/>
      </w:pPr>
      <w:r w:rsidRPr="000259E8">
        <w:t>Membagi tugas kepada bawahan agar tercipta distribusi tugas yang;</w:t>
      </w:r>
    </w:p>
    <w:p w:rsidR="00BB6517" w:rsidRDefault="000259E8" w:rsidP="00E201FB">
      <w:pPr>
        <w:pStyle w:val="ListParagraph"/>
        <w:widowControl/>
        <w:numPr>
          <w:ilvl w:val="0"/>
          <w:numId w:val="23"/>
        </w:numPr>
        <w:autoSpaceDE/>
        <w:autoSpaceDN/>
        <w:spacing w:after="200" w:line="360" w:lineRule="auto"/>
        <w:ind w:left="1530"/>
        <w:contextualSpacing/>
        <w:jc w:val="both"/>
      </w:pPr>
      <w:r w:rsidRPr="000259E8">
        <w:t>Menyelia pelaksanaan tugas pokok organisasi agar berjalan sesuai dengan rencana tepat waktu, berkualitas dalam lingkup;</w:t>
      </w:r>
    </w:p>
    <w:p w:rsidR="00EC586D" w:rsidRPr="000259E8" w:rsidRDefault="00EC586D" w:rsidP="00EC586D">
      <w:pPr>
        <w:pStyle w:val="ListParagraph"/>
        <w:widowControl/>
        <w:autoSpaceDE/>
        <w:autoSpaceDN/>
        <w:spacing w:after="200" w:line="360" w:lineRule="auto"/>
        <w:ind w:left="1530" w:firstLine="0"/>
        <w:contextualSpacing/>
        <w:jc w:val="both"/>
      </w:pPr>
    </w:p>
    <w:p w:rsidR="000259E8" w:rsidRPr="000259E8" w:rsidRDefault="000259E8" w:rsidP="006E1AAF">
      <w:pPr>
        <w:pStyle w:val="ListParagraph"/>
        <w:widowControl/>
        <w:numPr>
          <w:ilvl w:val="0"/>
          <w:numId w:val="23"/>
        </w:numPr>
        <w:autoSpaceDE/>
        <w:autoSpaceDN/>
        <w:spacing w:after="200" w:line="360" w:lineRule="auto"/>
        <w:ind w:left="1530"/>
        <w:contextualSpacing/>
        <w:jc w:val="both"/>
      </w:pPr>
      <w:r w:rsidRPr="000259E8">
        <w:lastRenderedPageBreak/>
        <w:t>Memeriksa hasil pelaksanaan tugas pokok organisasi agar berjalan sesuai rencana, tepat waktu, berkualitas dalam lingkup subbagian;</w:t>
      </w:r>
    </w:p>
    <w:p w:rsidR="00FA4FCA" w:rsidRPr="000259E8" w:rsidRDefault="000259E8" w:rsidP="00BB6517">
      <w:pPr>
        <w:pStyle w:val="ListParagraph"/>
        <w:widowControl/>
        <w:numPr>
          <w:ilvl w:val="0"/>
          <w:numId w:val="23"/>
        </w:numPr>
        <w:autoSpaceDE/>
        <w:autoSpaceDN/>
        <w:spacing w:after="200" w:line="360" w:lineRule="auto"/>
        <w:ind w:left="1530"/>
        <w:contextualSpacing/>
        <w:jc w:val="both"/>
      </w:pPr>
      <w:r w:rsidRPr="000259E8">
        <w:t>Mengevaluasi hasil pelaksananaan tugas pokok organisasi agar berjalan sesuai rencana, tepat waktu, berkualitas dalam lingkup subbagian;</w:t>
      </w:r>
    </w:p>
    <w:p w:rsidR="000259E8" w:rsidRPr="000259E8" w:rsidRDefault="000259E8" w:rsidP="006E1AAF">
      <w:pPr>
        <w:pStyle w:val="ListParagraph"/>
        <w:widowControl/>
        <w:numPr>
          <w:ilvl w:val="0"/>
          <w:numId w:val="23"/>
        </w:numPr>
        <w:autoSpaceDE/>
        <w:autoSpaceDN/>
        <w:spacing w:after="200" w:line="360" w:lineRule="auto"/>
        <w:ind w:left="1530"/>
        <w:contextualSpacing/>
        <w:jc w:val="both"/>
      </w:pPr>
      <w:r w:rsidRPr="000259E8">
        <w:t>Mengkoordinasikan, menyiapkan bahan dan melakukan penyusunan perencanaan program kegiatan anggaran;</w:t>
      </w:r>
    </w:p>
    <w:p w:rsidR="000259E8" w:rsidRPr="000259E8" w:rsidRDefault="000259E8" w:rsidP="006E1AAF">
      <w:pPr>
        <w:pStyle w:val="ListParagraph"/>
        <w:widowControl/>
        <w:numPr>
          <w:ilvl w:val="0"/>
          <w:numId w:val="23"/>
        </w:numPr>
        <w:autoSpaceDE/>
        <w:autoSpaceDN/>
        <w:spacing w:after="200" w:line="360" w:lineRule="auto"/>
        <w:ind w:left="1530" w:hanging="387"/>
        <w:contextualSpacing/>
        <w:jc w:val="both"/>
      </w:pPr>
      <w:r w:rsidRPr="000259E8">
        <w:t>Mengkoordinasiakan dan menyiapkan bahan penyusunan data dan informasi statistik pendidikan;</w:t>
      </w:r>
    </w:p>
    <w:p w:rsidR="000259E8" w:rsidRPr="000259E8" w:rsidRDefault="000259E8" w:rsidP="006E1AAF">
      <w:pPr>
        <w:pStyle w:val="ListParagraph"/>
        <w:widowControl/>
        <w:numPr>
          <w:ilvl w:val="0"/>
          <w:numId w:val="23"/>
        </w:numPr>
        <w:autoSpaceDE/>
        <w:autoSpaceDN/>
        <w:spacing w:after="200" w:line="360" w:lineRule="auto"/>
        <w:ind w:left="1530" w:hanging="387"/>
        <w:contextualSpacing/>
        <w:jc w:val="both"/>
      </w:pPr>
      <w:r w:rsidRPr="000259E8">
        <w:t>Menyiapkan dan mengkoordinasikan bahan penyusunan laporan akuntabilitas kinerja kecamatan;</w:t>
      </w:r>
    </w:p>
    <w:p w:rsidR="000259E8" w:rsidRPr="000259E8" w:rsidRDefault="000259E8" w:rsidP="006E1AAF">
      <w:pPr>
        <w:pStyle w:val="ListParagraph"/>
        <w:widowControl/>
        <w:numPr>
          <w:ilvl w:val="0"/>
          <w:numId w:val="23"/>
        </w:numPr>
        <w:autoSpaceDE/>
        <w:autoSpaceDN/>
        <w:spacing w:after="200" w:line="360" w:lineRule="auto"/>
        <w:ind w:left="1530" w:hanging="387"/>
        <w:contextualSpacing/>
        <w:jc w:val="both"/>
      </w:pPr>
      <w:r w:rsidRPr="000259E8">
        <w:t>Menyiapkan bahan mengkoordinasikan dan menyusun rancangan rencana strategis;</w:t>
      </w:r>
    </w:p>
    <w:p w:rsidR="000259E8" w:rsidRPr="000259E8" w:rsidRDefault="000259E8" w:rsidP="006E1AAF">
      <w:pPr>
        <w:pStyle w:val="ListParagraph"/>
        <w:widowControl/>
        <w:numPr>
          <w:ilvl w:val="0"/>
          <w:numId w:val="23"/>
        </w:numPr>
        <w:autoSpaceDE/>
        <w:autoSpaceDN/>
        <w:spacing w:after="200" w:line="360" w:lineRule="auto"/>
        <w:ind w:left="1530" w:hanging="387"/>
        <w:contextualSpacing/>
        <w:jc w:val="both"/>
      </w:pPr>
      <w:r w:rsidRPr="000259E8">
        <w:t>Menyiapkan bahan dan meyusun pengusulan rencana anggaran pendapatan dan kecamatan;</w:t>
      </w:r>
    </w:p>
    <w:p w:rsidR="000259E8" w:rsidRPr="000259E8" w:rsidRDefault="000259E8" w:rsidP="006E1AAF">
      <w:pPr>
        <w:pStyle w:val="ListParagraph"/>
        <w:widowControl/>
        <w:numPr>
          <w:ilvl w:val="0"/>
          <w:numId w:val="23"/>
        </w:numPr>
        <w:autoSpaceDE/>
        <w:autoSpaceDN/>
        <w:spacing w:after="200" w:line="360" w:lineRule="auto"/>
        <w:ind w:left="1530" w:hanging="387"/>
        <w:contextualSpacing/>
        <w:jc w:val="both"/>
      </w:pPr>
      <w:r w:rsidRPr="000259E8">
        <w:t>Menyiapkan bahan dan menyusun dokumen pelaksanaan kegiatan dan anggaran;</w:t>
      </w:r>
    </w:p>
    <w:p w:rsidR="000259E8" w:rsidRPr="000259E8" w:rsidRDefault="000259E8" w:rsidP="006E1AAF">
      <w:pPr>
        <w:pStyle w:val="ListParagraph"/>
        <w:widowControl/>
        <w:numPr>
          <w:ilvl w:val="0"/>
          <w:numId w:val="23"/>
        </w:numPr>
        <w:autoSpaceDE/>
        <w:autoSpaceDN/>
        <w:spacing w:after="200" w:line="360" w:lineRule="auto"/>
        <w:ind w:left="1530" w:hanging="387"/>
        <w:contextualSpacing/>
        <w:jc w:val="both"/>
      </w:pPr>
      <w:r w:rsidRPr="000259E8">
        <w:t>Menyiapkan bahan atau data untuk perhitungan anggaran dan perubahan anggaran;</w:t>
      </w:r>
    </w:p>
    <w:p w:rsidR="000259E8" w:rsidRPr="000259E8" w:rsidRDefault="000259E8" w:rsidP="006E1AAF">
      <w:pPr>
        <w:pStyle w:val="ListParagraph"/>
        <w:widowControl/>
        <w:numPr>
          <w:ilvl w:val="0"/>
          <w:numId w:val="23"/>
        </w:numPr>
        <w:autoSpaceDE/>
        <w:autoSpaceDN/>
        <w:spacing w:after="200" w:line="360" w:lineRule="auto"/>
        <w:ind w:left="1512" w:hanging="414"/>
        <w:contextualSpacing/>
        <w:jc w:val="both"/>
      </w:pPr>
      <w:r w:rsidRPr="000259E8">
        <w:t>Menghimpun dan menyajikan data dan informasi program dan kegiatan kecamatan;</w:t>
      </w:r>
    </w:p>
    <w:p w:rsidR="000259E8" w:rsidRPr="000259E8" w:rsidRDefault="000259E8" w:rsidP="006E1AAF">
      <w:pPr>
        <w:pStyle w:val="ListParagraph"/>
        <w:widowControl/>
        <w:numPr>
          <w:ilvl w:val="0"/>
          <w:numId w:val="23"/>
        </w:numPr>
        <w:autoSpaceDE/>
        <w:autoSpaceDN/>
        <w:spacing w:after="200" w:line="360" w:lineRule="auto"/>
        <w:ind w:left="1512" w:hanging="414"/>
        <w:contextualSpacing/>
        <w:jc w:val="both"/>
      </w:pPr>
      <w:r w:rsidRPr="000259E8">
        <w:t>Mengelola dan melakukan pengembangan sistem penyajian data berbasis teknologi dan informasi;</w:t>
      </w:r>
    </w:p>
    <w:p w:rsidR="000259E8" w:rsidRPr="000259E8" w:rsidRDefault="000259E8" w:rsidP="006E1AAF">
      <w:pPr>
        <w:pStyle w:val="ListParagraph"/>
        <w:widowControl/>
        <w:numPr>
          <w:ilvl w:val="0"/>
          <w:numId w:val="23"/>
        </w:numPr>
        <w:autoSpaceDE/>
        <w:autoSpaceDN/>
        <w:spacing w:after="200" w:line="360" w:lineRule="auto"/>
        <w:ind w:left="1512" w:hanging="414"/>
        <w:contextualSpacing/>
        <w:jc w:val="both"/>
      </w:pPr>
      <w:r w:rsidRPr="000259E8">
        <w:t>Menyiapkan bahan dan mengelola dan menghimpun daftar hadir pegawai;</w:t>
      </w:r>
    </w:p>
    <w:p w:rsidR="000259E8" w:rsidRPr="000259E8" w:rsidRDefault="000259E8" w:rsidP="006E1AAF">
      <w:pPr>
        <w:pStyle w:val="ListParagraph"/>
        <w:widowControl/>
        <w:numPr>
          <w:ilvl w:val="0"/>
          <w:numId w:val="23"/>
        </w:numPr>
        <w:autoSpaceDE/>
        <w:autoSpaceDN/>
        <w:spacing w:after="200" w:line="360" w:lineRule="auto"/>
        <w:ind w:left="1512" w:hanging="414"/>
        <w:contextualSpacing/>
        <w:jc w:val="both"/>
      </w:pPr>
      <w:r w:rsidRPr="000259E8">
        <w:t>Menyiapkan bahan dan mengelola administrasi surat tugas dan perjalanan dinas;</w:t>
      </w:r>
    </w:p>
    <w:p w:rsidR="000259E8" w:rsidRPr="000259E8" w:rsidRDefault="000259E8" w:rsidP="006E1AAF">
      <w:pPr>
        <w:pStyle w:val="ListParagraph"/>
        <w:widowControl/>
        <w:numPr>
          <w:ilvl w:val="0"/>
          <w:numId w:val="23"/>
        </w:numPr>
        <w:autoSpaceDE/>
        <w:autoSpaceDN/>
        <w:spacing w:after="200" w:line="360" w:lineRule="auto"/>
        <w:ind w:left="1512" w:hanging="414"/>
        <w:contextualSpacing/>
        <w:jc w:val="both"/>
      </w:pPr>
      <w:r w:rsidRPr="000259E8">
        <w:t>Menyiapkan bahan, mengkoordinasikan dan memfasilitasi kegiatan organisasi dan tatalaksana;</w:t>
      </w:r>
    </w:p>
    <w:p w:rsidR="000259E8" w:rsidRPr="000259E8" w:rsidRDefault="000259E8" w:rsidP="006E1AAF">
      <w:pPr>
        <w:pStyle w:val="ListParagraph"/>
        <w:widowControl/>
        <w:numPr>
          <w:ilvl w:val="0"/>
          <w:numId w:val="23"/>
        </w:numPr>
        <w:autoSpaceDE/>
        <w:autoSpaceDN/>
        <w:spacing w:after="200" w:line="360" w:lineRule="auto"/>
        <w:ind w:left="1512" w:hanging="414"/>
        <w:contextualSpacing/>
        <w:jc w:val="both"/>
      </w:pPr>
      <w:r w:rsidRPr="000259E8">
        <w:t xml:space="preserve">Menyiapkan bahan dan menyusun rencana formasi, informasi jabatan dan bezetting pegawai; </w:t>
      </w:r>
    </w:p>
    <w:p w:rsidR="000259E8" w:rsidRDefault="000259E8" w:rsidP="006E1AAF">
      <w:pPr>
        <w:pStyle w:val="ListParagraph"/>
        <w:widowControl/>
        <w:numPr>
          <w:ilvl w:val="0"/>
          <w:numId w:val="23"/>
        </w:numPr>
        <w:autoSpaceDE/>
        <w:autoSpaceDN/>
        <w:spacing w:after="200" w:line="360" w:lineRule="auto"/>
        <w:ind w:left="1530" w:hanging="450"/>
        <w:contextualSpacing/>
        <w:jc w:val="both"/>
      </w:pPr>
      <w:r w:rsidRPr="000259E8">
        <w:t>Menyiapkan bahan dan mengelola administrasi aparatur meliputi usul kenaikan pangkat, pensiun, penilaian pelaksana pekerjaan, kenaikan gaji berkala, cuti, ijin, masa kerja peni perpi data usulan pemberian tanda penghargaan dan tanda j, peralihan status dan layanan administrasi kepegawaian lainnya;</w:t>
      </w:r>
    </w:p>
    <w:p w:rsidR="00EC586D" w:rsidRDefault="000259E8" w:rsidP="00EC586D">
      <w:pPr>
        <w:pStyle w:val="ListParagraph"/>
        <w:widowControl/>
        <w:numPr>
          <w:ilvl w:val="0"/>
          <w:numId w:val="23"/>
        </w:numPr>
        <w:autoSpaceDE/>
        <w:autoSpaceDN/>
        <w:spacing w:after="200" w:line="360" w:lineRule="auto"/>
        <w:ind w:left="1530" w:hanging="450"/>
        <w:contextualSpacing/>
        <w:jc w:val="both"/>
      </w:pPr>
      <w:r w:rsidRPr="000259E8">
        <w:t>Menyiapkan data usulan pemberian tanda penghargaan  dan tanda jasa pegawai negeri sipil;</w:t>
      </w:r>
    </w:p>
    <w:p w:rsidR="00EC586D" w:rsidRPr="000259E8" w:rsidRDefault="00EC586D" w:rsidP="00EC586D">
      <w:pPr>
        <w:widowControl/>
        <w:autoSpaceDE/>
        <w:autoSpaceDN/>
        <w:spacing w:after="200" w:line="360" w:lineRule="auto"/>
        <w:contextualSpacing/>
        <w:jc w:val="both"/>
      </w:pPr>
    </w:p>
    <w:p w:rsidR="000259E8" w:rsidRPr="000259E8" w:rsidRDefault="000259E8" w:rsidP="006E1AAF">
      <w:pPr>
        <w:pStyle w:val="ListParagraph"/>
        <w:widowControl/>
        <w:numPr>
          <w:ilvl w:val="0"/>
          <w:numId w:val="23"/>
        </w:numPr>
        <w:autoSpaceDE/>
        <w:autoSpaceDN/>
        <w:spacing w:after="200" w:line="360" w:lineRule="auto"/>
        <w:ind w:left="1530" w:hanging="450"/>
        <w:contextualSpacing/>
        <w:jc w:val="both"/>
      </w:pPr>
      <w:r w:rsidRPr="000259E8">
        <w:lastRenderedPageBreak/>
        <w:t>Menyiapkan bahan perumusan kebijakan pembinaan, peningkatan kompetensi, disiplin dan kesejahteraan pegawai negeri sipil;</w:t>
      </w:r>
    </w:p>
    <w:p w:rsidR="00692C8B" w:rsidRPr="000259E8" w:rsidRDefault="000259E8" w:rsidP="00E201FB">
      <w:pPr>
        <w:pStyle w:val="ListParagraph"/>
        <w:widowControl/>
        <w:numPr>
          <w:ilvl w:val="0"/>
          <w:numId w:val="23"/>
        </w:numPr>
        <w:autoSpaceDE/>
        <w:autoSpaceDN/>
        <w:spacing w:after="200" w:line="360" w:lineRule="auto"/>
        <w:ind w:left="1530" w:hanging="450"/>
        <w:contextualSpacing/>
        <w:jc w:val="both"/>
      </w:pPr>
      <w:r w:rsidRPr="000259E8">
        <w:t>Mengembangkan penerapan sistem informasi aparatur  berbasis teknologi informasi</w:t>
      </w:r>
    </w:p>
    <w:p w:rsidR="000259E8" w:rsidRPr="000259E8" w:rsidRDefault="000259E8" w:rsidP="006E1AAF">
      <w:pPr>
        <w:pStyle w:val="ListParagraph"/>
        <w:widowControl/>
        <w:numPr>
          <w:ilvl w:val="0"/>
          <w:numId w:val="23"/>
        </w:numPr>
        <w:autoSpaceDE/>
        <w:autoSpaceDN/>
        <w:spacing w:after="200" w:line="360" w:lineRule="auto"/>
        <w:ind w:left="1530" w:hanging="450"/>
        <w:contextualSpacing/>
        <w:jc w:val="both"/>
      </w:pPr>
      <w:r w:rsidRPr="000259E8">
        <w:t>Menghimpun dan menyosialisasikan peraturan dan perundang undangan di bidang perencanaan dan kepegawaian serta berkaitan dengan tugas dan fungsi kecamatan;</w:t>
      </w:r>
    </w:p>
    <w:p w:rsidR="000259E8" w:rsidRPr="000259E8" w:rsidRDefault="000259E8" w:rsidP="006E1AAF">
      <w:pPr>
        <w:pStyle w:val="ListParagraph"/>
        <w:widowControl/>
        <w:numPr>
          <w:ilvl w:val="0"/>
          <w:numId w:val="23"/>
        </w:numPr>
        <w:autoSpaceDE/>
        <w:autoSpaceDN/>
        <w:spacing w:after="200" w:line="360" w:lineRule="auto"/>
        <w:ind w:left="1530" w:hanging="450"/>
        <w:contextualSpacing/>
        <w:jc w:val="both"/>
      </w:pPr>
      <w:r w:rsidRPr="000259E8">
        <w:t>Menyiapkan bahan dan mengkoordinasikan administrasi penyusunan produk hukum di lingkungan kecamatan;</w:t>
      </w:r>
    </w:p>
    <w:p w:rsidR="000259E8" w:rsidRPr="000259E8" w:rsidRDefault="000259E8" w:rsidP="006E1AAF">
      <w:pPr>
        <w:pStyle w:val="ListParagraph"/>
        <w:widowControl/>
        <w:numPr>
          <w:ilvl w:val="0"/>
          <w:numId w:val="23"/>
        </w:numPr>
        <w:autoSpaceDE/>
        <w:autoSpaceDN/>
        <w:spacing w:after="200" w:line="360" w:lineRule="auto"/>
        <w:ind w:left="1530" w:hanging="450"/>
        <w:contextualSpacing/>
        <w:jc w:val="both"/>
      </w:pPr>
      <w:r w:rsidRPr="000259E8">
        <w:t>Menyusun laporan hasil pelaksanaan tugas subbagian perencanaan dan kepegawaian dan memberikan saran pertimbangan kepada atasan sebagai bahan perumusan kebijakan;</w:t>
      </w:r>
    </w:p>
    <w:p w:rsidR="000259E8" w:rsidRPr="000259E8" w:rsidRDefault="000259E8" w:rsidP="006E1AAF">
      <w:pPr>
        <w:pStyle w:val="ListParagraph"/>
        <w:widowControl/>
        <w:numPr>
          <w:ilvl w:val="0"/>
          <w:numId w:val="23"/>
        </w:numPr>
        <w:autoSpaceDE/>
        <w:autoSpaceDN/>
        <w:spacing w:after="200" w:line="360" w:lineRule="auto"/>
        <w:ind w:left="1530" w:hanging="450"/>
        <w:contextualSpacing/>
        <w:jc w:val="both"/>
      </w:pPr>
      <w:r w:rsidRPr="000259E8">
        <w:t xml:space="preserve">Melaksanakan tugas kecamatan </w:t>
      </w:r>
      <w:proofErr w:type="gramStart"/>
      <w:r w:rsidRPr="000259E8">
        <w:t>lain</w:t>
      </w:r>
      <w:proofErr w:type="gramEnd"/>
      <w:r w:rsidRPr="000259E8">
        <w:t xml:space="preserve"> yang diperintahkan oleh atasan baik lisan maupun tertulis sesuai bidang tugasnya untuk mendukung kelancaran pelaksanaan tugas.</w:t>
      </w:r>
    </w:p>
    <w:p w:rsidR="000259E8" w:rsidRPr="000259E8" w:rsidRDefault="000259E8" w:rsidP="000259E8">
      <w:pPr>
        <w:tabs>
          <w:tab w:val="left" w:pos="900"/>
        </w:tabs>
        <w:spacing w:line="360" w:lineRule="auto"/>
        <w:jc w:val="both"/>
        <w:rPr>
          <w:b/>
          <w:lang w:val="id-ID"/>
        </w:rPr>
      </w:pPr>
      <w:r w:rsidRPr="000259E8">
        <w:rPr>
          <w:b/>
          <w:lang w:val="id-ID"/>
        </w:rPr>
        <w:t>2.</w:t>
      </w:r>
      <w:r w:rsidRPr="000259E8">
        <w:rPr>
          <w:b/>
        </w:rPr>
        <w:t>1.C).</w:t>
      </w:r>
      <w:r w:rsidRPr="000259E8">
        <w:rPr>
          <w:b/>
        </w:rPr>
        <w:tab/>
        <w:t>Seksi Tata Pemerintahan</w:t>
      </w:r>
      <w:r w:rsidRPr="000259E8">
        <w:rPr>
          <w:b/>
          <w:lang w:val="id-ID"/>
        </w:rPr>
        <w:t xml:space="preserve"> Umum</w:t>
      </w:r>
    </w:p>
    <w:p w:rsidR="000259E8" w:rsidRPr="000259E8" w:rsidRDefault="000259E8" w:rsidP="00901759">
      <w:pPr>
        <w:spacing w:line="360" w:lineRule="auto"/>
        <w:ind w:left="900" w:firstLine="810"/>
        <w:jc w:val="both"/>
      </w:pPr>
      <w:proofErr w:type="gramStart"/>
      <w:r w:rsidRPr="000259E8">
        <w:t>Tugas pokok Seksi tata Pemerintahan adalah Membantu Camat dalam membina, mengkoordinasikan dan melaksanakan tugas di bidang pemerintahan.</w:t>
      </w:r>
      <w:proofErr w:type="gramEnd"/>
      <w:r w:rsidRPr="000259E8">
        <w:t xml:space="preserve"> Uraian tugas Seksi Tata Pemerintahan adalah;</w:t>
      </w:r>
    </w:p>
    <w:p w:rsidR="000259E8" w:rsidRPr="000259E8" w:rsidRDefault="000259E8" w:rsidP="006E1AAF">
      <w:pPr>
        <w:pStyle w:val="ListParagraph"/>
        <w:widowControl/>
        <w:numPr>
          <w:ilvl w:val="0"/>
          <w:numId w:val="24"/>
        </w:numPr>
        <w:autoSpaceDE/>
        <w:autoSpaceDN/>
        <w:spacing w:after="200" w:line="360" w:lineRule="auto"/>
        <w:ind w:left="1350" w:hanging="450"/>
        <w:contextualSpacing/>
        <w:jc w:val="both"/>
      </w:pPr>
      <w:r w:rsidRPr="000259E8">
        <w:t>Merencanakan kegiatan pemerintahan umum sebagai pedoman pelaksanaan tugas;</w:t>
      </w:r>
    </w:p>
    <w:p w:rsidR="000259E8" w:rsidRPr="000259E8" w:rsidRDefault="000259E8" w:rsidP="006E1AAF">
      <w:pPr>
        <w:pStyle w:val="ListParagraph"/>
        <w:widowControl/>
        <w:numPr>
          <w:ilvl w:val="0"/>
          <w:numId w:val="24"/>
        </w:numPr>
        <w:autoSpaceDE/>
        <w:autoSpaceDN/>
        <w:spacing w:after="200" w:line="360" w:lineRule="auto"/>
        <w:ind w:left="1350" w:hanging="450"/>
        <w:contextualSpacing/>
        <w:jc w:val="both"/>
      </w:pPr>
      <w:r w:rsidRPr="000259E8">
        <w:t>Membagi tugas kepada bawahan agar tercipta distribusi tugas yang merata;</w:t>
      </w:r>
    </w:p>
    <w:p w:rsidR="000259E8" w:rsidRPr="000259E8" w:rsidRDefault="000259E8" w:rsidP="006E1AAF">
      <w:pPr>
        <w:pStyle w:val="ListParagraph"/>
        <w:widowControl/>
        <w:numPr>
          <w:ilvl w:val="0"/>
          <w:numId w:val="24"/>
        </w:numPr>
        <w:autoSpaceDE/>
        <w:autoSpaceDN/>
        <w:spacing w:after="200" w:line="360" w:lineRule="auto"/>
        <w:ind w:left="1350" w:hanging="450"/>
        <w:contextualSpacing/>
        <w:jc w:val="both"/>
      </w:pPr>
      <w:r w:rsidRPr="000259E8">
        <w:t>Menyelia pelaksanaan tugas pokok organisasi agar berjalan  sesuai rencana tepat waktu berkualitas dalam lingkup seksi;</w:t>
      </w:r>
    </w:p>
    <w:p w:rsidR="000259E8" w:rsidRPr="000259E8" w:rsidRDefault="000259E8" w:rsidP="006E1AAF">
      <w:pPr>
        <w:pStyle w:val="ListParagraph"/>
        <w:widowControl/>
        <w:numPr>
          <w:ilvl w:val="0"/>
          <w:numId w:val="24"/>
        </w:numPr>
        <w:autoSpaceDE/>
        <w:autoSpaceDN/>
        <w:spacing w:after="200" w:line="360" w:lineRule="auto"/>
        <w:ind w:left="1350" w:hanging="450"/>
        <w:contextualSpacing/>
        <w:jc w:val="both"/>
      </w:pPr>
      <w:r w:rsidRPr="000259E8">
        <w:t>Memeriksa hasil pelaksanaan tugas pokok organisasi agar berjalan sesuai rencana tepat waktu, berkualitas dilingkup seksi;</w:t>
      </w:r>
    </w:p>
    <w:p w:rsidR="000259E8" w:rsidRPr="000259E8" w:rsidRDefault="000259E8" w:rsidP="006E1AAF">
      <w:pPr>
        <w:pStyle w:val="ListParagraph"/>
        <w:widowControl/>
        <w:numPr>
          <w:ilvl w:val="0"/>
          <w:numId w:val="24"/>
        </w:numPr>
        <w:autoSpaceDE/>
        <w:autoSpaceDN/>
        <w:spacing w:after="200" w:line="360" w:lineRule="auto"/>
        <w:ind w:left="1350" w:hanging="450"/>
        <w:contextualSpacing/>
        <w:jc w:val="both"/>
      </w:pPr>
      <w:r w:rsidRPr="000259E8">
        <w:t>Mengevaluasi hasil pelaksanaan tugas pokok organisasi agar berjalan sesuai rencana tepat waktu, berkualitas dalam lingkup seksi;</w:t>
      </w:r>
    </w:p>
    <w:p w:rsidR="000259E8" w:rsidRPr="000259E8" w:rsidRDefault="000259E8" w:rsidP="006E1AAF">
      <w:pPr>
        <w:pStyle w:val="ListParagraph"/>
        <w:widowControl/>
        <w:numPr>
          <w:ilvl w:val="0"/>
          <w:numId w:val="24"/>
        </w:numPr>
        <w:autoSpaceDE/>
        <w:autoSpaceDN/>
        <w:spacing w:after="200" w:line="360" w:lineRule="auto"/>
        <w:ind w:left="1350" w:hanging="450"/>
        <w:contextualSpacing/>
        <w:jc w:val="both"/>
      </w:pPr>
      <w:r w:rsidRPr="000259E8">
        <w:t>Menyiapkan bahan dan melakukan pembinaan dan pengawasan tertib administrasi dibidang pemerintahan umum, pemerintahan desa/kelurahan dan tugas pembantuan;</w:t>
      </w:r>
    </w:p>
    <w:p w:rsidR="000259E8" w:rsidRDefault="000259E8" w:rsidP="006E1AAF">
      <w:pPr>
        <w:pStyle w:val="ListParagraph"/>
        <w:widowControl/>
        <w:numPr>
          <w:ilvl w:val="0"/>
          <w:numId w:val="24"/>
        </w:numPr>
        <w:autoSpaceDE/>
        <w:autoSpaceDN/>
        <w:spacing w:after="200" w:line="360" w:lineRule="auto"/>
        <w:ind w:left="1350" w:hanging="450"/>
        <w:contextualSpacing/>
        <w:jc w:val="both"/>
      </w:pPr>
      <w:r w:rsidRPr="000259E8">
        <w:t>Memberikan bimbingan supervisi, fasilitasi,  dan konsultasi pelaksanaan administrasi desa dan/ atau kelurahan;</w:t>
      </w:r>
    </w:p>
    <w:p w:rsidR="00BB6517" w:rsidRDefault="000259E8" w:rsidP="00E201FB">
      <w:pPr>
        <w:pStyle w:val="ListParagraph"/>
        <w:widowControl/>
        <w:numPr>
          <w:ilvl w:val="0"/>
          <w:numId w:val="24"/>
        </w:numPr>
        <w:autoSpaceDE/>
        <w:autoSpaceDN/>
        <w:spacing w:after="200" w:line="360" w:lineRule="auto"/>
        <w:ind w:left="1350" w:hanging="450"/>
        <w:contextualSpacing/>
        <w:jc w:val="both"/>
      </w:pPr>
      <w:r w:rsidRPr="000259E8">
        <w:t>Melakukan pembinaan dan pengawasan terhadap kepala desa/lurah dan staf kelurahan/perangkat desa/unsur staf perangkat desa;</w:t>
      </w:r>
    </w:p>
    <w:p w:rsidR="00EC586D" w:rsidRPr="000259E8" w:rsidRDefault="00EC586D" w:rsidP="00EC586D">
      <w:pPr>
        <w:widowControl/>
        <w:autoSpaceDE/>
        <w:autoSpaceDN/>
        <w:spacing w:after="200" w:line="360" w:lineRule="auto"/>
        <w:contextualSpacing/>
        <w:jc w:val="both"/>
      </w:pPr>
    </w:p>
    <w:p w:rsidR="000259E8" w:rsidRPr="000259E8" w:rsidRDefault="000259E8" w:rsidP="006E1AAF">
      <w:pPr>
        <w:pStyle w:val="ListParagraph"/>
        <w:widowControl/>
        <w:numPr>
          <w:ilvl w:val="0"/>
          <w:numId w:val="24"/>
        </w:numPr>
        <w:autoSpaceDE/>
        <w:autoSpaceDN/>
        <w:spacing w:after="200" w:line="360" w:lineRule="auto"/>
        <w:ind w:left="1350" w:hanging="450"/>
        <w:contextualSpacing/>
        <w:jc w:val="both"/>
      </w:pPr>
      <w:r w:rsidRPr="000259E8">
        <w:lastRenderedPageBreak/>
        <w:t>Melakukan fasilitasi dan koordinasi pelaksanaan pemilihan Kepala Desa dan pengisian anggota BPD;</w:t>
      </w:r>
    </w:p>
    <w:p w:rsidR="000259E8" w:rsidRPr="000259E8" w:rsidRDefault="000259E8" w:rsidP="006E1AAF">
      <w:pPr>
        <w:pStyle w:val="ListParagraph"/>
        <w:widowControl/>
        <w:numPr>
          <w:ilvl w:val="0"/>
          <w:numId w:val="24"/>
        </w:numPr>
        <w:autoSpaceDE/>
        <w:autoSpaceDN/>
        <w:spacing w:after="200" w:line="360" w:lineRule="auto"/>
        <w:ind w:left="1350" w:hanging="450"/>
        <w:contextualSpacing/>
        <w:jc w:val="both"/>
      </w:pPr>
      <w:r w:rsidRPr="000259E8">
        <w:t>Melakukan fasilitasi, koordinasi, monitoring, pengawasan dan memberikan bimbingan teknis serta supervisi dalam rangka pengisian perangkat desa dan usur staf perangkat desa;</w:t>
      </w:r>
    </w:p>
    <w:p w:rsidR="000259E8" w:rsidRPr="000259E8" w:rsidRDefault="000259E8" w:rsidP="006E1AAF">
      <w:pPr>
        <w:pStyle w:val="ListParagraph"/>
        <w:widowControl/>
        <w:numPr>
          <w:ilvl w:val="0"/>
          <w:numId w:val="24"/>
        </w:numPr>
        <w:autoSpaceDE/>
        <w:autoSpaceDN/>
        <w:spacing w:after="200" w:line="360" w:lineRule="auto"/>
        <w:ind w:left="1350" w:hanging="450"/>
        <w:contextualSpacing/>
        <w:jc w:val="both"/>
      </w:pPr>
      <w:r w:rsidRPr="000259E8">
        <w:t>Melakukan evaluasi penyelenggaraan pemerintahan desa (laporan penyelenggaraan pemerintahan desa dan rancangan anggaran pendapatan dan belanja desa) dan/atau kelurahan di tingkat kecamatan;</w:t>
      </w:r>
    </w:p>
    <w:p w:rsidR="000259E8" w:rsidRPr="000259E8" w:rsidRDefault="000259E8" w:rsidP="006E1AAF">
      <w:pPr>
        <w:pStyle w:val="ListParagraph"/>
        <w:widowControl/>
        <w:numPr>
          <w:ilvl w:val="0"/>
          <w:numId w:val="24"/>
        </w:numPr>
        <w:autoSpaceDE/>
        <w:autoSpaceDN/>
        <w:spacing w:after="200" w:line="360" w:lineRule="auto"/>
        <w:ind w:left="1350" w:hanging="450"/>
        <w:contextualSpacing/>
        <w:jc w:val="both"/>
      </w:pPr>
      <w:r w:rsidRPr="000259E8">
        <w:t>Melakukan fasilitasi kegiatan antar kelurahan/antar desa  dan kerjasma kelurahan/desa;</w:t>
      </w:r>
    </w:p>
    <w:p w:rsidR="000259E8" w:rsidRPr="000259E8" w:rsidRDefault="000259E8" w:rsidP="006E1AAF">
      <w:pPr>
        <w:pStyle w:val="ListParagraph"/>
        <w:widowControl/>
        <w:numPr>
          <w:ilvl w:val="0"/>
          <w:numId w:val="24"/>
        </w:numPr>
        <w:autoSpaceDE/>
        <w:autoSpaceDN/>
        <w:spacing w:after="200" w:line="360" w:lineRule="auto"/>
        <w:ind w:left="1350" w:hanging="450"/>
        <w:contextualSpacing/>
        <w:jc w:val="both"/>
      </w:pPr>
      <w:r w:rsidRPr="000259E8">
        <w:t>Melaksanakan fasilitasi penetapan lokasi pembangunan kawasan perdesaan;</w:t>
      </w:r>
    </w:p>
    <w:p w:rsidR="000259E8" w:rsidRPr="000259E8" w:rsidRDefault="000259E8" w:rsidP="006E1AAF">
      <w:pPr>
        <w:pStyle w:val="ListParagraph"/>
        <w:widowControl/>
        <w:numPr>
          <w:ilvl w:val="0"/>
          <w:numId w:val="24"/>
        </w:numPr>
        <w:autoSpaceDE/>
        <w:autoSpaceDN/>
        <w:spacing w:after="200" w:line="360" w:lineRule="auto"/>
        <w:ind w:left="1350" w:hanging="450"/>
        <w:contextualSpacing/>
        <w:jc w:val="both"/>
      </w:pPr>
      <w:r w:rsidRPr="000259E8">
        <w:t>Melakukan pembinaan, pengawasan,bimbingan  dan konsultasi terhadap anggota BPD;</w:t>
      </w:r>
    </w:p>
    <w:p w:rsidR="000259E8" w:rsidRPr="000259E8" w:rsidRDefault="000259E8" w:rsidP="006E1AAF">
      <w:pPr>
        <w:pStyle w:val="ListParagraph"/>
        <w:widowControl/>
        <w:numPr>
          <w:ilvl w:val="0"/>
          <w:numId w:val="24"/>
        </w:numPr>
        <w:autoSpaceDE/>
        <w:autoSpaceDN/>
        <w:spacing w:after="200" w:line="360" w:lineRule="auto"/>
        <w:ind w:left="1350" w:hanging="450"/>
        <w:contextualSpacing/>
        <w:jc w:val="both"/>
      </w:pPr>
      <w:r w:rsidRPr="000259E8">
        <w:t>Memberikan fasilitasi,dan evaluasi pengelolaan keuangan, sarana dan prasarana desa/kelurahan;</w:t>
      </w:r>
    </w:p>
    <w:p w:rsidR="000259E8" w:rsidRPr="000259E8" w:rsidRDefault="000259E8" w:rsidP="006E1AAF">
      <w:pPr>
        <w:pStyle w:val="ListParagraph"/>
        <w:widowControl/>
        <w:numPr>
          <w:ilvl w:val="0"/>
          <w:numId w:val="24"/>
        </w:numPr>
        <w:autoSpaceDE/>
        <w:autoSpaceDN/>
        <w:spacing w:after="200" w:line="360" w:lineRule="auto"/>
        <w:ind w:left="1350" w:hanging="450"/>
        <w:contextualSpacing/>
        <w:jc w:val="both"/>
      </w:pPr>
      <w:r w:rsidRPr="000259E8">
        <w:t>Memberikan fasilitasi, pembinaan, bimbingan teknis, konsultasi pengawasan, monitoring dan evaluasi teknis penyusunan produk hufasilitasikum desa/kelurahan;</w:t>
      </w:r>
    </w:p>
    <w:p w:rsidR="000259E8" w:rsidRPr="000259E8" w:rsidRDefault="000259E8" w:rsidP="006E1AAF">
      <w:pPr>
        <w:pStyle w:val="ListParagraph"/>
        <w:widowControl/>
        <w:numPr>
          <w:ilvl w:val="0"/>
          <w:numId w:val="24"/>
        </w:numPr>
        <w:autoSpaceDE/>
        <w:autoSpaceDN/>
        <w:spacing w:after="200" w:line="360" w:lineRule="auto"/>
        <w:ind w:left="1350" w:hanging="450"/>
        <w:contextualSpacing/>
        <w:jc w:val="both"/>
      </w:pPr>
      <w:r w:rsidRPr="000259E8">
        <w:t>Melaksanakan   fasilitasi dan koordinasi pelaksanaan pengembangan kapasitas pemerintahan desa dan kelurahan;</w:t>
      </w:r>
    </w:p>
    <w:p w:rsidR="000259E8" w:rsidRPr="000259E8" w:rsidRDefault="000259E8" w:rsidP="006E1AAF">
      <w:pPr>
        <w:pStyle w:val="ListParagraph"/>
        <w:widowControl/>
        <w:numPr>
          <w:ilvl w:val="0"/>
          <w:numId w:val="24"/>
        </w:numPr>
        <w:autoSpaceDE/>
        <w:autoSpaceDN/>
        <w:spacing w:after="200" w:line="360" w:lineRule="auto"/>
        <w:ind w:left="1350" w:hanging="450"/>
        <w:contextualSpacing/>
        <w:jc w:val="both"/>
      </w:pPr>
      <w:r w:rsidRPr="000259E8">
        <w:t>Memfasilitasi, menyalurkan aspirasi masyarakat dalam rangka pembentukdesa/ kelurahan serta perubahan status desa menjadi kelurahan, perubahan batas wilayah desa/kelurahan dengan berpedoman pada peraturan perundang-undangan yang berlaku;</w:t>
      </w:r>
    </w:p>
    <w:p w:rsidR="000259E8" w:rsidRPr="000259E8" w:rsidRDefault="000259E8" w:rsidP="006E1AAF">
      <w:pPr>
        <w:pStyle w:val="ListParagraph"/>
        <w:widowControl/>
        <w:numPr>
          <w:ilvl w:val="0"/>
          <w:numId w:val="24"/>
        </w:numPr>
        <w:autoSpaceDE/>
        <w:autoSpaceDN/>
        <w:spacing w:after="200" w:line="360" w:lineRule="auto"/>
        <w:ind w:left="1350" w:hanging="450"/>
        <w:contextualSpacing/>
        <w:jc w:val="both"/>
      </w:pPr>
      <w:r w:rsidRPr="000259E8">
        <w:t>Memfasilitasi pelaksanaan Pemilihan Umum dan Pemilihan Kepala Desa;</w:t>
      </w:r>
    </w:p>
    <w:p w:rsidR="000259E8" w:rsidRPr="000259E8" w:rsidRDefault="000259E8" w:rsidP="006E1AAF">
      <w:pPr>
        <w:pStyle w:val="ListParagraph"/>
        <w:widowControl/>
        <w:numPr>
          <w:ilvl w:val="0"/>
          <w:numId w:val="24"/>
        </w:numPr>
        <w:autoSpaceDE/>
        <w:autoSpaceDN/>
        <w:spacing w:after="200" w:line="360" w:lineRule="auto"/>
        <w:ind w:left="1350" w:hanging="450"/>
        <w:contextualSpacing/>
        <w:jc w:val="both"/>
      </w:pPr>
      <w:r w:rsidRPr="000259E8">
        <w:t>Melakukan pembinaan dan koordinasi untuk kelancaran penarikan pajak bumi dan bangunan.</w:t>
      </w:r>
    </w:p>
    <w:p w:rsidR="000259E8" w:rsidRDefault="000259E8" w:rsidP="006E1AAF">
      <w:pPr>
        <w:pStyle w:val="ListParagraph"/>
        <w:widowControl/>
        <w:numPr>
          <w:ilvl w:val="0"/>
          <w:numId w:val="24"/>
        </w:numPr>
        <w:autoSpaceDE/>
        <w:autoSpaceDN/>
        <w:spacing w:after="200" w:line="360" w:lineRule="auto"/>
        <w:ind w:left="1350" w:hanging="450"/>
        <w:contextualSpacing/>
        <w:jc w:val="both"/>
      </w:pPr>
      <w:r w:rsidRPr="000259E8">
        <w:t>Melakukan fasilitasi dan koordinasi kegiatan penyelenggaraan pemerintahan lintas desa/kelurahan dan harmonisasi hubungan desa dengan kecamatan;</w:t>
      </w:r>
    </w:p>
    <w:p w:rsidR="000259E8" w:rsidRPr="000259E8" w:rsidRDefault="000259E8" w:rsidP="006E1AAF">
      <w:pPr>
        <w:pStyle w:val="ListParagraph"/>
        <w:widowControl/>
        <w:numPr>
          <w:ilvl w:val="0"/>
          <w:numId w:val="24"/>
        </w:numPr>
        <w:autoSpaceDE/>
        <w:autoSpaceDN/>
        <w:spacing w:after="200" w:line="360" w:lineRule="auto"/>
        <w:ind w:left="1350" w:hanging="450"/>
        <w:contextualSpacing/>
        <w:jc w:val="both"/>
      </w:pPr>
      <w:r w:rsidRPr="000259E8">
        <w:t>Melakukan pengkajian potensi kecamatan dalam rangka pelaksanaan pemerintahan umum;</w:t>
      </w:r>
    </w:p>
    <w:p w:rsidR="00BB6517" w:rsidRDefault="000259E8" w:rsidP="00E201FB">
      <w:pPr>
        <w:pStyle w:val="ListParagraph"/>
        <w:widowControl/>
        <w:numPr>
          <w:ilvl w:val="0"/>
          <w:numId w:val="24"/>
        </w:numPr>
        <w:autoSpaceDE/>
        <w:autoSpaceDN/>
        <w:spacing w:after="200" w:line="360" w:lineRule="auto"/>
        <w:ind w:left="1350" w:hanging="450"/>
        <w:contextualSpacing/>
        <w:jc w:val="both"/>
      </w:pPr>
      <w:r w:rsidRPr="000259E8">
        <w:t>Mengelola data monografi kecamatan baik statis mupun dinamis guna pengisian data monografi sebagai bahan laporan;</w:t>
      </w:r>
    </w:p>
    <w:p w:rsidR="00EC586D" w:rsidRDefault="00EC586D" w:rsidP="00EC586D">
      <w:pPr>
        <w:widowControl/>
        <w:autoSpaceDE/>
        <w:autoSpaceDN/>
        <w:spacing w:after="200" w:line="360" w:lineRule="auto"/>
        <w:contextualSpacing/>
        <w:jc w:val="both"/>
      </w:pPr>
    </w:p>
    <w:p w:rsidR="00EC586D" w:rsidRPr="000259E8" w:rsidRDefault="00EC586D" w:rsidP="00EC586D">
      <w:pPr>
        <w:widowControl/>
        <w:autoSpaceDE/>
        <w:autoSpaceDN/>
        <w:spacing w:after="200" w:line="360" w:lineRule="auto"/>
        <w:contextualSpacing/>
        <w:jc w:val="both"/>
      </w:pPr>
    </w:p>
    <w:p w:rsidR="000259E8" w:rsidRPr="000259E8" w:rsidRDefault="000259E8" w:rsidP="006E1AAF">
      <w:pPr>
        <w:pStyle w:val="ListParagraph"/>
        <w:widowControl/>
        <w:numPr>
          <w:ilvl w:val="0"/>
          <w:numId w:val="24"/>
        </w:numPr>
        <w:autoSpaceDE/>
        <w:autoSpaceDN/>
        <w:spacing w:after="200" w:line="360" w:lineRule="auto"/>
        <w:ind w:left="1350" w:hanging="450"/>
        <w:contextualSpacing/>
        <w:jc w:val="both"/>
      </w:pPr>
      <w:r w:rsidRPr="000259E8">
        <w:lastRenderedPageBreak/>
        <w:t>Menyusun laporan hasil pelaksanaan tugas seksi pemerintahan umum dan memberikan saran pertimbangan kepada atasan sebagai bahan perumusan kebijakan;</w:t>
      </w:r>
    </w:p>
    <w:p w:rsidR="000259E8" w:rsidRPr="000259E8" w:rsidRDefault="000259E8" w:rsidP="00EC586D">
      <w:pPr>
        <w:pStyle w:val="ListParagraph"/>
        <w:widowControl/>
        <w:numPr>
          <w:ilvl w:val="0"/>
          <w:numId w:val="24"/>
        </w:numPr>
        <w:autoSpaceDE/>
        <w:autoSpaceDN/>
        <w:spacing w:after="200" w:line="360" w:lineRule="auto"/>
        <w:ind w:left="1350" w:hanging="450"/>
        <w:contextualSpacing/>
        <w:jc w:val="both"/>
      </w:pPr>
      <w:r w:rsidRPr="000259E8">
        <w:t xml:space="preserve">Melakukan tugas kedinasan </w:t>
      </w:r>
      <w:proofErr w:type="gramStart"/>
      <w:r w:rsidRPr="000259E8">
        <w:t>lain</w:t>
      </w:r>
      <w:proofErr w:type="gramEnd"/>
      <w:r w:rsidRPr="000259E8">
        <w:t xml:space="preserve"> yang diperintahkan oleh atasan baik lisan maupun tertulis sesuai bidang tugasnya untuk menduku</w:t>
      </w:r>
      <w:r w:rsidR="00A25DA7">
        <w:t>ng kelancaran pelaksanaan tugas.</w:t>
      </w:r>
    </w:p>
    <w:p w:rsidR="000259E8" w:rsidRPr="000259E8" w:rsidRDefault="000259E8" w:rsidP="000259E8">
      <w:pPr>
        <w:tabs>
          <w:tab w:val="left" w:pos="900"/>
        </w:tabs>
        <w:spacing w:line="360" w:lineRule="auto"/>
        <w:jc w:val="both"/>
        <w:rPr>
          <w:b/>
        </w:rPr>
      </w:pPr>
      <w:r w:rsidRPr="000259E8">
        <w:rPr>
          <w:b/>
          <w:lang w:val="id-ID"/>
        </w:rPr>
        <w:t>2.</w:t>
      </w:r>
      <w:r w:rsidRPr="000259E8">
        <w:rPr>
          <w:b/>
        </w:rPr>
        <w:t>1.D).</w:t>
      </w:r>
      <w:r w:rsidRPr="000259E8">
        <w:rPr>
          <w:b/>
        </w:rPr>
        <w:tab/>
        <w:t>Seksi Pemberdayaan Masyarakat dan Desa</w:t>
      </w:r>
    </w:p>
    <w:p w:rsidR="000259E8" w:rsidRPr="000259E8" w:rsidRDefault="000259E8" w:rsidP="00A25DA7">
      <w:pPr>
        <w:spacing w:line="360" w:lineRule="auto"/>
        <w:ind w:left="990" w:firstLine="450"/>
        <w:jc w:val="both"/>
      </w:pPr>
      <w:r w:rsidRPr="000259E8">
        <w:t xml:space="preserve">Tugas pokok Seksi Pemberdayaan Masyarakat dan Desa adalah </w:t>
      </w:r>
      <w:r w:rsidRPr="000259E8">
        <w:rPr>
          <w:lang w:val="id-ID"/>
        </w:rPr>
        <w:t>memimpin dan melaksanakan penyiapan bahan penyusunan kebijakan teknis, membina, mengkoordinasikan dan melaksanakan program dan kegiatan di seksi pemberdayaan masyarakat desa berdasarkan pedoman yang ada untuk kelancaran tugas</w:t>
      </w:r>
      <w:r w:rsidRPr="000259E8">
        <w:t xml:space="preserve">. Uraian tugas Seksi Pemberdayaan </w:t>
      </w:r>
      <w:proofErr w:type="gramStart"/>
      <w:r w:rsidRPr="000259E8">
        <w:t>Masyarakat  Desa</w:t>
      </w:r>
      <w:proofErr w:type="gramEnd"/>
      <w:r w:rsidRPr="000259E8">
        <w:t xml:space="preserve"> adalah sebagai berikut:</w:t>
      </w:r>
    </w:p>
    <w:p w:rsidR="000259E8" w:rsidRPr="000259E8" w:rsidRDefault="000259E8" w:rsidP="006E1AAF">
      <w:pPr>
        <w:pStyle w:val="ListParagraph"/>
        <w:widowControl/>
        <w:numPr>
          <w:ilvl w:val="0"/>
          <w:numId w:val="25"/>
        </w:numPr>
        <w:autoSpaceDE/>
        <w:autoSpaceDN/>
        <w:spacing w:after="200" w:line="360" w:lineRule="auto"/>
        <w:ind w:left="1440" w:hanging="450"/>
        <w:contextualSpacing/>
        <w:jc w:val="both"/>
      </w:pPr>
      <w:r w:rsidRPr="000259E8">
        <w:t>Merencanakan kegiatan pemeberdayaan masyarakat desa sebagai pedoman pelaksanaan tugas;</w:t>
      </w:r>
    </w:p>
    <w:p w:rsidR="000259E8" w:rsidRPr="000259E8" w:rsidRDefault="000259E8" w:rsidP="006E1AAF">
      <w:pPr>
        <w:pStyle w:val="ListParagraph"/>
        <w:widowControl/>
        <w:numPr>
          <w:ilvl w:val="0"/>
          <w:numId w:val="25"/>
        </w:numPr>
        <w:autoSpaceDE/>
        <w:autoSpaceDN/>
        <w:spacing w:after="200" w:line="360" w:lineRule="auto"/>
        <w:ind w:left="1440" w:hanging="450"/>
        <w:contextualSpacing/>
        <w:jc w:val="both"/>
      </w:pPr>
      <w:r w:rsidRPr="000259E8">
        <w:t>Membagi tugas kepada bawahan agar tercipta distribusi tugas yang merata;</w:t>
      </w:r>
    </w:p>
    <w:p w:rsidR="000259E8" w:rsidRPr="000259E8" w:rsidRDefault="000259E8" w:rsidP="006E1AAF">
      <w:pPr>
        <w:pStyle w:val="ListParagraph"/>
        <w:widowControl/>
        <w:numPr>
          <w:ilvl w:val="0"/>
          <w:numId w:val="25"/>
        </w:numPr>
        <w:autoSpaceDE/>
        <w:autoSpaceDN/>
        <w:spacing w:after="200" w:line="360" w:lineRule="auto"/>
        <w:ind w:left="1440" w:hanging="450"/>
        <w:contextualSpacing/>
        <w:jc w:val="both"/>
      </w:pPr>
      <w:r w:rsidRPr="000259E8">
        <w:t>Menyelia pelaksanaan tugas pokok organisasi agar berjalan sesuai rencana, tepat waktu, berkualitas dalam lingkup seksi;</w:t>
      </w:r>
    </w:p>
    <w:p w:rsidR="000259E8" w:rsidRPr="000259E8" w:rsidRDefault="000259E8" w:rsidP="006E1AAF">
      <w:pPr>
        <w:pStyle w:val="ListParagraph"/>
        <w:widowControl/>
        <w:numPr>
          <w:ilvl w:val="0"/>
          <w:numId w:val="25"/>
        </w:numPr>
        <w:autoSpaceDE/>
        <w:autoSpaceDN/>
        <w:spacing w:after="200" w:line="360" w:lineRule="auto"/>
        <w:ind w:left="1440" w:hanging="450"/>
        <w:contextualSpacing/>
        <w:jc w:val="both"/>
      </w:pPr>
      <w:r w:rsidRPr="000259E8">
        <w:t>Memeriksa hasil pelaksanaan tugas pokok organisasi agar berjalan sesuai rencana, tepat waktu, berkualitas dalam lingkup seksi;</w:t>
      </w:r>
    </w:p>
    <w:p w:rsidR="000259E8" w:rsidRPr="000259E8" w:rsidRDefault="000259E8" w:rsidP="006E1AAF">
      <w:pPr>
        <w:pStyle w:val="ListParagraph"/>
        <w:widowControl/>
        <w:numPr>
          <w:ilvl w:val="0"/>
          <w:numId w:val="25"/>
        </w:numPr>
        <w:autoSpaceDE/>
        <w:autoSpaceDN/>
        <w:spacing w:after="200" w:line="360" w:lineRule="auto"/>
        <w:ind w:left="1440" w:hanging="450"/>
        <w:contextualSpacing/>
        <w:jc w:val="both"/>
      </w:pPr>
      <w:r w:rsidRPr="000259E8">
        <w:t>Mengevaluasi hasil pelaksanaan tugas pokok organisasi agar berjalan sesuai rencana, tepat waktu, berkualitas dalam lingkup seksi;</w:t>
      </w:r>
    </w:p>
    <w:p w:rsidR="000259E8" w:rsidRPr="000259E8" w:rsidRDefault="000259E8" w:rsidP="006E1AAF">
      <w:pPr>
        <w:pStyle w:val="ListParagraph"/>
        <w:widowControl/>
        <w:numPr>
          <w:ilvl w:val="0"/>
          <w:numId w:val="25"/>
        </w:numPr>
        <w:autoSpaceDE/>
        <w:autoSpaceDN/>
        <w:spacing w:after="200" w:line="360" w:lineRule="auto"/>
        <w:ind w:left="1440" w:hanging="450"/>
        <w:contextualSpacing/>
        <w:jc w:val="both"/>
      </w:pPr>
      <w:r w:rsidRPr="000259E8">
        <w:t>Melakukan pembinaan desa dalam rangka persiapan lomba desa;</w:t>
      </w:r>
    </w:p>
    <w:p w:rsidR="000259E8" w:rsidRPr="000259E8" w:rsidRDefault="000259E8" w:rsidP="006E1AAF">
      <w:pPr>
        <w:pStyle w:val="ListParagraph"/>
        <w:widowControl/>
        <w:numPr>
          <w:ilvl w:val="0"/>
          <w:numId w:val="25"/>
        </w:numPr>
        <w:autoSpaceDE/>
        <w:autoSpaceDN/>
        <w:spacing w:after="200" w:line="360" w:lineRule="auto"/>
        <w:ind w:left="1440" w:hanging="450"/>
        <w:contextualSpacing/>
        <w:jc w:val="both"/>
      </w:pPr>
      <w:r w:rsidRPr="000259E8">
        <w:t>Melakukan pendataan dan penyusunan potensi/profil kecamatan;</w:t>
      </w:r>
    </w:p>
    <w:p w:rsidR="000259E8" w:rsidRPr="000259E8" w:rsidRDefault="000259E8" w:rsidP="006E1AAF">
      <w:pPr>
        <w:pStyle w:val="ListParagraph"/>
        <w:widowControl/>
        <w:numPr>
          <w:ilvl w:val="0"/>
          <w:numId w:val="25"/>
        </w:numPr>
        <w:autoSpaceDE/>
        <w:autoSpaceDN/>
        <w:spacing w:after="200" w:line="360" w:lineRule="auto"/>
        <w:ind w:left="1440" w:hanging="450"/>
        <w:contextualSpacing/>
        <w:jc w:val="both"/>
      </w:pPr>
      <w:r w:rsidRPr="000259E8">
        <w:t>Melakukan fasilitasi dan koordinasi penyelenggaraan penguatan kelembagaan masyarakat dan pelaksanaan pengembangan manajemen pembangunan partisipatif masyarakat dengan instansi pemerintah atau swasta di wilayah kecamatan;</w:t>
      </w:r>
    </w:p>
    <w:p w:rsidR="000259E8" w:rsidRDefault="000259E8" w:rsidP="006E1AAF">
      <w:pPr>
        <w:pStyle w:val="ListParagraph"/>
        <w:widowControl/>
        <w:numPr>
          <w:ilvl w:val="0"/>
          <w:numId w:val="25"/>
        </w:numPr>
        <w:autoSpaceDE/>
        <w:autoSpaceDN/>
        <w:spacing w:after="200" w:line="360" w:lineRule="auto"/>
        <w:ind w:left="1440" w:hanging="450"/>
        <w:contextualSpacing/>
        <w:jc w:val="both"/>
      </w:pPr>
      <w:r w:rsidRPr="000259E8">
        <w:t>Melakukan fasilitasi dan koordinasi pelaksanaan peningkatan peran masyrakat dalam penataan dan pendayagunaan ruang kawasan  pendataan daperdesaan di wilayah kecamatan;</w:t>
      </w:r>
    </w:p>
    <w:p w:rsidR="00456DCF" w:rsidRDefault="000259E8" w:rsidP="00E201FB">
      <w:pPr>
        <w:pStyle w:val="ListParagraph"/>
        <w:widowControl/>
        <w:numPr>
          <w:ilvl w:val="0"/>
          <w:numId w:val="25"/>
        </w:numPr>
        <w:autoSpaceDE/>
        <w:autoSpaceDN/>
        <w:spacing w:after="200" w:line="360" w:lineRule="auto"/>
        <w:ind w:left="1440" w:hanging="450"/>
        <w:contextualSpacing/>
        <w:jc w:val="both"/>
      </w:pPr>
      <w:r w:rsidRPr="000259E8">
        <w:t>Melakukan fasilitasi, koordinasi, pembinaan dan supervisi pelaksanaan gerakan pemberdayaan dan kesejahteraan keluarga (PKK) di desa/kelurahan dalam wilayah kecamatan serta pemberdayaan lembaga adat/budaya, pelaksanaan pemberdayaan perempuan di wilayah kecamatan dengan instansi pemerintah;</w:t>
      </w:r>
    </w:p>
    <w:p w:rsidR="00EC586D" w:rsidRPr="000259E8" w:rsidRDefault="00EC586D" w:rsidP="00EC586D">
      <w:pPr>
        <w:widowControl/>
        <w:autoSpaceDE/>
        <w:autoSpaceDN/>
        <w:spacing w:after="200" w:line="360" w:lineRule="auto"/>
        <w:contextualSpacing/>
        <w:jc w:val="both"/>
      </w:pPr>
    </w:p>
    <w:p w:rsidR="000259E8" w:rsidRPr="000259E8" w:rsidRDefault="000259E8" w:rsidP="006E1AAF">
      <w:pPr>
        <w:pStyle w:val="ListParagraph"/>
        <w:widowControl/>
        <w:numPr>
          <w:ilvl w:val="0"/>
          <w:numId w:val="25"/>
        </w:numPr>
        <w:autoSpaceDE/>
        <w:autoSpaceDN/>
        <w:spacing w:after="200" w:line="360" w:lineRule="auto"/>
        <w:ind w:left="1440" w:hanging="450"/>
        <w:contextualSpacing/>
        <w:jc w:val="both"/>
      </w:pPr>
      <w:r w:rsidRPr="000259E8">
        <w:lastRenderedPageBreak/>
        <w:t>Melakukan fasilitasi dan koordinasi penyelenggarakan pengembangan lembaga keuangan mikro pedesaan, produksi dan pemasaran hasil usaha masyarakat serta pertanian pangan dan peningkatan ketahanan pangan masyarakat di wilayah kecamatan;</w:t>
      </w:r>
    </w:p>
    <w:p w:rsidR="000259E8" w:rsidRPr="000259E8" w:rsidRDefault="000259E8" w:rsidP="006E1AAF">
      <w:pPr>
        <w:pStyle w:val="ListParagraph"/>
        <w:widowControl/>
        <w:numPr>
          <w:ilvl w:val="0"/>
          <w:numId w:val="25"/>
        </w:numPr>
        <w:autoSpaceDE/>
        <w:autoSpaceDN/>
        <w:spacing w:after="200" w:line="360" w:lineRule="auto"/>
        <w:ind w:left="1440" w:hanging="450"/>
        <w:contextualSpacing/>
        <w:jc w:val="both"/>
      </w:pPr>
      <w:r w:rsidRPr="000259E8">
        <w:t>Melakukan fasilitasi dan koordinasi pemberdayaan masyarakat dalam pengelolaan sumber daya alam dan teknologi tepat guna di wilayah kecamatan;</w:t>
      </w:r>
    </w:p>
    <w:p w:rsidR="000259E8" w:rsidRPr="000259E8" w:rsidRDefault="000259E8" w:rsidP="00E201FB">
      <w:pPr>
        <w:pStyle w:val="ListParagraph"/>
        <w:widowControl/>
        <w:numPr>
          <w:ilvl w:val="0"/>
          <w:numId w:val="25"/>
        </w:numPr>
        <w:autoSpaceDE/>
        <w:autoSpaceDN/>
        <w:spacing w:after="200" w:line="360" w:lineRule="auto"/>
        <w:ind w:left="1440" w:hanging="450"/>
        <w:contextualSpacing/>
        <w:jc w:val="both"/>
      </w:pPr>
      <w:r w:rsidRPr="000259E8">
        <w:t>Memberikan bimbingan, supervisi dan konsultasi atas pelaksanaan pembangunan sarana dan prasarana yang dibiayai dari pemerintah, pemerintah provinsi dan pemerintah;</w:t>
      </w:r>
    </w:p>
    <w:p w:rsidR="000259E8" w:rsidRPr="000259E8" w:rsidRDefault="000259E8" w:rsidP="00E201FB">
      <w:pPr>
        <w:pStyle w:val="ListParagraph"/>
        <w:widowControl/>
        <w:numPr>
          <w:ilvl w:val="0"/>
          <w:numId w:val="25"/>
        </w:numPr>
        <w:autoSpaceDE/>
        <w:autoSpaceDN/>
        <w:spacing w:after="200" w:line="360" w:lineRule="auto"/>
        <w:ind w:left="1440" w:hanging="450"/>
        <w:contextualSpacing/>
        <w:jc w:val="both"/>
      </w:pPr>
      <w:r w:rsidRPr="000259E8">
        <w:t>Melakukan koordinasi dalam rangka perencanaan perkembangan wilayah kecamatan dengan mengadakan diskusi, menyusun Rencana Pembangunan Tahunan kecamatan (RPTK), Daftar Skala Prioritasantau (DSP), Rencana Pembangunan Jangka Menengah Kecamatan (RPJMK), agar diperoleh sinkronisasi dalam pelaksanaan pembangunan;</w:t>
      </w:r>
    </w:p>
    <w:p w:rsidR="000259E8" w:rsidRPr="000259E8" w:rsidRDefault="000259E8" w:rsidP="00E201FB">
      <w:pPr>
        <w:pStyle w:val="ListParagraph"/>
        <w:widowControl/>
        <w:numPr>
          <w:ilvl w:val="0"/>
          <w:numId w:val="25"/>
        </w:numPr>
        <w:autoSpaceDE/>
        <w:autoSpaceDN/>
        <w:spacing w:after="200" w:line="360" w:lineRule="auto"/>
        <w:ind w:left="1440" w:hanging="450"/>
        <w:contextualSpacing/>
        <w:jc w:val="both"/>
      </w:pPr>
      <w:r w:rsidRPr="000259E8">
        <w:t>Menginventarisir permasalahan, hasil pembangunan, peningkatan partisipasi masyarakat, swadaya dan gotong royong masyarakat dan menginventarisasi data dari desa agar diketahui tingkat perkembangan partisipasi masyarakat terhadap pembangunan;</w:t>
      </w:r>
    </w:p>
    <w:p w:rsidR="000259E8" w:rsidRPr="000259E8" w:rsidRDefault="000259E8" w:rsidP="00E201FB">
      <w:pPr>
        <w:pStyle w:val="ListParagraph"/>
        <w:widowControl/>
        <w:numPr>
          <w:ilvl w:val="0"/>
          <w:numId w:val="25"/>
        </w:numPr>
        <w:autoSpaceDE/>
        <w:autoSpaceDN/>
        <w:spacing w:after="200" w:line="360" w:lineRule="auto"/>
        <w:ind w:left="1440" w:hanging="450"/>
        <w:contextualSpacing/>
        <w:jc w:val="both"/>
      </w:pPr>
      <w:r w:rsidRPr="000259E8">
        <w:t>Melakukan fasilitasi penyusunan program dan pelaksanaan pemberdayaan mmasyarakat dan desa;</w:t>
      </w:r>
    </w:p>
    <w:p w:rsidR="000259E8" w:rsidRPr="000259E8" w:rsidRDefault="000259E8" w:rsidP="00E201FB">
      <w:pPr>
        <w:pStyle w:val="ListParagraph"/>
        <w:widowControl/>
        <w:numPr>
          <w:ilvl w:val="0"/>
          <w:numId w:val="25"/>
        </w:numPr>
        <w:autoSpaceDE/>
        <w:autoSpaceDN/>
        <w:spacing w:after="200" w:line="360" w:lineRule="auto"/>
        <w:ind w:left="1440" w:hanging="450"/>
        <w:contextualSpacing/>
        <w:jc w:val="both"/>
      </w:pPr>
      <w:r w:rsidRPr="000259E8">
        <w:t>Menyusun laporan hasil pelaksanaan tugas Seksi Pemberdayaan Masyarakat dan Desa dan memberikan saran pertimbangan kepada atasan sebagai bahan  perumusan kebijakan;</w:t>
      </w:r>
    </w:p>
    <w:p w:rsidR="000259E8" w:rsidRPr="000259E8" w:rsidRDefault="000259E8" w:rsidP="00E201FB">
      <w:pPr>
        <w:pStyle w:val="ListParagraph"/>
        <w:widowControl/>
        <w:numPr>
          <w:ilvl w:val="0"/>
          <w:numId w:val="25"/>
        </w:numPr>
        <w:autoSpaceDE/>
        <w:autoSpaceDN/>
        <w:spacing w:after="200" w:line="360" w:lineRule="auto"/>
        <w:ind w:left="1440" w:hanging="450"/>
        <w:contextualSpacing/>
        <w:jc w:val="both"/>
      </w:pPr>
      <w:r w:rsidRPr="000259E8">
        <w:t xml:space="preserve">Melakukan tugas kedinasan </w:t>
      </w:r>
      <w:proofErr w:type="gramStart"/>
      <w:r w:rsidRPr="000259E8">
        <w:t>lain</w:t>
      </w:r>
      <w:proofErr w:type="gramEnd"/>
      <w:r w:rsidRPr="000259E8">
        <w:t xml:space="preserve"> yang diperintahkan oleh atasan baik lisan maupun tertulis sesuai bidang tugasnya untuk mendukung kelancaran pelaksanaan tugas.</w:t>
      </w:r>
    </w:p>
    <w:p w:rsidR="000259E8" w:rsidRPr="000259E8" w:rsidRDefault="000259E8" w:rsidP="000259E8">
      <w:pPr>
        <w:tabs>
          <w:tab w:val="left" w:pos="810"/>
        </w:tabs>
        <w:spacing w:line="360" w:lineRule="auto"/>
        <w:jc w:val="both"/>
        <w:rPr>
          <w:b/>
        </w:rPr>
      </w:pPr>
      <w:r w:rsidRPr="000259E8">
        <w:rPr>
          <w:b/>
          <w:lang w:val="id-ID"/>
        </w:rPr>
        <w:t>2.</w:t>
      </w:r>
      <w:r w:rsidRPr="000259E8">
        <w:rPr>
          <w:b/>
        </w:rPr>
        <w:t>1.E).</w:t>
      </w:r>
      <w:r w:rsidRPr="000259E8">
        <w:rPr>
          <w:b/>
        </w:rPr>
        <w:tab/>
        <w:t>Seksi Ketentraman dan Ketertiban Umum</w:t>
      </w:r>
    </w:p>
    <w:p w:rsidR="000259E8" w:rsidRPr="000259E8" w:rsidRDefault="000259E8" w:rsidP="002D58FC">
      <w:pPr>
        <w:spacing w:line="360" w:lineRule="auto"/>
        <w:ind w:left="900" w:firstLine="630"/>
        <w:jc w:val="both"/>
      </w:pPr>
      <w:r w:rsidRPr="000259E8">
        <w:t xml:space="preserve">Tugas pokok Seksi </w:t>
      </w:r>
      <w:r w:rsidRPr="000259E8">
        <w:rPr>
          <w:lang w:val="id-ID"/>
        </w:rPr>
        <w:t>Ketentraman dan melaksanakan penyiapan bahan penyusunan kebijakan teknis, membina, mengkoordinasikan dan melaksanakan program dan kebijakan diseksi ketentraman dan ketertiban umum berdasarkan pedoman yang ada untuk kelancaran tugas</w:t>
      </w:r>
      <w:r w:rsidRPr="000259E8">
        <w:t>. Uraian tugas Seksi Ketentraman dan Ketertiban adalah sebagai berikut:</w:t>
      </w:r>
    </w:p>
    <w:p w:rsidR="000259E8" w:rsidRPr="000259E8" w:rsidRDefault="000259E8" w:rsidP="006E1AAF">
      <w:pPr>
        <w:pStyle w:val="ListParagraph"/>
        <w:widowControl/>
        <w:numPr>
          <w:ilvl w:val="0"/>
          <w:numId w:val="26"/>
        </w:numPr>
        <w:autoSpaceDE/>
        <w:autoSpaceDN/>
        <w:spacing w:after="200" w:line="360" w:lineRule="auto"/>
        <w:ind w:left="1350" w:hanging="450"/>
        <w:contextualSpacing/>
        <w:jc w:val="both"/>
      </w:pPr>
      <w:r w:rsidRPr="000259E8">
        <w:t>Merencanakan kegiatan pemberdayaan masyarakat sebagai pedoman pelaksanaan tugas;</w:t>
      </w:r>
    </w:p>
    <w:p w:rsidR="000259E8" w:rsidRDefault="000259E8" w:rsidP="006E1AAF">
      <w:pPr>
        <w:pStyle w:val="ListParagraph"/>
        <w:widowControl/>
        <w:numPr>
          <w:ilvl w:val="0"/>
          <w:numId w:val="26"/>
        </w:numPr>
        <w:autoSpaceDE/>
        <w:autoSpaceDN/>
        <w:spacing w:after="200" w:line="360" w:lineRule="auto"/>
        <w:ind w:left="1350" w:hanging="450"/>
        <w:contextualSpacing/>
        <w:jc w:val="both"/>
      </w:pPr>
      <w:r w:rsidRPr="000259E8">
        <w:t>Membagi tugas kepada bawahan agar tercipta distribusi tugas yang merata;</w:t>
      </w:r>
    </w:p>
    <w:p w:rsidR="00EC586D" w:rsidRPr="000259E8" w:rsidRDefault="00EC586D" w:rsidP="00EC586D">
      <w:pPr>
        <w:widowControl/>
        <w:autoSpaceDE/>
        <w:autoSpaceDN/>
        <w:spacing w:after="200" w:line="360" w:lineRule="auto"/>
        <w:contextualSpacing/>
        <w:jc w:val="both"/>
      </w:pPr>
    </w:p>
    <w:p w:rsidR="000259E8" w:rsidRPr="000259E8" w:rsidRDefault="000259E8" w:rsidP="006E1AAF">
      <w:pPr>
        <w:pStyle w:val="ListParagraph"/>
        <w:widowControl/>
        <w:numPr>
          <w:ilvl w:val="0"/>
          <w:numId w:val="26"/>
        </w:numPr>
        <w:autoSpaceDE/>
        <w:autoSpaceDN/>
        <w:spacing w:after="200" w:line="360" w:lineRule="auto"/>
        <w:ind w:left="1350" w:hanging="450"/>
        <w:contextualSpacing/>
        <w:jc w:val="both"/>
      </w:pPr>
      <w:r w:rsidRPr="000259E8">
        <w:lastRenderedPageBreak/>
        <w:t>Menyelia pelaksanaan tugas pokok organisasi agar berjalan sesuai rencana, tepat waktu, berkualitas dalam lingkup seksi;</w:t>
      </w:r>
    </w:p>
    <w:p w:rsidR="000259E8" w:rsidRPr="000259E8" w:rsidRDefault="000259E8" w:rsidP="006E1AAF">
      <w:pPr>
        <w:pStyle w:val="ListParagraph"/>
        <w:widowControl/>
        <w:numPr>
          <w:ilvl w:val="0"/>
          <w:numId w:val="26"/>
        </w:numPr>
        <w:autoSpaceDE/>
        <w:autoSpaceDN/>
        <w:spacing w:after="200" w:line="360" w:lineRule="auto"/>
        <w:ind w:left="1350" w:hanging="450"/>
        <w:contextualSpacing/>
        <w:jc w:val="both"/>
      </w:pPr>
      <w:r w:rsidRPr="000259E8">
        <w:t>Memeriksa hasil pelaksanaan tugas pokok organisasi agar berjalan sesuai rencana, tepat waktu, berkualitas dalam lingkup seksi;</w:t>
      </w:r>
    </w:p>
    <w:p w:rsidR="002D58FC" w:rsidRPr="000259E8" w:rsidRDefault="000259E8" w:rsidP="00456DCF">
      <w:pPr>
        <w:pStyle w:val="ListParagraph"/>
        <w:widowControl/>
        <w:numPr>
          <w:ilvl w:val="0"/>
          <w:numId w:val="26"/>
        </w:numPr>
        <w:autoSpaceDE/>
        <w:autoSpaceDN/>
        <w:spacing w:after="200" w:line="360" w:lineRule="auto"/>
        <w:ind w:left="1350" w:hanging="450"/>
        <w:contextualSpacing/>
        <w:jc w:val="both"/>
      </w:pPr>
      <w:r w:rsidRPr="000259E8">
        <w:t>Mengevaluasi hasil pelaksanaan tugas pokok organisasi  agar berjalan sesuai rencana, tepat waktu, berkualitas dalam lingkup seksi;</w:t>
      </w:r>
    </w:p>
    <w:p w:rsidR="000259E8" w:rsidRPr="000259E8" w:rsidRDefault="000259E8" w:rsidP="006E1AAF">
      <w:pPr>
        <w:pStyle w:val="ListParagraph"/>
        <w:widowControl/>
        <w:numPr>
          <w:ilvl w:val="0"/>
          <w:numId w:val="26"/>
        </w:numPr>
        <w:autoSpaceDE/>
        <w:autoSpaceDN/>
        <w:spacing w:after="200" w:line="360" w:lineRule="auto"/>
        <w:ind w:left="1350" w:hanging="450"/>
        <w:contextualSpacing/>
        <w:jc w:val="both"/>
      </w:pPr>
      <w:r w:rsidRPr="000259E8">
        <w:t>Mengkoordinasikan upaya penyelenggaraan ketentraman dan ketertiban umum;</w:t>
      </w:r>
    </w:p>
    <w:p w:rsidR="000259E8" w:rsidRPr="000259E8" w:rsidRDefault="000259E8" w:rsidP="006E1AAF">
      <w:pPr>
        <w:pStyle w:val="ListParagraph"/>
        <w:widowControl/>
        <w:numPr>
          <w:ilvl w:val="0"/>
          <w:numId w:val="26"/>
        </w:numPr>
        <w:autoSpaceDE/>
        <w:autoSpaceDN/>
        <w:spacing w:after="200" w:line="360" w:lineRule="auto"/>
        <w:ind w:left="1350" w:hanging="450"/>
        <w:contextualSpacing/>
        <w:jc w:val="both"/>
      </w:pPr>
      <w:r w:rsidRPr="000259E8">
        <w:t>Melakkukan koordinasi dengan pemuka agama yang berada di wilayah kecamatan untuk mewujudkan ketentraman dan ketertiban umum di wilayah kecamatan;</w:t>
      </w:r>
    </w:p>
    <w:p w:rsidR="000259E8" w:rsidRPr="000259E8" w:rsidRDefault="000259E8" w:rsidP="006E1AAF">
      <w:pPr>
        <w:pStyle w:val="ListParagraph"/>
        <w:widowControl/>
        <w:numPr>
          <w:ilvl w:val="0"/>
          <w:numId w:val="26"/>
        </w:numPr>
        <w:autoSpaceDE/>
        <w:autoSpaceDN/>
        <w:spacing w:after="200" w:line="360" w:lineRule="auto"/>
        <w:ind w:left="1350" w:hanging="450"/>
        <w:contextualSpacing/>
        <w:jc w:val="both"/>
      </w:pPr>
      <w:r w:rsidRPr="000259E8">
        <w:t>Mengkoordinasikan penerapan dan penegakan peraturan perundang-undangan;</w:t>
      </w:r>
    </w:p>
    <w:p w:rsidR="000259E8" w:rsidRPr="000259E8" w:rsidRDefault="000259E8" w:rsidP="006E1AAF">
      <w:pPr>
        <w:pStyle w:val="ListParagraph"/>
        <w:widowControl/>
        <w:numPr>
          <w:ilvl w:val="0"/>
          <w:numId w:val="26"/>
        </w:numPr>
        <w:autoSpaceDE/>
        <w:autoSpaceDN/>
        <w:spacing w:after="200" w:line="360" w:lineRule="auto"/>
        <w:ind w:left="1350" w:hanging="450"/>
        <w:contextualSpacing/>
        <w:jc w:val="both"/>
      </w:pPr>
      <w:r w:rsidRPr="000259E8">
        <w:t>Melakukan koordinasi perangkat daerah yang tugas dan fungsinya dibidang penerapan peraturan perundang-undangan serta penegakan peraturan perundang-undangan dan/atau Kepolisian Negara Republik Indonesia;</w:t>
      </w:r>
    </w:p>
    <w:p w:rsidR="000259E8" w:rsidRPr="000259E8" w:rsidRDefault="000259E8" w:rsidP="006E1AAF">
      <w:pPr>
        <w:pStyle w:val="ListParagraph"/>
        <w:widowControl/>
        <w:numPr>
          <w:ilvl w:val="0"/>
          <w:numId w:val="26"/>
        </w:numPr>
        <w:autoSpaceDE/>
        <w:autoSpaceDN/>
        <w:spacing w:after="200" w:line="360" w:lineRule="auto"/>
        <w:ind w:left="1350" w:hanging="450"/>
        <w:contextualSpacing/>
        <w:jc w:val="both"/>
      </w:pPr>
      <w:r w:rsidRPr="000259E8">
        <w:t>Menginventarisir jenis pelanggaran terhadap peraturan daerah dan peraturan lainnya yang menyangkut kepentingan umum sebagai bahan laporan guna menentukan kebijakan lebih lanjut;</w:t>
      </w:r>
    </w:p>
    <w:p w:rsidR="000259E8" w:rsidRPr="000259E8" w:rsidRDefault="000259E8" w:rsidP="006E1AAF">
      <w:pPr>
        <w:pStyle w:val="ListParagraph"/>
        <w:widowControl/>
        <w:numPr>
          <w:ilvl w:val="0"/>
          <w:numId w:val="26"/>
        </w:numPr>
        <w:autoSpaceDE/>
        <w:autoSpaceDN/>
        <w:spacing w:after="200" w:line="360" w:lineRule="auto"/>
        <w:ind w:left="1350" w:hanging="450"/>
        <w:contextualSpacing/>
        <w:jc w:val="both"/>
      </w:pPr>
      <w:r w:rsidRPr="000259E8">
        <w:t>Memberikan penyuluhan untuk menumbuhkan kesadaran masyarakat untuk mentaati peraturan perundang-undangan;</w:t>
      </w:r>
    </w:p>
    <w:p w:rsidR="000259E8" w:rsidRPr="000259E8" w:rsidRDefault="000259E8" w:rsidP="006E1AAF">
      <w:pPr>
        <w:pStyle w:val="ListParagraph"/>
        <w:widowControl/>
        <w:numPr>
          <w:ilvl w:val="0"/>
          <w:numId w:val="26"/>
        </w:numPr>
        <w:autoSpaceDE/>
        <w:autoSpaceDN/>
        <w:spacing w:after="200" w:line="360" w:lineRule="auto"/>
        <w:ind w:left="1350" w:hanging="450"/>
        <w:contextualSpacing/>
        <w:jc w:val="both"/>
      </w:pPr>
      <w:r w:rsidRPr="000259E8">
        <w:t>Melakukan organisasi dan organisasi perangkat daerah dan/atau instansi vertikal yang tugas dan fungsinya di bidang kesatuan bangsa dan politik dalam negeri serta perlindungan masyarakat;</w:t>
      </w:r>
    </w:p>
    <w:p w:rsidR="000259E8" w:rsidRPr="000259E8" w:rsidRDefault="000259E8" w:rsidP="006E1AAF">
      <w:pPr>
        <w:pStyle w:val="ListParagraph"/>
        <w:widowControl/>
        <w:numPr>
          <w:ilvl w:val="0"/>
          <w:numId w:val="26"/>
        </w:numPr>
        <w:autoSpaceDE/>
        <w:autoSpaceDN/>
        <w:spacing w:after="200" w:line="360" w:lineRule="auto"/>
        <w:ind w:left="1350" w:hanging="450"/>
        <w:contextualSpacing/>
        <w:jc w:val="both"/>
      </w:pPr>
      <w:r w:rsidRPr="000259E8">
        <w:t>Melakukan fasilitasi dan koordinasi dalam pembinaan serta penyelenggaraan dibidang ketahanan idiologi negara, wawasan kebangsaan bela negara, nilai-nilai sejarah kebangsaan dan penghargaan kebangsaan di wilayah kecamatan;</w:t>
      </w:r>
    </w:p>
    <w:p w:rsidR="000259E8" w:rsidRDefault="000259E8" w:rsidP="006E1AAF">
      <w:pPr>
        <w:pStyle w:val="ListParagraph"/>
        <w:widowControl/>
        <w:numPr>
          <w:ilvl w:val="0"/>
          <w:numId w:val="26"/>
        </w:numPr>
        <w:autoSpaceDE/>
        <w:autoSpaceDN/>
        <w:spacing w:after="200" w:line="360" w:lineRule="auto"/>
        <w:ind w:left="1350" w:hanging="450"/>
        <w:contextualSpacing/>
        <w:jc w:val="both"/>
      </w:pPr>
      <w:r w:rsidRPr="000259E8">
        <w:t>Melakukan fasilitasi dan koordinasi dalam pembinaan serta penyelenggaraan dibidang kewaspadaan dini, kerjasama intelijen keamanan, bina masyarakat, perbatasan dan tenaga kerja, penanganan konflik pemerintahan, penanganan konflik sosial, pengawasan orang asing dan lembaga asing di wilayah kecamatan.</w:t>
      </w:r>
    </w:p>
    <w:p w:rsidR="000259E8" w:rsidRPr="000259E8" w:rsidRDefault="000259E8" w:rsidP="006E1AAF">
      <w:pPr>
        <w:pStyle w:val="ListParagraph"/>
        <w:widowControl/>
        <w:numPr>
          <w:ilvl w:val="0"/>
          <w:numId w:val="26"/>
        </w:numPr>
        <w:autoSpaceDE/>
        <w:autoSpaceDN/>
        <w:spacing w:after="200" w:line="360" w:lineRule="auto"/>
        <w:ind w:left="1350" w:hanging="450"/>
        <w:contextualSpacing/>
        <w:jc w:val="both"/>
      </w:pPr>
      <w:r w:rsidRPr="000259E8">
        <w:t>Melakukan fasilitasi dan koordinasi dalam pembinaan serta penyelenggaraan di bidang ketahanan seni dan budaya, agaman dan kepercayaan pembauran dan akulturasi budaya, organisasi kemasyarakatan, penanganan masalah sosial kemasyarakatan di wilayah kecamatan;</w:t>
      </w:r>
    </w:p>
    <w:p w:rsidR="000259E8" w:rsidRPr="000259E8" w:rsidRDefault="000259E8" w:rsidP="006E1AAF">
      <w:pPr>
        <w:pStyle w:val="ListParagraph"/>
        <w:widowControl/>
        <w:numPr>
          <w:ilvl w:val="0"/>
          <w:numId w:val="26"/>
        </w:numPr>
        <w:autoSpaceDE/>
        <w:autoSpaceDN/>
        <w:spacing w:after="200" w:line="360" w:lineRule="auto"/>
        <w:ind w:left="1350" w:hanging="450"/>
        <w:contextualSpacing/>
        <w:jc w:val="both"/>
      </w:pPr>
      <w:r w:rsidRPr="000259E8">
        <w:lastRenderedPageBreak/>
        <w:t>Menyiapkan dan menyusun bahan potensi suatu perlindungan masyarakat dalam menghadapi segala kemungkinan bencana;</w:t>
      </w:r>
    </w:p>
    <w:p w:rsidR="002D58FC" w:rsidRPr="000259E8" w:rsidRDefault="000259E8" w:rsidP="00456DCF">
      <w:pPr>
        <w:pStyle w:val="ListParagraph"/>
        <w:widowControl/>
        <w:numPr>
          <w:ilvl w:val="0"/>
          <w:numId w:val="26"/>
        </w:numPr>
        <w:autoSpaceDE/>
        <w:autoSpaceDN/>
        <w:spacing w:after="200" w:line="360" w:lineRule="auto"/>
        <w:ind w:left="1350" w:hanging="450"/>
        <w:contextualSpacing/>
        <w:jc w:val="both"/>
      </w:pPr>
      <w:r w:rsidRPr="000259E8">
        <w:t>Menyiapkan bahan pembinaan dibidang idiologi negara, kesatuan bangsa, orsospol, ormas dan lembaga kemasyarakatan dengan mempelajari peraturan  yang berlaku;</w:t>
      </w:r>
    </w:p>
    <w:p w:rsidR="000259E8" w:rsidRPr="000259E8" w:rsidRDefault="000259E8" w:rsidP="006E1AAF">
      <w:pPr>
        <w:pStyle w:val="ListParagraph"/>
        <w:widowControl/>
        <w:numPr>
          <w:ilvl w:val="0"/>
          <w:numId w:val="26"/>
        </w:numPr>
        <w:autoSpaceDE/>
        <w:autoSpaceDN/>
        <w:spacing w:after="200" w:line="360" w:lineRule="auto"/>
        <w:ind w:left="1350" w:hanging="450"/>
        <w:contextualSpacing/>
        <w:jc w:val="both"/>
      </w:pPr>
      <w:r w:rsidRPr="000259E8">
        <w:t>Melakukan pengerahan dan pengendalian anggota satuan perlindungan masyarakat guna penanggulangan bencana;</w:t>
      </w:r>
    </w:p>
    <w:p w:rsidR="000259E8" w:rsidRPr="000259E8" w:rsidRDefault="000259E8" w:rsidP="006E1AAF">
      <w:pPr>
        <w:pStyle w:val="ListParagraph"/>
        <w:widowControl/>
        <w:numPr>
          <w:ilvl w:val="0"/>
          <w:numId w:val="26"/>
        </w:numPr>
        <w:autoSpaceDE/>
        <w:autoSpaceDN/>
        <w:spacing w:after="200" w:line="360" w:lineRule="auto"/>
        <w:ind w:left="1350" w:hanging="450"/>
        <w:contextualSpacing/>
        <w:jc w:val="both"/>
      </w:pPr>
      <w:r w:rsidRPr="000259E8">
        <w:t>Menjaga ketentraman dan ketrtiban pemilihan umum;</w:t>
      </w:r>
    </w:p>
    <w:p w:rsidR="000259E8" w:rsidRPr="000259E8" w:rsidRDefault="000259E8" w:rsidP="006E1AAF">
      <w:pPr>
        <w:pStyle w:val="ListParagraph"/>
        <w:widowControl/>
        <w:numPr>
          <w:ilvl w:val="0"/>
          <w:numId w:val="26"/>
        </w:numPr>
        <w:autoSpaceDE/>
        <w:autoSpaceDN/>
        <w:spacing w:after="200" w:line="360" w:lineRule="auto"/>
        <w:ind w:left="1350" w:hanging="450"/>
        <w:contextualSpacing/>
        <w:jc w:val="both"/>
      </w:pPr>
      <w:r w:rsidRPr="000259E8">
        <w:t>Menyusun laporan hasil pelaksanaan tugas seksiketentraman dan ketrtiban umum dan memberikan saran serta pertimbangan kepada atasan sebagai bahan perumusan kebijakan;</w:t>
      </w:r>
    </w:p>
    <w:p w:rsidR="000259E8" w:rsidRPr="000259E8" w:rsidRDefault="000259E8" w:rsidP="006E1AAF">
      <w:pPr>
        <w:pStyle w:val="ListParagraph"/>
        <w:widowControl/>
        <w:numPr>
          <w:ilvl w:val="0"/>
          <w:numId w:val="26"/>
        </w:numPr>
        <w:autoSpaceDE/>
        <w:autoSpaceDN/>
        <w:spacing w:after="200" w:line="360" w:lineRule="auto"/>
        <w:ind w:left="1350" w:hanging="450"/>
        <w:contextualSpacing/>
        <w:jc w:val="both"/>
      </w:pPr>
      <w:r w:rsidRPr="000259E8">
        <w:t>Melakukan tugas kedinasan lain yang diperintahkan oleh atasan baik lisan maupun tertulis sesuai bidang tugasnyauntuk mendukung kelancaran pelaksanaan tugas;</w:t>
      </w:r>
    </w:p>
    <w:p w:rsidR="000259E8" w:rsidRPr="000259E8" w:rsidRDefault="000259E8" w:rsidP="000259E8">
      <w:pPr>
        <w:tabs>
          <w:tab w:val="left" w:pos="810"/>
        </w:tabs>
        <w:spacing w:line="360" w:lineRule="auto"/>
        <w:jc w:val="both"/>
        <w:rPr>
          <w:b/>
        </w:rPr>
      </w:pPr>
      <w:r w:rsidRPr="000259E8">
        <w:rPr>
          <w:b/>
          <w:lang w:val="id-ID"/>
        </w:rPr>
        <w:t xml:space="preserve">2.1.F). </w:t>
      </w:r>
      <w:r w:rsidRPr="000259E8">
        <w:rPr>
          <w:b/>
        </w:rPr>
        <w:t xml:space="preserve">Seksi </w:t>
      </w:r>
      <w:r w:rsidRPr="000259E8">
        <w:rPr>
          <w:b/>
          <w:lang w:val="id-ID"/>
        </w:rPr>
        <w:t xml:space="preserve">Pelayanan </w:t>
      </w:r>
      <w:r w:rsidRPr="000259E8">
        <w:rPr>
          <w:b/>
        </w:rPr>
        <w:t>Umum</w:t>
      </w:r>
    </w:p>
    <w:p w:rsidR="000259E8" w:rsidRPr="000259E8" w:rsidRDefault="000259E8" w:rsidP="005C0AF0">
      <w:pPr>
        <w:spacing w:line="360" w:lineRule="auto"/>
        <w:ind w:left="720" w:firstLine="630"/>
        <w:jc w:val="both"/>
      </w:pPr>
      <w:proofErr w:type="gramStart"/>
      <w:r w:rsidRPr="000259E8">
        <w:t>Tugas pokok Seksi P</w:t>
      </w:r>
      <w:r w:rsidRPr="000259E8">
        <w:rPr>
          <w:lang w:val="id-ID"/>
        </w:rPr>
        <w:t xml:space="preserve">elayanan Umum </w:t>
      </w:r>
      <w:r w:rsidRPr="000259E8">
        <w:t xml:space="preserve">adalah membantu Camat dalam membina, mengkoordinasikan dan melaksanakan tugas dibidang </w:t>
      </w:r>
      <w:r w:rsidRPr="000259E8">
        <w:rPr>
          <w:lang w:val="id-ID"/>
        </w:rPr>
        <w:t>Pelayanan Umum</w:t>
      </w:r>
      <w:r w:rsidRPr="000259E8">
        <w:t>.</w:t>
      </w:r>
      <w:proofErr w:type="gramEnd"/>
      <w:r w:rsidRPr="000259E8">
        <w:t xml:space="preserve"> Uraian tugas Seksi </w:t>
      </w:r>
      <w:r w:rsidRPr="000259E8">
        <w:rPr>
          <w:lang w:val="id-ID"/>
        </w:rPr>
        <w:t>Pelayanan Umum adal</w:t>
      </w:r>
      <w:r w:rsidRPr="000259E8">
        <w:t>ah sebagai berikut:</w:t>
      </w:r>
    </w:p>
    <w:p w:rsidR="000259E8" w:rsidRPr="000259E8" w:rsidRDefault="000259E8" w:rsidP="006E1AAF">
      <w:pPr>
        <w:pStyle w:val="ListParagraph"/>
        <w:widowControl/>
        <w:numPr>
          <w:ilvl w:val="0"/>
          <w:numId w:val="27"/>
        </w:numPr>
        <w:autoSpaceDE/>
        <w:autoSpaceDN/>
        <w:spacing w:after="200" w:line="360" w:lineRule="auto"/>
        <w:contextualSpacing/>
        <w:jc w:val="both"/>
      </w:pPr>
      <w:r w:rsidRPr="000259E8">
        <w:t>Merencanakan kegiatan pengembangan aplikasi dan database sebagai pedoman pelaksanaan tugas;</w:t>
      </w:r>
    </w:p>
    <w:p w:rsidR="000259E8" w:rsidRPr="000259E8" w:rsidRDefault="000259E8" w:rsidP="006E1AAF">
      <w:pPr>
        <w:pStyle w:val="ListParagraph"/>
        <w:widowControl/>
        <w:numPr>
          <w:ilvl w:val="0"/>
          <w:numId w:val="27"/>
        </w:numPr>
        <w:autoSpaceDE/>
        <w:autoSpaceDN/>
        <w:spacing w:after="200" w:line="360" w:lineRule="auto"/>
        <w:ind w:left="1134" w:hanging="425"/>
        <w:contextualSpacing/>
        <w:jc w:val="both"/>
      </w:pPr>
      <w:r w:rsidRPr="000259E8">
        <w:t>Membagi tugas kepada bawahan agar tercipta distribusi tugas yang merata;</w:t>
      </w:r>
    </w:p>
    <w:p w:rsidR="000259E8" w:rsidRPr="000259E8" w:rsidRDefault="000259E8" w:rsidP="006E1AAF">
      <w:pPr>
        <w:pStyle w:val="ListParagraph"/>
        <w:widowControl/>
        <w:numPr>
          <w:ilvl w:val="0"/>
          <w:numId w:val="27"/>
        </w:numPr>
        <w:autoSpaceDE/>
        <w:autoSpaceDN/>
        <w:spacing w:after="200" w:line="360" w:lineRule="auto"/>
        <w:ind w:left="1134" w:hanging="425"/>
        <w:contextualSpacing/>
        <w:jc w:val="both"/>
      </w:pPr>
      <w:r w:rsidRPr="000259E8">
        <w:t>Menyelia pelaksanaan tugas pokok organisasi yang berjalan sesuai rencana, tepat waktu berkualitas dalam lingkup Seksi;</w:t>
      </w:r>
    </w:p>
    <w:p w:rsidR="000259E8" w:rsidRPr="000259E8" w:rsidRDefault="000259E8" w:rsidP="006E1AAF">
      <w:pPr>
        <w:pStyle w:val="ListParagraph"/>
        <w:widowControl/>
        <w:numPr>
          <w:ilvl w:val="0"/>
          <w:numId w:val="27"/>
        </w:numPr>
        <w:autoSpaceDE/>
        <w:autoSpaceDN/>
        <w:spacing w:after="200" w:line="360" w:lineRule="auto"/>
        <w:ind w:left="1134" w:hanging="425"/>
        <w:contextualSpacing/>
        <w:jc w:val="both"/>
      </w:pPr>
      <w:r w:rsidRPr="000259E8">
        <w:t>Memeriksa hasil pelaksanaan tugas pokok organisasi agar berjalan sesuai rencana, tepat waktu, berkualitas dalam lingkup Seksi;</w:t>
      </w:r>
    </w:p>
    <w:p w:rsidR="000259E8" w:rsidRPr="000259E8" w:rsidRDefault="000259E8" w:rsidP="006E1AAF">
      <w:pPr>
        <w:pStyle w:val="ListParagraph"/>
        <w:widowControl/>
        <w:numPr>
          <w:ilvl w:val="0"/>
          <w:numId w:val="27"/>
        </w:numPr>
        <w:autoSpaceDE/>
        <w:autoSpaceDN/>
        <w:spacing w:after="200" w:line="360" w:lineRule="auto"/>
        <w:ind w:left="1134" w:hanging="425"/>
        <w:contextualSpacing/>
        <w:jc w:val="both"/>
      </w:pPr>
      <w:r w:rsidRPr="000259E8">
        <w:t>Mengevaluasi hasil pelaksanaan tugas pokok organisasi agar berjalan sesuai rencana, tepat waktu, berkualitas dalam lingkup seksi;</w:t>
      </w:r>
    </w:p>
    <w:p w:rsidR="000259E8" w:rsidRPr="000259E8" w:rsidRDefault="000259E8" w:rsidP="006E1AAF">
      <w:pPr>
        <w:pStyle w:val="ListParagraph"/>
        <w:widowControl/>
        <w:numPr>
          <w:ilvl w:val="0"/>
          <w:numId w:val="27"/>
        </w:numPr>
        <w:autoSpaceDE/>
        <w:autoSpaceDN/>
        <w:spacing w:after="200" w:line="360" w:lineRule="auto"/>
        <w:ind w:left="1134" w:hanging="425"/>
        <w:contextualSpacing/>
        <w:jc w:val="both"/>
      </w:pPr>
      <w:r w:rsidRPr="000259E8">
        <w:t>Menyiapkan dan menyelenggarakan pelyanan administrasi legalisasi surat-surat keterangan dan jenis jenis pekayanan publik lainnya;</w:t>
      </w:r>
    </w:p>
    <w:p w:rsidR="000259E8" w:rsidRPr="000259E8" w:rsidRDefault="000259E8" w:rsidP="006E1AAF">
      <w:pPr>
        <w:pStyle w:val="ListParagraph"/>
        <w:widowControl/>
        <w:numPr>
          <w:ilvl w:val="0"/>
          <w:numId w:val="27"/>
        </w:numPr>
        <w:autoSpaceDE/>
        <w:autoSpaceDN/>
        <w:spacing w:after="200" w:line="360" w:lineRule="auto"/>
        <w:ind w:left="1134" w:hanging="425"/>
        <w:contextualSpacing/>
        <w:jc w:val="both"/>
      </w:pPr>
      <w:r w:rsidRPr="000259E8">
        <w:t>Menerima, meneliti memverifikasi ajuan pendaftaran penduduk;</w:t>
      </w:r>
    </w:p>
    <w:p w:rsidR="000259E8" w:rsidRDefault="000259E8" w:rsidP="006E1AAF">
      <w:pPr>
        <w:pStyle w:val="ListParagraph"/>
        <w:widowControl/>
        <w:numPr>
          <w:ilvl w:val="0"/>
          <w:numId w:val="27"/>
        </w:numPr>
        <w:autoSpaceDE/>
        <w:autoSpaceDN/>
        <w:spacing w:after="200" w:line="360" w:lineRule="auto"/>
        <w:ind w:left="1134" w:hanging="425"/>
        <w:contextualSpacing/>
        <w:jc w:val="both"/>
      </w:pPr>
      <w:r w:rsidRPr="000259E8">
        <w:t>Memberikan pelayanan pindah penduduk antar kecamatan satu Kabupaten;</w:t>
      </w:r>
    </w:p>
    <w:p w:rsidR="000259E8" w:rsidRPr="000259E8" w:rsidRDefault="000259E8" w:rsidP="006E1AAF">
      <w:pPr>
        <w:pStyle w:val="ListParagraph"/>
        <w:widowControl/>
        <w:numPr>
          <w:ilvl w:val="0"/>
          <w:numId w:val="27"/>
        </w:numPr>
        <w:autoSpaceDE/>
        <w:autoSpaceDN/>
        <w:spacing w:after="200" w:line="360" w:lineRule="auto"/>
        <w:ind w:left="1134" w:hanging="425"/>
        <w:contextualSpacing/>
        <w:jc w:val="both"/>
      </w:pPr>
      <w:r w:rsidRPr="000259E8">
        <w:t>Menghimpun dan menginformasikan program kerja, pelaksanaan kegiatan dan hasil-hasil pelaksanaan kegiatan kepada masyarakat baik melalui media cetak maupun elektronik;</w:t>
      </w:r>
    </w:p>
    <w:p w:rsidR="00456DCF" w:rsidRPr="000259E8" w:rsidRDefault="000259E8" w:rsidP="00DE0919">
      <w:pPr>
        <w:pStyle w:val="ListParagraph"/>
        <w:widowControl/>
        <w:numPr>
          <w:ilvl w:val="0"/>
          <w:numId w:val="27"/>
        </w:numPr>
        <w:autoSpaceDE/>
        <w:autoSpaceDN/>
        <w:spacing w:after="200" w:line="360" w:lineRule="auto"/>
        <w:ind w:left="1134" w:hanging="425"/>
        <w:contextualSpacing/>
        <w:jc w:val="both"/>
      </w:pPr>
      <w:r w:rsidRPr="000259E8">
        <w:t>Melakukan fasilitasi dan koordinasi pelaksanaan kebersihan dan keindahan diwilayah kecamatan;</w:t>
      </w:r>
    </w:p>
    <w:p w:rsidR="00456DCF" w:rsidRDefault="000259E8" w:rsidP="00456DCF">
      <w:pPr>
        <w:pStyle w:val="ListParagraph"/>
        <w:widowControl/>
        <w:numPr>
          <w:ilvl w:val="0"/>
          <w:numId w:val="27"/>
        </w:numPr>
        <w:autoSpaceDE/>
        <w:autoSpaceDN/>
        <w:spacing w:after="200" w:line="360" w:lineRule="auto"/>
        <w:ind w:left="1134" w:hanging="425"/>
        <w:contextualSpacing/>
        <w:jc w:val="both"/>
      </w:pPr>
      <w:r w:rsidRPr="000259E8">
        <w:t>Mendata aset-aset pemerintah daerah yang ada di wilayah kecamatan;</w:t>
      </w:r>
    </w:p>
    <w:p w:rsidR="0066615C" w:rsidRPr="000259E8" w:rsidRDefault="0066615C" w:rsidP="0066615C">
      <w:pPr>
        <w:widowControl/>
        <w:autoSpaceDE/>
        <w:autoSpaceDN/>
        <w:spacing w:after="200" w:line="360" w:lineRule="auto"/>
        <w:contextualSpacing/>
        <w:jc w:val="both"/>
      </w:pPr>
    </w:p>
    <w:p w:rsidR="000259E8" w:rsidRPr="000259E8" w:rsidRDefault="000259E8" w:rsidP="006E1AAF">
      <w:pPr>
        <w:pStyle w:val="ListParagraph"/>
        <w:widowControl/>
        <w:numPr>
          <w:ilvl w:val="0"/>
          <w:numId w:val="27"/>
        </w:numPr>
        <w:autoSpaceDE/>
        <w:autoSpaceDN/>
        <w:spacing w:after="200" w:line="360" w:lineRule="auto"/>
        <w:ind w:left="1134" w:hanging="425"/>
        <w:contextualSpacing/>
        <w:jc w:val="both"/>
      </w:pPr>
      <w:r w:rsidRPr="000259E8">
        <w:lastRenderedPageBreak/>
        <w:t>Melakukan koordinasi dengan organisasi perangkat daerah dan/atau instansi vertikalyang tugas dan fungsinya di bidang pelayanan umum;</w:t>
      </w:r>
    </w:p>
    <w:p w:rsidR="007842FC" w:rsidRPr="000259E8" w:rsidRDefault="000259E8" w:rsidP="007842FC">
      <w:pPr>
        <w:pStyle w:val="ListParagraph"/>
        <w:widowControl/>
        <w:numPr>
          <w:ilvl w:val="0"/>
          <w:numId w:val="27"/>
        </w:numPr>
        <w:autoSpaceDE/>
        <w:autoSpaceDN/>
        <w:spacing w:after="200" w:line="360" w:lineRule="auto"/>
        <w:ind w:left="1134" w:hanging="425"/>
        <w:contextualSpacing/>
        <w:jc w:val="both"/>
      </w:pPr>
      <w:r w:rsidRPr="000259E8">
        <w:t>Melakukan koordinasi dengan pihak swasta dalam pelaksanaan pelayanan umum;</w:t>
      </w:r>
    </w:p>
    <w:p w:rsidR="000259E8" w:rsidRPr="000259E8" w:rsidRDefault="000259E8" w:rsidP="006E1AAF">
      <w:pPr>
        <w:pStyle w:val="ListParagraph"/>
        <w:widowControl/>
        <w:numPr>
          <w:ilvl w:val="0"/>
          <w:numId w:val="27"/>
        </w:numPr>
        <w:autoSpaceDE/>
        <w:autoSpaceDN/>
        <w:spacing w:after="200" w:line="360" w:lineRule="auto"/>
        <w:ind w:left="1134" w:hanging="425"/>
        <w:contextualSpacing/>
        <w:jc w:val="both"/>
      </w:pPr>
      <w:r w:rsidRPr="000259E8">
        <w:t>Melakukan pelayanan administrasi perizinan kecamatan;</w:t>
      </w:r>
    </w:p>
    <w:p w:rsidR="000259E8" w:rsidRPr="000259E8" w:rsidRDefault="000259E8" w:rsidP="006E1AAF">
      <w:pPr>
        <w:pStyle w:val="ListParagraph"/>
        <w:widowControl/>
        <w:numPr>
          <w:ilvl w:val="0"/>
          <w:numId w:val="27"/>
        </w:numPr>
        <w:autoSpaceDE/>
        <w:autoSpaceDN/>
        <w:spacing w:after="200" w:line="360" w:lineRule="auto"/>
        <w:ind w:left="1134" w:hanging="425"/>
        <w:contextualSpacing/>
        <w:jc w:val="both"/>
      </w:pPr>
      <w:r w:rsidRPr="000259E8">
        <w:t>Menyusun laporan hasil pelaksanaan tugas seksi pelayanan umum dan memberikan saran dan pertimbangan kepada atasan sebagai bahan perumusan kebijakan;</w:t>
      </w:r>
    </w:p>
    <w:p w:rsidR="00DB4D4D" w:rsidRPr="0013159D" w:rsidRDefault="000259E8" w:rsidP="0013159D">
      <w:pPr>
        <w:pStyle w:val="ListParagraph"/>
        <w:widowControl/>
        <w:numPr>
          <w:ilvl w:val="0"/>
          <w:numId w:val="27"/>
        </w:numPr>
        <w:autoSpaceDE/>
        <w:autoSpaceDN/>
        <w:spacing w:after="200" w:line="360" w:lineRule="auto"/>
        <w:ind w:left="1134" w:hanging="425"/>
        <w:contextualSpacing/>
        <w:jc w:val="both"/>
        <w:sectPr w:rsidR="00DB4D4D" w:rsidRPr="0013159D">
          <w:pgSz w:w="11910" w:h="16840"/>
          <w:pgMar w:top="1600" w:right="1580" w:bottom="0" w:left="1680" w:header="720" w:footer="720" w:gutter="0"/>
          <w:cols w:space="720"/>
        </w:sectPr>
      </w:pPr>
      <w:r w:rsidRPr="000259E8">
        <w:t>Melakukan tugas lainnya yang diperintahkan oleh atasan baik lisan maupun tertulis sesuai bidang tugasnya untuk mendukung kelancaran pelaksanaan tugas.</w:t>
      </w:r>
    </w:p>
    <w:p w:rsidR="001A7117" w:rsidRDefault="001A7117" w:rsidP="00DD2DE0">
      <w:pPr>
        <w:rPr>
          <w:rFonts w:ascii="Times New Roman"/>
          <w:sz w:val="20"/>
        </w:rPr>
      </w:pPr>
    </w:p>
    <w:p w:rsidR="001A7117" w:rsidRDefault="001A7117" w:rsidP="00DD2DE0">
      <w:pPr>
        <w:rPr>
          <w:rFonts w:ascii="Times New Roman"/>
          <w:sz w:val="20"/>
        </w:rPr>
      </w:pPr>
    </w:p>
    <w:p w:rsidR="001A7117" w:rsidRDefault="001A7117" w:rsidP="00DD2DE0">
      <w:pPr>
        <w:rPr>
          <w:rFonts w:ascii="Times New Roman"/>
          <w:sz w:val="20"/>
        </w:rPr>
      </w:pPr>
    </w:p>
    <w:p w:rsidR="00DD2DE0" w:rsidRDefault="005D7B25" w:rsidP="00DD2DE0">
      <w:pPr>
        <w:rPr>
          <w:rFonts w:ascii="Times New Roman"/>
          <w:sz w:val="20"/>
        </w:rPr>
      </w:pPr>
      <w:r>
        <w:rPr>
          <w:rFonts w:ascii="Times New Roman"/>
          <w:noProof/>
          <w:sz w:val="20"/>
        </w:rPr>
        <w:pict>
          <v:shape id="_x0000_s1099" type="#_x0000_t202" style="position:absolute;margin-left:42.5pt;margin-top:-22.15pt;width:385.5pt;height:34.5pt;z-index:251776512" stroked="f">
            <v:textbox style="mso-next-textbox:#_x0000_s1099">
              <w:txbxContent>
                <w:p w:rsidR="005D7B25" w:rsidRPr="00AF261B" w:rsidRDefault="005D7B25" w:rsidP="00DD2DE0">
                  <w:pPr>
                    <w:pStyle w:val="ListParagraph"/>
                    <w:ind w:left="1800"/>
                  </w:pPr>
                  <w:r w:rsidRPr="00AF261B">
                    <w:t xml:space="preserve">Struktur Organisasi Kecamatan </w:t>
                  </w:r>
                  <w:r>
                    <w:t>Malili</w:t>
                  </w:r>
                </w:p>
                <w:p w:rsidR="005D7B25" w:rsidRDefault="005D7B25" w:rsidP="00DD2DE0"/>
              </w:txbxContent>
            </v:textbox>
          </v:shape>
        </w:pict>
      </w:r>
    </w:p>
    <w:p w:rsidR="00DD2DE0" w:rsidRPr="00912E06" w:rsidRDefault="00DD2DE0" w:rsidP="00DD2DE0">
      <w:pPr>
        <w:pStyle w:val="ListParagraph"/>
        <w:tabs>
          <w:tab w:val="left" w:pos="1276"/>
        </w:tabs>
        <w:spacing w:after="153" w:line="360" w:lineRule="auto"/>
        <w:ind w:left="1800"/>
        <w:jc w:val="both"/>
        <w:rPr>
          <w:rFonts w:ascii="Tahoma" w:hAnsi="Tahoma" w:cs="Tahoma"/>
        </w:rPr>
      </w:pPr>
      <w:r>
        <w:rPr>
          <w:rFonts w:ascii="Times New Roman"/>
          <w:sz w:val="20"/>
        </w:rPr>
        <w:tab/>
      </w:r>
    </w:p>
    <w:p w:rsidR="00DD2DE0" w:rsidRDefault="005D7B25" w:rsidP="00DD2DE0">
      <w:pPr>
        <w:tabs>
          <w:tab w:val="left" w:pos="720"/>
        </w:tabs>
        <w:spacing w:line="360" w:lineRule="auto"/>
        <w:jc w:val="both"/>
        <w:rPr>
          <w:b/>
          <w:i/>
        </w:rPr>
      </w:pPr>
      <w:r>
        <w:rPr>
          <w:noProof/>
          <w:lang w:val="id-ID"/>
        </w:rPr>
        <w:pict>
          <v:rect id="_x0000_s1073" style="position:absolute;left:0;text-align:left;margin-left:134.65pt;margin-top:11.6pt;width:172.6pt;height:52.75pt;z-index:251752960" fillcolor="#d8d8d8 [2732]" strokecolor="#dbe5f1 [660]" strokeweight="10pt">
            <v:stroke linestyle="thinThin"/>
            <v:shadow color="#868686"/>
            <v:textbox style="mso-next-textbox:#_x0000_s1073">
              <w:txbxContent>
                <w:p w:rsidR="005D7B25" w:rsidRPr="00E00EFB" w:rsidRDefault="005D7B25" w:rsidP="00DD2DE0">
                  <w:pPr>
                    <w:shd w:val="clear" w:color="auto" w:fill="365F91" w:themeFill="accent1" w:themeFillShade="BF"/>
                    <w:jc w:val="center"/>
                    <w:rPr>
                      <w:rFonts w:ascii="Tahoma" w:hAnsi="Tahoma" w:cs="Tahoma"/>
                      <w:sz w:val="18"/>
                      <w:szCs w:val="18"/>
                      <w:highlight w:val="lightGray"/>
                    </w:rPr>
                  </w:pPr>
                  <w:r w:rsidRPr="00E00EFB">
                    <w:rPr>
                      <w:rFonts w:ascii="Tahoma" w:hAnsi="Tahoma" w:cs="Tahoma"/>
                      <w:sz w:val="18"/>
                      <w:szCs w:val="18"/>
                      <w:highlight w:val="lightGray"/>
                    </w:rPr>
                    <w:t>Camat</w:t>
                  </w:r>
                </w:p>
                <w:p w:rsidR="005D7B25" w:rsidRPr="00E00EFB" w:rsidRDefault="005D7B25" w:rsidP="00DD2DE0">
                  <w:pPr>
                    <w:shd w:val="clear" w:color="auto" w:fill="76923C" w:themeFill="accent3" w:themeFillShade="BF"/>
                    <w:jc w:val="center"/>
                    <w:rPr>
                      <w:rFonts w:ascii="Tahoma" w:hAnsi="Tahoma" w:cs="Tahoma"/>
                      <w:b/>
                      <w:sz w:val="18"/>
                      <w:szCs w:val="18"/>
                      <w:highlight w:val="lightGray"/>
                      <w:u w:val="single"/>
                    </w:rPr>
                  </w:pPr>
                  <w:r w:rsidRPr="00E00EFB">
                    <w:rPr>
                      <w:rFonts w:ascii="Tahoma" w:hAnsi="Tahoma" w:cs="Tahoma"/>
                      <w:b/>
                      <w:sz w:val="18"/>
                      <w:szCs w:val="18"/>
                      <w:highlight w:val="lightGray"/>
                      <w:u w:val="single"/>
                    </w:rPr>
                    <w:t>Nur Syaifullah Rahman S.STP</w:t>
                  </w:r>
                </w:p>
                <w:p w:rsidR="005D7B25" w:rsidRPr="004820C2" w:rsidRDefault="005D7B25" w:rsidP="00DD2DE0">
                  <w:pPr>
                    <w:shd w:val="clear" w:color="auto" w:fill="365F91" w:themeFill="accent1" w:themeFillShade="BF"/>
                    <w:rPr>
                      <w:rFonts w:ascii="Tahoma" w:hAnsi="Tahoma" w:cs="Tahoma"/>
                      <w:b/>
                      <w:sz w:val="18"/>
                      <w:szCs w:val="18"/>
                      <w:u w:val="single"/>
                    </w:rPr>
                  </w:pPr>
                  <w:r w:rsidRPr="00E00EFB">
                    <w:rPr>
                      <w:rFonts w:ascii="Tahoma" w:hAnsi="Tahoma" w:cs="Tahoma"/>
                      <w:sz w:val="18"/>
                      <w:szCs w:val="18"/>
                      <w:highlight w:val="lightGray"/>
                    </w:rPr>
                    <w:t xml:space="preserve">           Pembina/IV.a</w:t>
                  </w:r>
                </w:p>
              </w:txbxContent>
            </v:textbox>
          </v:rect>
        </w:pict>
      </w:r>
    </w:p>
    <w:p w:rsidR="00DD2DE0" w:rsidRPr="00563782" w:rsidRDefault="00DD2DE0" w:rsidP="00DD2DE0">
      <w:pPr>
        <w:tabs>
          <w:tab w:val="left" w:pos="720"/>
        </w:tabs>
        <w:spacing w:line="360" w:lineRule="auto"/>
        <w:jc w:val="both"/>
        <w:rPr>
          <w:b/>
          <w:i/>
        </w:rPr>
      </w:pPr>
    </w:p>
    <w:p w:rsidR="00DD2DE0" w:rsidRPr="00563782" w:rsidRDefault="00DD2DE0" w:rsidP="00DD2DE0">
      <w:pPr>
        <w:tabs>
          <w:tab w:val="left" w:pos="720"/>
        </w:tabs>
        <w:spacing w:line="360" w:lineRule="auto"/>
        <w:jc w:val="both"/>
      </w:pPr>
    </w:p>
    <w:p w:rsidR="00DD2DE0" w:rsidRPr="00563782" w:rsidRDefault="005D7B25" w:rsidP="00DD2DE0">
      <w:pPr>
        <w:tabs>
          <w:tab w:val="left" w:pos="5220"/>
        </w:tabs>
      </w:pPr>
      <w:r>
        <w:rPr>
          <w:noProof/>
          <w:lang w:val="id-ID"/>
        </w:rPr>
        <w:pict>
          <v:shape id="_x0000_s1074" type="#_x0000_t32" style="position:absolute;margin-left:226.5pt;margin-top:6.85pt;width:0;height:161.8pt;z-index:251753984" o:connectortype="straight" strokeweight="1.75pt"/>
        </w:pict>
      </w:r>
      <w:r>
        <w:rPr>
          <w:noProof/>
          <w:lang w:val="id-ID"/>
        </w:rPr>
        <w:pict>
          <v:shape id="_x0000_s1075" type="#_x0000_t32" style="position:absolute;margin-left:219.75pt;margin-top:7.6pt;width:0;height:258pt;z-index:251755008" o:connectortype="straight" strokeweight="1.75pt"/>
        </w:pict>
      </w:r>
    </w:p>
    <w:p w:rsidR="00DD2DE0" w:rsidRPr="00563782" w:rsidRDefault="005D7B25" w:rsidP="00DD2DE0">
      <w:r>
        <w:rPr>
          <w:b/>
          <w:i/>
          <w:noProof/>
          <w:lang w:val="id-ID"/>
        </w:rPr>
        <w:pict>
          <v:shape id="_x0000_s1076" type="#_x0000_t32" style="position:absolute;margin-left:358.05pt;margin-top:11.05pt;width:0;height:20.25pt;z-index:251756032" o:connectortype="straight"/>
        </w:pict>
      </w:r>
      <w:r>
        <w:rPr>
          <w:noProof/>
          <w:lang w:val="id-ID"/>
        </w:rPr>
        <w:pict>
          <v:shape id="_x0000_s1077" type="#_x0000_t32" style="position:absolute;margin-left:226.5pt;margin-top:12.65pt;width:131.65pt;height:0;z-index:251757056" o:connectortype="straight" strokeweight="1.75pt"/>
        </w:pict>
      </w:r>
    </w:p>
    <w:p w:rsidR="00DD2DE0" w:rsidRPr="00563782" w:rsidRDefault="005D7B25" w:rsidP="00DD2DE0">
      <w:pPr>
        <w:tabs>
          <w:tab w:val="left" w:pos="5220"/>
          <w:tab w:val="left" w:pos="7980"/>
        </w:tabs>
      </w:pPr>
      <w:r>
        <w:rPr>
          <w:b/>
          <w:i/>
          <w:noProof/>
        </w:rPr>
        <w:pict>
          <v:rect id="_x0000_s1093" style="position:absolute;margin-left:314.65pt;margin-top:2.65pt;width:140.25pt;height:51.75pt;z-index:251770368" fillcolor="#f2f2f2 [3052]" strokecolor="#f2f2f2 [3052]" strokeweight="1pt">
            <v:fill color2="#4f81bd [3204]" focus="50%" type="gradient"/>
            <v:shadow on="t" type="perspective" color="#243f60 [1604]" offset="1pt" offset2="-3pt"/>
            <v:textbox style="mso-next-textbox:#_x0000_s1093">
              <w:txbxContent>
                <w:p w:rsidR="005D7B25" w:rsidRPr="004820C2" w:rsidRDefault="005D7B25" w:rsidP="00DD2DE0">
                  <w:pPr>
                    <w:shd w:val="clear" w:color="auto" w:fill="76923C" w:themeFill="accent3" w:themeFillShade="BF"/>
                    <w:jc w:val="center"/>
                    <w:rPr>
                      <w:rFonts w:ascii="Tahoma" w:hAnsi="Tahoma" w:cs="Tahoma"/>
                      <w:sz w:val="18"/>
                      <w:szCs w:val="18"/>
                    </w:rPr>
                  </w:pPr>
                  <w:r w:rsidRPr="00167666">
                    <w:rPr>
                      <w:rFonts w:ascii="Tahoma" w:hAnsi="Tahoma" w:cs="Tahoma"/>
                      <w:sz w:val="18"/>
                      <w:szCs w:val="18"/>
                      <w:highlight w:val="lightGray"/>
                    </w:rPr>
                    <w:t>Sekertaris Camat</w:t>
                  </w:r>
                </w:p>
              </w:txbxContent>
            </v:textbox>
          </v:rect>
        </w:pict>
      </w:r>
      <w:r w:rsidR="00DD2DE0" w:rsidRPr="00563782">
        <w:tab/>
      </w:r>
    </w:p>
    <w:p w:rsidR="00DD2DE0" w:rsidRPr="00563782" w:rsidRDefault="005D7B25" w:rsidP="00DD2DE0">
      <w:r>
        <w:rPr>
          <w:noProof/>
          <w:lang w:val="id-ID"/>
        </w:rPr>
        <w:pict>
          <v:shape id="_x0000_s1078" type="#_x0000_t32" style="position:absolute;margin-left:81pt;margin-top:12.1pt;width:0;height:21.75pt;z-index:251758080" o:connectortype="straight" strokeweight="1.75pt"/>
        </w:pict>
      </w:r>
      <w:r>
        <w:rPr>
          <w:noProof/>
          <w:lang w:val="id-ID"/>
        </w:rPr>
        <w:pict>
          <v:shape id="_x0000_s1079" type="#_x0000_t32" style="position:absolute;margin-left:81pt;margin-top:12.1pt;width:145.5pt;height:0;flip:x;z-index:251759104" o:connectortype="straight" strokeweight="1.75pt"/>
        </w:pict>
      </w:r>
    </w:p>
    <w:p w:rsidR="00DD2DE0" w:rsidRPr="00563782" w:rsidRDefault="005D7B25" w:rsidP="00DD2DE0">
      <w:r>
        <w:rPr>
          <w:noProof/>
        </w:rPr>
        <w:pict>
          <v:group id="_x0000_s1088" style="position:absolute;margin-left:-1in;margin-top:19pt;width:278.75pt;height:171.8pt;z-index:251768320" coordorigin="242,4680" coordsize="5575,3436">
            <v:rect id="_x0000_s1089" style="position:absolute;left:2195;top:4680;width:2411;height:722;mso-position-horizontal:absolute" fillcolor="#f2f2f2 [3052]" strokecolor="#f2f2f2 [3052]" strokeweight="1pt">
              <v:fill color2="#daeef3 [664]" angle="-45" focus="-50%" type="gradient"/>
              <v:shadow on="t" type="perspective" color="#205867 [1608]" opacity=".5" offset="1pt" offset2="-3pt"/>
              <v:textbox style="mso-next-textbox:#_x0000_s1089">
                <w:txbxContent>
                  <w:p w:rsidR="005D7B25" w:rsidRPr="00C911F2" w:rsidRDefault="005D7B25" w:rsidP="00DD2DE0">
                    <w:pPr>
                      <w:shd w:val="clear" w:color="auto" w:fill="B2A1C7" w:themeFill="accent4" w:themeFillTint="99"/>
                      <w:jc w:val="center"/>
                      <w:rPr>
                        <w:rFonts w:ascii="Arial Narrow" w:hAnsi="Arial Narrow"/>
                      </w:rPr>
                    </w:pPr>
                    <w:r w:rsidRPr="00C911F2">
                      <w:rPr>
                        <w:rFonts w:ascii="Arial Narrow" w:hAnsi="Arial Narrow"/>
                      </w:rPr>
                      <w:t>Kelompok Jabatan Fungsional</w:t>
                    </w:r>
                  </w:p>
                </w:txbxContent>
              </v:textbox>
            </v:rect>
            <v:rect id="_x0000_s1090" style="position:absolute;left:242;top:6998;width:2538;height:1118" fillcolor="#92cddc [1944]" strokecolor="#4bacc6 [3208]" strokeweight="1pt">
              <v:fill color2="#4bacc6 [3208]" focus="50%" type="gradient"/>
              <v:shadow on="t" type="perspective" color="#205867 [1608]" offset="1pt" offset2="-3pt"/>
              <v:textbox style="mso-next-textbox:#_x0000_s1090">
                <w:txbxContent>
                  <w:p w:rsidR="005D7B25" w:rsidRDefault="005D7B25" w:rsidP="00DD2DE0">
                    <w:pPr>
                      <w:shd w:val="clear" w:color="auto" w:fill="B6DDE8" w:themeFill="accent5" w:themeFillTint="66"/>
                      <w:jc w:val="center"/>
                      <w:rPr>
                        <w:rFonts w:ascii="Tahoma" w:hAnsi="Tahoma" w:cs="Tahoma"/>
                        <w:sz w:val="18"/>
                        <w:szCs w:val="18"/>
                      </w:rPr>
                    </w:pPr>
                    <w:r w:rsidRPr="004820C2">
                      <w:rPr>
                        <w:rFonts w:ascii="Tahoma" w:hAnsi="Tahoma" w:cs="Tahoma"/>
                        <w:sz w:val="18"/>
                        <w:szCs w:val="18"/>
                      </w:rPr>
                      <w:t>Seksi Pemerintahan Umum</w:t>
                    </w:r>
                  </w:p>
                  <w:p w:rsidR="005D7B25" w:rsidRPr="004820C2" w:rsidRDefault="005D7B25" w:rsidP="00DD2DE0">
                    <w:pPr>
                      <w:shd w:val="clear" w:color="auto" w:fill="B6DDE8" w:themeFill="accent5" w:themeFillTint="66"/>
                      <w:jc w:val="center"/>
                      <w:rPr>
                        <w:rFonts w:ascii="Tahoma" w:hAnsi="Tahoma" w:cs="Tahoma"/>
                        <w:b/>
                        <w:sz w:val="18"/>
                        <w:szCs w:val="18"/>
                        <w:u w:val="single"/>
                      </w:rPr>
                    </w:pPr>
                    <w:r>
                      <w:rPr>
                        <w:rFonts w:ascii="Tahoma" w:hAnsi="Tahoma" w:cs="Tahoma"/>
                        <w:b/>
                        <w:sz w:val="18"/>
                        <w:szCs w:val="18"/>
                        <w:u w:val="single"/>
                      </w:rPr>
                      <w:t>Risnawinata</w:t>
                    </w:r>
                    <w:proofErr w:type="gramStart"/>
                    <w:r>
                      <w:rPr>
                        <w:rFonts w:ascii="Tahoma" w:hAnsi="Tahoma" w:cs="Tahoma"/>
                        <w:b/>
                        <w:sz w:val="18"/>
                        <w:szCs w:val="18"/>
                        <w:u w:val="single"/>
                      </w:rPr>
                      <w:t>,SP</w:t>
                    </w:r>
                    <w:proofErr w:type="gramEnd"/>
                  </w:p>
                  <w:p w:rsidR="005D7B25" w:rsidRPr="004820C2" w:rsidRDefault="005D7B25" w:rsidP="00DD2DE0">
                    <w:pPr>
                      <w:shd w:val="clear" w:color="auto" w:fill="B6DDE8" w:themeFill="accent5" w:themeFillTint="66"/>
                      <w:jc w:val="center"/>
                      <w:rPr>
                        <w:rFonts w:ascii="Tahoma" w:hAnsi="Tahoma" w:cs="Tahoma"/>
                        <w:sz w:val="18"/>
                        <w:szCs w:val="18"/>
                      </w:rPr>
                    </w:pPr>
                    <w:r>
                      <w:rPr>
                        <w:rFonts w:ascii="Tahoma" w:hAnsi="Tahoma" w:cs="Tahoma"/>
                        <w:sz w:val="18"/>
                        <w:szCs w:val="18"/>
                      </w:rPr>
                      <w:t>Penata/III.d</w:t>
                    </w:r>
                  </w:p>
                </w:txbxContent>
              </v:textbox>
            </v:rect>
            <v:rect id="_x0000_s1091" style="position:absolute;left:3065;top:6952;width:2752;height:1148" fillcolor="#92cddc [1944]" strokecolor="#4bacc6 [3208]" strokeweight="1pt">
              <v:fill color2="#4bacc6 [3208]" focus="50%" type="gradient"/>
              <v:shadow on="t" type="perspective" color="#205867 [1608]" offset="1pt" offset2="-3pt"/>
              <v:textbox style="mso-next-textbox:#_x0000_s1091">
                <w:txbxContent>
                  <w:p w:rsidR="005D7B25" w:rsidRDefault="005D7B25" w:rsidP="00DD2DE0">
                    <w:pPr>
                      <w:jc w:val="center"/>
                      <w:rPr>
                        <w:rFonts w:ascii="Tahoma" w:hAnsi="Tahoma" w:cs="Tahoma"/>
                        <w:sz w:val="18"/>
                        <w:szCs w:val="18"/>
                      </w:rPr>
                    </w:pPr>
                    <w:r w:rsidRPr="004820C2">
                      <w:rPr>
                        <w:rFonts w:ascii="Tahoma" w:hAnsi="Tahoma" w:cs="Tahoma"/>
                        <w:sz w:val="18"/>
                        <w:szCs w:val="18"/>
                      </w:rPr>
                      <w:t>Seksi Pemberdayaan Masyarakat dan Desa</w:t>
                    </w:r>
                  </w:p>
                  <w:p w:rsidR="005D7B25" w:rsidRPr="004820C2" w:rsidRDefault="005D7B25" w:rsidP="00DD2DE0">
                    <w:pPr>
                      <w:jc w:val="center"/>
                      <w:rPr>
                        <w:rFonts w:ascii="Tahoma" w:hAnsi="Tahoma" w:cs="Tahoma"/>
                        <w:b/>
                        <w:sz w:val="18"/>
                        <w:szCs w:val="18"/>
                        <w:u w:val="single"/>
                      </w:rPr>
                    </w:pPr>
                    <w:r>
                      <w:rPr>
                        <w:rFonts w:ascii="Tahoma" w:hAnsi="Tahoma" w:cs="Tahoma"/>
                        <w:b/>
                        <w:sz w:val="18"/>
                        <w:szCs w:val="18"/>
                        <w:u w:val="single"/>
                      </w:rPr>
                      <w:t>Masrura.SE</w:t>
                    </w:r>
                  </w:p>
                  <w:p w:rsidR="005D7B25" w:rsidRPr="004820C2" w:rsidRDefault="005D7B25" w:rsidP="00DD2DE0">
                    <w:pPr>
                      <w:jc w:val="center"/>
                      <w:rPr>
                        <w:rFonts w:ascii="Tahoma" w:hAnsi="Tahoma" w:cs="Tahoma"/>
                        <w:sz w:val="18"/>
                        <w:szCs w:val="18"/>
                      </w:rPr>
                    </w:pPr>
                    <w:r>
                      <w:rPr>
                        <w:rFonts w:ascii="Tahoma" w:hAnsi="Tahoma" w:cs="Tahoma"/>
                        <w:sz w:val="18"/>
                        <w:szCs w:val="18"/>
                      </w:rPr>
                      <w:t>Penata/III.d</w:t>
                    </w:r>
                  </w:p>
                </w:txbxContent>
              </v:textbox>
            </v:rect>
          </v:group>
        </w:pict>
      </w:r>
    </w:p>
    <w:p w:rsidR="00DD2DE0" w:rsidRPr="00563782" w:rsidRDefault="005D7B25" w:rsidP="00DD2DE0">
      <w:r>
        <w:rPr>
          <w:b/>
          <w:i/>
          <w:noProof/>
          <w:lang w:val="id-ID"/>
        </w:rPr>
        <w:pict>
          <v:shape id="_x0000_s1080" type="#_x0000_t32" style="position:absolute;margin-left:358.05pt;margin-top:2.6pt;width:0;height:18.75pt;z-index:251760128" o:connectortype="straight"/>
        </w:pict>
      </w:r>
    </w:p>
    <w:p w:rsidR="00DD2DE0" w:rsidRPr="00563782" w:rsidRDefault="005D7B25" w:rsidP="00DD2DE0">
      <w:r>
        <w:rPr>
          <w:noProof/>
          <w:lang w:val="id-ID"/>
        </w:rPr>
        <w:pict>
          <v:shape id="_x0000_s1081" type="#_x0000_t32" style="position:absolute;margin-left:416.45pt;margin-top:7.65pt;width:.05pt;height:21pt;z-index:251761152" o:connectortype="straight"/>
        </w:pict>
      </w:r>
      <w:r>
        <w:rPr>
          <w:noProof/>
          <w:lang w:val="id-ID"/>
        </w:rPr>
        <w:pict>
          <v:shape id="_x0000_s1082" type="#_x0000_t32" style="position:absolute;margin-left:300.85pt;margin-top:7.65pt;width:115.1pt;height:0;z-index:251762176" o:connectortype="straight"/>
        </w:pict>
      </w:r>
      <w:r>
        <w:rPr>
          <w:noProof/>
          <w:lang w:val="id-ID"/>
        </w:rPr>
        <w:pict>
          <v:shape id="_x0000_s1083" type="#_x0000_t32" style="position:absolute;margin-left:299.8pt;margin-top:7.55pt;width:.05pt;height:21pt;z-index:251763200" o:connectortype="straight"/>
        </w:pict>
      </w:r>
    </w:p>
    <w:p w:rsidR="00DD2DE0" w:rsidRPr="00563782" w:rsidRDefault="005D7B25" w:rsidP="00DD2DE0">
      <w:r>
        <w:rPr>
          <w:noProof/>
        </w:rPr>
        <w:pict>
          <v:rect id="_x0000_s1094" style="position:absolute;margin-left:368.65pt;margin-top:8.1pt;width:129.1pt;height:61.45pt;z-index:251771392" fillcolor="white [3212]" strokecolor="white [3212]" strokeweight="1pt">
            <v:fill color2="#4f81bd [3204]" focus="50%" type="gradient"/>
            <v:shadow on="t" type="perspective" color="#243f60 [1604]" offset="1pt" offset2="-3pt"/>
            <v:textbox style="mso-next-textbox:#_x0000_s1094">
              <w:txbxContent>
                <w:p w:rsidR="005D7B25" w:rsidRDefault="005D7B25" w:rsidP="00DD2DE0">
                  <w:pPr>
                    <w:jc w:val="center"/>
                    <w:rPr>
                      <w:rFonts w:ascii="Tahoma" w:hAnsi="Tahoma" w:cs="Tahoma"/>
                      <w:sz w:val="18"/>
                      <w:szCs w:val="18"/>
                    </w:rPr>
                  </w:pPr>
                  <w:r w:rsidRPr="004820C2">
                    <w:rPr>
                      <w:rFonts w:ascii="Tahoma" w:hAnsi="Tahoma" w:cs="Tahoma"/>
                      <w:sz w:val="18"/>
                      <w:szCs w:val="18"/>
                    </w:rPr>
                    <w:t>Sub Bagian Perencanaan dan Kepegawaian</w:t>
                  </w:r>
                </w:p>
                <w:p w:rsidR="005D7B25" w:rsidRPr="004820C2" w:rsidRDefault="005D7B25" w:rsidP="00DD2DE0">
                  <w:pPr>
                    <w:jc w:val="center"/>
                    <w:rPr>
                      <w:rFonts w:ascii="Tahoma" w:hAnsi="Tahoma" w:cs="Tahoma"/>
                      <w:b/>
                      <w:sz w:val="18"/>
                      <w:szCs w:val="18"/>
                      <w:u w:val="single"/>
                    </w:rPr>
                  </w:pPr>
                  <w:r>
                    <w:rPr>
                      <w:rFonts w:ascii="Tahoma" w:hAnsi="Tahoma" w:cs="Tahoma"/>
                      <w:b/>
                      <w:sz w:val="18"/>
                      <w:szCs w:val="18"/>
                      <w:u w:val="single"/>
                    </w:rPr>
                    <w:t>Harianty Ibrahim K.SE</w:t>
                  </w:r>
                </w:p>
                <w:p w:rsidR="005D7B25" w:rsidRPr="004820C2" w:rsidRDefault="005D7B25" w:rsidP="00DD2DE0">
                  <w:pPr>
                    <w:jc w:val="center"/>
                    <w:rPr>
                      <w:rFonts w:ascii="Tahoma" w:hAnsi="Tahoma" w:cs="Tahoma"/>
                      <w:sz w:val="18"/>
                      <w:szCs w:val="18"/>
                    </w:rPr>
                  </w:pPr>
                  <w:r>
                    <w:rPr>
                      <w:rFonts w:ascii="Tahoma" w:hAnsi="Tahoma" w:cs="Tahoma"/>
                      <w:sz w:val="18"/>
                      <w:szCs w:val="18"/>
                    </w:rPr>
                    <w:t>Penata Muda/III.b</w:t>
                  </w:r>
                </w:p>
              </w:txbxContent>
            </v:textbox>
          </v:rect>
        </w:pict>
      </w:r>
      <w:r>
        <w:rPr>
          <w:noProof/>
        </w:rPr>
        <w:pict>
          <v:rect id="_x0000_s1095" style="position:absolute;margin-left:248.1pt;margin-top:8.1pt;width:112.7pt;height:63.9pt;z-index:251772416" fillcolor="#95b3d7 [1940]" strokecolor="#4f81bd [3204]" strokeweight="1pt">
            <v:fill color2="#4f81bd [3204]" focus="50%" type="gradient"/>
            <v:shadow on="t" type="perspective" color="#243f60 [1604]" offset="1pt" offset2="-3pt"/>
            <v:textbox style="mso-next-textbox:#_x0000_s1095">
              <w:txbxContent>
                <w:p w:rsidR="005D7B25" w:rsidRPr="004820C2" w:rsidRDefault="005D7B25" w:rsidP="00DD2DE0">
                  <w:pPr>
                    <w:jc w:val="center"/>
                    <w:rPr>
                      <w:rFonts w:ascii="Tahoma" w:hAnsi="Tahoma" w:cs="Tahoma"/>
                      <w:sz w:val="18"/>
                      <w:szCs w:val="18"/>
                    </w:rPr>
                  </w:pPr>
                  <w:r w:rsidRPr="004820C2">
                    <w:rPr>
                      <w:rFonts w:ascii="Tahoma" w:hAnsi="Tahoma" w:cs="Tahoma"/>
                      <w:sz w:val="18"/>
                      <w:szCs w:val="18"/>
                    </w:rPr>
                    <w:t>Sub Bagian Umum dan Keuangan</w:t>
                  </w:r>
                </w:p>
              </w:txbxContent>
            </v:textbox>
          </v:rect>
        </w:pict>
      </w:r>
    </w:p>
    <w:p w:rsidR="00DD2DE0" w:rsidRPr="00563782" w:rsidRDefault="00DD2DE0" w:rsidP="00DD2DE0"/>
    <w:p w:rsidR="00DD2DE0" w:rsidRPr="00563782" w:rsidRDefault="00DD2DE0" w:rsidP="00DD2DE0"/>
    <w:p w:rsidR="00DD2DE0" w:rsidRPr="00563782" w:rsidRDefault="00DD2DE0" w:rsidP="00DD2DE0">
      <w:pPr>
        <w:tabs>
          <w:tab w:val="left" w:pos="1083"/>
        </w:tabs>
        <w:spacing w:line="480" w:lineRule="auto"/>
        <w:jc w:val="center"/>
      </w:pPr>
      <w:r w:rsidRPr="00563782">
        <w:t xml:space="preserve"> </w:t>
      </w:r>
    </w:p>
    <w:p w:rsidR="00DD2DE0" w:rsidRPr="00563782" w:rsidRDefault="005D7B25" w:rsidP="00DD2DE0">
      <w:pPr>
        <w:spacing w:line="480" w:lineRule="auto"/>
        <w:ind w:left="360"/>
        <w:jc w:val="both"/>
      </w:pPr>
      <w:r>
        <w:rPr>
          <w:noProof/>
          <w:lang w:val="id-ID"/>
        </w:rPr>
        <w:pict>
          <v:shape id="_x0000_s1086" type="#_x0000_t32" style="position:absolute;left:0;text-align:left;margin-left:151.2pt;margin-top:17.3pt;width:1.45pt;height:16.45pt;flip:x;z-index:251766272" o:connectortype="straight" strokeweight="1.75pt"/>
        </w:pict>
      </w:r>
      <w:r>
        <w:rPr>
          <w:noProof/>
          <w:lang w:val="id-ID"/>
        </w:rPr>
        <w:pict>
          <v:shape id="_x0000_s1084" type="#_x0000_t32" style="position:absolute;left:0;text-align:left;margin-left:416.5pt;margin-top:17.3pt;width:0;height:16.45pt;z-index:251764224" o:connectortype="straight" strokeweight="1.75pt"/>
        </w:pict>
      </w:r>
      <w:r>
        <w:rPr>
          <w:noProof/>
        </w:rPr>
        <w:pict>
          <v:shape id="_x0000_s1092" type="#_x0000_t32" style="position:absolute;left:0;text-align:left;margin-left:299.8pt;margin-top:16.1pt;width:1.05pt;height:17.95pt;flip:x;z-index:251769344" o:connectortype="straight" strokeweight="1.75pt"/>
        </w:pict>
      </w:r>
      <w:r>
        <w:rPr>
          <w:noProof/>
          <w:lang w:val="id-ID"/>
        </w:rPr>
        <w:pict>
          <v:shape id="_x0000_s1087" type="#_x0000_t32" style="position:absolute;left:0;text-align:left;margin-left:36pt;margin-top:17.35pt;width:.05pt;height:16.4pt;z-index:251767296" o:connectortype="straight" strokeweight="1.75pt"/>
        </w:pict>
      </w:r>
      <w:r>
        <w:rPr>
          <w:noProof/>
          <w:lang w:val="id-ID"/>
        </w:rPr>
        <w:pict>
          <v:shape id="_x0000_s1085" type="#_x0000_t32" style="position:absolute;left:0;text-align:left;margin-left:36pt;margin-top:17.3pt;width:379.95pt;height:.05pt;z-index:251765248" o:connectortype="straight" strokeweight="1.75pt"/>
        </w:pict>
      </w:r>
    </w:p>
    <w:p w:rsidR="00DD2DE0" w:rsidRPr="00563782" w:rsidRDefault="005D7B25" w:rsidP="00DD2DE0">
      <w:pPr>
        <w:spacing w:line="480" w:lineRule="auto"/>
        <w:ind w:left="360"/>
        <w:jc w:val="both"/>
      </w:pPr>
      <w:r>
        <w:rPr>
          <w:noProof/>
        </w:rPr>
        <w:pict>
          <v:rect id="_x0000_s1096" style="position:absolute;left:0;text-align:left;margin-left:378.4pt;margin-top:6.15pt;width:107.2pt;height:52.15pt;z-index:251773440" fillcolor="#92cddc [1944]" strokecolor="#4bacc6 [3208]" strokeweight="1pt">
            <v:fill color2="#4bacc6 [3208]" focus="50%" type="gradient"/>
            <v:shadow on="t" type="perspective" color="#205867 [1608]" offset="1pt" offset2="-3pt"/>
            <v:textbox style="mso-next-textbox:#_x0000_s1096">
              <w:txbxContent>
                <w:p w:rsidR="005D7B25" w:rsidRDefault="005D7B25" w:rsidP="00DD2DE0">
                  <w:pPr>
                    <w:jc w:val="center"/>
                    <w:rPr>
                      <w:rFonts w:ascii="Tahoma" w:hAnsi="Tahoma" w:cs="Tahoma"/>
                      <w:sz w:val="18"/>
                      <w:szCs w:val="18"/>
                    </w:rPr>
                  </w:pPr>
                  <w:r w:rsidRPr="00040152">
                    <w:rPr>
                      <w:rFonts w:ascii="Tahoma" w:hAnsi="Tahoma" w:cs="Tahoma"/>
                      <w:sz w:val="18"/>
                      <w:szCs w:val="18"/>
                    </w:rPr>
                    <w:t>Seksi Pelayanan Umum</w:t>
                  </w:r>
                </w:p>
                <w:p w:rsidR="005D7B25" w:rsidRPr="00743714" w:rsidRDefault="005D7B25" w:rsidP="00743714">
                  <w:pPr>
                    <w:jc w:val="center"/>
                    <w:rPr>
                      <w:rFonts w:ascii="Tahoma" w:hAnsi="Tahoma" w:cs="Tahoma"/>
                      <w:b/>
                      <w:sz w:val="18"/>
                      <w:szCs w:val="18"/>
                      <w:u w:val="single"/>
                    </w:rPr>
                  </w:pPr>
                </w:p>
                <w:p w:rsidR="005D7B25" w:rsidRDefault="005D7B25" w:rsidP="00DD2DE0">
                  <w:pPr>
                    <w:jc w:val="center"/>
                  </w:pPr>
                  <w:r>
                    <w:t xml:space="preserve"> </w:t>
                  </w:r>
                </w:p>
              </w:txbxContent>
            </v:textbox>
          </v:rect>
        </w:pict>
      </w:r>
      <w:r>
        <w:rPr>
          <w:noProof/>
        </w:rPr>
        <w:pict>
          <v:rect id="_x0000_s1098" style="position:absolute;left:0;text-align:left;margin-left:242.8pt;margin-top:6.45pt;width:129.6pt;height:52.9pt;z-index:251775488" fillcolor="#92cddc [1944]" strokecolor="#4bacc6 [3208]" strokeweight="1pt">
            <v:fill color2="#4bacc6 [3208]" focus="50%" type="gradient"/>
            <v:shadow on="t" type="perspective" color="#205867 [1608]" offset="1pt" offset2="-3pt"/>
            <v:textbox style="mso-next-textbox:#_x0000_s1098">
              <w:txbxContent>
                <w:p w:rsidR="005D7B25" w:rsidRDefault="005D7B25" w:rsidP="00DD2DE0">
                  <w:pPr>
                    <w:jc w:val="center"/>
                    <w:rPr>
                      <w:rFonts w:ascii="Tahoma" w:hAnsi="Tahoma" w:cs="Tahoma"/>
                      <w:sz w:val="18"/>
                      <w:szCs w:val="18"/>
                    </w:rPr>
                  </w:pPr>
                  <w:r w:rsidRPr="00040152">
                    <w:rPr>
                      <w:rFonts w:ascii="Tahoma" w:hAnsi="Tahoma" w:cs="Tahoma"/>
                      <w:sz w:val="18"/>
                      <w:szCs w:val="18"/>
                    </w:rPr>
                    <w:t xml:space="preserve">Seksi Ketentraman dan Ketertiban </w:t>
                  </w:r>
                </w:p>
                <w:p w:rsidR="005D7B25" w:rsidRPr="00040152" w:rsidRDefault="005D7B25" w:rsidP="00DD2DE0">
                  <w:pPr>
                    <w:jc w:val="center"/>
                    <w:rPr>
                      <w:rFonts w:ascii="Tahoma" w:hAnsi="Tahoma" w:cs="Tahoma"/>
                      <w:b/>
                      <w:sz w:val="18"/>
                      <w:szCs w:val="18"/>
                      <w:u w:val="single"/>
                    </w:rPr>
                  </w:pPr>
                  <w:r>
                    <w:rPr>
                      <w:rFonts w:ascii="Tahoma" w:hAnsi="Tahoma" w:cs="Tahoma"/>
                      <w:b/>
                      <w:sz w:val="18"/>
                      <w:szCs w:val="18"/>
                      <w:u w:val="single"/>
                    </w:rPr>
                    <w:t>Samsu Kasmah.S.An</w:t>
                  </w:r>
                </w:p>
                <w:p w:rsidR="005D7B25" w:rsidRPr="00040152" w:rsidRDefault="005D7B25" w:rsidP="00DD2DE0">
                  <w:pPr>
                    <w:jc w:val="center"/>
                    <w:rPr>
                      <w:rFonts w:ascii="Tahoma" w:hAnsi="Tahoma" w:cs="Tahoma"/>
                      <w:sz w:val="18"/>
                      <w:szCs w:val="18"/>
                    </w:rPr>
                  </w:pPr>
                  <w:r>
                    <w:rPr>
                      <w:rFonts w:ascii="Tahoma" w:hAnsi="Tahoma" w:cs="Tahoma"/>
                      <w:sz w:val="18"/>
                      <w:szCs w:val="18"/>
                    </w:rPr>
                    <w:t>Penata Muda Tk.I/III.b</w:t>
                  </w:r>
                </w:p>
              </w:txbxContent>
            </v:textbox>
          </v:rect>
        </w:pict>
      </w:r>
    </w:p>
    <w:p w:rsidR="00DD2DE0" w:rsidRPr="00563782" w:rsidRDefault="00DD2DE0" w:rsidP="00DD2DE0">
      <w:pPr>
        <w:spacing w:line="480" w:lineRule="auto"/>
        <w:ind w:left="360"/>
        <w:jc w:val="both"/>
      </w:pPr>
    </w:p>
    <w:p w:rsidR="00DB4D4D" w:rsidRPr="006A7CC2" w:rsidRDefault="005D7B25" w:rsidP="00067732">
      <w:pPr>
        <w:spacing w:line="480" w:lineRule="auto"/>
        <w:jc w:val="both"/>
        <w:sectPr w:rsidR="00DB4D4D" w:rsidRPr="006A7CC2" w:rsidSect="0011029E">
          <w:pgSz w:w="11910" w:h="16840"/>
          <w:pgMar w:top="1598" w:right="1584" w:bottom="0" w:left="1685" w:header="720" w:footer="720" w:gutter="0"/>
          <w:cols w:space="720"/>
        </w:sectPr>
      </w:pPr>
      <w:r>
        <w:rPr>
          <w:noProof/>
        </w:rPr>
        <w:pict>
          <v:rect id="_x0000_s1097" style="position:absolute;left:0;text-align:left;margin-left:167.25pt;margin-top:21.3pt;width:99pt;height:29.65pt;z-index:251774464;mso-position-horizontal-relative:text;mso-position-vertical-relative:text" fillcolor="#c2d69b [1942]" strokecolor="#9bbb59 [3206]" strokeweight="1pt">
            <v:fill color2="#9bbb59 [3206]" focus="50%" type="gradient"/>
            <v:shadow on="t" type="perspective" color="#4e6128 [1606]" offset="1pt" offset2="-3pt"/>
            <v:textbox style="mso-next-textbox:#_x0000_s1097">
              <w:txbxContent>
                <w:p w:rsidR="005D7B25" w:rsidRPr="000B280E" w:rsidRDefault="005D7B25" w:rsidP="00DD2DE0">
                  <w:pPr>
                    <w:jc w:val="center"/>
                    <w:rPr>
                      <w:rFonts w:ascii="Tahoma" w:hAnsi="Tahoma" w:cs="Tahoma"/>
                      <w:sz w:val="18"/>
                      <w:szCs w:val="18"/>
                    </w:rPr>
                  </w:pPr>
                  <w:r w:rsidRPr="000B280E">
                    <w:rPr>
                      <w:rFonts w:ascii="Tahoma" w:hAnsi="Tahoma" w:cs="Tahoma"/>
                      <w:sz w:val="18"/>
                      <w:szCs w:val="18"/>
                    </w:rPr>
                    <w:t>Desa</w:t>
                  </w:r>
                </w:p>
              </w:txbxContent>
            </v:textbox>
          </v:rect>
        </w:pict>
      </w:r>
    </w:p>
    <w:p w:rsidR="00DB4D4D" w:rsidRDefault="00D97896" w:rsidP="008D75AC">
      <w:pPr>
        <w:pStyle w:val="Heading1"/>
        <w:numPr>
          <w:ilvl w:val="1"/>
          <w:numId w:val="2"/>
        </w:numPr>
        <w:tabs>
          <w:tab w:val="left" w:pos="1308"/>
          <w:tab w:val="left" w:pos="1309"/>
        </w:tabs>
        <w:spacing w:before="1"/>
        <w:ind w:left="1309" w:hanging="720"/>
      </w:pPr>
      <w:r>
        <w:rPr>
          <w:w w:val="115"/>
        </w:rPr>
        <w:lastRenderedPageBreak/>
        <w:t xml:space="preserve">Sumber Daya Kecamatan </w:t>
      </w:r>
      <w:r w:rsidR="006D10AB">
        <w:rPr>
          <w:w w:val="115"/>
        </w:rPr>
        <w:t>Malili</w:t>
      </w:r>
    </w:p>
    <w:p w:rsidR="00DB4D4D" w:rsidRPr="006D10AB" w:rsidRDefault="00D97896" w:rsidP="006D10AB">
      <w:pPr>
        <w:tabs>
          <w:tab w:val="left" w:pos="1309"/>
        </w:tabs>
        <w:spacing w:before="176"/>
        <w:ind w:left="589"/>
        <w:rPr>
          <w:rFonts w:ascii="Times New Roman"/>
          <w:b/>
          <w:sz w:val="24"/>
        </w:rPr>
      </w:pPr>
      <w:r w:rsidRPr="006D10AB">
        <w:rPr>
          <w:rFonts w:ascii="Times New Roman"/>
          <w:b/>
          <w:w w:val="110"/>
          <w:sz w:val="24"/>
        </w:rPr>
        <w:t>Gambaran Umum</w:t>
      </w:r>
      <w:r w:rsidRPr="006D10AB">
        <w:rPr>
          <w:rFonts w:ascii="Times New Roman"/>
          <w:b/>
          <w:spacing w:val="4"/>
          <w:w w:val="110"/>
          <w:sz w:val="24"/>
        </w:rPr>
        <w:t xml:space="preserve"> </w:t>
      </w:r>
      <w:r w:rsidRPr="006D10AB">
        <w:rPr>
          <w:rFonts w:ascii="Times New Roman"/>
          <w:b/>
          <w:w w:val="110"/>
          <w:sz w:val="24"/>
        </w:rPr>
        <w:t>Wilayah</w:t>
      </w:r>
    </w:p>
    <w:p w:rsidR="00743714" w:rsidRPr="00743714" w:rsidRDefault="00743714" w:rsidP="00743714">
      <w:pPr>
        <w:adjustRightInd w:val="0"/>
        <w:spacing w:line="360" w:lineRule="auto"/>
        <w:ind w:left="360" w:firstLine="671"/>
        <w:contextualSpacing/>
        <w:jc w:val="both"/>
        <w:rPr>
          <w:rFonts w:ascii="Tahoma" w:eastAsiaTheme="minorEastAsia" w:hAnsi="Tahoma" w:cs="Tahoma"/>
          <w:color w:val="000000"/>
          <w:lang w:eastAsia="id-ID"/>
        </w:rPr>
      </w:pPr>
      <w:r w:rsidRPr="00743714">
        <w:rPr>
          <w:rFonts w:ascii="Tahoma" w:eastAsiaTheme="minorEastAsia" w:hAnsi="Tahoma" w:cs="Tahoma"/>
          <w:color w:val="000000"/>
          <w:lang w:eastAsia="id-ID"/>
        </w:rPr>
        <w:t>Kecamatan Malili merupakan salah satu kecamatan di wilayah Kabupaten Luwu Timur</w:t>
      </w:r>
      <w:proofErr w:type="gramStart"/>
      <w:r w:rsidRPr="00743714">
        <w:rPr>
          <w:rFonts w:ascii="Tahoma" w:eastAsiaTheme="minorEastAsia" w:hAnsi="Tahoma" w:cs="Tahoma"/>
          <w:color w:val="000000"/>
          <w:lang w:eastAsia="id-ID"/>
        </w:rPr>
        <w:t>,secara</w:t>
      </w:r>
      <w:proofErr w:type="gramEnd"/>
      <w:r w:rsidRPr="00743714">
        <w:rPr>
          <w:rFonts w:ascii="Tahoma" w:eastAsiaTheme="minorEastAsia" w:hAnsi="Tahoma" w:cs="Tahoma"/>
          <w:color w:val="000000"/>
          <w:lang w:eastAsia="id-ID"/>
        </w:rPr>
        <w:t xml:space="preserve"> geografis Kecamatan Malili berada pada posisi diantara 2</w:t>
      </w:r>
      <w:r w:rsidRPr="00743714">
        <w:rPr>
          <w:rFonts w:ascii="Tahoma" w:eastAsiaTheme="minorEastAsia" w:hAnsi="Tahoma" w:cs="Tahoma"/>
          <w:color w:val="000000"/>
          <w:vertAlign w:val="superscript"/>
          <w:lang w:eastAsia="id-ID"/>
        </w:rPr>
        <w:t>o</w:t>
      </w:r>
      <w:r w:rsidRPr="00743714">
        <w:rPr>
          <w:rFonts w:ascii="Tahoma" w:eastAsiaTheme="minorEastAsia" w:hAnsi="Tahoma" w:cs="Tahoma"/>
          <w:color w:val="000000"/>
          <w:lang w:eastAsia="id-ID"/>
        </w:rPr>
        <w:t>29’24’’ - 2</w:t>
      </w:r>
      <w:r w:rsidRPr="00743714">
        <w:rPr>
          <w:rFonts w:ascii="Tahoma" w:eastAsiaTheme="minorEastAsia" w:hAnsi="Tahoma" w:cs="Tahoma"/>
          <w:color w:val="000000"/>
          <w:vertAlign w:val="superscript"/>
          <w:lang w:eastAsia="id-ID"/>
        </w:rPr>
        <w:t>o</w:t>
      </w:r>
      <w:r w:rsidRPr="00743714">
        <w:rPr>
          <w:rFonts w:ascii="Tahoma" w:eastAsiaTheme="minorEastAsia" w:hAnsi="Tahoma" w:cs="Tahoma"/>
          <w:color w:val="000000"/>
          <w:lang w:eastAsia="id-ID"/>
        </w:rPr>
        <w:t>51’33’’ Lintang Selatan dan 120</w:t>
      </w:r>
      <w:r w:rsidRPr="00743714">
        <w:rPr>
          <w:rFonts w:ascii="Tahoma" w:eastAsiaTheme="minorEastAsia" w:hAnsi="Tahoma" w:cs="Tahoma"/>
          <w:color w:val="000000"/>
          <w:vertAlign w:val="superscript"/>
          <w:lang w:eastAsia="id-ID"/>
        </w:rPr>
        <w:t>o</w:t>
      </w:r>
      <w:r w:rsidRPr="00743714">
        <w:rPr>
          <w:rFonts w:ascii="Tahoma" w:eastAsiaTheme="minorEastAsia" w:hAnsi="Tahoma" w:cs="Tahoma"/>
          <w:color w:val="000000"/>
          <w:lang w:eastAsia="id-ID"/>
        </w:rPr>
        <w:t>57’16’’ - 121</w:t>
      </w:r>
      <w:r w:rsidRPr="00743714">
        <w:rPr>
          <w:rFonts w:ascii="Tahoma" w:eastAsiaTheme="minorEastAsia" w:hAnsi="Tahoma" w:cs="Tahoma"/>
          <w:color w:val="000000"/>
          <w:vertAlign w:val="superscript"/>
          <w:lang w:eastAsia="id-ID"/>
        </w:rPr>
        <w:t>o</w:t>
      </w:r>
      <w:r w:rsidRPr="00743714">
        <w:rPr>
          <w:rFonts w:ascii="Tahoma" w:eastAsiaTheme="minorEastAsia" w:hAnsi="Tahoma" w:cs="Tahoma"/>
          <w:color w:val="000000"/>
          <w:lang w:eastAsia="id-ID"/>
        </w:rPr>
        <w:t>22’46’’ Bujur Timur dengan luas wilayah 921,20 km2.</w:t>
      </w:r>
      <w:r w:rsidRPr="00743714">
        <w:rPr>
          <w:rFonts w:ascii="Tahoma" w:eastAsiaTheme="minorEastAsia" w:hAnsi="Tahoma" w:cs="Tahoma"/>
        </w:rPr>
        <w:t>Adapun batas-batas wilayah Kecamatan Malili sebagai berikut :</w:t>
      </w:r>
    </w:p>
    <w:p w:rsidR="00743714" w:rsidRPr="00743714" w:rsidRDefault="00743714" w:rsidP="00743714">
      <w:pPr>
        <w:widowControl/>
        <w:numPr>
          <w:ilvl w:val="0"/>
          <w:numId w:val="67"/>
        </w:numPr>
        <w:tabs>
          <w:tab w:val="left" w:pos="1425"/>
          <w:tab w:val="left" w:pos="3686"/>
          <w:tab w:val="left" w:pos="3969"/>
        </w:tabs>
        <w:autoSpaceDE/>
        <w:autoSpaceDN/>
        <w:spacing w:after="200" w:line="360" w:lineRule="auto"/>
        <w:contextualSpacing/>
        <w:jc w:val="both"/>
        <w:rPr>
          <w:rFonts w:ascii="Tahoma" w:eastAsiaTheme="minorEastAsia" w:hAnsi="Tahoma" w:cs="Tahoma"/>
        </w:rPr>
      </w:pPr>
      <w:r w:rsidRPr="00743714">
        <w:rPr>
          <w:rFonts w:ascii="Tahoma" w:eastAsiaTheme="minorEastAsia" w:hAnsi="Tahoma" w:cs="Tahoma"/>
        </w:rPr>
        <w:t>Sebelah Utara</w:t>
      </w:r>
      <w:r w:rsidRPr="00743714">
        <w:rPr>
          <w:rFonts w:ascii="Tahoma" w:eastAsiaTheme="minorEastAsia" w:hAnsi="Tahoma" w:cs="Tahoma"/>
        </w:rPr>
        <w:tab/>
        <w:t>:</w:t>
      </w:r>
      <w:r w:rsidRPr="00743714">
        <w:rPr>
          <w:rFonts w:ascii="Tahoma" w:eastAsiaTheme="minorEastAsia" w:hAnsi="Tahoma" w:cs="Tahoma"/>
        </w:rPr>
        <w:tab/>
        <w:t>Kecamatan Nuha</w:t>
      </w:r>
    </w:p>
    <w:p w:rsidR="00743714" w:rsidRPr="00743714" w:rsidRDefault="00743714" w:rsidP="00743714">
      <w:pPr>
        <w:widowControl/>
        <w:numPr>
          <w:ilvl w:val="0"/>
          <w:numId w:val="67"/>
        </w:numPr>
        <w:tabs>
          <w:tab w:val="left" w:pos="1425"/>
          <w:tab w:val="left" w:pos="3686"/>
          <w:tab w:val="left" w:pos="3969"/>
        </w:tabs>
        <w:autoSpaceDE/>
        <w:autoSpaceDN/>
        <w:spacing w:after="200" w:line="360" w:lineRule="auto"/>
        <w:contextualSpacing/>
        <w:jc w:val="both"/>
        <w:rPr>
          <w:rFonts w:ascii="Tahoma" w:eastAsiaTheme="minorEastAsia" w:hAnsi="Tahoma" w:cs="Tahoma"/>
        </w:rPr>
      </w:pPr>
      <w:r w:rsidRPr="00743714">
        <w:rPr>
          <w:rFonts w:ascii="Tahoma" w:eastAsiaTheme="minorEastAsia" w:hAnsi="Tahoma" w:cs="Tahoma"/>
        </w:rPr>
        <w:t>Sebelah Timur</w:t>
      </w:r>
      <w:r w:rsidRPr="00743714">
        <w:rPr>
          <w:rFonts w:ascii="Tahoma" w:eastAsiaTheme="minorEastAsia" w:hAnsi="Tahoma" w:cs="Tahoma"/>
        </w:rPr>
        <w:tab/>
        <w:t>:</w:t>
      </w:r>
      <w:r w:rsidRPr="00743714">
        <w:rPr>
          <w:rFonts w:ascii="Tahoma" w:eastAsiaTheme="minorEastAsia" w:hAnsi="Tahoma" w:cs="Tahoma"/>
        </w:rPr>
        <w:tab/>
        <w:t>Kecamatan Nuha &amp; Wasuponda</w:t>
      </w:r>
    </w:p>
    <w:p w:rsidR="00743714" w:rsidRPr="00743714" w:rsidRDefault="00743714" w:rsidP="00743714">
      <w:pPr>
        <w:widowControl/>
        <w:numPr>
          <w:ilvl w:val="0"/>
          <w:numId w:val="67"/>
        </w:numPr>
        <w:tabs>
          <w:tab w:val="left" w:pos="1425"/>
          <w:tab w:val="left" w:pos="3686"/>
          <w:tab w:val="left" w:pos="3969"/>
        </w:tabs>
        <w:autoSpaceDE/>
        <w:autoSpaceDN/>
        <w:spacing w:after="200" w:line="360" w:lineRule="auto"/>
        <w:contextualSpacing/>
        <w:jc w:val="both"/>
        <w:rPr>
          <w:rFonts w:ascii="Tahoma" w:eastAsiaTheme="minorEastAsia" w:hAnsi="Tahoma" w:cs="Tahoma"/>
        </w:rPr>
      </w:pPr>
      <w:r w:rsidRPr="00743714">
        <w:rPr>
          <w:rFonts w:ascii="Tahoma" w:eastAsiaTheme="minorEastAsia" w:hAnsi="Tahoma" w:cs="Tahoma"/>
        </w:rPr>
        <w:t>Sebelah Selatan</w:t>
      </w:r>
      <w:r w:rsidRPr="00743714">
        <w:rPr>
          <w:rFonts w:ascii="Tahoma" w:eastAsiaTheme="minorEastAsia" w:hAnsi="Tahoma" w:cs="Tahoma"/>
        </w:rPr>
        <w:tab/>
        <w:t>:</w:t>
      </w:r>
      <w:r w:rsidRPr="00743714">
        <w:rPr>
          <w:rFonts w:ascii="Tahoma" w:eastAsiaTheme="minorEastAsia" w:hAnsi="Tahoma" w:cs="Tahoma"/>
        </w:rPr>
        <w:tab/>
        <w:t>Teluk Bone Prop.Sulawesi Tenggara</w:t>
      </w:r>
    </w:p>
    <w:p w:rsidR="00743714" w:rsidRPr="00743714" w:rsidRDefault="00743714" w:rsidP="00743714">
      <w:pPr>
        <w:widowControl/>
        <w:numPr>
          <w:ilvl w:val="0"/>
          <w:numId w:val="67"/>
        </w:numPr>
        <w:tabs>
          <w:tab w:val="left" w:pos="1425"/>
          <w:tab w:val="left" w:pos="3686"/>
          <w:tab w:val="left" w:pos="3969"/>
        </w:tabs>
        <w:autoSpaceDE/>
        <w:autoSpaceDN/>
        <w:spacing w:after="200" w:line="360" w:lineRule="auto"/>
        <w:contextualSpacing/>
        <w:jc w:val="both"/>
        <w:rPr>
          <w:rFonts w:ascii="Tahoma" w:eastAsiaTheme="minorEastAsia" w:hAnsi="Tahoma" w:cs="Tahoma"/>
        </w:rPr>
      </w:pPr>
      <w:r w:rsidRPr="00743714">
        <w:rPr>
          <w:rFonts w:ascii="Tahoma" w:eastAsiaTheme="minorEastAsia" w:hAnsi="Tahoma" w:cs="Tahoma"/>
        </w:rPr>
        <w:t>Sebelah Barat</w:t>
      </w:r>
      <w:r w:rsidRPr="00743714">
        <w:rPr>
          <w:rFonts w:ascii="Tahoma" w:eastAsiaTheme="minorEastAsia" w:hAnsi="Tahoma" w:cs="Tahoma"/>
        </w:rPr>
        <w:tab/>
        <w:t>:</w:t>
      </w:r>
      <w:r w:rsidRPr="00743714">
        <w:rPr>
          <w:rFonts w:ascii="Tahoma" w:eastAsiaTheme="minorEastAsia" w:hAnsi="Tahoma" w:cs="Tahoma"/>
        </w:rPr>
        <w:tab/>
        <w:t>Kecamatan Angkona &amp; teluk Bone</w:t>
      </w:r>
    </w:p>
    <w:p w:rsidR="00743714" w:rsidRPr="00743714" w:rsidRDefault="00743714" w:rsidP="00743714">
      <w:pPr>
        <w:pStyle w:val="ListParagraph"/>
        <w:adjustRightInd w:val="0"/>
        <w:spacing w:line="360" w:lineRule="auto"/>
        <w:ind w:left="1440"/>
        <w:jc w:val="both"/>
        <w:rPr>
          <w:rFonts w:ascii="Tahoma" w:eastAsiaTheme="minorEastAsia" w:hAnsi="Tahoma" w:cs="Tahoma"/>
          <w:color w:val="000000"/>
          <w:lang w:eastAsia="id-ID"/>
        </w:rPr>
      </w:pPr>
      <w:r w:rsidRPr="00743714">
        <w:rPr>
          <w:rFonts w:ascii="Tahoma" w:eastAsiaTheme="minorEastAsia" w:hAnsi="Tahoma" w:cs="Tahoma"/>
          <w:color w:val="000000"/>
          <w:lang w:eastAsia="id-ID"/>
        </w:rPr>
        <w:t xml:space="preserve">Kecamatan Malili terdiri dari Empat belas Desa dan Satu Kelurahan yaitu Kelurahan Malili, Desa Harapan, Desa Pasi-pasi, Desa Pongkeru, Desa Laskap, Desa Wewangriu, Desa Baruga, Desa Balantang, Desa Puncak Indah, Desa Ussu, Desa Atue, Desa Manurung, Desa Lakawali, Desa Lakawali Pantai dan Desa Tarabbi. Wilayah Kecamatan Malili merupakan wilayah berbukit dan Pantai dengan topografi dataran </w:t>
      </w:r>
      <w:proofErr w:type="gramStart"/>
      <w:r w:rsidRPr="00743714">
        <w:rPr>
          <w:rFonts w:ascii="Tahoma" w:eastAsiaTheme="minorEastAsia" w:hAnsi="Tahoma" w:cs="Tahoma"/>
          <w:color w:val="000000"/>
          <w:lang w:eastAsia="id-ID"/>
        </w:rPr>
        <w:t>dan  berbukit</w:t>
      </w:r>
      <w:proofErr w:type="gramEnd"/>
      <w:r w:rsidRPr="00743714">
        <w:rPr>
          <w:rFonts w:ascii="Tahoma" w:eastAsiaTheme="minorEastAsia" w:hAnsi="Tahoma" w:cs="Tahoma"/>
          <w:color w:val="000000"/>
          <w:lang w:eastAsia="id-ID"/>
        </w:rPr>
        <w:t xml:space="preserve">. </w:t>
      </w:r>
    </w:p>
    <w:p w:rsidR="00743714" w:rsidRPr="00743714" w:rsidRDefault="00743714" w:rsidP="00743714">
      <w:pPr>
        <w:pStyle w:val="ListParagraph"/>
        <w:spacing w:after="100" w:afterAutospacing="1" w:line="360" w:lineRule="auto"/>
        <w:ind w:left="1134"/>
        <w:jc w:val="both"/>
        <w:rPr>
          <w:rFonts w:ascii="Tahoma" w:eastAsiaTheme="minorEastAsia" w:hAnsi="Tahoma" w:cs="Tahoma"/>
          <w:b/>
        </w:rPr>
      </w:pPr>
      <w:r w:rsidRPr="00743714">
        <w:rPr>
          <w:rFonts w:ascii="Tahoma" w:hAnsi="Tahoma" w:cs="Tahoma"/>
        </w:rPr>
        <w:t xml:space="preserve">. </w:t>
      </w:r>
      <w:r w:rsidRPr="00743714">
        <w:rPr>
          <w:rFonts w:ascii="Tahoma" w:eastAsiaTheme="minorEastAsia" w:hAnsi="Tahoma" w:cs="Tahoma"/>
          <w:b/>
        </w:rPr>
        <w:t>Penduduk</w:t>
      </w:r>
    </w:p>
    <w:p w:rsidR="00743714" w:rsidRPr="00A15256" w:rsidRDefault="00743714" w:rsidP="00743714">
      <w:pPr>
        <w:pStyle w:val="ListParagraph"/>
        <w:spacing w:after="100" w:afterAutospacing="1" w:line="360" w:lineRule="auto"/>
        <w:ind w:left="1134" w:firstLine="567"/>
        <w:jc w:val="both"/>
        <w:rPr>
          <w:rFonts w:eastAsiaTheme="minorEastAsia"/>
          <w:sz w:val="24"/>
          <w:szCs w:val="24"/>
          <w:lang w:eastAsia="id-ID"/>
        </w:rPr>
      </w:pPr>
      <w:r w:rsidRPr="00743714">
        <w:rPr>
          <w:rFonts w:ascii="Tahoma" w:eastAsiaTheme="minorEastAsia" w:hAnsi="Tahoma" w:cs="Tahoma"/>
          <w:lang w:eastAsia="id-ID"/>
        </w:rPr>
        <w:t xml:space="preserve">Jumlah penduduk kecamata Malili  pada bulan maret 2021 sebanyak </w:t>
      </w:r>
      <w:r w:rsidRPr="00A15256">
        <w:rPr>
          <w:rFonts w:ascii="Tahoma" w:eastAsiaTheme="minorEastAsia" w:hAnsi="Tahoma" w:cs="Tahoma"/>
          <w:lang w:eastAsia="id-ID"/>
        </w:rPr>
        <w:t>23.661 jiwa (laporan penduduk maret 2021) dengan rincian laki – laki 12.138 jiwa dan perempuan 11.523 jiwa</w:t>
      </w:r>
      <w:r w:rsidRPr="00A15256">
        <w:rPr>
          <w:rFonts w:eastAsiaTheme="minorEastAsia"/>
          <w:sz w:val="24"/>
          <w:szCs w:val="24"/>
          <w:lang w:eastAsia="id-ID"/>
        </w:rPr>
        <w:t>.</w:t>
      </w:r>
    </w:p>
    <w:p w:rsidR="00BC7231" w:rsidRPr="00350A8E" w:rsidRDefault="00BC7231" w:rsidP="00BC7231">
      <w:pPr>
        <w:pStyle w:val="Default"/>
        <w:tabs>
          <w:tab w:val="left" w:pos="1134"/>
        </w:tabs>
        <w:spacing w:line="360" w:lineRule="auto"/>
        <w:ind w:left="426"/>
        <w:contextualSpacing/>
        <w:rPr>
          <w:sz w:val="22"/>
          <w:szCs w:val="22"/>
        </w:rPr>
      </w:pPr>
      <w:r w:rsidRPr="00350A8E">
        <w:rPr>
          <w:b/>
          <w:bCs/>
          <w:sz w:val="22"/>
          <w:szCs w:val="22"/>
        </w:rPr>
        <w:t>2.2.</w:t>
      </w:r>
      <w:r w:rsidRPr="00350A8E">
        <w:rPr>
          <w:b/>
          <w:bCs/>
          <w:sz w:val="22"/>
          <w:szCs w:val="22"/>
          <w:lang w:val="en-US"/>
        </w:rPr>
        <w:t>2</w:t>
      </w:r>
      <w:r w:rsidRPr="00350A8E">
        <w:rPr>
          <w:b/>
          <w:bCs/>
          <w:sz w:val="22"/>
          <w:szCs w:val="22"/>
        </w:rPr>
        <w:t xml:space="preserve">. </w:t>
      </w:r>
      <w:r w:rsidRPr="00350A8E">
        <w:rPr>
          <w:b/>
          <w:bCs/>
          <w:sz w:val="22"/>
          <w:szCs w:val="22"/>
          <w:lang w:val="en-US"/>
        </w:rPr>
        <w:tab/>
      </w:r>
      <w:r w:rsidRPr="00350A8E">
        <w:rPr>
          <w:b/>
          <w:bCs/>
          <w:sz w:val="22"/>
          <w:szCs w:val="22"/>
        </w:rPr>
        <w:t xml:space="preserve">Sumber Daya Manusia </w:t>
      </w:r>
    </w:p>
    <w:p w:rsidR="00BC7231" w:rsidRPr="00350A8E" w:rsidRDefault="00BC7231" w:rsidP="00BC7231">
      <w:pPr>
        <w:pStyle w:val="Default"/>
        <w:spacing w:line="360" w:lineRule="auto"/>
        <w:ind w:left="1134" w:firstLine="851"/>
        <w:contextualSpacing/>
        <w:jc w:val="both"/>
        <w:rPr>
          <w:sz w:val="22"/>
          <w:szCs w:val="22"/>
          <w:lang w:val="en-US"/>
        </w:rPr>
      </w:pPr>
      <w:r w:rsidRPr="00350A8E">
        <w:rPr>
          <w:sz w:val="22"/>
          <w:szCs w:val="22"/>
        </w:rPr>
        <w:t xml:space="preserve">Berdasarkan struktur organisasi yang telah diintegrasikan dengan analisis jabatan sebagai dasar penghitungan jumlah sumber daya manusia sebagaimana yang telah dikemukakan di atas, maka sesungguhnya dibutuhkan adanya </w:t>
      </w:r>
      <w:r w:rsidR="00285A3D">
        <w:rPr>
          <w:sz w:val="22"/>
          <w:szCs w:val="22"/>
          <w:lang w:val="en-US"/>
        </w:rPr>
        <w:t>15</w:t>
      </w:r>
      <w:r w:rsidRPr="00350A8E">
        <w:rPr>
          <w:sz w:val="22"/>
          <w:szCs w:val="22"/>
        </w:rPr>
        <w:t xml:space="preserve"> Pegawai dengan kualifikasi pendidikan umum serta pendidikan dan pelatihan (diklat) kompetensi </w:t>
      </w:r>
    </w:p>
    <w:p w:rsidR="00BC7231" w:rsidRDefault="00BC7231" w:rsidP="00BC7231">
      <w:pPr>
        <w:pStyle w:val="Default"/>
        <w:spacing w:line="360" w:lineRule="auto"/>
        <w:ind w:left="1134" w:firstLine="851"/>
        <w:contextualSpacing/>
        <w:jc w:val="both"/>
        <w:rPr>
          <w:sz w:val="22"/>
          <w:szCs w:val="22"/>
          <w:lang w:val="en-US"/>
        </w:rPr>
      </w:pPr>
      <w:r w:rsidRPr="00350A8E">
        <w:rPr>
          <w:sz w:val="22"/>
          <w:szCs w:val="22"/>
        </w:rPr>
        <w:t>sesuai nomenklatur jabatannya. Di samping itu, juga dibutuhkan minimal 3 (tiga) Pegawai Satuan Polisi Pamong Praja untuk melaksanakan tugas pengaturan ketertiban dan ketentraman sekaligus pengamanan aset kantor dengan penggiliran shift jaga di luar jam dinas. Akan tetapi kondisi eksisting yang ada saat ini hanya berjumlah 1</w:t>
      </w:r>
      <w:r>
        <w:rPr>
          <w:sz w:val="22"/>
          <w:szCs w:val="22"/>
          <w:lang w:val="en-US"/>
        </w:rPr>
        <w:t>6</w:t>
      </w:r>
      <w:r w:rsidRPr="00350A8E">
        <w:rPr>
          <w:sz w:val="22"/>
          <w:szCs w:val="22"/>
        </w:rPr>
        <w:t xml:space="preserve"> Pegawai dengan komposisi berdasarkan pangkat/golongan ruang, pendidikan umum dan diklat seperti Tabel di  bawah ini :  </w:t>
      </w:r>
    </w:p>
    <w:p w:rsidR="00E00EFB" w:rsidRDefault="00E00EFB" w:rsidP="00BC7231">
      <w:pPr>
        <w:pStyle w:val="Default"/>
        <w:spacing w:line="360" w:lineRule="auto"/>
        <w:ind w:left="1134" w:firstLine="851"/>
        <w:contextualSpacing/>
        <w:jc w:val="both"/>
        <w:rPr>
          <w:sz w:val="22"/>
          <w:szCs w:val="22"/>
          <w:lang w:val="en-US"/>
        </w:rPr>
      </w:pPr>
    </w:p>
    <w:p w:rsidR="00E00EFB" w:rsidRDefault="00E00EFB" w:rsidP="00BC7231">
      <w:pPr>
        <w:pStyle w:val="Default"/>
        <w:spacing w:line="360" w:lineRule="auto"/>
        <w:ind w:left="1134" w:firstLine="851"/>
        <w:contextualSpacing/>
        <w:jc w:val="both"/>
        <w:rPr>
          <w:sz w:val="22"/>
          <w:szCs w:val="22"/>
          <w:lang w:val="en-US"/>
        </w:rPr>
      </w:pPr>
    </w:p>
    <w:p w:rsidR="00E00EFB" w:rsidRDefault="00E00EFB" w:rsidP="00BC7231">
      <w:pPr>
        <w:pStyle w:val="Default"/>
        <w:spacing w:line="360" w:lineRule="auto"/>
        <w:ind w:left="1134" w:firstLine="851"/>
        <w:contextualSpacing/>
        <w:jc w:val="both"/>
        <w:rPr>
          <w:sz w:val="22"/>
          <w:szCs w:val="22"/>
          <w:lang w:val="en-US"/>
        </w:rPr>
      </w:pPr>
    </w:p>
    <w:p w:rsidR="00E00EFB" w:rsidRPr="00E00EFB" w:rsidRDefault="00E00EFB" w:rsidP="00BC7231">
      <w:pPr>
        <w:pStyle w:val="Default"/>
        <w:spacing w:line="360" w:lineRule="auto"/>
        <w:ind w:left="1134" w:firstLine="851"/>
        <w:contextualSpacing/>
        <w:jc w:val="both"/>
        <w:rPr>
          <w:sz w:val="22"/>
          <w:szCs w:val="22"/>
          <w:lang w:val="en-US"/>
        </w:rPr>
      </w:pPr>
    </w:p>
    <w:p w:rsidR="00BC7231" w:rsidRDefault="00BC7231" w:rsidP="00BC7231">
      <w:pPr>
        <w:pStyle w:val="Default"/>
        <w:spacing w:line="360" w:lineRule="auto"/>
        <w:ind w:left="1134" w:firstLine="709"/>
        <w:contextualSpacing/>
        <w:jc w:val="both"/>
        <w:rPr>
          <w:sz w:val="22"/>
          <w:szCs w:val="22"/>
          <w:lang w:val="en-US"/>
        </w:rPr>
      </w:pPr>
      <w:r w:rsidRPr="00350A8E">
        <w:rPr>
          <w:sz w:val="22"/>
          <w:szCs w:val="22"/>
        </w:rPr>
        <w:lastRenderedPageBreak/>
        <w:t xml:space="preserve">Jumlah Kepegawaian Kecamatan </w:t>
      </w:r>
      <w:r w:rsidR="004A3651">
        <w:rPr>
          <w:sz w:val="22"/>
          <w:szCs w:val="22"/>
          <w:lang w:val="en-US"/>
        </w:rPr>
        <w:t>Malili</w:t>
      </w:r>
      <w:r w:rsidRPr="00350A8E">
        <w:rPr>
          <w:sz w:val="22"/>
          <w:szCs w:val="22"/>
          <w:lang w:val="en-US"/>
        </w:rPr>
        <w:t xml:space="preserve"> </w:t>
      </w:r>
      <w:r w:rsidRPr="00350A8E">
        <w:rPr>
          <w:sz w:val="22"/>
          <w:szCs w:val="22"/>
        </w:rPr>
        <w:t xml:space="preserve">sebanyak : </w:t>
      </w:r>
      <w:r w:rsidR="00070388">
        <w:rPr>
          <w:sz w:val="22"/>
          <w:szCs w:val="22"/>
          <w:lang w:val="en-US"/>
        </w:rPr>
        <w:t>15</w:t>
      </w:r>
      <w:r w:rsidRPr="00350A8E">
        <w:rPr>
          <w:sz w:val="22"/>
          <w:szCs w:val="22"/>
        </w:rPr>
        <w:t xml:space="preserve"> orang, yang terdiri dari : </w:t>
      </w:r>
    </w:p>
    <w:p w:rsidR="00BC7231" w:rsidRPr="00424508" w:rsidRDefault="00BC7231" w:rsidP="00BC7231">
      <w:pPr>
        <w:pStyle w:val="Default"/>
        <w:tabs>
          <w:tab w:val="left" w:pos="1134"/>
          <w:tab w:val="left" w:pos="1560"/>
        </w:tabs>
        <w:spacing w:after="154"/>
        <w:ind w:left="1134"/>
        <w:rPr>
          <w:sz w:val="22"/>
          <w:szCs w:val="22"/>
          <w:lang w:val="en-US"/>
        </w:rPr>
      </w:pPr>
      <w:r w:rsidRPr="00350A8E">
        <w:rPr>
          <w:sz w:val="22"/>
          <w:szCs w:val="22"/>
        </w:rPr>
        <w:t xml:space="preserve">a. </w:t>
      </w:r>
      <w:r w:rsidRPr="00350A8E">
        <w:rPr>
          <w:sz w:val="22"/>
          <w:szCs w:val="22"/>
        </w:rPr>
        <w:tab/>
        <w:t xml:space="preserve">Golongan IV </w:t>
      </w:r>
      <w:r w:rsidRPr="00350A8E">
        <w:rPr>
          <w:sz w:val="22"/>
          <w:szCs w:val="22"/>
        </w:rPr>
        <w:tab/>
        <w:t xml:space="preserve">:   </w:t>
      </w:r>
      <w:r w:rsidR="00424508">
        <w:rPr>
          <w:sz w:val="22"/>
          <w:szCs w:val="22"/>
          <w:lang w:val="en-US"/>
        </w:rPr>
        <w:t>1 Orang</w:t>
      </w:r>
    </w:p>
    <w:p w:rsidR="00BC7231" w:rsidRPr="00350A8E" w:rsidRDefault="00BC7231" w:rsidP="00BC7231">
      <w:pPr>
        <w:pStyle w:val="Default"/>
        <w:tabs>
          <w:tab w:val="left" w:pos="1134"/>
          <w:tab w:val="left" w:pos="1560"/>
        </w:tabs>
        <w:spacing w:after="154"/>
        <w:ind w:left="1134"/>
        <w:rPr>
          <w:sz w:val="22"/>
          <w:szCs w:val="22"/>
        </w:rPr>
      </w:pPr>
      <w:r w:rsidRPr="00350A8E">
        <w:rPr>
          <w:sz w:val="22"/>
          <w:szCs w:val="22"/>
        </w:rPr>
        <w:t xml:space="preserve">b. </w:t>
      </w:r>
      <w:r w:rsidRPr="00350A8E">
        <w:rPr>
          <w:sz w:val="22"/>
          <w:szCs w:val="22"/>
        </w:rPr>
        <w:tab/>
        <w:t xml:space="preserve">Golongan III </w:t>
      </w:r>
      <w:r w:rsidRPr="00350A8E">
        <w:rPr>
          <w:sz w:val="22"/>
          <w:szCs w:val="22"/>
        </w:rPr>
        <w:tab/>
        <w:t xml:space="preserve">:  </w:t>
      </w:r>
      <w:r w:rsidR="00424508">
        <w:rPr>
          <w:sz w:val="22"/>
          <w:szCs w:val="22"/>
          <w:lang w:val="en-US"/>
        </w:rPr>
        <w:t>10</w:t>
      </w:r>
      <w:r w:rsidRPr="00350A8E">
        <w:rPr>
          <w:sz w:val="22"/>
          <w:szCs w:val="22"/>
        </w:rPr>
        <w:t xml:space="preserve"> orang </w:t>
      </w:r>
    </w:p>
    <w:p w:rsidR="00BC7231" w:rsidRPr="00350A8E" w:rsidRDefault="00BC7231" w:rsidP="00BC7231">
      <w:pPr>
        <w:pStyle w:val="Default"/>
        <w:tabs>
          <w:tab w:val="left" w:pos="1134"/>
          <w:tab w:val="left" w:pos="1560"/>
        </w:tabs>
        <w:spacing w:after="154"/>
        <w:ind w:left="1134"/>
        <w:rPr>
          <w:sz w:val="22"/>
          <w:szCs w:val="22"/>
        </w:rPr>
      </w:pPr>
      <w:r w:rsidRPr="00350A8E">
        <w:rPr>
          <w:sz w:val="22"/>
          <w:szCs w:val="22"/>
        </w:rPr>
        <w:t xml:space="preserve">c. </w:t>
      </w:r>
      <w:r w:rsidRPr="00350A8E">
        <w:rPr>
          <w:sz w:val="22"/>
          <w:szCs w:val="22"/>
        </w:rPr>
        <w:tab/>
        <w:t xml:space="preserve">Golongan II </w:t>
      </w:r>
      <w:r w:rsidRPr="00350A8E">
        <w:rPr>
          <w:sz w:val="22"/>
          <w:szCs w:val="22"/>
          <w:lang w:val="en-US"/>
        </w:rPr>
        <w:tab/>
      </w:r>
      <w:r w:rsidRPr="00350A8E">
        <w:rPr>
          <w:sz w:val="22"/>
          <w:szCs w:val="22"/>
        </w:rPr>
        <w:t xml:space="preserve">: </w:t>
      </w:r>
      <w:r w:rsidRPr="00350A8E">
        <w:rPr>
          <w:sz w:val="22"/>
          <w:szCs w:val="22"/>
          <w:lang w:val="en-US"/>
        </w:rPr>
        <w:t xml:space="preserve"> </w:t>
      </w:r>
      <w:r w:rsidR="00714D83">
        <w:rPr>
          <w:sz w:val="22"/>
          <w:szCs w:val="22"/>
          <w:lang w:val="en-US"/>
        </w:rPr>
        <w:t>4</w:t>
      </w:r>
      <w:r w:rsidRPr="00350A8E">
        <w:rPr>
          <w:sz w:val="22"/>
          <w:szCs w:val="22"/>
        </w:rPr>
        <w:t xml:space="preserve"> orang </w:t>
      </w:r>
    </w:p>
    <w:p w:rsidR="00BC7231" w:rsidRPr="00350A8E" w:rsidRDefault="00BC7231" w:rsidP="00027DC0">
      <w:pPr>
        <w:pStyle w:val="Default"/>
        <w:tabs>
          <w:tab w:val="left" w:pos="1134"/>
          <w:tab w:val="left" w:pos="1560"/>
        </w:tabs>
        <w:ind w:left="1134"/>
        <w:rPr>
          <w:sz w:val="22"/>
          <w:szCs w:val="22"/>
        </w:rPr>
      </w:pPr>
      <w:r>
        <w:rPr>
          <w:sz w:val="22"/>
          <w:szCs w:val="22"/>
        </w:rPr>
        <w:t xml:space="preserve">d. </w:t>
      </w:r>
      <w:r>
        <w:rPr>
          <w:sz w:val="22"/>
          <w:szCs w:val="22"/>
        </w:rPr>
        <w:tab/>
        <w:t xml:space="preserve">Golongan I </w:t>
      </w:r>
      <w:r>
        <w:rPr>
          <w:sz w:val="22"/>
          <w:szCs w:val="22"/>
        </w:rPr>
        <w:tab/>
        <w:t xml:space="preserve">: </w:t>
      </w:r>
      <w:r>
        <w:rPr>
          <w:sz w:val="22"/>
          <w:szCs w:val="22"/>
          <w:lang w:val="en-US"/>
        </w:rPr>
        <w:t xml:space="preserve"> </w:t>
      </w:r>
      <w:r>
        <w:rPr>
          <w:sz w:val="22"/>
          <w:szCs w:val="22"/>
        </w:rPr>
        <w:t>-</w:t>
      </w:r>
      <w:r>
        <w:rPr>
          <w:sz w:val="22"/>
          <w:szCs w:val="22"/>
          <w:lang w:val="en-US"/>
        </w:rPr>
        <w:t xml:space="preserve">  </w:t>
      </w:r>
      <w:r w:rsidR="00027DC0">
        <w:rPr>
          <w:sz w:val="22"/>
          <w:szCs w:val="22"/>
        </w:rPr>
        <w:t>orang</w:t>
      </w:r>
    </w:p>
    <w:p w:rsidR="00BC7231" w:rsidRPr="00350A8E" w:rsidRDefault="00BC7231" w:rsidP="00BC7231">
      <w:pPr>
        <w:pStyle w:val="Default"/>
        <w:tabs>
          <w:tab w:val="left" w:pos="1701"/>
        </w:tabs>
        <w:ind w:left="1276"/>
        <w:rPr>
          <w:sz w:val="22"/>
          <w:szCs w:val="22"/>
        </w:rPr>
      </w:pPr>
    </w:p>
    <w:p w:rsidR="00BC7231" w:rsidRPr="00350A8E" w:rsidRDefault="00BC7231" w:rsidP="00BC7231">
      <w:pPr>
        <w:pStyle w:val="Default"/>
        <w:spacing w:line="360" w:lineRule="auto"/>
        <w:ind w:left="1134" w:firstLine="709"/>
        <w:contextualSpacing/>
        <w:jc w:val="both"/>
        <w:rPr>
          <w:sz w:val="22"/>
          <w:szCs w:val="22"/>
        </w:rPr>
      </w:pPr>
      <w:r w:rsidRPr="00350A8E">
        <w:rPr>
          <w:sz w:val="22"/>
          <w:szCs w:val="22"/>
        </w:rPr>
        <w:t xml:space="preserve">Jumlah Pegawai Kecamatan </w:t>
      </w:r>
      <w:r w:rsidR="00714D83">
        <w:rPr>
          <w:sz w:val="22"/>
          <w:szCs w:val="22"/>
          <w:lang w:val="en-US"/>
        </w:rPr>
        <w:t>Malili</w:t>
      </w:r>
      <w:r w:rsidRPr="00350A8E">
        <w:rPr>
          <w:sz w:val="22"/>
          <w:szCs w:val="22"/>
        </w:rPr>
        <w:t xml:space="preserve"> yang menduduki jabatan struktural adalah : </w:t>
      </w:r>
    </w:p>
    <w:p w:rsidR="00BC7231" w:rsidRPr="002F4AE9" w:rsidRDefault="00BC7231" w:rsidP="00BC7231">
      <w:pPr>
        <w:pStyle w:val="Default"/>
        <w:tabs>
          <w:tab w:val="left" w:pos="5245"/>
        </w:tabs>
        <w:spacing w:after="153" w:line="360" w:lineRule="auto"/>
        <w:ind w:left="1560" w:hanging="426"/>
        <w:contextualSpacing/>
        <w:rPr>
          <w:sz w:val="22"/>
          <w:szCs w:val="22"/>
          <w:lang w:val="en-US"/>
        </w:rPr>
      </w:pPr>
      <w:r w:rsidRPr="00350A8E">
        <w:rPr>
          <w:sz w:val="22"/>
          <w:szCs w:val="22"/>
        </w:rPr>
        <w:t xml:space="preserve">a. </w:t>
      </w:r>
      <w:r w:rsidRPr="00350A8E">
        <w:rPr>
          <w:sz w:val="22"/>
          <w:szCs w:val="22"/>
          <w:lang w:val="en-US"/>
        </w:rPr>
        <w:tab/>
      </w:r>
      <w:r w:rsidRPr="00350A8E">
        <w:rPr>
          <w:sz w:val="22"/>
          <w:szCs w:val="22"/>
        </w:rPr>
        <w:t xml:space="preserve">Camat ( Eselon III ) </w:t>
      </w:r>
      <w:r w:rsidRPr="00350A8E">
        <w:rPr>
          <w:sz w:val="22"/>
          <w:szCs w:val="22"/>
          <w:lang w:val="en-US"/>
        </w:rPr>
        <w:tab/>
      </w:r>
      <w:r w:rsidRPr="00350A8E">
        <w:rPr>
          <w:sz w:val="22"/>
          <w:szCs w:val="22"/>
        </w:rPr>
        <w:t xml:space="preserve">: </w:t>
      </w:r>
      <w:r w:rsidR="002F4AE9">
        <w:rPr>
          <w:sz w:val="22"/>
          <w:szCs w:val="22"/>
          <w:lang w:val="en-US"/>
        </w:rPr>
        <w:t>1 Orang</w:t>
      </w:r>
    </w:p>
    <w:p w:rsidR="00BC7231" w:rsidRPr="00350A8E" w:rsidRDefault="00BC7231" w:rsidP="00BC7231">
      <w:pPr>
        <w:pStyle w:val="Default"/>
        <w:tabs>
          <w:tab w:val="left" w:pos="5245"/>
        </w:tabs>
        <w:spacing w:after="153" w:line="360" w:lineRule="auto"/>
        <w:ind w:left="1560" w:hanging="426"/>
        <w:contextualSpacing/>
        <w:rPr>
          <w:sz w:val="22"/>
          <w:szCs w:val="22"/>
        </w:rPr>
      </w:pPr>
      <w:r w:rsidRPr="00350A8E">
        <w:rPr>
          <w:sz w:val="22"/>
          <w:szCs w:val="22"/>
        </w:rPr>
        <w:t xml:space="preserve">b. </w:t>
      </w:r>
      <w:r w:rsidRPr="00350A8E">
        <w:rPr>
          <w:sz w:val="22"/>
          <w:szCs w:val="22"/>
          <w:lang w:val="en-US"/>
        </w:rPr>
        <w:tab/>
      </w:r>
      <w:r w:rsidRPr="00350A8E">
        <w:rPr>
          <w:sz w:val="22"/>
          <w:szCs w:val="22"/>
        </w:rPr>
        <w:t xml:space="preserve">Sekretaris Camat ( Eselon III ) </w:t>
      </w:r>
      <w:r w:rsidRPr="00350A8E">
        <w:rPr>
          <w:sz w:val="22"/>
          <w:szCs w:val="22"/>
          <w:lang w:val="en-US"/>
        </w:rPr>
        <w:tab/>
      </w:r>
      <w:r w:rsidR="002F4AE9">
        <w:rPr>
          <w:sz w:val="22"/>
          <w:szCs w:val="22"/>
        </w:rPr>
        <w:t xml:space="preserve">: </w:t>
      </w:r>
      <w:r w:rsidR="002F4AE9">
        <w:rPr>
          <w:sz w:val="22"/>
          <w:szCs w:val="22"/>
          <w:lang w:val="en-US"/>
        </w:rPr>
        <w:t xml:space="preserve">- </w:t>
      </w:r>
      <w:r w:rsidRPr="00350A8E">
        <w:rPr>
          <w:sz w:val="22"/>
          <w:szCs w:val="22"/>
        </w:rPr>
        <w:t xml:space="preserve">orang </w:t>
      </w:r>
    </w:p>
    <w:p w:rsidR="00BC7231" w:rsidRPr="00350A8E" w:rsidRDefault="00BC7231" w:rsidP="00BC7231">
      <w:pPr>
        <w:pStyle w:val="Default"/>
        <w:tabs>
          <w:tab w:val="left" w:pos="5245"/>
        </w:tabs>
        <w:spacing w:after="153" w:line="360" w:lineRule="auto"/>
        <w:ind w:left="1560" w:hanging="426"/>
        <w:contextualSpacing/>
        <w:rPr>
          <w:sz w:val="22"/>
          <w:szCs w:val="22"/>
        </w:rPr>
      </w:pPr>
      <w:r w:rsidRPr="00350A8E">
        <w:rPr>
          <w:sz w:val="22"/>
          <w:szCs w:val="22"/>
        </w:rPr>
        <w:t xml:space="preserve">c. </w:t>
      </w:r>
      <w:r w:rsidRPr="00350A8E">
        <w:rPr>
          <w:sz w:val="22"/>
          <w:szCs w:val="22"/>
          <w:lang w:val="en-US"/>
        </w:rPr>
        <w:tab/>
      </w:r>
      <w:r w:rsidRPr="00350A8E">
        <w:rPr>
          <w:sz w:val="22"/>
          <w:szCs w:val="22"/>
        </w:rPr>
        <w:t>Kepala Seksi ( Eselon IV</w:t>
      </w:r>
      <w:r w:rsidRPr="00350A8E">
        <w:rPr>
          <w:sz w:val="22"/>
          <w:szCs w:val="22"/>
          <w:lang w:val="en-US"/>
        </w:rPr>
        <w:t>a</w:t>
      </w:r>
      <w:r w:rsidRPr="00350A8E">
        <w:rPr>
          <w:sz w:val="22"/>
          <w:szCs w:val="22"/>
        </w:rPr>
        <w:t xml:space="preserve"> ) </w:t>
      </w:r>
      <w:r w:rsidRPr="00350A8E">
        <w:rPr>
          <w:sz w:val="22"/>
          <w:szCs w:val="22"/>
          <w:lang w:val="en-US"/>
        </w:rPr>
        <w:tab/>
      </w:r>
      <w:r w:rsidRPr="00350A8E">
        <w:rPr>
          <w:sz w:val="22"/>
          <w:szCs w:val="22"/>
        </w:rPr>
        <w:t xml:space="preserve">: </w:t>
      </w:r>
      <w:r w:rsidR="002F4AE9">
        <w:rPr>
          <w:sz w:val="22"/>
          <w:szCs w:val="22"/>
          <w:lang w:val="en-US"/>
        </w:rPr>
        <w:t xml:space="preserve">3 </w:t>
      </w:r>
      <w:r w:rsidRPr="00350A8E">
        <w:rPr>
          <w:sz w:val="22"/>
          <w:szCs w:val="22"/>
        </w:rPr>
        <w:t xml:space="preserve"> orang </w:t>
      </w:r>
    </w:p>
    <w:p w:rsidR="00BC7231" w:rsidRPr="00350A8E" w:rsidRDefault="00BC7231" w:rsidP="00BC7231">
      <w:pPr>
        <w:pStyle w:val="Default"/>
        <w:tabs>
          <w:tab w:val="left" w:pos="5245"/>
        </w:tabs>
        <w:spacing w:line="360" w:lineRule="auto"/>
        <w:ind w:left="1560" w:hanging="426"/>
        <w:contextualSpacing/>
        <w:rPr>
          <w:sz w:val="22"/>
          <w:szCs w:val="22"/>
        </w:rPr>
      </w:pPr>
      <w:r w:rsidRPr="00350A8E">
        <w:rPr>
          <w:sz w:val="22"/>
          <w:szCs w:val="22"/>
        </w:rPr>
        <w:t xml:space="preserve">d. </w:t>
      </w:r>
      <w:r w:rsidRPr="00350A8E">
        <w:rPr>
          <w:sz w:val="22"/>
          <w:szCs w:val="22"/>
          <w:lang w:val="en-US"/>
        </w:rPr>
        <w:tab/>
      </w:r>
      <w:r w:rsidRPr="00350A8E">
        <w:rPr>
          <w:sz w:val="22"/>
          <w:szCs w:val="22"/>
        </w:rPr>
        <w:t>Kepala Sub.Bagian ( Eselon IV</w:t>
      </w:r>
      <w:r w:rsidRPr="00350A8E">
        <w:rPr>
          <w:sz w:val="22"/>
          <w:szCs w:val="22"/>
          <w:lang w:val="en-US"/>
        </w:rPr>
        <w:t>b</w:t>
      </w:r>
      <w:r w:rsidRPr="00350A8E">
        <w:rPr>
          <w:sz w:val="22"/>
          <w:szCs w:val="22"/>
        </w:rPr>
        <w:t xml:space="preserve"> ) </w:t>
      </w:r>
      <w:r w:rsidRPr="00350A8E">
        <w:rPr>
          <w:sz w:val="22"/>
          <w:szCs w:val="22"/>
          <w:lang w:val="en-US"/>
        </w:rPr>
        <w:tab/>
      </w:r>
      <w:r w:rsidR="002F4AE9">
        <w:rPr>
          <w:sz w:val="22"/>
          <w:szCs w:val="22"/>
        </w:rPr>
        <w:t xml:space="preserve">: </w:t>
      </w:r>
      <w:r w:rsidR="002F4AE9">
        <w:rPr>
          <w:sz w:val="22"/>
          <w:szCs w:val="22"/>
          <w:lang w:val="en-US"/>
        </w:rPr>
        <w:t xml:space="preserve">1 </w:t>
      </w:r>
      <w:r w:rsidRPr="00350A8E">
        <w:rPr>
          <w:sz w:val="22"/>
          <w:szCs w:val="22"/>
        </w:rPr>
        <w:t xml:space="preserve"> orang </w:t>
      </w:r>
    </w:p>
    <w:p w:rsidR="00BC7231" w:rsidRDefault="00BC7231" w:rsidP="00BC7231">
      <w:pPr>
        <w:pStyle w:val="Default"/>
        <w:spacing w:line="360" w:lineRule="auto"/>
        <w:ind w:left="1134" w:firstLine="709"/>
        <w:contextualSpacing/>
        <w:jc w:val="both"/>
        <w:rPr>
          <w:sz w:val="22"/>
          <w:szCs w:val="22"/>
          <w:lang w:val="en-US"/>
        </w:rPr>
      </w:pPr>
      <w:r w:rsidRPr="00350A8E">
        <w:rPr>
          <w:sz w:val="22"/>
          <w:szCs w:val="22"/>
        </w:rPr>
        <w:t xml:space="preserve">Adapun komposisi Pegawai Negeri Sipil di lingkungan Kecamatan </w:t>
      </w:r>
      <w:r w:rsidR="002F4AE9">
        <w:rPr>
          <w:sz w:val="22"/>
          <w:szCs w:val="22"/>
          <w:lang w:val="en-US"/>
        </w:rPr>
        <w:t>Malili</w:t>
      </w:r>
      <w:r w:rsidRPr="00350A8E">
        <w:rPr>
          <w:sz w:val="22"/>
          <w:szCs w:val="22"/>
        </w:rPr>
        <w:t xml:space="preserve"> berdasarkan kualifikasi pendidikan adalah sebagaimana Tabel berikut:</w:t>
      </w:r>
    </w:p>
    <w:p w:rsidR="00BC7231" w:rsidRPr="00350A8E" w:rsidRDefault="00BC7231" w:rsidP="00BC7231">
      <w:pPr>
        <w:pStyle w:val="Default"/>
        <w:spacing w:line="360" w:lineRule="auto"/>
        <w:ind w:left="1134" w:firstLine="709"/>
        <w:contextualSpacing/>
        <w:jc w:val="both"/>
        <w:rPr>
          <w:sz w:val="22"/>
          <w:szCs w:val="22"/>
          <w:lang w:val="en-US"/>
        </w:rPr>
      </w:pPr>
    </w:p>
    <w:p w:rsidR="00BC7231" w:rsidRPr="00350A8E" w:rsidRDefault="00BC7231" w:rsidP="00BC7231">
      <w:pPr>
        <w:pStyle w:val="Default"/>
        <w:ind w:left="709"/>
        <w:contextualSpacing/>
        <w:jc w:val="center"/>
        <w:rPr>
          <w:b/>
          <w:sz w:val="22"/>
          <w:szCs w:val="22"/>
          <w:lang w:val="en-US"/>
        </w:rPr>
      </w:pPr>
      <w:r w:rsidRPr="00350A8E">
        <w:rPr>
          <w:b/>
          <w:sz w:val="22"/>
          <w:szCs w:val="22"/>
        </w:rPr>
        <w:t>Tabel</w:t>
      </w:r>
      <w:r w:rsidRPr="00350A8E">
        <w:rPr>
          <w:b/>
          <w:sz w:val="22"/>
          <w:szCs w:val="22"/>
          <w:lang w:val="en-US"/>
        </w:rPr>
        <w:t xml:space="preserve"> 2.1</w:t>
      </w:r>
    </w:p>
    <w:p w:rsidR="00BC7231" w:rsidRPr="00350A8E" w:rsidRDefault="00BC7231" w:rsidP="00BC7231">
      <w:pPr>
        <w:pStyle w:val="Default"/>
        <w:spacing w:line="360" w:lineRule="auto"/>
        <w:ind w:left="709"/>
        <w:contextualSpacing/>
        <w:jc w:val="center"/>
        <w:rPr>
          <w:b/>
          <w:sz w:val="22"/>
          <w:szCs w:val="22"/>
        </w:rPr>
      </w:pPr>
      <w:r w:rsidRPr="00350A8E">
        <w:rPr>
          <w:b/>
          <w:sz w:val="22"/>
          <w:szCs w:val="22"/>
        </w:rPr>
        <w:t>Komposisi Pegawai berdasarkan Kualifikasi Pendidikan</w:t>
      </w:r>
    </w:p>
    <w:tbl>
      <w:tblPr>
        <w:tblStyle w:val="TableGrid"/>
        <w:tblW w:w="7246" w:type="dxa"/>
        <w:tblInd w:w="1002" w:type="dxa"/>
        <w:tblLook w:val="04A0" w:firstRow="1" w:lastRow="0" w:firstColumn="1" w:lastColumn="0" w:noHBand="0" w:noVBand="1"/>
      </w:tblPr>
      <w:tblGrid>
        <w:gridCol w:w="567"/>
        <w:gridCol w:w="2126"/>
        <w:gridCol w:w="1517"/>
        <w:gridCol w:w="1518"/>
        <w:gridCol w:w="1518"/>
      </w:tblGrid>
      <w:tr w:rsidR="00BC7231" w:rsidRPr="00350A8E" w:rsidTr="00C562B9">
        <w:trPr>
          <w:trHeight w:val="644"/>
        </w:trPr>
        <w:tc>
          <w:tcPr>
            <w:tcW w:w="567" w:type="dxa"/>
            <w:shd w:val="clear" w:color="auto" w:fill="FABF8F" w:themeFill="accent6" w:themeFillTint="99"/>
            <w:vAlign w:val="center"/>
          </w:tcPr>
          <w:p w:rsidR="00BC7231" w:rsidRPr="00350A8E" w:rsidRDefault="00BC7231" w:rsidP="00C562B9">
            <w:pPr>
              <w:pStyle w:val="Default"/>
              <w:spacing w:line="360" w:lineRule="auto"/>
              <w:contextualSpacing/>
              <w:jc w:val="center"/>
              <w:rPr>
                <w:sz w:val="22"/>
                <w:szCs w:val="22"/>
              </w:rPr>
            </w:pPr>
            <w:r w:rsidRPr="00350A8E">
              <w:rPr>
                <w:sz w:val="22"/>
                <w:szCs w:val="22"/>
              </w:rPr>
              <w:t>No</w:t>
            </w:r>
          </w:p>
        </w:tc>
        <w:tc>
          <w:tcPr>
            <w:tcW w:w="2126" w:type="dxa"/>
            <w:shd w:val="clear" w:color="auto" w:fill="FABF8F" w:themeFill="accent6" w:themeFillTint="99"/>
            <w:vAlign w:val="center"/>
          </w:tcPr>
          <w:p w:rsidR="00BC7231" w:rsidRPr="00350A8E" w:rsidRDefault="00BC7231" w:rsidP="00C562B9">
            <w:pPr>
              <w:pStyle w:val="Default"/>
              <w:spacing w:line="360" w:lineRule="auto"/>
              <w:ind w:right="34"/>
              <w:contextualSpacing/>
              <w:jc w:val="center"/>
              <w:rPr>
                <w:sz w:val="22"/>
                <w:szCs w:val="22"/>
              </w:rPr>
            </w:pPr>
            <w:r w:rsidRPr="00350A8E">
              <w:rPr>
                <w:sz w:val="22"/>
                <w:szCs w:val="22"/>
              </w:rPr>
              <w:t>Tingkat Pendidikan</w:t>
            </w:r>
          </w:p>
        </w:tc>
        <w:tc>
          <w:tcPr>
            <w:tcW w:w="1517" w:type="dxa"/>
            <w:shd w:val="clear" w:color="auto" w:fill="FABF8F" w:themeFill="accent6" w:themeFillTint="99"/>
            <w:vAlign w:val="center"/>
          </w:tcPr>
          <w:p w:rsidR="00BC7231" w:rsidRPr="00350A8E" w:rsidRDefault="00BC7231" w:rsidP="00C562B9">
            <w:pPr>
              <w:pStyle w:val="Default"/>
              <w:spacing w:line="360" w:lineRule="auto"/>
              <w:contextualSpacing/>
              <w:jc w:val="center"/>
              <w:rPr>
                <w:sz w:val="22"/>
                <w:szCs w:val="22"/>
              </w:rPr>
            </w:pPr>
            <w:r w:rsidRPr="00350A8E">
              <w:rPr>
                <w:sz w:val="22"/>
                <w:szCs w:val="22"/>
              </w:rPr>
              <w:t>Laki-laki</w:t>
            </w:r>
          </w:p>
        </w:tc>
        <w:tc>
          <w:tcPr>
            <w:tcW w:w="1518" w:type="dxa"/>
            <w:shd w:val="clear" w:color="auto" w:fill="FABF8F" w:themeFill="accent6" w:themeFillTint="99"/>
            <w:vAlign w:val="center"/>
          </w:tcPr>
          <w:p w:rsidR="00BC7231" w:rsidRPr="00350A8E" w:rsidRDefault="00BC7231" w:rsidP="00C562B9">
            <w:pPr>
              <w:pStyle w:val="Default"/>
              <w:spacing w:line="360" w:lineRule="auto"/>
              <w:contextualSpacing/>
              <w:jc w:val="center"/>
              <w:rPr>
                <w:sz w:val="22"/>
                <w:szCs w:val="22"/>
              </w:rPr>
            </w:pPr>
            <w:r w:rsidRPr="00350A8E">
              <w:rPr>
                <w:sz w:val="22"/>
                <w:szCs w:val="22"/>
              </w:rPr>
              <w:t>Perempuan</w:t>
            </w:r>
          </w:p>
        </w:tc>
        <w:tc>
          <w:tcPr>
            <w:tcW w:w="1518" w:type="dxa"/>
            <w:shd w:val="clear" w:color="auto" w:fill="FABF8F" w:themeFill="accent6" w:themeFillTint="99"/>
            <w:vAlign w:val="center"/>
          </w:tcPr>
          <w:p w:rsidR="00BC7231" w:rsidRPr="00350A8E" w:rsidRDefault="00BC7231" w:rsidP="00C562B9">
            <w:pPr>
              <w:pStyle w:val="Default"/>
              <w:spacing w:line="360" w:lineRule="auto"/>
              <w:contextualSpacing/>
              <w:jc w:val="center"/>
              <w:rPr>
                <w:sz w:val="22"/>
                <w:szCs w:val="22"/>
              </w:rPr>
            </w:pPr>
            <w:r w:rsidRPr="00350A8E">
              <w:rPr>
                <w:sz w:val="22"/>
                <w:szCs w:val="22"/>
              </w:rPr>
              <w:t>Total</w:t>
            </w:r>
          </w:p>
        </w:tc>
      </w:tr>
      <w:tr w:rsidR="00BC7231" w:rsidRPr="00350A8E" w:rsidTr="00C562B9">
        <w:tc>
          <w:tcPr>
            <w:tcW w:w="567" w:type="dxa"/>
            <w:vAlign w:val="center"/>
          </w:tcPr>
          <w:p w:rsidR="00BC7231" w:rsidRPr="00350A8E" w:rsidRDefault="00BC7231" w:rsidP="00C562B9">
            <w:pPr>
              <w:pStyle w:val="Default"/>
              <w:spacing w:line="360" w:lineRule="auto"/>
              <w:contextualSpacing/>
              <w:jc w:val="center"/>
              <w:rPr>
                <w:sz w:val="22"/>
                <w:szCs w:val="22"/>
              </w:rPr>
            </w:pPr>
            <w:r w:rsidRPr="00350A8E">
              <w:rPr>
                <w:sz w:val="22"/>
                <w:szCs w:val="22"/>
              </w:rPr>
              <w:t>1</w:t>
            </w:r>
          </w:p>
        </w:tc>
        <w:tc>
          <w:tcPr>
            <w:tcW w:w="2126" w:type="dxa"/>
            <w:vAlign w:val="center"/>
          </w:tcPr>
          <w:p w:rsidR="00BC7231" w:rsidRPr="00350A8E" w:rsidRDefault="00BC7231" w:rsidP="00C562B9">
            <w:pPr>
              <w:pStyle w:val="Default"/>
              <w:spacing w:line="360" w:lineRule="auto"/>
              <w:contextualSpacing/>
              <w:jc w:val="center"/>
              <w:rPr>
                <w:sz w:val="22"/>
                <w:szCs w:val="22"/>
              </w:rPr>
            </w:pPr>
            <w:r w:rsidRPr="00350A8E">
              <w:rPr>
                <w:sz w:val="22"/>
                <w:szCs w:val="22"/>
              </w:rPr>
              <w:t>Strata 1</w:t>
            </w:r>
          </w:p>
        </w:tc>
        <w:tc>
          <w:tcPr>
            <w:tcW w:w="1517" w:type="dxa"/>
            <w:vAlign w:val="center"/>
          </w:tcPr>
          <w:p w:rsidR="00BC7231" w:rsidRPr="00350A8E" w:rsidRDefault="00126600" w:rsidP="00C562B9">
            <w:pPr>
              <w:pStyle w:val="Default"/>
              <w:spacing w:line="360" w:lineRule="auto"/>
              <w:contextualSpacing/>
              <w:jc w:val="center"/>
              <w:rPr>
                <w:sz w:val="22"/>
                <w:szCs w:val="22"/>
                <w:lang w:val="en-US"/>
              </w:rPr>
            </w:pPr>
            <w:r>
              <w:rPr>
                <w:sz w:val="22"/>
                <w:szCs w:val="22"/>
                <w:lang w:val="en-US"/>
              </w:rPr>
              <w:t>6</w:t>
            </w:r>
          </w:p>
        </w:tc>
        <w:tc>
          <w:tcPr>
            <w:tcW w:w="1518" w:type="dxa"/>
            <w:vAlign w:val="center"/>
          </w:tcPr>
          <w:p w:rsidR="00BC7231" w:rsidRPr="00350A8E" w:rsidRDefault="00126600" w:rsidP="00C562B9">
            <w:pPr>
              <w:pStyle w:val="Default"/>
              <w:spacing w:line="360" w:lineRule="auto"/>
              <w:contextualSpacing/>
              <w:jc w:val="center"/>
              <w:rPr>
                <w:sz w:val="22"/>
                <w:szCs w:val="22"/>
                <w:lang w:val="en-US"/>
              </w:rPr>
            </w:pPr>
            <w:r>
              <w:rPr>
                <w:sz w:val="22"/>
                <w:szCs w:val="22"/>
                <w:lang w:val="en-US"/>
              </w:rPr>
              <w:t>5</w:t>
            </w:r>
          </w:p>
        </w:tc>
        <w:tc>
          <w:tcPr>
            <w:tcW w:w="1518" w:type="dxa"/>
            <w:vAlign w:val="center"/>
          </w:tcPr>
          <w:p w:rsidR="00BC7231" w:rsidRPr="00350A8E" w:rsidRDefault="00040292" w:rsidP="00C562B9">
            <w:pPr>
              <w:pStyle w:val="Default"/>
              <w:spacing w:line="360" w:lineRule="auto"/>
              <w:contextualSpacing/>
              <w:jc w:val="center"/>
              <w:rPr>
                <w:sz w:val="22"/>
                <w:szCs w:val="22"/>
                <w:lang w:val="en-US"/>
              </w:rPr>
            </w:pPr>
            <w:r>
              <w:rPr>
                <w:sz w:val="22"/>
                <w:szCs w:val="22"/>
                <w:lang w:val="en-US"/>
              </w:rPr>
              <w:t>11</w:t>
            </w:r>
          </w:p>
        </w:tc>
      </w:tr>
      <w:tr w:rsidR="00BC7231" w:rsidRPr="00350A8E" w:rsidTr="00C562B9">
        <w:tc>
          <w:tcPr>
            <w:tcW w:w="567" w:type="dxa"/>
            <w:vAlign w:val="center"/>
          </w:tcPr>
          <w:p w:rsidR="00BC7231" w:rsidRPr="00350A8E" w:rsidRDefault="00BC7231" w:rsidP="00C562B9">
            <w:pPr>
              <w:pStyle w:val="Default"/>
              <w:spacing w:line="360" w:lineRule="auto"/>
              <w:contextualSpacing/>
              <w:jc w:val="center"/>
              <w:rPr>
                <w:sz w:val="22"/>
                <w:szCs w:val="22"/>
              </w:rPr>
            </w:pPr>
            <w:r w:rsidRPr="00350A8E">
              <w:rPr>
                <w:sz w:val="22"/>
                <w:szCs w:val="22"/>
              </w:rPr>
              <w:t>2</w:t>
            </w:r>
          </w:p>
        </w:tc>
        <w:tc>
          <w:tcPr>
            <w:tcW w:w="2126" w:type="dxa"/>
            <w:vAlign w:val="center"/>
          </w:tcPr>
          <w:p w:rsidR="00BC7231" w:rsidRPr="00350A8E" w:rsidRDefault="00BC7231" w:rsidP="00C562B9">
            <w:pPr>
              <w:pStyle w:val="Default"/>
              <w:spacing w:line="360" w:lineRule="auto"/>
              <w:contextualSpacing/>
              <w:jc w:val="center"/>
              <w:rPr>
                <w:sz w:val="22"/>
                <w:szCs w:val="22"/>
              </w:rPr>
            </w:pPr>
            <w:r w:rsidRPr="00350A8E">
              <w:rPr>
                <w:sz w:val="22"/>
                <w:szCs w:val="22"/>
              </w:rPr>
              <w:t>Sarjana Muda/D3</w:t>
            </w:r>
          </w:p>
        </w:tc>
        <w:tc>
          <w:tcPr>
            <w:tcW w:w="1517" w:type="dxa"/>
            <w:vAlign w:val="center"/>
          </w:tcPr>
          <w:p w:rsidR="00BC7231" w:rsidRPr="00350A8E" w:rsidRDefault="00BC7231" w:rsidP="00C562B9">
            <w:pPr>
              <w:pStyle w:val="Default"/>
              <w:spacing w:line="360" w:lineRule="auto"/>
              <w:contextualSpacing/>
              <w:jc w:val="center"/>
              <w:rPr>
                <w:sz w:val="22"/>
                <w:szCs w:val="22"/>
                <w:lang w:val="en-US"/>
              </w:rPr>
            </w:pPr>
            <w:r w:rsidRPr="00350A8E">
              <w:rPr>
                <w:sz w:val="22"/>
                <w:szCs w:val="22"/>
                <w:lang w:val="en-US"/>
              </w:rPr>
              <w:t>-</w:t>
            </w:r>
          </w:p>
        </w:tc>
        <w:tc>
          <w:tcPr>
            <w:tcW w:w="1518" w:type="dxa"/>
            <w:vAlign w:val="center"/>
          </w:tcPr>
          <w:p w:rsidR="00BC7231" w:rsidRPr="00350A8E" w:rsidRDefault="00BC7231" w:rsidP="00C562B9">
            <w:pPr>
              <w:pStyle w:val="Default"/>
              <w:spacing w:line="360" w:lineRule="auto"/>
              <w:contextualSpacing/>
              <w:jc w:val="center"/>
              <w:rPr>
                <w:sz w:val="22"/>
                <w:szCs w:val="22"/>
                <w:lang w:val="en-US"/>
              </w:rPr>
            </w:pPr>
            <w:r w:rsidRPr="00350A8E">
              <w:rPr>
                <w:sz w:val="22"/>
                <w:szCs w:val="22"/>
                <w:lang w:val="en-US"/>
              </w:rPr>
              <w:t>-</w:t>
            </w:r>
          </w:p>
        </w:tc>
        <w:tc>
          <w:tcPr>
            <w:tcW w:w="1518" w:type="dxa"/>
            <w:vAlign w:val="center"/>
          </w:tcPr>
          <w:p w:rsidR="00BC7231" w:rsidRPr="00350A8E" w:rsidRDefault="00BC7231" w:rsidP="00C562B9">
            <w:pPr>
              <w:pStyle w:val="Default"/>
              <w:spacing w:line="360" w:lineRule="auto"/>
              <w:contextualSpacing/>
              <w:jc w:val="center"/>
              <w:rPr>
                <w:sz w:val="22"/>
                <w:szCs w:val="22"/>
                <w:lang w:val="en-US"/>
              </w:rPr>
            </w:pPr>
            <w:r w:rsidRPr="00350A8E">
              <w:rPr>
                <w:sz w:val="22"/>
                <w:szCs w:val="22"/>
                <w:lang w:val="en-US"/>
              </w:rPr>
              <w:t>-</w:t>
            </w:r>
          </w:p>
        </w:tc>
      </w:tr>
      <w:tr w:rsidR="00BC7231" w:rsidRPr="00350A8E" w:rsidTr="00C562B9">
        <w:tc>
          <w:tcPr>
            <w:tcW w:w="567" w:type="dxa"/>
            <w:vAlign w:val="center"/>
          </w:tcPr>
          <w:p w:rsidR="00BC7231" w:rsidRPr="00350A8E" w:rsidRDefault="00BC7231" w:rsidP="00C562B9">
            <w:pPr>
              <w:pStyle w:val="Default"/>
              <w:spacing w:line="360" w:lineRule="auto"/>
              <w:contextualSpacing/>
              <w:jc w:val="center"/>
              <w:rPr>
                <w:sz w:val="22"/>
                <w:szCs w:val="22"/>
              </w:rPr>
            </w:pPr>
            <w:r w:rsidRPr="00350A8E">
              <w:rPr>
                <w:sz w:val="22"/>
                <w:szCs w:val="22"/>
              </w:rPr>
              <w:t>3</w:t>
            </w:r>
          </w:p>
        </w:tc>
        <w:tc>
          <w:tcPr>
            <w:tcW w:w="2126" w:type="dxa"/>
            <w:vAlign w:val="center"/>
          </w:tcPr>
          <w:p w:rsidR="00BC7231" w:rsidRPr="00350A8E" w:rsidRDefault="00BC7231" w:rsidP="00C562B9">
            <w:pPr>
              <w:pStyle w:val="Default"/>
              <w:spacing w:line="360" w:lineRule="auto"/>
              <w:contextualSpacing/>
              <w:jc w:val="center"/>
              <w:rPr>
                <w:sz w:val="22"/>
                <w:szCs w:val="22"/>
              </w:rPr>
            </w:pPr>
            <w:r w:rsidRPr="00350A8E">
              <w:rPr>
                <w:sz w:val="22"/>
                <w:szCs w:val="22"/>
              </w:rPr>
              <w:t>SLTA</w:t>
            </w:r>
          </w:p>
        </w:tc>
        <w:tc>
          <w:tcPr>
            <w:tcW w:w="1517" w:type="dxa"/>
            <w:vAlign w:val="center"/>
          </w:tcPr>
          <w:p w:rsidR="00BC7231" w:rsidRPr="00350A8E" w:rsidRDefault="00040292" w:rsidP="00C562B9">
            <w:pPr>
              <w:pStyle w:val="Default"/>
              <w:spacing w:line="360" w:lineRule="auto"/>
              <w:contextualSpacing/>
              <w:jc w:val="center"/>
              <w:rPr>
                <w:sz w:val="22"/>
                <w:szCs w:val="22"/>
                <w:lang w:val="en-US"/>
              </w:rPr>
            </w:pPr>
            <w:r>
              <w:rPr>
                <w:sz w:val="22"/>
                <w:szCs w:val="22"/>
                <w:lang w:val="en-US"/>
              </w:rPr>
              <w:t>2</w:t>
            </w:r>
          </w:p>
        </w:tc>
        <w:tc>
          <w:tcPr>
            <w:tcW w:w="1518" w:type="dxa"/>
            <w:vAlign w:val="center"/>
          </w:tcPr>
          <w:p w:rsidR="00BC7231" w:rsidRPr="00350A8E" w:rsidRDefault="00040292" w:rsidP="00C562B9">
            <w:pPr>
              <w:pStyle w:val="Default"/>
              <w:spacing w:line="360" w:lineRule="auto"/>
              <w:contextualSpacing/>
              <w:jc w:val="center"/>
              <w:rPr>
                <w:sz w:val="22"/>
                <w:szCs w:val="22"/>
                <w:lang w:val="en-US"/>
              </w:rPr>
            </w:pPr>
            <w:r>
              <w:rPr>
                <w:sz w:val="22"/>
                <w:szCs w:val="22"/>
                <w:lang w:val="en-US"/>
              </w:rPr>
              <w:t>2</w:t>
            </w:r>
          </w:p>
        </w:tc>
        <w:tc>
          <w:tcPr>
            <w:tcW w:w="1518" w:type="dxa"/>
            <w:vAlign w:val="center"/>
          </w:tcPr>
          <w:p w:rsidR="00BC7231" w:rsidRPr="00350A8E" w:rsidRDefault="00040292" w:rsidP="00C562B9">
            <w:pPr>
              <w:pStyle w:val="Default"/>
              <w:spacing w:line="360" w:lineRule="auto"/>
              <w:contextualSpacing/>
              <w:jc w:val="center"/>
              <w:rPr>
                <w:sz w:val="22"/>
                <w:szCs w:val="22"/>
                <w:lang w:val="en-US"/>
              </w:rPr>
            </w:pPr>
            <w:r>
              <w:rPr>
                <w:sz w:val="22"/>
                <w:szCs w:val="22"/>
                <w:lang w:val="en-US"/>
              </w:rPr>
              <w:t>4</w:t>
            </w:r>
          </w:p>
        </w:tc>
      </w:tr>
      <w:tr w:rsidR="00BC7231" w:rsidRPr="00350A8E" w:rsidTr="00C562B9">
        <w:tc>
          <w:tcPr>
            <w:tcW w:w="567" w:type="dxa"/>
            <w:vAlign w:val="center"/>
          </w:tcPr>
          <w:p w:rsidR="00BC7231" w:rsidRPr="00350A8E" w:rsidRDefault="00BC7231" w:rsidP="00C562B9">
            <w:pPr>
              <w:pStyle w:val="Default"/>
              <w:spacing w:line="360" w:lineRule="auto"/>
              <w:contextualSpacing/>
              <w:jc w:val="center"/>
              <w:rPr>
                <w:sz w:val="22"/>
                <w:szCs w:val="22"/>
              </w:rPr>
            </w:pPr>
            <w:r w:rsidRPr="00350A8E">
              <w:rPr>
                <w:sz w:val="22"/>
                <w:szCs w:val="22"/>
              </w:rPr>
              <w:t>4</w:t>
            </w:r>
          </w:p>
        </w:tc>
        <w:tc>
          <w:tcPr>
            <w:tcW w:w="2126" w:type="dxa"/>
            <w:vAlign w:val="center"/>
          </w:tcPr>
          <w:p w:rsidR="00BC7231" w:rsidRPr="00350A8E" w:rsidRDefault="00BC7231" w:rsidP="00C562B9">
            <w:pPr>
              <w:pStyle w:val="Default"/>
              <w:spacing w:line="360" w:lineRule="auto"/>
              <w:contextualSpacing/>
              <w:jc w:val="center"/>
              <w:rPr>
                <w:sz w:val="22"/>
                <w:szCs w:val="22"/>
              </w:rPr>
            </w:pPr>
            <w:r w:rsidRPr="00350A8E">
              <w:rPr>
                <w:sz w:val="22"/>
                <w:szCs w:val="22"/>
              </w:rPr>
              <w:t>SLTP</w:t>
            </w:r>
          </w:p>
        </w:tc>
        <w:tc>
          <w:tcPr>
            <w:tcW w:w="1517" w:type="dxa"/>
            <w:vAlign w:val="center"/>
          </w:tcPr>
          <w:p w:rsidR="00BC7231" w:rsidRPr="00350A8E" w:rsidRDefault="00BC7231" w:rsidP="00C562B9">
            <w:pPr>
              <w:pStyle w:val="Default"/>
              <w:spacing w:line="360" w:lineRule="auto"/>
              <w:contextualSpacing/>
              <w:jc w:val="center"/>
              <w:rPr>
                <w:sz w:val="22"/>
                <w:szCs w:val="22"/>
              </w:rPr>
            </w:pPr>
            <w:r w:rsidRPr="00350A8E">
              <w:rPr>
                <w:sz w:val="22"/>
                <w:szCs w:val="22"/>
              </w:rPr>
              <w:t>-</w:t>
            </w:r>
          </w:p>
        </w:tc>
        <w:tc>
          <w:tcPr>
            <w:tcW w:w="1518" w:type="dxa"/>
            <w:vAlign w:val="center"/>
          </w:tcPr>
          <w:p w:rsidR="00BC7231" w:rsidRPr="00350A8E" w:rsidRDefault="00BC7231" w:rsidP="00C562B9">
            <w:pPr>
              <w:pStyle w:val="Default"/>
              <w:spacing w:line="360" w:lineRule="auto"/>
              <w:contextualSpacing/>
              <w:jc w:val="center"/>
              <w:rPr>
                <w:sz w:val="22"/>
                <w:szCs w:val="22"/>
              </w:rPr>
            </w:pPr>
            <w:r w:rsidRPr="00350A8E">
              <w:rPr>
                <w:sz w:val="22"/>
                <w:szCs w:val="22"/>
              </w:rPr>
              <w:t>-</w:t>
            </w:r>
          </w:p>
        </w:tc>
        <w:tc>
          <w:tcPr>
            <w:tcW w:w="1518" w:type="dxa"/>
            <w:vAlign w:val="center"/>
          </w:tcPr>
          <w:p w:rsidR="00BC7231" w:rsidRPr="00350A8E" w:rsidRDefault="00BC7231" w:rsidP="00C562B9">
            <w:pPr>
              <w:pStyle w:val="Default"/>
              <w:spacing w:line="360" w:lineRule="auto"/>
              <w:contextualSpacing/>
              <w:jc w:val="center"/>
              <w:rPr>
                <w:sz w:val="22"/>
                <w:szCs w:val="22"/>
              </w:rPr>
            </w:pPr>
          </w:p>
        </w:tc>
      </w:tr>
      <w:tr w:rsidR="00BC7231" w:rsidRPr="00350A8E" w:rsidTr="00C562B9">
        <w:tc>
          <w:tcPr>
            <w:tcW w:w="567" w:type="dxa"/>
            <w:vAlign w:val="center"/>
          </w:tcPr>
          <w:p w:rsidR="00BC7231" w:rsidRPr="00350A8E" w:rsidRDefault="00BC7231" w:rsidP="00C562B9">
            <w:pPr>
              <w:pStyle w:val="Default"/>
              <w:spacing w:line="360" w:lineRule="auto"/>
              <w:contextualSpacing/>
              <w:jc w:val="center"/>
              <w:rPr>
                <w:sz w:val="22"/>
                <w:szCs w:val="22"/>
              </w:rPr>
            </w:pPr>
            <w:r w:rsidRPr="00350A8E">
              <w:rPr>
                <w:sz w:val="22"/>
                <w:szCs w:val="22"/>
              </w:rPr>
              <w:t>5</w:t>
            </w:r>
          </w:p>
        </w:tc>
        <w:tc>
          <w:tcPr>
            <w:tcW w:w="2126" w:type="dxa"/>
            <w:vAlign w:val="center"/>
          </w:tcPr>
          <w:p w:rsidR="00BC7231" w:rsidRPr="00350A8E" w:rsidRDefault="00BC7231" w:rsidP="00C562B9">
            <w:pPr>
              <w:pStyle w:val="Default"/>
              <w:spacing w:line="360" w:lineRule="auto"/>
              <w:contextualSpacing/>
              <w:jc w:val="center"/>
              <w:rPr>
                <w:sz w:val="22"/>
                <w:szCs w:val="22"/>
              </w:rPr>
            </w:pPr>
            <w:r w:rsidRPr="00350A8E">
              <w:rPr>
                <w:sz w:val="22"/>
                <w:szCs w:val="22"/>
              </w:rPr>
              <w:t>SD</w:t>
            </w:r>
          </w:p>
        </w:tc>
        <w:tc>
          <w:tcPr>
            <w:tcW w:w="1517" w:type="dxa"/>
            <w:vAlign w:val="center"/>
          </w:tcPr>
          <w:p w:rsidR="00BC7231" w:rsidRPr="00350A8E" w:rsidRDefault="00BC7231" w:rsidP="00C562B9">
            <w:pPr>
              <w:pStyle w:val="Default"/>
              <w:spacing w:line="360" w:lineRule="auto"/>
              <w:contextualSpacing/>
              <w:jc w:val="center"/>
              <w:rPr>
                <w:sz w:val="22"/>
                <w:szCs w:val="22"/>
              </w:rPr>
            </w:pPr>
            <w:r w:rsidRPr="00350A8E">
              <w:rPr>
                <w:sz w:val="22"/>
                <w:szCs w:val="22"/>
              </w:rPr>
              <w:t>-</w:t>
            </w:r>
          </w:p>
        </w:tc>
        <w:tc>
          <w:tcPr>
            <w:tcW w:w="1518" w:type="dxa"/>
            <w:vAlign w:val="center"/>
          </w:tcPr>
          <w:p w:rsidR="00BC7231" w:rsidRPr="00350A8E" w:rsidRDefault="00BC7231" w:rsidP="00C562B9">
            <w:pPr>
              <w:pStyle w:val="Default"/>
              <w:spacing w:line="360" w:lineRule="auto"/>
              <w:contextualSpacing/>
              <w:jc w:val="center"/>
              <w:rPr>
                <w:sz w:val="22"/>
                <w:szCs w:val="22"/>
              </w:rPr>
            </w:pPr>
            <w:r w:rsidRPr="00350A8E">
              <w:rPr>
                <w:sz w:val="22"/>
                <w:szCs w:val="22"/>
              </w:rPr>
              <w:t>-</w:t>
            </w:r>
          </w:p>
        </w:tc>
        <w:tc>
          <w:tcPr>
            <w:tcW w:w="1518" w:type="dxa"/>
            <w:vAlign w:val="center"/>
          </w:tcPr>
          <w:p w:rsidR="00BC7231" w:rsidRPr="00350A8E" w:rsidRDefault="00BC7231" w:rsidP="00C562B9">
            <w:pPr>
              <w:pStyle w:val="Default"/>
              <w:spacing w:line="360" w:lineRule="auto"/>
              <w:contextualSpacing/>
              <w:jc w:val="center"/>
              <w:rPr>
                <w:sz w:val="22"/>
                <w:szCs w:val="22"/>
              </w:rPr>
            </w:pPr>
          </w:p>
        </w:tc>
      </w:tr>
      <w:tr w:rsidR="00BC7231" w:rsidRPr="00350A8E" w:rsidTr="00C562B9">
        <w:tc>
          <w:tcPr>
            <w:tcW w:w="2693" w:type="dxa"/>
            <w:gridSpan w:val="2"/>
            <w:vAlign w:val="center"/>
          </w:tcPr>
          <w:p w:rsidR="00BC7231" w:rsidRPr="00350A8E" w:rsidRDefault="00BC7231" w:rsidP="00C562B9">
            <w:pPr>
              <w:pStyle w:val="Default"/>
              <w:spacing w:line="360" w:lineRule="auto"/>
              <w:contextualSpacing/>
              <w:jc w:val="center"/>
              <w:rPr>
                <w:sz w:val="22"/>
                <w:szCs w:val="22"/>
              </w:rPr>
            </w:pPr>
            <w:r w:rsidRPr="00350A8E">
              <w:rPr>
                <w:sz w:val="22"/>
                <w:szCs w:val="22"/>
              </w:rPr>
              <w:t>Jumlah</w:t>
            </w:r>
          </w:p>
        </w:tc>
        <w:tc>
          <w:tcPr>
            <w:tcW w:w="1517" w:type="dxa"/>
            <w:vAlign w:val="center"/>
          </w:tcPr>
          <w:p w:rsidR="00BC7231" w:rsidRPr="00350A8E" w:rsidRDefault="00BC7231" w:rsidP="00C562B9">
            <w:pPr>
              <w:pStyle w:val="Default"/>
              <w:spacing w:line="360" w:lineRule="auto"/>
              <w:contextualSpacing/>
              <w:jc w:val="center"/>
              <w:rPr>
                <w:sz w:val="22"/>
                <w:szCs w:val="22"/>
                <w:lang w:val="en-US"/>
              </w:rPr>
            </w:pPr>
            <w:r w:rsidRPr="00350A8E">
              <w:rPr>
                <w:sz w:val="22"/>
                <w:szCs w:val="22"/>
                <w:lang w:val="en-US"/>
              </w:rPr>
              <w:t>8</w:t>
            </w:r>
          </w:p>
        </w:tc>
        <w:tc>
          <w:tcPr>
            <w:tcW w:w="1518" w:type="dxa"/>
            <w:vAlign w:val="center"/>
          </w:tcPr>
          <w:p w:rsidR="00BC7231" w:rsidRPr="00350A8E" w:rsidRDefault="00070388" w:rsidP="00C562B9">
            <w:pPr>
              <w:pStyle w:val="Default"/>
              <w:spacing w:line="360" w:lineRule="auto"/>
              <w:contextualSpacing/>
              <w:jc w:val="center"/>
              <w:rPr>
                <w:sz w:val="22"/>
                <w:szCs w:val="22"/>
                <w:lang w:val="en-US"/>
              </w:rPr>
            </w:pPr>
            <w:r>
              <w:rPr>
                <w:sz w:val="22"/>
                <w:szCs w:val="22"/>
                <w:lang w:val="en-US"/>
              </w:rPr>
              <w:t>7</w:t>
            </w:r>
          </w:p>
        </w:tc>
        <w:tc>
          <w:tcPr>
            <w:tcW w:w="1518" w:type="dxa"/>
            <w:vAlign w:val="center"/>
          </w:tcPr>
          <w:p w:rsidR="00BC7231" w:rsidRPr="00350A8E" w:rsidRDefault="00070388" w:rsidP="00C562B9">
            <w:pPr>
              <w:pStyle w:val="Default"/>
              <w:spacing w:line="360" w:lineRule="auto"/>
              <w:contextualSpacing/>
              <w:jc w:val="center"/>
              <w:rPr>
                <w:sz w:val="22"/>
                <w:szCs w:val="22"/>
                <w:lang w:val="en-US"/>
              </w:rPr>
            </w:pPr>
            <w:r>
              <w:rPr>
                <w:sz w:val="22"/>
                <w:szCs w:val="22"/>
                <w:lang w:val="en-US"/>
              </w:rPr>
              <w:t>15</w:t>
            </w:r>
          </w:p>
        </w:tc>
      </w:tr>
    </w:tbl>
    <w:p w:rsidR="00BC7231" w:rsidRPr="00350A8E" w:rsidRDefault="00BC7231" w:rsidP="00BC7231">
      <w:pPr>
        <w:pStyle w:val="Default"/>
        <w:tabs>
          <w:tab w:val="left" w:pos="851"/>
        </w:tabs>
        <w:spacing w:line="600" w:lineRule="auto"/>
        <w:contextualSpacing/>
        <w:rPr>
          <w:i/>
          <w:sz w:val="22"/>
          <w:szCs w:val="22"/>
          <w:lang w:val="en-US"/>
        </w:rPr>
      </w:pPr>
      <w:r w:rsidRPr="00350A8E">
        <w:rPr>
          <w:i/>
          <w:sz w:val="22"/>
          <w:szCs w:val="22"/>
          <w:lang w:val="en-US"/>
        </w:rPr>
        <w:tab/>
      </w:r>
      <w:proofErr w:type="gramStart"/>
      <w:r w:rsidRPr="00350A8E">
        <w:rPr>
          <w:i/>
          <w:sz w:val="22"/>
          <w:szCs w:val="22"/>
          <w:lang w:val="en-US"/>
        </w:rPr>
        <w:t>Sumber :</w:t>
      </w:r>
      <w:proofErr w:type="gramEnd"/>
      <w:r w:rsidRPr="00350A8E">
        <w:rPr>
          <w:i/>
          <w:sz w:val="22"/>
          <w:szCs w:val="22"/>
          <w:lang w:val="en-US"/>
        </w:rPr>
        <w:t xml:space="preserve"> Bagian </w:t>
      </w:r>
      <w:r>
        <w:rPr>
          <w:i/>
          <w:sz w:val="22"/>
          <w:szCs w:val="22"/>
          <w:lang w:val="en-US"/>
        </w:rPr>
        <w:t>Perencanaan</w:t>
      </w:r>
      <w:r w:rsidRPr="00350A8E">
        <w:rPr>
          <w:i/>
          <w:sz w:val="22"/>
          <w:szCs w:val="22"/>
          <w:lang w:val="en-US"/>
        </w:rPr>
        <w:t xml:space="preserve"> dan Kepegawaian Kecamatan </w:t>
      </w:r>
      <w:r w:rsidR="00040292">
        <w:rPr>
          <w:i/>
          <w:sz w:val="22"/>
          <w:szCs w:val="22"/>
          <w:lang w:val="en-US"/>
        </w:rPr>
        <w:t>Malili</w:t>
      </w:r>
      <w:r w:rsidRPr="00350A8E">
        <w:rPr>
          <w:i/>
          <w:sz w:val="22"/>
          <w:szCs w:val="22"/>
          <w:lang w:val="en-US"/>
        </w:rPr>
        <w:t xml:space="preserve"> </w:t>
      </w:r>
    </w:p>
    <w:p w:rsidR="00BC7231" w:rsidRPr="00350A8E" w:rsidRDefault="00BC7231" w:rsidP="00BC7231">
      <w:pPr>
        <w:pStyle w:val="Default"/>
        <w:spacing w:line="360" w:lineRule="auto"/>
        <w:ind w:left="1276" w:firstLine="709"/>
        <w:jc w:val="both"/>
        <w:rPr>
          <w:sz w:val="22"/>
          <w:szCs w:val="22"/>
        </w:rPr>
      </w:pPr>
      <w:r w:rsidRPr="00350A8E">
        <w:rPr>
          <w:sz w:val="22"/>
          <w:szCs w:val="22"/>
        </w:rPr>
        <w:t xml:space="preserve">Dari tabel diatas bahwa kualifikasi pendidikan Pegawai Negeri Sipil di Lingkungan Kecamatan </w:t>
      </w:r>
      <w:r w:rsidR="0048167A">
        <w:rPr>
          <w:sz w:val="22"/>
          <w:szCs w:val="22"/>
          <w:lang w:val="en-US"/>
        </w:rPr>
        <w:t>Malili</w:t>
      </w:r>
      <w:r w:rsidRPr="00350A8E">
        <w:rPr>
          <w:sz w:val="22"/>
          <w:szCs w:val="22"/>
        </w:rPr>
        <w:t xml:space="preserve"> tidak sesuai dengan Formasi persyaratan atau secara kuantitatif tidak sesuai dengan tuntutan pekerjaan pada Kecamatan </w:t>
      </w:r>
      <w:r w:rsidR="0048167A">
        <w:rPr>
          <w:sz w:val="22"/>
          <w:szCs w:val="22"/>
          <w:lang w:val="en-US"/>
        </w:rPr>
        <w:t>Malili</w:t>
      </w:r>
      <w:r w:rsidRPr="00350A8E">
        <w:rPr>
          <w:sz w:val="22"/>
          <w:szCs w:val="22"/>
        </w:rPr>
        <w:t xml:space="preserve"> yaitu dari jumlah pegawai Negeri Sipil sebanyak </w:t>
      </w:r>
      <w:r w:rsidR="0048167A">
        <w:rPr>
          <w:sz w:val="22"/>
          <w:szCs w:val="22"/>
          <w:lang w:val="en-US"/>
        </w:rPr>
        <w:t>15</w:t>
      </w:r>
      <w:r w:rsidRPr="00350A8E">
        <w:rPr>
          <w:sz w:val="22"/>
          <w:szCs w:val="22"/>
        </w:rPr>
        <w:t xml:space="preserve">  orang ,dengan latar belakang pendidikan Strata 1 sebanyak </w:t>
      </w:r>
      <w:r w:rsidR="0048167A">
        <w:rPr>
          <w:sz w:val="22"/>
          <w:szCs w:val="22"/>
          <w:lang w:val="en-US"/>
        </w:rPr>
        <w:t>11</w:t>
      </w:r>
      <w:r w:rsidRPr="00350A8E">
        <w:rPr>
          <w:sz w:val="22"/>
          <w:szCs w:val="22"/>
        </w:rPr>
        <w:t xml:space="preserve"> orang, sarjana muda </w:t>
      </w:r>
      <w:r w:rsidRPr="00350A8E">
        <w:rPr>
          <w:sz w:val="22"/>
          <w:szCs w:val="22"/>
          <w:lang w:val="en-US"/>
        </w:rPr>
        <w:t>tidak ada</w:t>
      </w:r>
      <w:r w:rsidRPr="00350A8E">
        <w:rPr>
          <w:sz w:val="22"/>
          <w:szCs w:val="22"/>
        </w:rPr>
        <w:t xml:space="preserve"> orang, SLTA </w:t>
      </w:r>
      <w:r w:rsidR="0048167A">
        <w:rPr>
          <w:sz w:val="22"/>
          <w:szCs w:val="22"/>
          <w:lang w:val="en-US"/>
        </w:rPr>
        <w:t xml:space="preserve">4 </w:t>
      </w:r>
      <w:r w:rsidRPr="00350A8E">
        <w:rPr>
          <w:sz w:val="22"/>
          <w:szCs w:val="22"/>
        </w:rPr>
        <w:t>orang dan SLTP dan SD tidak ada.</w:t>
      </w:r>
    </w:p>
    <w:p w:rsidR="00BC7231" w:rsidRPr="00350A8E" w:rsidRDefault="00BC7231" w:rsidP="00BC7231">
      <w:pPr>
        <w:pStyle w:val="Default"/>
        <w:spacing w:line="360" w:lineRule="auto"/>
        <w:ind w:left="1276" w:firstLine="709"/>
        <w:contextualSpacing/>
        <w:jc w:val="both"/>
        <w:rPr>
          <w:sz w:val="22"/>
          <w:szCs w:val="22"/>
          <w:lang w:val="en-US"/>
        </w:rPr>
      </w:pPr>
      <w:r w:rsidRPr="00350A8E">
        <w:rPr>
          <w:sz w:val="22"/>
          <w:szCs w:val="22"/>
        </w:rPr>
        <w:t xml:space="preserve">Komposisi Pegawai Negeri Sipil di lingkungan Kecamatan </w:t>
      </w:r>
      <w:r w:rsidR="002C73B3">
        <w:rPr>
          <w:sz w:val="22"/>
          <w:szCs w:val="22"/>
          <w:lang w:val="en-US"/>
        </w:rPr>
        <w:t>Malili</w:t>
      </w:r>
      <w:r w:rsidRPr="00350A8E">
        <w:rPr>
          <w:sz w:val="22"/>
          <w:szCs w:val="22"/>
        </w:rPr>
        <w:t xml:space="preserve"> berdasarkan kualifikasi pangkat/golongan ruang adalah sebagaimana Tabel  berikut :</w:t>
      </w:r>
    </w:p>
    <w:p w:rsidR="00BC7231" w:rsidRDefault="00BC7231" w:rsidP="00BC7231">
      <w:pPr>
        <w:pStyle w:val="Default"/>
        <w:spacing w:line="360" w:lineRule="auto"/>
        <w:ind w:left="1276" w:firstLine="709"/>
        <w:contextualSpacing/>
        <w:jc w:val="both"/>
        <w:rPr>
          <w:rFonts w:ascii="Arial" w:hAnsi="Arial" w:cs="Arial"/>
          <w:lang w:val="en-US"/>
        </w:rPr>
      </w:pPr>
    </w:p>
    <w:p w:rsidR="00BC7231" w:rsidRDefault="00BC7231" w:rsidP="00BC7231">
      <w:pPr>
        <w:pStyle w:val="Default"/>
        <w:spacing w:line="360" w:lineRule="auto"/>
        <w:ind w:left="1276" w:firstLine="709"/>
        <w:contextualSpacing/>
        <w:jc w:val="both"/>
        <w:rPr>
          <w:rFonts w:ascii="Arial" w:hAnsi="Arial" w:cs="Arial"/>
          <w:lang w:val="en-US"/>
        </w:rPr>
      </w:pPr>
    </w:p>
    <w:p w:rsidR="00354412" w:rsidRDefault="00354412" w:rsidP="00BC7231">
      <w:pPr>
        <w:pStyle w:val="Default"/>
        <w:spacing w:line="360" w:lineRule="auto"/>
        <w:ind w:left="1276" w:firstLine="709"/>
        <w:contextualSpacing/>
        <w:jc w:val="both"/>
        <w:rPr>
          <w:rFonts w:ascii="Arial" w:hAnsi="Arial" w:cs="Arial"/>
          <w:lang w:val="en-US"/>
        </w:rPr>
      </w:pPr>
    </w:p>
    <w:p w:rsidR="00BC7231" w:rsidRDefault="00BC7231" w:rsidP="00BC7231">
      <w:pPr>
        <w:pStyle w:val="Default"/>
        <w:spacing w:line="360" w:lineRule="auto"/>
        <w:ind w:left="1276" w:firstLine="709"/>
        <w:contextualSpacing/>
        <w:jc w:val="both"/>
        <w:rPr>
          <w:rFonts w:ascii="Arial" w:hAnsi="Arial" w:cs="Arial"/>
          <w:lang w:val="en-US"/>
        </w:rPr>
      </w:pPr>
    </w:p>
    <w:p w:rsidR="00BC7231" w:rsidRPr="00A90C3A" w:rsidRDefault="00BC7231" w:rsidP="00BC7231">
      <w:pPr>
        <w:pStyle w:val="Default"/>
        <w:spacing w:line="360" w:lineRule="auto"/>
        <w:contextualSpacing/>
        <w:jc w:val="both"/>
        <w:rPr>
          <w:rFonts w:ascii="Arial" w:hAnsi="Arial" w:cs="Arial"/>
          <w:lang w:val="en-US"/>
        </w:rPr>
      </w:pPr>
    </w:p>
    <w:p w:rsidR="00BC7231" w:rsidRDefault="00BC7231" w:rsidP="00BC7231">
      <w:pPr>
        <w:pStyle w:val="Default"/>
        <w:spacing w:line="360" w:lineRule="auto"/>
        <w:ind w:left="1276" w:firstLine="709"/>
        <w:contextualSpacing/>
        <w:jc w:val="both"/>
        <w:rPr>
          <w:rFonts w:ascii="Arial" w:hAnsi="Arial" w:cs="Arial"/>
          <w:lang w:val="en-US"/>
        </w:rPr>
      </w:pPr>
    </w:p>
    <w:p w:rsidR="00BC7231" w:rsidRPr="008E6773" w:rsidRDefault="00BC7231" w:rsidP="00BC7231">
      <w:pPr>
        <w:pStyle w:val="Default"/>
        <w:ind w:left="709"/>
        <w:contextualSpacing/>
        <w:jc w:val="center"/>
        <w:rPr>
          <w:b/>
          <w:sz w:val="22"/>
          <w:szCs w:val="22"/>
          <w:lang w:val="en-US"/>
        </w:rPr>
      </w:pPr>
      <w:r w:rsidRPr="008E6773">
        <w:rPr>
          <w:b/>
          <w:sz w:val="22"/>
          <w:szCs w:val="22"/>
        </w:rPr>
        <w:t>Tabel</w:t>
      </w:r>
      <w:r w:rsidRPr="008E6773">
        <w:rPr>
          <w:b/>
          <w:sz w:val="22"/>
          <w:szCs w:val="22"/>
          <w:lang w:val="en-US"/>
        </w:rPr>
        <w:t xml:space="preserve"> 2.2</w:t>
      </w:r>
    </w:p>
    <w:p w:rsidR="00BC7231" w:rsidRPr="008E6773" w:rsidRDefault="00BC7231" w:rsidP="00BC7231">
      <w:pPr>
        <w:pStyle w:val="Default"/>
        <w:ind w:left="1276"/>
        <w:contextualSpacing/>
        <w:jc w:val="center"/>
        <w:rPr>
          <w:b/>
          <w:sz w:val="22"/>
          <w:szCs w:val="22"/>
          <w:lang w:val="en-US"/>
        </w:rPr>
      </w:pPr>
      <w:r w:rsidRPr="008E6773">
        <w:rPr>
          <w:b/>
          <w:sz w:val="22"/>
          <w:szCs w:val="22"/>
        </w:rPr>
        <w:t>Komposisi Pegawai berdasarkan Kualifikasi Pangkat / Golongan</w:t>
      </w:r>
    </w:p>
    <w:p w:rsidR="00BC7231" w:rsidRPr="008E6773" w:rsidRDefault="00BC7231" w:rsidP="00BC7231">
      <w:pPr>
        <w:pStyle w:val="Default"/>
        <w:ind w:left="1276"/>
        <w:contextualSpacing/>
        <w:jc w:val="center"/>
        <w:rPr>
          <w:b/>
          <w:sz w:val="22"/>
          <w:szCs w:val="22"/>
          <w:lang w:val="en-US"/>
        </w:rPr>
      </w:pPr>
    </w:p>
    <w:tbl>
      <w:tblPr>
        <w:tblStyle w:val="TableGrid"/>
        <w:tblW w:w="7371" w:type="dxa"/>
        <w:tblInd w:w="878" w:type="dxa"/>
        <w:tblLook w:val="04A0" w:firstRow="1" w:lastRow="0" w:firstColumn="1" w:lastColumn="0" w:noHBand="0" w:noVBand="1"/>
      </w:tblPr>
      <w:tblGrid>
        <w:gridCol w:w="567"/>
        <w:gridCol w:w="2551"/>
        <w:gridCol w:w="1418"/>
        <w:gridCol w:w="1518"/>
        <w:gridCol w:w="1317"/>
      </w:tblGrid>
      <w:tr w:rsidR="00BC7231" w:rsidRPr="008E6773" w:rsidTr="00C562B9">
        <w:tc>
          <w:tcPr>
            <w:tcW w:w="567" w:type="dxa"/>
            <w:shd w:val="clear" w:color="auto" w:fill="FABF8F" w:themeFill="accent6" w:themeFillTint="99"/>
            <w:vAlign w:val="center"/>
          </w:tcPr>
          <w:p w:rsidR="00BC7231" w:rsidRPr="008E6773" w:rsidRDefault="00BC7231" w:rsidP="00C562B9">
            <w:pPr>
              <w:pStyle w:val="Default"/>
              <w:spacing w:line="360" w:lineRule="auto"/>
              <w:contextualSpacing/>
              <w:jc w:val="center"/>
              <w:rPr>
                <w:sz w:val="22"/>
                <w:szCs w:val="22"/>
              </w:rPr>
            </w:pPr>
            <w:r w:rsidRPr="008E6773">
              <w:rPr>
                <w:sz w:val="22"/>
                <w:szCs w:val="22"/>
              </w:rPr>
              <w:t>No</w:t>
            </w:r>
          </w:p>
        </w:tc>
        <w:tc>
          <w:tcPr>
            <w:tcW w:w="2551" w:type="dxa"/>
            <w:shd w:val="clear" w:color="auto" w:fill="FABF8F" w:themeFill="accent6" w:themeFillTint="99"/>
            <w:vAlign w:val="center"/>
          </w:tcPr>
          <w:p w:rsidR="00BC7231" w:rsidRPr="008E6773" w:rsidRDefault="00BC7231" w:rsidP="00C562B9">
            <w:pPr>
              <w:pStyle w:val="Default"/>
              <w:spacing w:line="360" w:lineRule="auto"/>
              <w:ind w:right="34"/>
              <w:contextualSpacing/>
              <w:jc w:val="center"/>
              <w:rPr>
                <w:sz w:val="22"/>
                <w:szCs w:val="22"/>
              </w:rPr>
            </w:pPr>
            <w:r w:rsidRPr="008E6773">
              <w:rPr>
                <w:sz w:val="22"/>
                <w:szCs w:val="22"/>
              </w:rPr>
              <w:t>Pangkat/Golongan</w:t>
            </w:r>
          </w:p>
        </w:tc>
        <w:tc>
          <w:tcPr>
            <w:tcW w:w="1418" w:type="dxa"/>
            <w:shd w:val="clear" w:color="auto" w:fill="FABF8F" w:themeFill="accent6" w:themeFillTint="99"/>
            <w:vAlign w:val="center"/>
          </w:tcPr>
          <w:p w:rsidR="00BC7231" w:rsidRPr="008E6773" w:rsidRDefault="00BC7231" w:rsidP="00C562B9">
            <w:pPr>
              <w:pStyle w:val="Default"/>
              <w:spacing w:line="360" w:lineRule="auto"/>
              <w:contextualSpacing/>
              <w:jc w:val="center"/>
              <w:rPr>
                <w:sz w:val="22"/>
                <w:szCs w:val="22"/>
              </w:rPr>
            </w:pPr>
            <w:r w:rsidRPr="008E6773">
              <w:rPr>
                <w:sz w:val="22"/>
                <w:szCs w:val="22"/>
              </w:rPr>
              <w:t>Laki-laki</w:t>
            </w:r>
          </w:p>
        </w:tc>
        <w:tc>
          <w:tcPr>
            <w:tcW w:w="1518" w:type="dxa"/>
            <w:shd w:val="clear" w:color="auto" w:fill="FABF8F" w:themeFill="accent6" w:themeFillTint="99"/>
            <w:vAlign w:val="center"/>
          </w:tcPr>
          <w:p w:rsidR="00BC7231" w:rsidRPr="008E6773" w:rsidRDefault="00BC7231" w:rsidP="00C562B9">
            <w:pPr>
              <w:pStyle w:val="Default"/>
              <w:spacing w:line="360" w:lineRule="auto"/>
              <w:contextualSpacing/>
              <w:jc w:val="center"/>
              <w:rPr>
                <w:sz w:val="22"/>
                <w:szCs w:val="22"/>
              </w:rPr>
            </w:pPr>
            <w:r w:rsidRPr="008E6773">
              <w:rPr>
                <w:sz w:val="22"/>
                <w:szCs w:val="22"/>
              </w:rPr>
              <w:t>Perempuan</w:t>
            </w:r>
          </w:p>
        </w:tc>
        <w:tc>
          <w:tcPr>
            <w:tcW w:w="1317" w:type="dxa"/>
            <w:shd w:val="clear" w:color="auto" w:fill="FABF8F" w:themeFill="accent6" w:themeFillTint="99"/>
            <w:vAlign w:val="center"/>
          </w:tcPr>
          <w:p w:rsidR="00BC7231" w:rsidRPr="008E6773" w:rsidRDefault="00BC7231" w:rsidP="00C562B9">
            <w:pPr>
              <w:pStyle w:val="Default"/>
              <w:spacing w:line="360" w:lineRule="auto"/>
              <w:contextualSpacing/>
              <w:jc w:val="center"/>
              <w:rPr>
                <w:sz w:val="22"/>
                <w:szCs w:val="22"/>
              </w:rPr>
            </w:pPr>
            <w:r w:rsidRPr="008E6773">
              <w:rPr>
                <w:sz w:val="22"/>
                <w:szCs w:val="22"/>
              </w:rPr>
              <w:t>Total</w:t>
            </w:r>
          </w:p>
        </w:tc>
      </w:tr>
      <w:tr w:rsidR="00BC7231" w:rsidRPr="008E6773" w:rsidTr="00C562B9">
        <w:tc>
          <w:tcPr>
            <w:tcW w:w="567" w:type="dxa"/>
            <w:vAlign w:val="center"/>
          </w:tcPr>
          <w:p w:rsidR="00BC7231" w:rsidRPr="008E6773" w:rsidRDefault="00BC7231" w:rsidP="00C562B9">
            <w:pPr>
              <w:pStyle w:val="Default"/>
              <w:spacing w:line="360" w:lineRule="auto"/>
              <w:contextualSpacing/>
              <w:jc w:val="center"/>
              <w:rPr>
                <w:sz w:val="22"/>
                <w:szCs w:val="22"/>
              </w:rPr>
            </w:pPr>
            <w:r w:rsidRPr="008E6773">
              <w:rPr>
                <w:sz w:val="22"/>
                <w:szCs w:val="22"/>
              </w:rPr>
              <w:t>1</w:t>
            </w:r>
          </w:p>
        </w:tc>
        <w:tc>
          <w:tcPr>
            <w:tcW w:w="2551" w:type="dxa"/>
            <w:vAlign w:val="center"/>
          </w:tcPr>
          <w:p w:rsidR="00BC7231" w:rsidRPr="008E6773" w:rsidRDefault="00BC7231" w:rsidP="00C562B9">
            <w:pPr>
              <w:pStyle w:val="Default"/>
              <w:spacing w:line="360" w:lineRule="auto"/>
              <w:contextualSpacing/>
              <w:rPr>
                <w:sz w:val="22"/>
                <w:szCs w:val="22"/>
              </w:rPr>
            </w:pPr>
            <w:r w:rsidRPr="008E6773">
              <w:rPr>
                <w:sz w:val="22"/>
                <w:szCs w:val="22"/>
              </w:rPr>
              <w:t>Pembina, IV/a</w:t>
            </w:r>
          </w:p>
        </w:tc>
        <w:tc>
          <w:tcPr>
            <w:tcW w:w="1418" w:type="dxa"/>
            <w:vAlign w:val="center"/>
          </w:tcPr>
          <w:p w:rsidR="00BC7231" w:rsidRPr="008E6773" w:rsidRDefault="00523A6B" w:rsidP="00C562B9">
            <w:pPr>
              <w:pStyle w:val="Default"/>
              <w:spacing w:line="360" w:lineRule="auto"/>
              <w:contextualSpacing/>
              <w:jc w:val="center"/>
              <w:rPr>
                <w:sz w:val="22"/>
                <w:szCs w:val="22"/>
                <w:lang w:val="en-US"/>
              </w:rPr>
            </w:pPr>
            <w:r>
              <w:rPr>
                <w:sz w:val="22"/>
                <w:szCs w:val="22"/>
                <w:lang w:val="en-US"/>
              </w:rPr>
              <w:t>1</w:t>
            </w:r>
          </w:p>
        </w:tc>
        <w:tc>
          <w:tcPr>
            <w:tcW w:w="1518" w:type="dxa"/>
            <w:vAlign w:val="center"/>
          </w:tcPr>
          <w:p w:rsidR="00BC7231" w:rsidRPr="008E6773" w:rsidRDefault="00523A6B" w:rsidP="00C562B9">
            <w:pPr>
              <w:pStyle w:val="Default"/>
              <w:spacing w:line="360" w:lineRule="auto"/>
              <w:contextualSpacing/>
              <w:jc w:val="center"/>
              <w:rPr>
                <w:sz w:val="22"/>
                <w:szCs w:val="22"/>
                <w:lang w:val="en-US"/>
              </w:rPr>
            </w:pPr>
            <w:r>
              <w:rPr>
                <w:sz w:val="22"/>
                <w:szCs w:val="22"/>
                <w:lang w:val="en-US"/>
              </w:rPr>
              <w:t>-</w:t>
            </w:r>
          </w:p>
        </w:tc>
        <w:tc>
          <w:tcPr>
            <w:tcW w:w="1317" w:type="dxa"/>
            <w:vAlign w:val="center"/>
          </w:tcPr>
          <w:p w:rsidR="00BC7231" w:rsidRPr="008E6773" w:rsidRDefault="00523A6B" w:rsidP="00C562B9">
            <w:pPr>
              <w:pStyle w:val="Default"/>
              <w:spacing w:line="360" w:lineRule="auto"/>
              <w:contextualSpacing/>
              <w:jc w:val="center"/>
              <w:rPr>
                <w:sz w:val="22"/>
                <w:szCs w:val="22"/>
                <w:lang w:val="en-US"/>
              </w:rPr>
            </w:pPr>
            <w:r>
              <w:rPr>
                <w:sz w:val="22"/>
                <w:szCs w:val="22"/>
                <w:lang w:val="en-US"/>
              </w:rPr>
              <w:t>1</w:t>
            </w:r>
          </w:p>
        </w:tc>
      </w:tr>
      <w:tr w:rsidR="00BC7231" w:rsidRPr="008E6773" w:rsidTr="00C562B9">
        <w:tc>
          <w:tcPr>
            <w:tcW w:w="567" w:type="dxa"/>
            <w:vAlign w:val="center"/>
          </w:tcPr>
          <w:p w:rsidR="00BC7231" w:rsidRPr="008E6773" w:rsidRDefault="00BC7231" w:rsidP="00C562B9">
            <w:pPr>
              <w:pStyle w:val="Default"/>
              <w:spacing w:line="360" w:lineRule="auto"/>
              <w:contextualSpacing/>
              <w:jc w:val="center"/>
              <w:rPr>
                <w:sz w:val="22"/>
                <w:szCs w:val="22"/>
              </w:rPr>
            </w:pPr>
            <w:r w:rsidRPr="008E6773">
              <w:rPr>
                <w:sz w:val="22"/>
                <w:szCs w:val="22"/>
              </w:rPr>
              <w:t>2</w:t>
            </w:r>
          </w:p>
        </w:tc>
        <w:tc>
          <w:tcPr>
            <w:tcW w:w="2551" w:type="dxa"/>
            <w:vAlign w:val="center"/>
          </w:tcPr>
          <w:p w:rsidR="00BC7231" w:rsidRPr="008E6773" w:rsidRDefault="00BC7231" w:rsidP="00C562B9">
            <w:pPr>
              <w:pStyle w:val="Default"/>
              <w:spacing w:line="360" w:lineRule="auto"/>
              <w:contextualSpacing/>
              <w:rPr>
                <w:sz w:val="22"/>
                <w:szCs w:val="22"/>
              </w:rPr>
            </w:pPr>
            <w:r w:rsidRPr="008E6773">
              <w:rPr>
                <w:sz w:val="22"/>
                <w:szCs w:val="22"/>
              </w:rPr>
              <w:t>Penata Tk.I, III/d</w:t>
            </w:r>
          </w:p>
        </w:tc>
        <w:tc>
          <w:tcPr>
            <w:tcW w:w="1418" w:type="dxa"/>
            <w:vAlign w:val="center"/>
          </w:tcPr>
          <w:p w:rsidR="00BC7231" w:rsidRPr="008E6773" w:rsidRDefault="00523A6B" w:rsidP="00C562B9">
            <w:pPr>
              <w:pStyle w:val="Default"/>
              <w:spacing w:line="360" w:lineRule="auto"/>
              <w:contextualSpacing/>
              <w:jc w:val="center"/>
              <w:rPr>
                <w:sz w:val="22"/>
                <w:szCs w:val="22"/>
                <w:lang w:val="en-US"/>
              </w:rPr>
            </w:pPr>
            <w:r>
              <w:rPr>
                <w:sz w:val="22"/>
                <w:szCs w:val="22"/>
                <w:lang w:val="en-US"/>
              </w:rPr>
              <w:t>-</w:t>
            </w:r>
          </w:p>
        </w:tc>
        <w:tc>
          <w:tcPr>
            <w:tcW w:w="1518" w:type="dxa"/>
            <w:vAlign w:val="center"/>
          </w:tcPr>
          <w:p w:rsidR="00BC7231" w:rsidRPr="008E6773" w:rsidRDefault="00523A6B" w:rsidP="00C562B9">
            <w:pPr>
              <w:pStyle w:val="Default"/>
              <w:spacing w:line="360" w:lineRule="auto"/>
              <w:contextualSpacing/>
              <w:jc w:val="center"/>
              <w:rPr>
                <w:sz w:val="22"/>
                <w:szCs w:val="22"/>
                <w:lang w:val="en-US"/>
              </w:rPr>
            </w:pPr>
            <w:r>
              <w:rPr>
                <w:sz w:val="22"/>
                <w:szCs w:val="22"/>
                <w:lang w:val="en-US"/>
              </w:rPr>
              <w:t>2</w:t>
            </w:r>
          </w:p>
        </w:tc>
        <w:tc>
          <w:tcPr>
            <w:tcW w:w="1317" w:type="dxa"/>
            <w:vAlign w:val="center"/>
          </w:tcPr>
          <w:p w:rsidR="00BC7231" w:rsidRPr="008E6773" w:rsidRDefault="00523A6B" w:rsidP="00C562B9">
            <w:pPr>
              <w:pStyle w:val="Default"/>
              <w:spacing w:line="360" w:lineRule="auto"/>
              <w:contextualSpacing/>
              <w:jc w:val="center"/>
              <w:rPr>
                <w:sz w:val="22"/>
                <w:szCs w:val="22"/>
                <w:lang w:val="en-US"/>
              </w:rPr>
            </w:pPr>
            <w:r>
              <w:rPr>
                <w:sz w:val="22"/>
                <w:szCs w:val="22"/>
                <w:lang w:val="en-US"/>
              </w:rPr>
              <w:t>2</w:t>
            </w:r>
          </w:p>
        </w:tc>
      </w:tr>
      <w:tr w:rsidR="00BC7231" w:rsidRPr="008E6773" w:rsidTr="00C562B9">
        <w:tc>
          <w:tcPr>
            <w:tcW w:w="567" w:type="dxa"/>
            <w:vAlign w:val="center"/>
          </w:tcPr>
          <w:p w:rsidR="00BC7231" w:rsidRPr="008E6773" w:rsidRDefault="00BC7231" w:rsidP="00C562B9">
            <w:pPr>
              <w:pStyle w:val="Default"/>
              <w:spacing w:line="360" w:lineRule="auto"/>
              <w:contextualSpacing/>
              <w:jc w:val="center"/>
              <w:rPr>
                <w:sz w:val="22"/>
                <w:szCs w:val="22"/>
              </w:rPr>
            </w:pPr>
            <w:r w:rsidRPr="008E6773">
              <w:rPr>
                <w:sz w:val="22"/>
                <w:szCs w:val="22"/>
              </w:rPr>
              <w:t>3</w:t>
            </w:r>
          </w:p>
        </w:tc>
        <w:tc>
          <w:tcPr>
            <w:tcW w:w="2551" w:type="dxa"/>
            <w:vAlign w:val="center"/>
          </w:tcPr>
          <w:p w:rsidR="00BC7231" w:rsidRPr="008E6773" w:rsidRDefault="00BC7231" w:rsidP="00C562B9">
            <w:pPr>
              <w:pStyle w:val="Default"/>
              <w:spacing w:line="360" w:lineRule="auto"/>
              <w:contextualSpacing/>
              <w:rPr>
                <w:sz w:val="22"/>
                <w:szCs w:val="22"/>
              </w:rPr>
            </w:pPr>
            <w:r w:rsidRPr="008E6773">
              <w:rPr>
                <w:sz w:val="22"/>
                <w:szCs w:val="22"/>
              </w:rPr>
              <w:t>Penata, III/c</w:t>
            </w:r>
          </w:p>
        </w:tc>
        <w:tc>
          <w:tcPr>
            <w:tcW w:w="1418" w:type="dxa"/>
            <w:vAlign w:val="center"/>
          </w:tcPr>
          <w:p w:rsidR="00BC7231" w:rsidRPr="008E6773" w:rsidRDefault="00BC7231" w:rsidP="00C562B9">
            <w:pPr>
              <w:pStyle w:val="Default"/>
              <w:spacing w:line="360" w:lineRule="auto"/>
              <w:contextualSpacing/>
              <w:jc w:val="center"/>
              <w:rPr>
                <w:sz w:val="22"/>
                <w:szCs w:val="22"/>
                <w:lang w:val="en-US"/>
              </w:rPr>
            </w:pPr>
            <w:r>
              <w:rPr>
                <w:sz w:val="22"/>
                <w:szCs w:val="22"/>
                <w:lang w:val="en-US"/>
              </w:rPr>
              <w:t>-</w:t>
            </w:r>
          </w:p>
        </w:tc>
        <w:tc>
          <w:tcPr>
            <w:tcW w:w="1518" w:type="dxa"/>
            <w:vAlign w:val="center"/>
          </w:tcPr>
          <w:p w:rsidR="00BC7231" w:rsidRPr="008E6773" w:rsidRDefault="00BC7231" w:rsidP="00C562B9">
            <w:pPr>
              <w:pStyle w:val="Default"/>
              <w:spacing w:line="360" w:lineRule="auto"/>
              <w:contextualSpacing/>
              <w:jc w:val="center"/>
              <w:rPr>
                <w:sz w:val="22"/>
                <w:szCs w:val="22"/>
                <w:lang w:val="en-US"/>
              </w:rPr>
            </w:pPr>
            <w:r>
              <w:rPr>
                <w:sz w:val="22"/>
                <w:szCs w:val="22"/>
                <w:lang w:val="en-US"/>
              </w:rPr>
              <w:t>-</w:t>
            </w:r>
          </w:p>
        </w:tc>
        <w:tc>
          <w:tcPr>
            <w:tcW w:w="1317" w:type="dxa"/>
            <w:vAlign w:val="center"/>
          </w:tcPr>
          <w:p w:rsidR="00BC7231" w:rsidRPr="00BC7231" w:rsidRDefault="00BC7231" w:rsidP="00C562B9">
            <w:pPr>
              <w:pStyle w:val="Default"/>
              <w:spacing w:line="360" w:lineRule="auto"/>
              <w:contextualSpacing/>
              <w:jc w:val="center"/>
              <w:rPr>
                <w:sz w:val="22"/>
                <w:szCs w:val="22"/>
                <w:lang w:val="en-US"/>
              </w:rPr>
            </w:pPr>
            <w:r>
              <w:rPr>
                <w:sz w:val="22"/>
                <w:szCs w:val="22"/>
                <w:lang w:val="en-US"/>
              </w:rPr>
              <w:t>-</w:t>
            </w:r>
          </w:p>
        </w:tc>
      </w:tr>
      <w:tr w:rsidR="00BC7231" w:rsidRPr="008E6773" w:rsidTr="00C562B9">
        <w:tc>
          <w:tcPr>
            <w:tcW w:w="567" w:type="dxa"/>
            <w:vAlign w:val="center"/>
          </w:tcPr>
          <w:p w:rsidR="00BC7231" w:rsidRPr="008E6773" w:rsidRDefault="00BC7231" w:rsidP="00C562B9">
            <w:pPr>
              <w:pStyle w:val="Default"/>
              <w:spacing w:line="360" w:lineRule="auto"/>
              <w:contextualSpacing/>
              <w:jc w:val="center"/>
              <w:rPr>
                <w:sz w:val="22"/>
                <w:szCs w:val="22"/>
              </w:rPr>
            </w:pPr>
            <w:r w:rsidRPr="008E6773">
              <w:rPr>
                <w:sz w:val="22"/>
                <w:szCs w:val="22"/>
              </w:rPr>
              <w:t>4</w:t>
            </w:r>
          </w:p>
        </w:tc>
        <w:tc>
          <w:tcPr>
            <w:tcW w:w="2551" w:type="dxa"/>
            <w:vAlign w:val="center"/>
          </w:tcPr>
          <w:p w:rsidR="00BC7231" w:rsidRPr="008E6773" w:rsidRDefault="00BC7231" w:rsidP="00C562B9">
            <w:pPr>
              <w:pStyle w:val="Default"/>
              <w:spacing w:line="360" w:lineRule="auto"/>
              <w:contextualSpacing/>
              <w:rPr>
                <w:sz w:val="22"/>
                <w:szCs w:val="22"/>
              </w:rPr>
            </w:pPr>
            <w:r w:rsidRPr="008E6773">
              <w:rPr>
                <w:sz w:val="22"/>
                <w:szCs w:val="22"/>
              </w:rPr>
              <w:t>Penata Muda Tk.I, III/b</w:t>
            </w:r>
          </w:p>
        </w:tc>
        <w:tc>
          <w:tcPr>
            <w:tcW w:w="1418" w:type="dxa"/>
            <w:vAlign w:val="center"/>
          </w:tcPr>
          <w:p w:rsidR="00BC7231" w:rsidRPr="008E6773" w:rsidRDefault="00BC7231" w:rsidP="00C562B9">
            <w:pPr>
              <w:pStyle w:val="Default"/>
              <w:spacing w:line="360" w:lineRule="auto"/>
              <w:contextualSpacing/>
              <w:jc w:val="center"/>
              <w:rPr>
                <w:sz w:val="22"/>
                <w:szCs w:val="22"/>
              </w:rPr>
            </w:pPr>
            <w:r w:rsidRPr="008E6773">
              <w:rPr>
                <w:sz w:val="22"/>
                <w:szCs w:val="22"/>
              </w:rPr>
              <w:t>1</w:t>
            </w:r>
          </w:p>
        </w:tc>
        <w:tc>
          <w:tcPr>
            <w:tcW w:w="1518" w:type="dxa"/>
            <w:vAlign w:val="center"/>
          </w:tcPr>
          <w:p w:rsidR="00BC7231" w:rsidRPr="008E6773" w:rsidRDefault="007E16F8" w:rsidP="00C562B9">
            <w:pPr>
              <w:pStyle w:val="Default"/>
              <w:spacing w:line="360" w:lineRule="auto"/>
              <w:contextualSpacing/>
              <w:jc w:val="center"/>
              <w:rPr>
                <w:sz w:val="22"/>
                <w:szCs w:val="22"/>
                <w:lang w:val="en-US"/>
              </w:rPr>
            </w:pPr>
            <w:r>
              <w:rPr>
                <w:sz w:val="22"/>
                <w:szCs w:val="22"/>
                <w:lang w:val="en-US"/>
              </w:rPr>
              <w:t>1</w:t>
            </w:r>
          </w:p>
        </w:tc>
        <w:tc>
          <w:tcPr>
            <w:tcW w:w="1317" w:type="dxa"/>
            <w:vAlign w:val="center"/>
          </w:tcPr>
          <w:p w:rsidR="00BC7231" w:rsidRPr="008E6773" w:rsidRDefault="007E16F8" w:rsidP="00C562B9">
            <w:pPr>
              <w:pStyle w:val="Default"/>
              <w:spacing w:line="360" w:lineRule="auto"/>
              <w:contextualSpacing/>
              <w:jc w:val="center"/>
              <w:rPr>
                <w:sz w:val="22"/>
                <w:szCs w:val="22"/>
                <w:lang w:val="en-US"/>
              </w:rPr>
            </w:pPr>
            <w:r>
              <w:rPr>
                <w:sz w:val="22"/>
                <w:szCs w:val="22"/>
                <w:lang w:val="en-US"/>
              </w:rPr>
              <w:t>2</w:t>
            </w:r>
          </w:p>
        </w:tc>
      </w:tr>
      <w:tr w:rsidR="00BC7231" w:rsidRPr="008E6773" w:rsidTr="00C562B9">
        <w:tc>
          <w:tcPr>
            <w:tcW w:w="567" w:type="dxa"/>
            <w:vAlign w:val="center"/>
          </w:tcPr>
          <w:p w:rsidR="00BC7231" w:rsidRPr="008E6773" w:rsidRDefault="00BC7231" w:rsidP="00C562B9">
            <w:pPr>
              <w:pStyle w:val="Default"/>
              <w:spacing w:line="360" w:lineRule="auto"/>
              <w:contextualSpacing/>
              <w:jc w:val="center"/>
              <w:rPr>
                <w:sz w:val="22"/>
                <w:szCs w:val="22"/>
              </w:rPr>
            </w:pPr>
            <w:r w:rsidRPr="008E6773">
              <w:rPr>
                <w:sz w:val="22"/>
                <w:szCs w:val="22"/>
              </w:rPr>
              <w:t>5</w:t>
            </w:r>
          </w:p>
        </w:tc>
        <w:tc>
          <w:tcPr>
            <w:tcW w:w="2551" w:type="dxa"/>
            <w:vAlign w:val="center"/>
          </w:tcPr>
          <w:p w:rsidR="00BC7231" w:rsidRPr="008E6773" w:rsidRDefault="00BC7231" w:rsidP="00C562B9">
            <w:pPr>
              <w:pStyle w:val="Default"/>
              <w:spacing w:line="360" w:lineRule="auto"/>
              <w:contextualSpacing/>
              <w:rPr>
                <w:sz w:val="22"/>
                <w:szCs w:val="22"/>
              </w:rPr>
            </w:pPr>
            <w:r w:rsidRPr="008E6773">
              <w:rPr>
                <w:sz w:val="22"/>
                <w:szCs w:val="22"/>
              </w:rPr>
              <w:t>Penata Muda, III/a</w:t>
            </w:r>
          </w:p>
        </w:tc>
        <w:tc>
          <w:tcPr>
            <w:tcW w:w="1418" w:type="dxa"/>
            <w:vAlign w:val="center"/>
          </w:tcPr>
          <w:p w:rsidR="00BC7231" w:rsidRPr="008E6773" w:rsidRDefault="007E16F8" w:rsidP="00C562B9">
            <w:pPr>
              <w:pStyle w:val="Default"/>
              <w:spacing w:line="360" w:lineRule="auto"/>
              <w:contextualSpacing/>
              <w:jc w:val="center"/>
              <w:rPr>
                <w:sz w:val="22"/>
                <w:szCs w:val="22"/>
                <w:lang w:val="en-US"/>
              </w:rPr>
            </w:pPr>
            <w:r>
              <w:rPr>
                <w:sz w:val="22"/>
                <w:szCs w:val="22"/>
                <w:lang w:val="en-US"/>
              </w:rPr>
              <w:t>4</w:t>
            </w:r>
          </w:p>
        </w:tc>
        <w:tc>
          <w:tcPr>
            <w:tcW w:w="1518" w:type="dxa"/>
            <w:vAlign w:val="center"/>
          </w:tcPr>
          <w:p w:rsidR="00BC7231" w:rsidRPr="008E6773" w:rsidRDefault="007E16F8" w:rsidP="00C562B9">
            <w:pPr>
              <w:pStyle w:val="Default"/>
              <w:spacing w:line="360" w:lineRule="auto"/>
              <w:contextualSpacing/>
              <w:jc w:val="center"/>
              <w:rPr>
                <w:sz w:val="22"/>
                <w:szCs w:val="22"/>
                <w:lang w:val="en-US"/>
              </w:rPr>
            </w:pPr>
            <w:r>
              <w:rPr>
                <w:sz w:val="22"/>
                <w:szCs w:val="22"/>
                <w:lang w:val="en-US"/>
              </w:rPr>
              <w:t>2</w:t>
            </w:r>
          </w:p>
        </w:tc>
        <w:tc>
          <w:tcPr>
            <w:tcW w:w="1317" w:type="dxa"/>
            <w:vAlign w:val="center"/>
          </w:tcPr>
          <w:p w:rsidR="00BC7231" w:rsidRPr="008E6773" w:rsidRDefault="007E16F8" w:rsidP="00C562B9">
            <w:pPr>
              <w:pStyle w:val="Default"/>
              <w:spacing w:line="360" w:lineRule="auto"/>
              <w:contextualSpacing/>
              <w:jc w:val="center"/>
              <w:rPr>
                <w:sz w:val="22"/>
                <w:szCs w:val="22"/>
                <w:lang w:val="en-US"/>
              </w:rPr>
            </w:pPr>
            <w:r>
              <w:rPr>
                <w:sz w:val="22"/>
                <w:szCs w:val="22"/>
                <w:lang w:val="en-US"/>
              </w:rPr>
              <w:t>6</w:t>
            </w:r>
          </w:p>
        </w:tc>
      </w:tr>
      <w:tr w:rsidR="00BC7231" w:rsidRPr="008E6773" w:rsidTr="00C562B9">
        <w:tc>
          <w:tcPr>
            <w:tcW w:w="567" w:type="dxa"/>
            <w:vAlign w:val="center"/>
          </w:tcPr>
          <w:p w:rsidR="00BC7231" w:rsidRPr="008E6773" w:rsidRDefault="00BC7231" w:rsidP="00C562B9">
            <w:pPr>
              <w:pStyle w:val="Default"/>
              <w:spacing w:line="360" w:lineRule="auto"/>
              <w:contextualSpacing/>
              <w:jc w:val="center"/>
              <w:rPr>
                <w:sz w:val="22"/>
                <w:szCs w:val="22"/>
              </w:rPr>
            </w:pPr>
            <w:r w:rsidRPr="008E6773">
              <w:rPr>
                <w:sz w:val="22"/>
                <w:szCs w:val="22"/>
              </w:rPr>
              <w:t>6</w:t>
            </w:r>
          </w:p>
        </w:tc>
        <w:tc>
          <w:tcPr>
            <w:tcW w:w="2551" w:type="dxa"/>
            <w:vAlign w:val="center"/>
          </w:tcPr>
          <w:p w:rsidR="00BC7231" w:rsidRPr="008E6773" w:rsidRDefault="00BC7231" w:rsidP="00C562B9">
            <w:pPr>
              <w:pStyle w:val="Default"/>
              <w:spacing w:line="360" w:lineRule="auto"/>
              <w:contextualSpacing/>
              <w:rPr>
                <w:sz w:val="22"/>
                <w:szCs w:val="22"/>
              </w:rPr>
            </w:pPr>
            <w:r w:rsidRPr="008E6773">
              <w:rPr>
                <w:sz w:val="22"/>
                <w:szCs w:val="22"/>
              </w:rPr>
              <w:t>Pengatur Tk.I,II/d</w:t>
            </w:r>
          </w:p>
        </w:tc>
        <w:tc>
          <w:tcPr>
            <w:tcW w:w="1418" w:type="dxa"/>
            <w:vAlign w:val="center"/>
          </w:tcPr>
          <w:p w:rsidR="00BC7231" w:rsidRPr="008E6773" w:rsidRDefault="00070388" w:rsidP="00C562B9">
            <w:pPr>
              <w:pStyle w:val="Default"/>
              <w:spacing w:line="360" w:lineRule="auto"/>
              <w:contextualSpacing/>
              <w:jc w:val="center"/>
              <w:rPr>
                <w:sz w:val="22"/>
                <w:szCs w:val="22"/>
                <w:lang w:val="en-US"/>
              </w:rPr>
            </w:pPr>
            <w:r>
              <w:rPr>
                <w:sz w:val="22"/>
                <w:szCs w:val="22"/>
                <w:lang w:val="en-US"/>
              </w:rPr>
              <w:t>2</w:t>
            </w:r>
          </w:p>
        </w:tc>
        <w:tc>
          <w:tcPr>
            <w:tcW w:w="1518" w:type="dxa"/>
            <w:vAlign w:val="center"/>
          </w:tcPr>
          <w:p w:rsidR="00BC7231" w:rsidRPr="008E6773" w:rsidRDefault="007E16F8" w:rsidP="00C562B9">
            <w:pPr>
              <w:pStyle w:val="Default"/>
              <w:spacing w:line="360" w:lineRule="auto"/>
              <w:contextualSpacing/>
              <w:jc w:val="center"/>
              <w:rPr>
                <w:sz w:val="22"/>
                <w:szCs w:val="22"/>
                <w:lang w:val="en-US"/>
              </w:rPr>
            </w:pPr>
            <w:r>
              <w:rPr>
                <w:sz w:val="22"/>
                <w:szCs w:val="22"/>
                <w:lang w:val="en-US"/>
              </w:rPr>
              <w:t>1</w:t>
            </w:r>
          </w:p>
        </w:tc>
        <w:tc>
          <w:tcPr>
            <w:tcW w:w="1317" w:type="dxa"/>
            <w:vAlign w:val="center"/>
          </w:tcPr>
          <w:p w:rsidR="00BC7231" w:rsidRPr="008E6773" w:rsidRDefault="007E16F8" w:rsidP="00C562B9">
            <w:pPr>
              <w:pStyle w:val="Default"/>
              <w:spacing w:line="360" w:lineRule="auto"/>
              <w:contextualSpacing/>
              <w:jc w:val="center"/>
              <w:rPr>
                <w:sz w:val="22"/>
                <w:szCs w:val="22"/>
                <w:lang w:val="en-US"/>
              </w:rPr>
            </w:pPr>
            <w:r>
              <w:rPr>
                <w:sz w:val="22"/>
                <w:szCs w:val="22"/>
                <w:lang w:val="en-US"/>
              </w:rPr>
              <w:t>3</w:t>
            </w:r>
          </w:p>
        </w:tc>
      </w:tr>
      <w:tr w:rsidR="00BC7231" w:rsidRPr="008E6773" w:rsidTr="00C562B9">
        <w:tc>
          <w:tcPr>
            <w:tcW w:w="567" w:type="dxa"/>
            <w:vAlign w:val="center"/>
          </w:tcPr>
          <w:p w:rsidR="00BC7231" w:rsidRPr="008E6773" w:rsidRDefault="00BC7231" w:rsidP="00C562B9">
            <w:pPr>
              <w:pStyle w:val="Default"/>
              <w:spacing w:line="360" w:lineRule="auto"/>
              <w:contextualSpacing/>
              <w:jc w:val="center"/>
              <w:rPr>
                <w:sz w:val="22"/>
                <w:szCs w:val="22"/>
              </w:rPr>
            </w:pPr>
            <w:r w:rsidRPr="008E6773">
              <w:rPr>
                <w:sz w:val="22"/>
                <w:szCs w:val="22"/>
              </w:rPr>
              <w:t>7</w:t>
            </w:r>
          </w:p>
        </w:tc>
        <w:tc>
          <w:tcPr>
            <w:tcW w:w="2551" w:type="dxa"/>
            <w:vAlign w:val="center"/>
          </w:tcPr>
          <w:p w:rsidR="00BC7231" w:rsidRPr="008E6773" w:rsidRDefault="00BC7231" w:rsidP="00C562B9">
            <w:pPr>
              <w:pStyle w:val="Default"/>
              <w:spacing w:line="360" w:lineRule="auto"/>
              <w:contextualSpacing/>
              <w:rPr>
                <w:sz w:val="22"/>
                <w:szCs w:val="22"/>
              </w:rPr>
            </w:pPr>
            <w:r w:rsidRPr="008E6773">
              <w:rPr>
                <w:sz w:val="22"/>
                <w:szCs w:val="22"/>
              </w:rPr>
              <w:t>Pengatur, II/c</w:t>
            </w:r>
          </w:p>
        </w:tc>
        <w:tc>
          <w:tcPr>
            <w:tcW w:w="1418" w:type="dxa"/>
            <w:vAlign w:val="center"/>
          </w:tcPr>
          <w:p w:rsidR="00BC7231" w:rsidRPr="003B7EF4" w:rsidRDefault="007E16F8" w:rsidP="00C562B9">
            <w:pPr>
              <w:pStyle w:val="Default"/>
              <w:spacing w:line="360" w:lineRule="auto"/>
              <w:contextualSpacing/>
              <w:jc w:val="center"/>
              <w:rPr>
                <w:sz w:val="22"/>
                <w:szCs w:val="22"/>
                <w:lang w:val="en-US"/>
              </w:rPr>
            </w:pPr>
            <w:r>
              <w:rPr>
                <w:sz w:val="22"/>
                <w:szCs w:val="22"/>
                <w:lang w:val="en-US"/>
              </w:rPr>
              <w:t>-</w:t>
            </w:r>
          </w:p>
        </w:tc>
        <w:tc>
          <w:tcPr>
            <w:tcW w:w="1518" w:type="dxa"/>
            <w:vAlign w:val="center"/>
          </w:tcPr>
          <w:p w:rsidR="00BC7231" w:rsidRPr="008E6773" w:rsidRDefault="007E16F8" w:rsidP="00C562B9">
            <w:pPr>
              <w:pStyle w:val="Default"/>
              <w:spacing w:line="360" w:lineRule="auto"/>
              <w:contextualSpacing/>
              <w:jc w:val="center"/>
              <w:rPr>
                <w:sz w:val="22"/>
                <w:szCs w:val="22"/>
                <w:lang w:val="en-US"/>
              </w:rPr>
            </w:pPr>
            <w:r>
              <w:rPr>
                <w:sz w:val="22"/>
                <w:szCs w:val="22"/>
                <w:lang w:val="en-US"/>
              </w:rPr>
              <w:t>-</w:t>
            </w:r>
          </w:p>
        </w:tc>
        <w:tc>
          <w:tcPr>
            <w:tcW w:w="1317" w:type="dxa"/>
            <w:vAlign w:val="center"/>
          </w:tcPr>
          <w:p w:rsidR="00BC7231" w:rsidRPr="008E6773" w:rsidRDefault="007E16F8" w:rsidP="00C562B9">
            <w:pPr>
              <w:pStyle w:val="Default"/>
              <w:spacing w:line="360" w:lineRule="auto"/>
              <w:contextualSpacing/>
              <w:jc w:val="center"/>
              <w:rPr>
                <w:sz w:val="22"/>
                <w:szCs w:val="22"/>
                <w:lang w:val="en-US"/>
              </w:rPr>
            </w:pPr>
            <w:r>
              <w:rPr>
                <w:sz w:val="22"/>
                <w:szCs w:val="22"/>
                <w:lang w:val="en-US"/>
              </w:rPr>
              <w:t>-</w:t>
            </w:r>
          </w:p>
        </w:tc>
      </w:tr>
      <w:tr w:rsidR="00BC7231" w:rsidRPr="008E6773" w:rsidTr="00C562B9">
        <w:tc>
          <w:tcPr>
            <w:tcW w:w="567" w:type="dxa"/>
            <w:vAlign w:val="center"/>
          </w:tcPr>
          <w:p w:rsidR="00BC7231" w:rsidRPr="008E6773" w:rsidRDefault="00BC7231" w:rsidP="00C562B9">
            <w:pPr>
              <w:pStyle w:val="Default"/>
              <w:spacing w:line="360" w:lineRule="auto"/>
              <w:contextualSpacing/>
              <w:jc w:val="center"/>
              <w:rPr>
                <w:sz w:val="22"/>
                <w:szCs w:val="22"/>
              </w:rPr>
            </w:pPr>
            <w:r w:rsidRPr="008E6773">
              <w:rPr>
                <w:sz w:val="22"/>
                <w:szCs w:val="22"/>
              </w:rPr>
              <w:t>8</w:t>
            </w:r>
          </w:p>
        </w:tc>
        <w:tc>
          <w:tcPr>
            <w:tcW w:w="2551" w:type="dxa"/>
            <w:vAlign w:val="center"/>
          </w:tcPr>
          <w:p w:rsidR="00BC7231" w:rsidRPr="008E6773" w:rsidRDefault="00BC7231" w:rsidP="00C562B9">
            <w:pPr>
              <w:pStyle w:val="Default"/>
              <w:spacing w:line="360" w:lineRule="auto"/>
              <w:contextualSpacing/>
              <w:rPr>
                <w:sz w:val="22"/>
                <w:szCs w:val="22"/>
              </w:rPr>
            </w:pPr>
            <w:r w:rsidRPr="008E6773">
              <w:rPr>
                <w:sz w:val="22"/>
                <w:szCs w:val="22"/>
              </w:rPr>
              <w:t>Pengatur Muda Tk.I,II/b</w:t>
            </w:r>
          </w:p>
        </w:tc>
        <w:tc>
          <w:tcPr>
            <w:tcW w:w="1418" w:type="dxa"/>
            <w:vAlign w:val="center"/>
          </w:tcPr>
          <w:p w:rsidR="00BC7231" w:rsidRPr="008E6773" w:rsidRDefault="00BC7231" w:rsidP="00C562B9">
            <w:pPr>
              <w:pStyle w:val="Default"/>
              <w:spacing w:line="360" w:lineRule="auto"/>
              <w:contextualSpacing/>
              <w:jc w:val="center"/>
              <w:rPr>
                <w:sz w:val="22"/>
                <w:szCs w:val="22"/>
                <w:lang w:val="en-US"/>
              </w:rPr>
            </w:pPr>
            <w:r w:rsidRPr="008E6773">
              <w:rPr>
                <w:sz w:val="22"/>
                <w:szCs w:val="22"/>
                <w:lang w:val="en-US"/>
              </w:rPr>
              <w:t>-</w:t>
            </w:r>
          </w:p>
        </w:tc>
        <w:tc>
          <w:tcPr>
            <w:tcW w:w="1518" w:type="dxa"/>
            <w:vAlign w:val="center"/>
          </w:tcPr>
          <w:p w:rsidR="00BC7231" w:rsidRPr="008E6773" w:rsidRDefault="007E16F8" w:rsidP="00C562B9">
            <w:pPr>
              <w:pStyle w:val="Default"/>
              <w:spacing w:line="360" w:lineRule="auto"/>
              <w:contextualSpacing/>
              <w:jc w:val="center"/>
              <w:rPr>
                <w:sz w:val="22"/>
                <w:szCs w:val="22"/>
                <w:lang w:val="en-US"/>
              </w:rPr>
            </w:pPr>
            <w:r>
              <w:rPr>
                <w:sz w:val="22"/>
                <w:szCs w:val="22"/>
                <w:lang w:val="en-US"/>
              </w:rPr>
              <w:t>1</w:t>
            </w:r>
          </w:p>
        </w:tc>
        <w:tc>
          <w:tcPr>
            <w:tcW w:w="1317" w:type="dxa"/>
            <w:vAlign w:val="center"/>
          </w:tcPr>
          <w:p w:rsidR="00BC7231" w:rsidRPr="008E6773" w:rsidRDefault="007E16F8" w:rsidP="00C562B9">
            <w:pPr>
              <w:pStyle w:val="Default"/>
              <w:spacing w:line="360" w:lineRule="auto"/>
              <w:contextualSpacing/>
              <w:jc w:val="center"/>
              <w:rPr>
                <w:sz w:val="22"/>
                <w:szCs w:val="22"/>
                <w:lang w:val="en-US"/>
              </w:rPr>
            </w:pPr>
            <w:r>
              <w:rPr>
                <w:sz w:val="22"/>
                <w:szCs w:val="22"/>
                <w:lang w:val="en-US"/>
              </w:rPr>
              <w:t>1</w:t>
            </w:r>
          </w:p>
        </w:tc>
      </w:tr>
      <w:tr w:rsidR="00BC7231" w:rsidRPr="008E6773" w:rsidTr="00C562B9">
        <w:tc>
          <w:tcPr>
            <w:tcW w:w="567" w:type="dxa"/>
            <w:vAlign w:val="center"/>
          </w:tcPr>
          <w:p w:rsidR="00BC7231" w:rsidRPr="008E6773" w:rsidRDefault="00BC7231" w:rsidP="00C562B9">
            <w:pPr>
              <w:pStyle w:val="Default"/>
              <w:spacing w:line="360" w:lineRule="auto"/>
              <w:contextualSpacing/>
              <w:jc w:val="center"/>
              <w:rPr>
                <w:sz w:val="22"/>
                <w:szCs w:val="22"/>
              </w:rPr>
            </w:pPr>
            <w:r w:rsidRPr="008E6773">
              <w:rPr>
                <w:sz w:val="22"/>
                <w:szCs w:val="22"/>
              </w:rPr>
              <w:t>9</w:t>
            </w:r>
          </w:p>
        </w:tc>
        <w:tc>
          <w:tcPr>
            <w:tcW w:w="2551" w:type="dxa"/>
            <w:vAlign w:val="center"/>
          </w:tcPr>
          <w:p w:rsidR="00BC7231" w:rsidRPr="008E6773" w:rsidRDefault="00BC7231" w:rsidP="00C562B9">
            <w:pPr>
              <w:pStyle w:val="Default"/>
              <w:spacing w:line="360" w:lineRule="auto"/>
              <w:contextualSpacing/>
              <w:rPr>
                <w:sz w:val="22"/>
                <w:szCs w:val="22"/>
              </w:rPr>
            </w:pPr>
            <w:r w:rsidRPr="008E6773">
              <w:rPr>
                <w:sz w:val="22"/>
                <w:szCs w:val="22"/>
              </w:rPr>
              <w:t>Pengatur Muda, II/a</w:t>
            </w:r>
          </w:p>
        </w:tc>
        <w:tc>
          <w:tcPr>
            <w:tcW w:w="1418" w:type="dxa"/>
            <w:vAlign w:val="center"/>
          </w:tcPr>
          <w:p w:rsidR="00BC7231" w:rsidRPr="008E6773" w:rsidRDefault="00BC7231" w:rsidP="00C562B9">
            <w:pPr>
              <w:pStyle w:val="Default"/>
              <w:spacing w:line="360" w:lineRule="auto"/>
              <w:contextualSpacing/>
              <w:jc w:val="center"/>
              <w:rPr>
                <w:sz w:val="22"/>
                <w:szCs w:val="22"/>
                <w:lang w:val="en-US"/>
              </w:rPr>
            </w:pPr>
            <w:r w:rsidRPr="008E6773">
              <w:rPr>
                <w:sz w:val="22"/>
                <w:szCs w:val="22"/>
                <w:lang w:val="en-US"/>
              </w:rPr>
              <w:t>-</w:t>
            </w:r>
          </w:p>
        </w:tc>
        <w:tc>
          <w:tcPr>
            <w:tcW w:w="1518" w:type="dxa"/>
            <w:vAlign w:val="center"/>
          </w:tcPr>
          <w:p w:rsidR="00BC7231" w:rsidRPr="008E6773" w:rsidRDefault="00BC7231" w:rsidP="00C562B9">
            <w:pPr>
              <w:pStyle w:val="Default"/>
              <w:spacing w:line="360" w:lineRule="auto"/>
              <w:contextualSpacing/>
              <w:jc w:val="center"/>
              <w:rPr>
                <w:sz w:val="22"/>
                <w:szCs w:val="22"/>
              </w:rPr>
            </w:pPr>
            <w:r w:rsidRPr="008E6773">
              <w:rPr>
                <w:sz w:val="22"/>
                <w:szCs w:val="22"/>
              </w:rPr>
              <w:t>-</w:t>
            </w:r>
          </w:p>
        </w:tc>
        <w:tc>
          <w:tcPr>
            <w:tcW w:w="1317" w:type="dxa"/>
            <w:vAlign w:val="center"/>
          </w:tcPr>
          <w:p w:rsidR="00BC7231" w:rsidRPr="008E6773" w:rsidRDefault="00BC7231" w:rsidP="00C562B9">
            <w:pPr>
              <w:pStyle w:val="Default"/>
              <w:spacing w:line="360" w:lineRule="auto"/>
              <w:contextualSpacing/>
              <w:jc w:val="center"/>
              <w:rPr>
                <w:sz w:val="22"/>
                <w:szCs w:val="22"/>
                <w:lang w:val="en-US"/>
              </w:rPr>
            </w:pPr>
            <w:r w:rsidRPr="008E6773">
              <w:rPr>
                <w:sz w:val="22"/>
                <w:szCs w:val="22"/>
                <w:lang w:val="en-US"/>
              </w:rPr>
              <w:t>-</w:t>
            </w:r>
          </w:p>
        </w:tc>
      </w:tr>
      <w:tr w:rsidR="00BC7231" w:rsidRPr="008E6773" w:rsidTr="00C562B9">
        <w:tc>
          <w:tcPr>
            <w:tcW w:w="3118" w:type="dxa"/>
            <w:gridSpan w:val="2"/>
            <w:vAlign w:val="center"/>
          </w:tcPr>
          <w:p w:rsidR="00BC7231" w:rsidRPr="008E6773" w:rsidRDefault="00BC7231" w:rsidP="00C562B9">
            <w:pPr>
              <w:pStyle w:val="Default"/>
              <w:spacing w:line="360" w:lineRule="auto"/>
              <w:contextualSpacing/>
              <w:jc w:val="center"/>
              <w:rPr>
                <w:sz w:val="22"/>
                <w:szCs w:val="22"/>
              </w:rPr>
            </w:pPr>
            <w:r w:rsidRPr="008E6773">
              <w:rPr>
                <w:sz w:val="22"/>
                <w:szCs w:val="22"/>
              </w:rPr>
              <w:t>Jumlah</w:t>
            </w:r>
          </w:p>
        </w:tc>
        <w:tc>
          <w:tcPr>
            <w:tcW w:w="1418" w:type="dxa"/>
            <w:vAlign w:val="center"/>
          </w:tcPr>
          <w:p w:rsidR="00BC7231" w:rsidRPr="008E6773" w:rsidRDefault="00070388" w:rsidP="00C562B9">
            <w:pPr>
              <w:pStyle w:val="Default"/>
              <w:spacing w:line="360" w:lineRule="auto"/>
              <w:contextualSpacing/>
              <w:jc w:val="center"/>
              <w:rPr>
                <w:sz w:val="22"/>
                <w:szCs w:val="22"/>
                <w:lang w:val="en-US"/>
              </w:rPr>
            </w:pPr>
            <w:r>
              <w:rPr>
                <w:sz w:val="22"/>
                <w:szCs w:val="22"/>
                <w:lang w:val="en-US"/>
              </w:rPr>
              <w:t>8</w:t>
            </w:r>
          </w:p>
        </w:tc>
        <w:tc>
          <w:tcPr>
            <w:tcW w:w="1518" w:type="dxa"/>
            <w:vAlign w:val="center"/>
          </w:tcPr>
          <w:p w:rsidR="00BC7231" w:rsidRPr="008E6773" w:rsidRDefault="00070388" w:rsidP="00C562B9">
            <w:pPr>
              <w:pStyle w:val="Default"/>
              <w:spacing w:line="360" w:lineRule="auto"/>
              <w:contextualSpacing/>
              <w:jc w:val="center"/>
              <w:rPr>
                <w:sz w:val="22"/>
                <w:szCs w:val="22"/>
                <w:lang w:val="en-US"/>
              </w:rPr>
            </w:pPr>
            <w:r>
              <w:rPr>
                <w:sz w:val="22"/>
                <w:szCs w:val="22"/>
                <w:lang w:val="en-US"/>
              </w:rPr>
              <w:t>7</w:t>
            </w:r>
          </w:p>
        </w:tc>
        <w:tc>
          <w:tcPr>
            <w:tcW w:w="1317" w:type="dxa"/>
            <w:vAlign w:val="center"/>
          </w:tcPr>
          <w:p w:rsidR="00BC7231" w:rsidRPr="008E6773" w:rsidRDefault="00BC7231" w:rsidP="00C562B9">
            <w:pPr>
              <w:pStyle w:val="Default"/>
              <w:spacing w:line="360" w:lineRule="auto"/>
              <w:contextualSpacing/>
              <w:jc w:val="center"/>
              <w:rPr>
                <w:sz w:val="22"/>
                <w:szCs w:val="22"/>
                <w:lang w:val="en-US"/>
              </w:rPr>
            </w:pPr>
            <w:r w:rsidRPr="008E6773">
              <w:rPr>
                <w:sz w:val="22"/>
                <w:szCs w:val="22"/>
                <w:lang w:val="en-US"/>
              </w:rPr>
              <w:t>1</w:t>
            </w:r>
            <w:r w:rsidR="00070388">
              <w:rPr>
                <w:sz w:val="22"/>
                <w:szCs w:val="22"/>
                <w:lang w:val="en-US"/>
              </w:rPr>
              <w:t>5</w:t>
            </w:r>
          </w:p>
        </w:tc>
      </w:tr>
    </w:tbl>
    <w:p w:rsidR="00BC7231" w:rsidRPr="008E6773" w:rsidRDefault="00BC7231" w:rsidP="00BC7231">
      <w:pPr>
        <w:pStyle w:val="Default"/>
        <w:tabs>
          <w:tab w:val="left" w:pos="709"/>
        </w:tabs>
        <w:spacing w:line="360" w:lineRule="auto"/>
        <w:contextualSpacing/>
        <w:rPr>
          <w:i/>
          <w:sz w:val="22"/>
          <w:szCs w:val="22"/>
          <w:lang w:val="en-US"/>
        </w:rPr>
      </w:pPr>
      <w:r w:rsidRPr="008E6773">
        <w:rPr>
          <w:i/>
          <w:sz w:val="22"/>
          <w:szCs w:val="22"/>
          <w:lang w:val="en-US"/>
        </w:rPr>
        <w:tab/>
      </w:r>
      <w:proofErr w:type="gramStart"/>
      <w:r w:rsidRPr="008E6773">
        <w:rPr>
          <w:i/>
          <w:sz w:val="22"/>
          <w:szCs w:val="22"/>
          <w:lang w:val="en-US"/>
        </w:rPr>
        <w:t>Sumber :</w:t>
      </w:r>
      <w:proofErr w:type="gramEnd"/>
      <w:r w:rsidRPr="008E6773">
        <w:rPr>
          <w:i/>
          <w:sz w:val="22"/>
          <w:szCs w:val="22"/>
          <w:lang w:val="en-US"/>
        </w:rPr>
        <w:t xml:space="preserve"> Bagian </w:t>
      </w:r>
      <w:r>
        <w:rPr>
          <w:i/>
          <w:sz w:val="22"/>
          <w:szCs w:val="22"/>
          <w:lang w:val="en-US"/>
        </w:rPr>
        <w:t>Perencanaan</w:t>
      </w:r>
      <w:r w:rsidRPr="008E6773">
        <w:rPr>
          <w:i/>
          <w:sz w:val="22"/>
          <w:szCs w:val="22"/>
          <w:lang w:val="en-US"/>
        </w:rPr>
        <w:t xml:space="preserve"> dan Kepegawaian Kecamatan </w:t>
      </w:r>
      <w:r w:rsidR="007E16F8">
        <w:rPr>
          <w:i/>
          <w:sz w:val="22"/>
          <w:szCs w:val="22"/>
          <w:lang w:val="en-US"/>
        </w:rPr>
        <w:t>Malili</w:t>
      </w:r>
    </w:p>
    <w:p w:rsidR="00BC7231" w:rsidRPr="008E6773" w:rsidRDefault="00BC7231" w:rsidP="00BC7231">
      <w:pPr>
        <w:pStyle w:val="Default"/>
        <w:spacing w:line="360" w:lineRule="auto"/>
        <w:ind w:left="1276" w:firstLine="709"/>
        <w:contextualSpacing/>
        <w:jc w:val="both"/>
        <w:rPr>
          <w:sz w:val="22"/>
          <w:szCs w:val="22"/>
          <w:lang w:val="en-US"/>
        </w:rPr>
      </w:pPr>
      <w:r w:rsidRPr="008E6773">
        <w:rPr>
          <w:sz w:val="22"/>
          <w:szCs w:val="22"/>
        </w:rPr>
        <w:t xml:space="preserve">Komposisi Pegawai Negeri Sipil di lingkungan Kecamatan </w:t>
      </w:r>
      <w:r w:rsidR="00DD4D37">
        <w:rPr>
          <w:sz w:val="22"/>
          <w:szCs w:val="22"/>
          <w:lang w:val="en-US"/>
        </w:rPr>
        <w:t>Malili</w:t>
      </w:r>
      <w:r w:rsidRPr="008E6773">
        <w:rPr>
          <w:sz w:val="22"/>
          <w:szCs w:val="22"/>
        </w:rPr>
        <w:t xml:space="preserve"> berdasarkan kualifikasi Pendidikan Diklat adalah sebagaimana Tabel  berikut : </w:t>
      </w:r>
    </w:p>
    <w:p w:rsidR="00BC7231" w:rsidRPr="008E6773" w:rsidRDefault="00BC7231" w:rsidP="00BC7231">
      <w:pPr>
        <w:pStyle w:val="Default"/>
        <w:spacing w:line="360" w:lineRule="auto"/>
        <w:ind w:left="1276" w:firstLine="709"/>
        <w:contextualSpacing/>
        <w:jc w:val="both"/>
        <w:rPr>
          <w:sz w:val="22"/>
          <w:szCs w:val="22"/>
          <w:lang w:val="en-US"/>
        </w:rPr>
      </w:pPr>
    </w:p>
    <w:p w:rsidR="00BC7231" w:rsidRPr="008E6773" w:rsidRDefault="00BC7231" w:rsidP="00BC7231">
      <w:pPr>
        <w:pStyle w:val="Default"/>
        <w:ind w:left="851"/>
        <w:contextualSpacing/>
        <w:jc w:val="center"/>
        <w:rPr>
          <w:b/>
          <w:sz w:val="22"/>
          <w:szCs w:val="22"/>
          <w:lang w:val="en-US"/>
        </w:rPr>
      </w:pPr>
      <w:r w:rsidRPr="008E6773">
        <w:rPr>
          <w:b/>
          <w:sz w:val="22"/>
          <w:szCs w:val="22"/>
        </w:rPr>
        <w:t>Tabel</w:t>
      </w:r>
      <w:r w:rsidRPr="008E6773">
        <w:rPr>
          <w:b/>
          <w:sz w:val="22"/>
          <w:szCs w:val="22"/>
          <w:lang w:val="en-US"/>
        </w:rPr>
        <w:t xml:space="preserve"> 2.3</w:t>
      </w:r>
    </w:p>
    <w:p w:rsidR="00BC7231" w:rsidRPr="008E6773" w:rsidRDefault="00BC7231" w:rsidP="00BC7231">
      <w:pPr>
        <w:pStyle w:val="Default"/>
        <w:ind w:left="1276"/>
        <w:contextualSpacing/>
        <w:jc w:val="center"/>
        <w:rPr>
          <w:b/>
          <w:sz w:val="22"/>
          <w:szCs w:val="22"/>
          <w:lang w:val="en-US"/>
        </w:rPr>
      </w:pPr>
      <w:r w:rsidRPr="008E6773">
        <w:rPr>
          <w:b/>
          <w:sz w:val="22"/>
          <w:szCs w:val="22"/>
        </w:rPr>
        <w:t xml:space="preserve">Komposisi Pegawai Negeri Sipil di lingkungan Kecamatan </w:t>
      </w:r>
      <w:r w:rsidR="00BC0853">
        <w:rPr>
          <w:b/>
          <w:sz w:val="22"/>
          <w:szCs w:val="22"/>
          <w:lang w:val="en-US"/>
        </w:rPr>
        <w:t>Malil</w:t>
      </w:r>
      <w:r w:rsidRPr="008E6773">
        <w:rPr>
          <w:b/>
          <w:sz w:val="22"/>
          <w:szCs w:val="22"/>
          <w:lang w:val="en-US"/>
        </w:rPr>
        <w:t xml:space="preserve">i </w:t>
      </w:r>
      <w:r w:rsidRPr="008E6773">
        <w:rPr>
          <w:b/>
          <w:sz w:val="22"/>
          <w:szCs w:val="22"/>
        </w:rPr>
        <w:t>berdasarkan kualifikasi Pendidikan Diklat</w:t>
      </w:r>
    </w:p>
    <w:p w:rsidR="00BC7231" w:rsidRPr="008E6773" w:rsidRDefault="00BC7231" w:rsidP="00BC7231">
      <w:pPr>
        <w:pStyle w:val="Default"/>
        <w:ind w:left="1276"/>
        <w:contextualSpacing/>
        <w:jc w:val="center"/>
        <w:rPr>
          <w:b/>
          <w:sz w:val="22"/>
          <w:szCs w:val="22"/>
          <w:lang w:val="en-US"/>
        </w:rPr>
      </w:pPr>
    </w:p>
    <w:p w:rsidR="00BC7231" w:rsidRPr="008E6773" w:rsidRDefault="00BC7231" w:rsidP="00BC7231">
      <w:pPr>
        <w:pStyle w:val="Default"/>
        <w:ind w:left="851"/>
        <w:contextualSpacing/>
        <w:jc w:val="center"/>
        <w:rPr>
          <w:b/>
          <w:sz w:val="22"/>
          <w:szCs w:val="22"/>
          <w:lang w:val="en-US"/>
        </w:rPr>
      </w:pPr>
    </w:p>
    <w:tbl>
      <w:tblPr>
        <w:tblStyle w:val="TableGrid"/>
        <w:tblW w:w="7388" w:type="dxa"/>
        <w:tblInd w:w="860" w:type="dxa"/>
        <w:tblLook w:val="04A0" w:firstRow="1" w:lastRow="0" w:firstColumn="1" w:lastColumn="0" w:noHBand="0" w:noVBand="1"/>
      </w:tblPr>
      <w:tblGrid>
        <w:gridCol w:w="567"/>
        <w:gridCol w:w="2268"/>
        <w:gridCol w:w="1517"/>
        <w:gridCol w:w="1518"/>
        <w:gridCol w:w="1518"/>
      </w:tblGrid>
      <w:tr w:rsidR="00BC7231" w:rsidRPr="008E6773" w:rsidTr="00C562B9">
        <w:tc>
          <w:tcPr>
            <w:tcW w:w="567" w:type="dxa"/>
            <w:shd w:val="clear" w:color="auto" w:fill="FABF8F" w:themeFill="accent6" w:themeFillTint="99"/>
            <w:vAlign w:val="center"/>
          </w:tcPr>
          <w:p w:rsidR="00BC7231" w:rsidRPr="008E6773" w:rsidRDefault="00BC7231" w:rsidP="00C562B9">
            <w:pPr>
              <w:pStyle w:val="Default"/>
              <w:spacing w:line="360" w:lineRule="auto"/>
              <w:ind w:left="-151"/>
              <w:contextualSpacing/>
              <w:jc w:val="center"/>
              <w:rPr>
                <w:sz w:val="22"/>
                <w:szCs w:val="22"/>
              </w:rPr>
            </w:pPr>
            <w:r w:rsidRPr="008E6773">
              <w:rPr>
                <w:sz w:val="22"/>
                <w:szCs w:val="22"/>
              </w:rPr>
              <w:t>No</w:t>
            </w:r>
          </w:p>
        </w:tc>
        <w:tc>
          <w:tcPr>
            <w:tcW w:w="2268" w:type="dxa"/>
            <w:shd w:val="clear" w:color="auto" w:fill="FABF8F" w:themeFill="accent6" w:themeFillTint="99"/>
            <w:vAlign w:val="center"/>
          </w:tcPr>
          <w:p w:rsidR="00BC7231" w:rsidRPr="008E6773" w:rsidRDefault="00BC7231" w:rsidP="00C562B9">
            <w:pPr>
              <w:pStyle w:val="Default"/>
              <w:spacing w:line="360" w:lineRule="auto"/>
              <w:ind w:right="34"/>
              <w:contextualSpacing/>
              <w:jc w:val="center"/>
              <w:rPr>
                <w:sz w:val="22"/>
                <w:szCs w:val="22"/>
              </w:rPr>
            </w:pPr>
            <w:r w:rsidRPr="008E6773">
              <w:rPr>
                <w:sz w:val="22"/>
                <w:szCs w:val="22"/>
              </w:rPr>
              <w:t>Pendidikan Diklat</w:t>
            </w:r>
          </w:p>
        </w:tc>
        <w:tc>
          <w:tcPr>
            <w:tcW w:w="1517" w:type="dxa"/>
            <w:shd w:val="clear" w:color="auto" w:fill="FABF8F" w:themeFill="accent6" w:themeFillTint="99"/>
            <w:vAlign w:val="center"/>
          </w:tcPr>
          <w:p w:rsidR="00BC7231" w:rsidRPr="008E6773" w:rsidRDefault="00BC7231" w:rsidP="00C562B9">
            <w:pPr>
              <w:pStyle w:val="Default"/>
              <w:spacing w:line="360" w:lineRule="auto"/>
              <w:contextualSpacing/>
              <w:jc w:val="center"/>
              <w:rPr>
                <w:sz w:val="22"/>
                <w:szCs w:val="22"/>
              </w:rPr>
            </w:pPr>
            <w:r w:rsidRPr="008E6773">
              <w:rPr>
                <w:sz w:val="22"/>
                <w:szCs w:val="22"/>
              </w:rPr>
              <w:t>Laki-laki</w:t>
            </w:r>
          </w:p>
        </w:tc>
        <w:tc>
          <w:tcPr>
            <w:tcW w:w="1518" w:type="dxa"/>
            <w:shd w:val="clear" w:color="auto" w:fill="FABF8F" w:themeFill="accent6" w:themeFillTint="99"/>
            <w:vAlign w:val="center"/>
          </w:tcPr>
          <w:p w:rsidR="00BC7231" w:rsidRPr="008E6773" w:rsidRDefault="00BC7231" w:rsidP="00C562B9">
            <w:pPr>
              <w:pStyle w:val="Default"/>
              <w:spacing w:line="360" w:lineRule="auto"/>
              <w:contextualSpacing/>
              <w:jc w:val="center"/>
              <w:rPr>
                <w:sz w:val="22"/>
                <w:szCs w:val="22"/>
              </w:rPr>
            </w:pPr>
            <w:r w:rsidRPr="008E6773">
              <w:rPr>
                <w:sz w:val="22"/>
                <w:szCs w:val="22"/>
              </w:rPr>
              <w:t>Perempuan</w:t>
            </w:r>
          </w:p>
        </w:tc>
        <w:tc>
          <w:tcPr>
            <w:tcW w:w="1518" w:type="dxa"/>
            <w:shd w:val="clear" w:color="auto" w:fill="FABF8F" w:themeFill="accent6" w:themeFillTint="99"/>
            <w:vAlign w:val="center"/>
          </w:tcPr>
          <w:p w:rsidR="00BC7231" w:rsidRPr="008E6773" w:rsidRDefault="00BC7231" w:rsidP="00C562B9">
            <w:pPr>
              <w:pStyle w:val="Default"/>
              <w:spacing w:line="360" w:lineRule="auto"/>
              <w:contextualSpacing/>
              <w:jc w:val="center"/>
              <w:rPr>
                <w:sz w:val="22"/>
                <w:szCs w:val="22"/>
              </w:rPr>
            </w:pPr>
            <w:r w:rsidRPr="008E6773">
              <w:rPr>
                <w:sz w:val="22"/>
                <w:szCs w:val="22"/>
              </w:rPr>
              <w:t>Total</w:t>
            </w:r>
          </w:p>
        </w:tc>
      </w:tr>
      <w:tr w:rsidR="00BC7231" w:rsidRPr="008E6773" w:rsidTr="00C562B9">
        <w:tc>
          <w:tcPr>
            <w:tcW w:w="567" w:type="dxa"/>
            <w:vAlign w:val="center"/>
          </w:tcPr>
          <w:p w:rsidR="00BC7231" w:rsidRPr="008E6773" w:rsidRDefault="00BC7231" w:rsidP="00C562B9">
            <w:pPr>
              <w:pStyle w:val="Default"/>
              <w:spacing w:line="360" w:lineRule="auto"/>
              <w:contextualSpacing/>
              <w:jc w:val="center"/>
              <w:rPr>
                <w:sz w:val="22"/>
                <w:szCs w:val="22"/>
              </w:rPr>
            </w:pPr>
            <w:r w:rsidRPr="008E6773">
              <w:rPr>
                <w:sz w:val="22"/>
                <w:szCs w:val="22"/>
              </w:rPr>
              <w:t>1</w:t>
            </w:r>
          </w:p>
        </w:tc>
        <w:tc>
          <w:tcPr>
            <w:tcW w:w="2268" w:type="dxa"/>
            <w:vAlign w:val="center"/>
          </w:tcPr>
          <w:p w:rsidR="00BC7231" w:rsidRPr="008E6773" w:rsidRDefault="00BC7231" w:rsidP="00C562B9">
            <w:pPr>
              <w:pStyle w:val="Default"/>
              <w:spacing w:line="360" w:lineRule="auto"/>
              <w:contextualSpacing/>
              <w:rPr>
                <w:sz w:val="22"/>
                <w:szCs w:val="22"/>
              </w:rPr>
            </w:pPr>
            <w:r w:rsidRPr="008E6773">
              <w:rPr>
                <w:sz w:val="22"/>
                <w:szCs w:val="22"/>
              </w:rPr>
              <w:t>PIM II</w:t>
            </w:r>
          </w:p>
        </w:tc>
        <w:tc>
          <w:tcPr>
            <w:tcW w:w="1517" w:type="dxa"/>
            <w:vAlign w:val="center"/>
          </w:tcPr>
          <w:p w:rsidR="00BC7231" w:rsidRPr="008E6773" w:rsidRDefault="00A02D10" w:rsidP="00C562B9">
            <w:pPr>
              <w:pStyle w:val="Default"/>
              <w:spacing w:line="360" w:lineRule="auto"/>
              <w:contextualSpacing/>
              <w:jc w:val="center"/>
              <w:rPr>
                <w:sz w:val="22"/>
                <w:szCs w:val="22"/>
                <w:lang w:val="en-US"/>
              </w:rPr>
            </w:pPr>
            <w:r>
              <w:rPr>
                <w:sz w:val="22"/>
                <w:szCs w:val="22"/>
                <w:lang w:val="en-US"/>
              </w:rPr>
              <w:t>-</w:t>
            </w:r>
          </w:p>
        </w:tc>
        <w:tc>
          <w:tcPr>
            <w:tcW w:w="1518" w:type="dxa"/>
            <w:vAlign w:val="center"/>
          </w:tcPr>
          <w:p w:rsidR="00BC7231" w:rsidRPr="008E6773" w:rsidRDefault="00BC7231" w:rsidP="00C562B9">
            <w:pPr>
              <w:pStyle w:val="Default"/>
              <w:spacing w:line="360" w:lineRule="auto"/>
              <w:contextualSpacing/>
              <w:jc w:val="center"/>
              <w:rPr>
                <w:sz w:val="22"/>
                <w:szCs w:val="22"/>
              </w:rPr>
            </w:pPr>
            <w:r w:rsidRPr="008E6773">
              <w:rPr>
                <w:sz w:val="22"/>
                <w:szCs w:val="22"/>
              </w:rPr>
              <w:t>-</w:t>
            </w:r>
          </w:p>
        </w:tc>
        <w:tc>
          <w:tcPr>
            <w:tcW w:w="1518" w:type="dxa"/>
            <w:vAlign w:val="center"/>
          </w:tcPr>
          <w:p w:rsidR="00BC7231" w:rsidRPr="008E6773" w:rsidRDefault="00A02D10" w:rsidP="00C562B9">
            <w:pPr>
              <w:pStyle w:val="Default"/>
              <w:spacing w:line="360" w:lineRule="auto"/>
              <w:contextualSpacing/>
              <w:jc w:val="center"/>
              <w:rPr>
                <w:sz w:val="22"/>
                <w:szCs w:val="22"/>
                <w:lang w:val="en-US"/>
              </w:rPr>
            </w:pPr>
            <w:r>
              <w:rPr>
                <w:sz w:val="22"/>
                <w:szCs w:val="22"/>
                <w:lang w:val="en-US"/>
              </w:rPr>
              <w:t>-</w:t>
            </w:r>
          </w:p>
        </w:tc>
      </w:tr>
      <w:tr w:rsidR="00BC7231" w:rsidRPr="008E6773" w:rsidTr="00C562B9">
        <w:tc>
          <w:tcPr>
            <w:tcW w:w="567" w:type="dxa"/>
            <w:vAlign w:val="center"/>
          </w:tcPr>
          <w:p w:rsidR="00BC7231" w:rsidRPr="008E6773" w:rsidRDefault="00BC7231" w:rsidP="00C562B9">
            <w:pPr>
              <w:pStyle w:val="Default"/>
              <w:spacing w:line="360" w:lineRule="auto"/>
              <w:contextualSpacing/>
              <w:jc w:val="center"/>
              <w:rPr>
                <w:sz w:val="22"/>
                <w:szCs w:val="22"/>
              </w:rPr>
            </w:pPr>
            <w:r w:rsidRPr="008E6773">
              <w:rPr>
                <w:sz w:val="22"/>
                <w:szCs w:val="22"/>
              </w:rPr>
              <w:t>2</w:t>
            </w:r>
          </w:p>
        </w:tc>
        <w:tc>
          <w:tcPr>
            <w:tcW w:w="2268" w:type="dxa"/>
            <w:vAlign w:val="center"/>
          </w:tcPr>
          <w:p w:rsidR="00BC7231" w:rsidRPr="008E6773" w:rsidRDefault="00BC7231" w:rsidP="00C562B9">
            <w:pPr>
              <w:pStyle w:val="Default"/>
              <w:spacing w:line="360" w:lineRule="auto"/>
              <w:contextualSpacing/>
              <w:rPr>
                <w:sz w:val="22"/>
                <w:szCs w:val="22"/>
              </w:rPr>
            </w:pPr>
            <w:r w:rsidRPr="008E6773">
              <w:rPr>
                <w:sz w:val="22"/>
                <w:szCs w:val="22"/>
              </w:rPr>
              <w:t>PIM III</w:t>
            </w:r>
          </w:p>
        </w:tc>
        <w:tc>
          <w:tcPr>
            <w:tcW w:w="1517" w:type="dxa"/>
            <w:vAlign w:val="center"/>
          </w:tcPr>
          <w:p w:rsidR="00BC7231" w:rsidRPr="008E6773" w:rsidRDefault="00BC7231" w:rsidP="00C562B9">
            <w:pPr>
              <w:pStyle w:val="Default"/>
              <w:spacing w:line="360" w:lineRule="auto"/>
              <w:contextualSpacing/>
              <w:jc w:val="center"/>
              <w:rPr>
                <w:sz w:val="22"/>
                <w:szCs w:val="22"/>
                <w:lang w:val="en-US"/>
              </w:rPr>
            </w:pPr>
            <w:r w:rsidRPr="008E6773">
              <w:rPr>
                <w:sz w:val="22"/>
                <w:szCs w:val="22"/>
                <w:lang w:val="en-US"/>
              </w:rPr>
              <w:t>1</w:t>
            </w:r>
          </w:p>
        </w:tc>
        <w:tc>
          <w:tcPr>
            <w:tcW w:w="1518" w:type="dxa"/>
            <w:vAlign w:val="center"/>
          </w:tcPr>
          <w:p w:rsidR="00BC7231" w:rsidRPr="008E6773" w:rsidRDefault="00BC7231" w:rsidP="00C562B9">
            <w:pPr>
              <w:pStyle w:val="Default"/>
              <w:spacing w:line="360" w:lineRule="auto"/>
              <w:contextualSpacing/>
              <w:jc w:val="center"/>
              <w:rPr>
                <w:sz w:val="22"/>
                <w:szCs w:val="22"/>
                <w:lang w:val="en-US"/>
              </w:rPr>
            </w:pPr>
            <w:r w:rsidRPr="008E6773">
              <w:rPr>
                <w:sz w:val="22"/>
                <w:szCs w:val="22"/>
                <w:lang w:val="en-US"/>
              </w:rPr>
              <w:t>-</w:t>
            </w:r>
          </w:p>
        </w:tc>
        <w:tc>
          <w:tcPr>
            <w:tcW w:w="1518" w:type="dxa"/>
            <w:vAlign w:val="center"/>
          </w:tcPr>
          <w:p w:rsidR="00BC7231" w:rsidRPr="008E6773" w:rsidRDefault="00BC7231" w:rsidP="00C562B9">
            <w:pPr>
              <w:pStyle w:val="Default"/>
              <w:spacing w:line="360" w:lineRule="auto"/>
              <w:contextualSpacing/>
              <w:jc w:val="center"/>
              <w:rPr>
                <w:sz w:val="22"/>
                <w:szCs w:val="22"/>
                <w:lang w:val="en-US"/>
              </w:rPr>
            </w:pPr>
            <w:r w:rsidRPr="008E6773">
              <w:rPr>
                <w:sz w:val="22"/>
                <w:szCs w:val="22"/>
                <w:lang w:val="en-US"/>
              </w:rPr>
              <w:t>1</w:t>
            </w:r>
          </w:p>
        </w:tc>
      </w:tr>
      <w:tr w:rsidR="00BC7231" w:rsidRPr="008E6773" w:rsidTr="00C562B9">
        <w:tc>
          <w:tcPr>
            <w:tcW w:w="567" w:type="dxa"/>
            <w:vAlign w:val="center"/>
          </w:tcPr>
          <w:p w:rsidR="00BC7231" w:rsidRPr="008E6773" w:rsidRDefault="00BC7231" w:rsidP="00C562B9">
            <w:pPr>
              <w:pStyle w:val="Default"/>
              <w:spacing w:line="360" w:lineRule="auto"/>
              <w:contextualSpacing/>
              <w:jc w:val="center"/>
              <w:rPr>
                <w:sz w:val="22"/>
                <w:szCs w:val="22"/>
              </w:rPr>
            </w:pPr>
            <w:r w:rsidRPr="008E6773">
              <w:rPr>
                <w:sz w:val="22"/>
                <w:szCs w:val="22"/>
              </w:rPr>
              <w:t>3</w:t>
            </w:r>
          </w:p>
        </w:tc>
        <w:tc>
          <w:tcPr>
            <w:tcW w:w="2268" w:type="dxa"/>
            <w:vAlign w:val="center"/>
          </w:tcPr>
          <w:p w:rsidR="00BC7231" w:rsidRPr="008E6773" w:rsidRDefault="00BC7231" w:rsidP="00C562B9">
            <w:pPr>
              <w:pStyle w:val="Default"/>
              <w:spacing w:line="360" w:lineRule="auto"/>
              <w:contextualSpacing/>
              <w:rPr>
                <w:sz w:val="22"/>
                <w:szCs w:val="22"/>
              </w:rPr>
            </w:pPr>
            <w:r w:rsidRPr="008E6773">
              <w:rPr>
                <w:sz w:val="22"/>
                <w:szCs w:val="22"/>
              </w:rPr>
              <w:t>PIM IV</w:t>
            </w:r>
          </w:p>
        </w:tc>
        <w:tc>
          <w:tcPr>
            <w:tcW w:w="1517" w:type="dxa"/>
            <w:vAlign w:val="center"/>
          </w:tcPr>
          <w:p w:rsidR="00BC7231" w:rsidRPr="008E6773" w:rsidRDefault="00FF08AE" w:rsidP="00C562B9">
            <w:pPr>
              <w:pStyle w:val="Default"/>
              <w:spacing w:line="360" w:lineRule="auto"/>
              <w:contextualSpacing/>
              <w:jc w:val="center"/>
              <w:rPr>
                <w:sz w:val="22"/>
                <w:szCs w:val="22"/>
                <w:lang w:val="en-US"/>
              </w:rPr>
            </w:pPr>
            <w:r>
              <w:rPr>
                <w:sz w:val="22"/>
                <w:szCs w:val="22"/>
                <w:lang w:val="en-US"/>
              </w:rPr>
              <w:t>-</w:t>
            </w:r>
          </w:p>
        </w:tc>
        <w:tc>
          <w:tcPr>
            <w:tcW w:w="1518" w:type="dxa"/>
            <w:vAlign w:val="center"/>
          </w:tcPr>
          <w:p w:rsidR="00BC7231" w:rsidRPr="008E6773" w:rsidRDefault="00FF08AE" w:rsidP="00C562B9">
            <w:pPr>
              <w:pStyle w:val="Default"/>
              <w:spacing w:line="360" w:lineRule="auto"/>
              <w:contextualSpacing/>
              <w:jc w:val="center"/>
              <w:rPr>
                <w:sz w:val="22"/>
                <w:szCs w:val="22"/>
                <w:lang w:val="en-US"/>
              </w:rPr>
            </w:pPr>
            <w:r>
              <w:rPr>
                <w:sz w:val="22"/>
                <w:szCs w:val="22"/>
                <w:lang w:val="en-US"/>
              </w:rPr>
              <w:t>3</w:t>
            </w:r>
          </w:p>
        </w:tc>
        <w:tc>
          <w:tcPr>
            <w:tcW w:w="1518" w:type="dxa"/>
            <w:vAlign w:val="center"/>
          </w:tcPr>
          <w:p w:rsidR="00BC7231" w:rsidRPr="008E6773" w:rsidRDefault="00FF08AE" w:rsidP="00C562B9">
            <w:pPr>
              <w:pStyle w:val="Default"/>
              <w:spacing w:line="360" w:lineRule="auto"/>
              <w:contextualSpacing/>
              <w:jc w:val="center"/>
              <w:rPr>
                <w:sz w:val="22"/>
                <w:szCs w:val="22"/>
                <w:lang w:val="en-US"/>
              </w:rPr>
            </w:pPr>
            <w:r>
              <w:rPr>
                <w:sz w:val="22"/>
                <w:szCs w:val="22"/>
                <w:lang w:val="en-US"/>
              </w:rPr>
              <w:t>3</w:t>
            </w:r>
          </w:p>
        </w:tc>
      </w:tr>
      <w:tr w:rsidR="00BC7231" w:rsidRPr="008E6773" w:rsidTr="00C562B9">
        <w:tc>
          <w:tcPr>
            <w:tcW w:w="567" w:type="dxa"/>
            <w:vAlign w:val="center"/>
          </w:tcPr>
          <w:p w:rsidR="00BC7231" w:rsidRPr="008E6773" w:rsidRDefault="00BC7231" w:rsidP="00C562B9">
            <w:pPr>
              <w:pStyle w:val="Default"/>
              <w:spacing w:line="360" w:lineRule="auto"/>
              <w:contextualSpacing/>
              <w:jc w:val="center"/>
              <w:rPr>
                <w:sz w:val="22"/>
                <w:szCs w:val="22"/>
              </w:rPr>
            </w:pPr>
            <w:r w:rsidRPr="008E6773">
              <w:rPr>
                <w:sz w:val="22"/>
                <w:szCs w:val="22"/>
              </w:rPr>
              <w:t>4</w:t>
            </w:r>
          </w:p>
        </w:tc>
        <w:tc>
          <w:tcPr>
            <w:tcW w:w="2268" w:type="dxa"/>
            <w:vAlign w:val="center"/>
          </w:tcPr>
          <w:p w:rsidR="00BC7231" w:rsidRPr="008E6773" w:rsidRDefault="00BC7231" w:rsidP="00C562B9">
            <w:pPr>
              <w:pStyle w:val="Default"/>
              <w:spacing w:line="360" w:lineRule="auto"/>
              <w:contextualSpacing/>
              <w:rPr>
                <w:sz w:val="22"/>
                <w:szCs w:val="22"/>
              </w:rPr>
            </w:pPr>
            <w:r w:rsidRPr="008E6773">
              <w:rPr>
                <w:sz w:val="22"/>
                <w:szCs w:val="22"/>
              </w:rPr>
              <w:t>Prajabatan</w:t>
            </w:r>
          </w:p>
        </w:tc>
        <w:tc>
          <w:tcPr>
            <w:tcW w:w="1517" w:type="dxa"/>
            <w:vAlign w:val="center"/>
          </w:tcPr>
          <w:p w:rsidR="00BC7231" w:rsidRPr="008E6773" w:rsidRDefault="00096168" w:rsidP="00C562B9">
            <w:pPr>
              <w:pStyle w:val="Default"/>
              <w:spacing w:line="360" w:lineRule="auto"/>
              <w:contextualSpacing/>
              <w:jc w:val="center"/>
              <w:rPr>
                <w:sz w:val="22"/>
                <w:szCs w:val="22"/>
                <w:lang w:val="en-US"/>
              </w:rPr>
            </w:pPr>
            <w:r>
              <w:rPr>
                <w:sz w:val="22"/>
                <w:szCs w:val="22"/>
                <w:lang w:val="en-US"/>
              </w:rPr>
              <w:t>3</w:t>
            </w:r>
          </w:p>
        </w:tc>
        <w:tc>
          <w:tcPr>
            <w:tcW w:w="1518" w:type="dxa"/>
            <w:vAlign w:val="center"/>
          </w:tcPr>
          <w:p w:rsidR="00BC7231" w:rsidRPr="008E6773" w:rsidRDefault="00096168" w:rsidP="00C562B9">
            <w:pPr>
              <w:pStyle w:val="Default"/>
              <w:spacing w:line="360" w:lineRule="auto"/>
              <w:contextualSpacing/>
              <w:jc w:val="center"/>
              <w:rPr>
                <w:sz w:val="22"/>
                <w:szCs w:val="22"/>
                <w:lang w:val="en-US"/>
              </w:rPr>
            </w:pPr>
            <w:r>
              <w:rPr>
                <w:sz w:val="22"/>
                <w:szCs w:val="22"/>
                <w:lang w:val="en-US"/>
              </w:rPr>
              <w:t>2</w:t>
            </w:r>
          </w:p>
        </w:tc>
        <w:tc>
          <w:tcPr>
            <w:tcW w:w="1518" w:type="dxa"/>
            <w:vAlign w:val="center"/>
          </w:tcPr>
          <w:p w:rsidR="00BC7231" w:rsidRPr="008E6773" w:rsidRDefault="00096168" w:rsidP="00C562B9">
            <w:pPr>
              <w:pStyle w:val="Default"/>
              <w:spacing w:line="360" w:lineRule="auto"/>
              <w:contextualSpacing/>
              <w:jc w:val="center"/>
              <w:rPr>
                <w:sz w:val="22"/>
                <w:szCs w:val="22"/>
                <w:lang w:val="en-US"/>
              </w:rPr>
            </w:pPr>
            <w:r>
              <w:rPr>
                <w:sz w:val="22"/>
                <w:szCs w:val="22"/>
                <w:lang w:val="en-US"/>
              </w:rPr>
              <w:t>5</w:t>
            </w:r>
          </w:p>
        </w:tc>
      </w:tr>
      <w:tr w:rsidR="00BC7231" w:rsidRPr="008E6773" w:rsidTr="00C562B9">
        <w:tc>
          <w:tcPr>
            <w:tcW w:w="2835" w:type="dxa"/>
            <w:gridSpan w:val="2"/>
            <w:vAlign w:val="center"/>
          </w:tcPr>
          <w:p w:rsidR="00BC7231" w:rsidRPr="008E6773" w:rsidRDefault="00BC7231" w:rsidP="00C562B9">
            <w:pPr>
              <w:pStyle w:val="Default"/>
              <w:spacing w:line="360" w:lineRule="auto"/>
              <w:contextualSpacing/>
              <w:jc w:val="center"/>
              <w:rPr>
                <w:sz w:val="22"/>
                <w:szCs w:val="22"/>
              </w:rPr>
            </w:pPr>
            <w:r w:rsidRPr="008E6773">
              <w:rPr>
                <w:sz w:val="22"/>
                <w:szCs w:val="22"/>
              </w:rPr>
              <w:t>Jumlah</w:t>
            </w:r>
          </w:p>
        </w:tc>
        <w:tc>
          <w:tcPr>
            <w:tcW w:w="1517" w:type="dxa"/>
            <w:vAlign w:val="center"/>
          </w:tcPr>
          <w:p w:rsidR="00BC7231" w:rsidRPr="008E6773" w:rsidRDefault="00096168" w:rsidP="00C562B9">
            <w:pPr>
              <w:pStyle w:val="Default"/>
              <w:spacing w:line="360" w:lineRule="auto"/>
              <w:contextualSpacing/>
              <w:jc w:val="center"/>
              <w:rPr>
                <w:sz w:val="22"/>
                <w:szCs w:val="22"/>
                <w:lang w:val="en-US"/>
              </w:rPr>
            </w:pPr>
            <w:r>
              <w:rPr>
                <w:sz w:val="22"/>
                <w:szCs w:val="22"/>
                <w:lang w:val="en-US"/>
              </w:rPr>
              <w:t>4</w:t>
            </w:r>
          </w:p>
        </w:tc>
        <w:tc>
          <w:tcPr>
            <w:tcW w:w="1518" w:type="dxa"/>
            <w:vAlign w:val="center"/>
          </w:tcPr>
          <w:p w:rsidR="00BC7231" w:rsidRPr="008E6773" w:rsidRDefault="00096168" w:rsidP="00C562B9">
            <w:pPr>
              <w:pStyle w:val="Default"/>
              <w:spacing w:line="360" w:lineRule="auto"/>
              <w:contextualSpacing/>
              <w:jc w:val="center"/>
              <w:rPr>
                <w:sz w:val="22"/>
                <w:szCs w:val="22"/>
                <w:lang w:val="en-US"/>
              </w:rPr>
            </w:pPr>
            <w:r>
              <w:rPr>
                <w:sz w:val="22"/>
                <w:szCs w:val="22"/>
                <w:lang w:val="en-US"/>
              </w:rPr>
              <w:t>5</w:t>
            </w:r>
          </w:p>
        </w:tc>
        <w:tc>
          <w:tcPr>
            <w:tcW w:w="1518" w:type="dxa"/>
            <w:vAlign w:val="center"/>
          </w:tcPr>
          <w:p w:rsidR="00BC7231" w:rsidRPr="008E6773" w:rsidRDefault="00096168" w:rsidP="00C562B9">
            <w:pPr>
              <w:pStyle w:val="Default"/>
              <w:spacing w:line="360" w:lineRule="auto"/>
              <w:contextualSpacing/>
              <w:jc w:val="center"/>
              <w:rPr>
                <w:sz w:val="22"/>
                <w:szCs w:val="22"/>
                <w:lang w:val="en-US"/>
              </w:rPr>
            </w:pPr>
            <w:r>
              <w:rPr>
                <w:sz w:val="22"/>
                <w:szCs w:val="22"/>
                <w:lang w:val="en-US"/>
              </w:rPr>
              <w:t>9</w:t>
            </w:r>
          </w:p>
        </w:tc>
      </w:tr>
    </w:tbl>
    <w:p w:rsidR="00BC7231" w:rsidRPr="00BC7231" w:rsidRDefault="00BC7231" w:rsidP="00BC7231">
      <w:pPr>
        <w:pStyle w:val="Default"/>
        <w:tabs>
          <w:tab w:val="left" w:pos="709"/>
        </w:tabs>
        <w:spacing w:line="360" w:lineRule="auto"/>
        <w:rPr>
          <w:i/>
          <w:sz w:val="22"/>
          <w:szCs w:val="22"/>
          <w:lang w:val="en-US"/>
        </w:rPr>
      </w:pPr>
      <w:r w:rsidRPr="008E6773">
        <w:rPr>
          <w:sz w:val="22"/>
          <w:szCs w:val="22"/>
          <w:lang w:val="en-US"/>
        </w:rPr>
        <w:tab/>
      </w:r>
      <w:proofErr w:type="gramStart"/>
      <w:r w:rsidRPr="008E6773">
        <w:rPr>
          <w:i/>
          <w:sz w:val="22"/>
          <w:szCs w:val="22"/>
          <w:lang w:val="en-US"/>
        </w:rPr>
        <w:t>Sumber :</w:t>
      </w:r>
      <w:proofErr w:type="gramEnd"/>
      <w:r w:rsidRPr="008E6773">
        <w:rPr>
          <w:i/>
          <w:sz w:val="22"/>
          <w:szCs w:val="22"/>
          <w:lang w:val="en-US"/>
        </w:rPr>
        <w:t xml:space="preserve"> Bagian </w:t>
      </w:r>
      <w:r>
        <w:rPr>
          <w:i/>
          <w:sz w:val="22"/>
          <w:szCs w:val="22"/>
          <w:lang w:val="en-US"/>
        </w:rPr>
        <w:t>Perencanaan</w:t>
      </w:r>
      <w:r w:rsidRPr="008E6773">
        <w:rPr>
          <w:i/>
          <w:sz w:val="22"/>
          <w:szCs w:val="22"/>
          <w:lang w:val="en-US"/>
        </w:rPr>
        <w:t xml:space="preserve"> dan Kepegawaian Kecamatan </w:t>
      </w:r>
      <w:r w:rsidR="00096168">
        <w:rPr>
          <w:i/>
          <w:sz w:val="22"/>
          <w:szCs w:val="22"/>
          <w:lang w:val="en-US"/>
        </w:rPr>
        <w:t>Malili</w:t>
      </w:r>
    </w:p>
    <w:p w:rsidR="00BC7231" w:rsidRDefault="00BC7231" w:rsidP="00BC7231">
      <w:pPr>
        <w:pStyle w:val="Default"/>
        <w:tabs>
          <w:tab w:val="left" w:pos="1276"/>
        </w:tabs>
        <w:spacing w:line="360" w:lineRule="auto"/>
        <w:rPr>
          <w:sz w:val="22"/>
          <w:szCs w:val="22"/>
          <w:lang w:val="en-US"/>
        </w:rPr>
      </w:pPr>
    </w:p>
    <w:p w:rsidR="00A90C3A" w:rsidRDefault="00A90C3A" w:rsidP="00BC7231">
      <w:pPr>
        <w:pStyle w:val="Default"/>
        <w:tabs>
          <w:tab w:val="left" w:pos="1276"/>
        </w:tabs>
        <w:spacing w:line="360" w:lineRule="auto"/>
        <w:rPr>
          <w:sz w:val="22"/>
          <w:szCs w:val="22"/>
          <w:lang w:val="en-US"/>
        </w:rPr>
      </w:pPr>
    </w:p>
    <w:p w:rsidR="00A90C3A" w:rsidRDefault="00A90C3A" w:rsidP="00BC7231">
      <w:pPr>
        <w:pStyle w:val="Default"/>
        <w:tabs>
          <w:tab w:val="left" w:pos="1276"/>
        </w:tabs>
        <w:spacing w:line="360" w:lineRule="auto"/>
        <w:rPr>
          <w:sz w:val="22"/>
          <w:szCs w:val="22"/>
          <w:lang w:val="en-US"/>
        </w:rPr>
      </w:pPr>
    </w:p>
    <w:p w:rsidR="00A90C3A" w:rsidRDefault="00A90C3A" w:rsidP="00BC7231">
      <w:pPr>
        <w:pStyle w:val="Default"/>
        <w:tabs>
          <w:tab w:val="left" w:pos="1276"/>
        </w:tabs>
        <w:spacing w:line="360" w:lineRule="auto"/>
        <w:rPr>
          <w:sz w:val="22"/>
          <w:szCs w:val="22"/>
          <w:lang w:val="en-US"/>
        </w:rPr>
      </w:pPr>
    </w:p>
    <w:p w:rsidR="00A90C3A" w:rsidRDefault="00A90C3A" w:rsidP="00BC7231">
      <w:pPr>
        <w:pStyle w:val="Default"/>
        <w:tabs>
          <w:tab w:val="left" w:pos="1276"/>
        </w:tabs>
        <w:spacing w:line="360" w:lineRule="auto"/>
        <w:rPr>
          <w:sz w:val="22"/>
          <w:szCs w:val="22"/>
          <w:lang w:val="en-US"/>
        </w:rPr>
      </w:pPr>
    </w:p>
    <w:p w:rsidR="00A90C3A" w:rsidRDefault="00A90C3A" w:rsidP="00BC7231">
      <w:pPr>
        <w:pStyle w:val="Default"/>
        <w:tabs>
          <w:tab w:val="left" w:pos="1276"/>
        </w:tabs>
        <w:spacing w:line="360" w:lineRule="auto"/>
        <w:rPr>
          <w:sz w:val="22"/>
          <w:szCs w:val="22"/>
          <w:lang w:val="en-US"/>
        </w:rPr>
      </w:pPr>
    </w:p>
    <w:p w:rsidR="00A90C3A" w:rsidRDefault="00A90C3A" w:rsidP="00BC7231">
      <w:pPr>
        <w:pStyle w:val="Default"/>
        <w:tabs>
          <w:tab w:val="left" w:pos="1276"/>
        </w:tabs>
        <w:spacing w:line="360" w:lineRule="auto"/>
        <w:rPr>
          <w:sz w:val="22"/>
          <w:szCs w:val="22"/>
          <w:lang w:val="en-US"/>
        </w:rPr>
      </w:pPr>
    </w:p>
    <w:p w:rsidR="00A90C3A" w:rsidRPr="008E6773" w:rsidRDefault="00A90C3A" w:rsidP="00BC7231">
      <w:pPr>
        <w:pStyle w:val="Default"/>
        <w:tabs>
          <w:tab w:val="left" w:pos="1276"/>
        </w:tabs>
        <w:spacing w:line="360" w:lineRule="auto"/>
        <w:rPr>
          <w:sz w:val="22"/>
          <w:szCs w:val="22"/>
          <w:lang w:val="en-US"/>
        </w:rPr>
      </w:pPr>
    </w:p>
    <w:p w:rsidR="00BC7231" w:rsidRPr="008E6773" w:rsidRDefault="00BC7231" w:rsidP="00BC7231">
      <w:pPr>
        <w:pStyle w:val="Default"/>
        <w:tabs>
          <w:tab w:val="left" w:pos="851"/>
        </w:tabs>
        <w:spacing w:line="360" w:lineRule="auto"/>
        <w:ind w:left="567"/>
        <w:contextualSpacing/>
        <w:rPr>
          <w:sz w:val="22"/>
          <w:szCs w:val="22"/>
        </w:rPr>
      </w:pPr>
      <w:r w:rsidRPr="008E6773">
        <w:rPr>
          <w:b/>
          <w:bCs/>
          <w:sz w:val="22"/>
          <w:szCs w:val="22"/>
        </w:rPr>
        <w:lastRenderedPageBreak/>
        <w:t>2.2.</w:t>
      </w:r>
      <w:r w:rsidRPr="008E6773">
        <w:rPr>
          <w:b/>
          <w:bCs/>
          <w:sz w:val="22"/>
          <w:szCs w:val="22"/>
          <w:lang w:val="en-US"/>
        </w:rPr>
        <w:t>3</w:t>
      </w:r>
      <w:r w:rsidRPr="008E6773">
        <w:rPr>
          <w:b/>
          <w:bCs/>
          <w:sz w:val="22"/>
          <w:szCs w:val="22"/>
        </w:rPr>
        <w:t xml:space="preserve">. </w:t>
      </w:r>
      <w:r w:rsidRPr="008E6773">
        <w:rPr>
          <w:b/>
          <w:bCs/>
          <w:sz w:val="22"/>
          <w:szCs w:val="22"/>
          <w:lang w:val="en-US"/>
        </w:rPr>
        <w:t>Sarana dan Prasarana</w:t>
      </w:r>
      <w:r w:rsidRPr="008E6773">
        <w:rPr>
          <w:b/>
          <w:bCs/>
          <w:sz w:val="22"/>
          <w:szCs w:val="22"/>
        </w:rPr>
        <w:t xml:space="preserve"> </w:t>
      </w:r>
    </w:p>
    <w:p w:rsidR="00BC7231" w:rsidRDefault="00BC7231" w:rsidP="00BC7231">
      <w:pPr>
        <w:pStyle w:val="Default"/>
        <w:spacing w:line="360" w:lineRule="auto"/>
        <w:ind w:left="1276" w:firstLine="709"/>
        <w:contextualSpacing/>
        <w:jc w:val="both"/>
        <w:rPr>
          <w:sz w:val="22"/>
          <w:szCs w:val="22"/>
          <w:lang w:val="en-US"/>
        </w:rPr>
      </w:pPr>
      <w:r w:rsidRPr="008E6773">
        <w:rPr>
          <w:sz w:val="22"/>
          <w:szCs w:val="22"/>
          <w:lang w:val="en-US"/>
        </w:rPr>
        <w:t xml:space="preserve">Prasarana kantor yang digunakan Kecamatan </w:t>
      </w:r>
      <w:r w:rsidR="008D5264">
        <w:rPr>
          <w:sz w:val="22"/>
          <w:szCs w:val="22"/>
          <w:lang w:val="en-US"/>
        </w:rPr>
        <w:t>Malili</w:t>
      </w:r>
      <w:r w:rsidRPr="008E6773">
        <w:rPr>
          <w:sz w:val="22"/>
          <w:szCs w:val="22"/>
          <w:lang w:val="en-US"/>
        </w:rPr>
        <w:t xml:space="preserve"> adalah gedung kantor yang terletak di Jalan </w:t>
      </w:r>
      <w:r w:rsidR="008D5264">
        <w:rPr>
          <w:sz w:val="22"/>
          <w:szCs w:val="22"/>
          <w:lang w:val="en-US"/>
        </w:rPr>
        <w:t>Dr.Ratulangi</w:t>
      </w:r>
      <w:r w:rsidRPr="008E6773">
        <w:rPr>
          <w:sz w:val="22"/>
          <w:szCs w:val="22"/>
          <w:lang w:val="en-US"/>
        </w:rPr>
        <w:t xml:space="preserve"> Desa </w:t>
      </w:r>
      <w:r w:rsidR="008D5264">
        <w:rPr>
          <w:sz w:val="22"/>
          <w:szCs w:val="22"/>
          <w:lang w:val="en-US"/>
        </w:rPr>
        <w:t>Puncak Indah</w:t>
      </w:r>
      <w:r w:rsidRPr="008E6773">
        <w:rPr>
          <w:sz w:val="22"/>
          <w:szCs w:val="22"/>
          <w:lang w:val="en-US"/>
        </w:rPr>
        <w:t xml:space="preserve">, dimana ruangan tempat kerja terdiri dari 1 ruang Camat, 1 ruang kerja Sekretaris Camat, 4 ruang kerja Kepala Seksi dan Kasubag, 1 ruang kerja kolektor, dan 1 ruang rapat/aula, dengan kondisi  tempat kerja tersebut cukup memadai. </w:t>
      </w:r>
    </w:p>
    <w:p w:rsidR="00E671B7" w:rsidRPr="008E6773" w:rsidRDefault="00E671B7" w:rsidP="00BC7231">
      <w:pPr>
        <w:pStyle w:val="Default"/>
        <w:spacing w:line="360" w:lineRule="auto"/>
        <w:ind w:left="1276" w:firstLine="709"/>
        <w:contextualSpacing/>
        <w:jc w:val="both"/>
        <w:rPr>
          <w:sz w:val="22"/>
          <w:szCs w:val="22"/>
          <w:lang w:val="en-US"/>
        </w:rPr>
      </w:pPr>
    </w:p>
    <w:p w:rsidR="00BC7231" w:rsidRPr="008E6773" w:rsidRDefault="00BC7231" w:rsidP="00BC7231">
      <w:pPr>
        <w:pStyle w:val="Default"/>
        <w:spacing w:line="360" w:lineRule="auto"/>
        <w:ind w:left="1276" w:firstLine="709"/>
        <w:contextualSpacing/>
        <w:jc w:val="both"/>
        <w:rPr>
          <w:sz w:val="22"/>
          <w:szCs w:val="22"/>
          <w:lang w:val="en-US"/>
        </w:rPr>
      </w:pPr>
      <w:r w:rsidRPr="008E6773">
        <w:rPr>
          <w:sz w:val="22"/>
          <w:szCs w:val="22"/>
          <w:lang w:val="en-US"/>
        </w:rPr>
        <w:t>Melihat kondisi sarana prasarana yang tersedia dapat di lihat dalam t</w:t>
      </w:r>
      <w:r w:rsidRPr="008E6773">
        <w:rPr>
          <w:sz w:val="22"/>
          <w:szCs w:val="22"/>
        </w:rPr>
        <w:t>abel di b</w:t>
      </w:r>
      <w:r w:rsidRPr="008E6773">
        <w:rPr>
          <w:sz w:val="22"/>
          <w:szCs w:val="22"/>
          <w:lang w:val="en-US"/>
        </w:rPr>
        <w:t>erikut</w:t>
      </w:r>
      <w:r w:rsidRPr="008E6773">
        <w:rPr>
          <w:sz w:val="22"/>
          <w:szCs w:val="22"/>
        </w:rPr>
        <w:t xml:space="preserve"> </w:t>
      </w:r>
      <w:proofErr w:type="gramStart"/>
      <w:r w:rsidRPr="008E6773">
        <w:rPr>
          <w:sz w:val="22"/>
          <w:szCs w:val="22"/>
        </w:rPr>
        <w:t>ini</w:t>
      </w:r>
      <w:r w:rsidRPr="008E6773">
        <w:rPr>
          <w:sz w:val="22"/>
          <w:szCs w:val="22"/>
          <w:lang w:val="en-US"/>
        </w:rPr>
        <w:t xml:space="preserve"> </w:t>
      </w:r>
      <w:r w:rsidRPr="008E6773">
        <w:rPr>
          <w:sz w:val="22"/>
          <w:szCs w:val="22"/>
        </w:rPr>
        <w:t>:</w:t>
      </w:r>
      <w:proofErr w:type="gramEnd"/>
    </w:p>
    <w:p w:rsidR="00BC7231" w:rsidRPr="008E6773" w:rsidRDefault="00BC7231" w:rsidP="00BC7231">
      <w:pPr>
        <w:pStyle w:val="Default"/>
        <w:ind w:left="851"/>
        <w:contextualSpacing/>
        <w:jc w:val="center"/>
        <w:rPr>
          <w:b/>
          <w:sz w:val="22"/>
          <w:szCs w:val="22"/>
          <w:lang w:val="en-US"/>
        </w:rPr>
      </w:pPr>
      <w:r w:rsidRPr="008E6773">
        <w:rPr>
          <w:b/>
          <w:sz w:val="22"/>
          <w:szCs w:val="22"/>
          <w:lang w:val="en-US"/>
        </w:rPr>
        <w:t>Tabel 2.4</w:t>
      </w:r>
    </w:p>
    <w:p w:rsidR="00BC7231" w:rsidRPr="008E6773" w:rsidRDefault="00BC7231" w:rsidP="00BC7231">
      <w:pPr>
        <w:pStyle w:val="Default"/>
        <w:ind w:left="851"/>
        <w:contextualSpacing/>
        <w:jc w:val="center"/>
        <w:rPr>
          <w:b/>
          <w:sz w:val="22"/>
          <w:szCs w:val="22"/>
          <w:lang w:val="en-US"/>
        </w:rPr>
      </w:pPr>
      <w:r w:rsidRPr="008E6773">
        <w:rPr>
          <w:b/>
          <w:sz w:val="22"/>
          <w:szCs w:val="22"/>
          <w:lang w:val="en-US"/>
        </w:rPr>
        <w:t xml:space="preserve">Asset/ Modal Kecamatan </w:t>
      </w:r>
      <w:r w:rsidR="00354412">
        <w:rPr>
          <w:b/>
          <w:sz w:val="22"/>
          <w:szCs w:val="22"/>
          <w:lang w:val="en-US"/>
        </w:rPr>
        <w:t>Malili</w:t>
      </w:r>
    </w:p>
    <w:tbl>
      <w:tblPr>
        <w:tblStyle w:val="TableGrid"/>
        <w:tblW w:w="7131" w:type="dxa"/>
        <w:tblInd w:w="1109" w:type="dxa"/>
        <w:tblLook w:val="04A0" w:firstRow="1" w:lastRow="0" w:firstColumn="1" w:lastColumn="0" w:noHBand="0" w:noVBand="1"/>
      </w:tblPr>
      <w:tblGrid>
        <w:gridCol w:w="851"/>
        <w:gridCol w:w="2551"/>
        <w:gridCol w:w="1276"/>
        <w:gridCol w:w="2453"/>
      </w:tblGrid>
      <w:tr w:rsidR="00BC7231" w:rsidRPr="008E6773" w:rsidTr="00C562B9">
        <w:tc>
          <w:tcPr>
            <w:tcW w:w="851" w:type="dxa"/>
            <w:shd w:val="clear" w:color="auto" w:fill="FABF8F" w:themeFill="accent6" w:themeFillTint="99"/>
          </w:tcPr>
          <w:p w:rsidR="00BC7231" w:rsidRPr="008E6773" w:rsidRDefault="00BC7231" w:rsidP="00C562B9">
            <w:pPr>
              <w:pStyle w:val="Default"/>
              <w:spacing w:line="360" w:lineRule="auto"/>
              <w:ind w:right="34"/>
              <w:contextualSpacing/>
              <w:jc w:val="center"/>
              <w:rPr>
                <w:sz w:val="22"/>
                <w:szCs w:val="22"/>
                <w:lang w:val="en-US"/>
              </w:rPr>
            </w:pPr>
            <w:r w:rsidRPr="008E6773">
              <w:rPr>
                <w:sz w:val="22"/>
                <w:szCs w:val="22"/>
                <w:lang w:val="en-US"/>
              </w:rPr>
              <w:t>No</w:t>
            </w:r>
          </w:p>
        </w:tc>
        <w:tc>
          <w:tcPr>
            <w:tcW w:w="2551" w:type="dxa"/>
            <w:shd w:val="clear" w:color="auto" w:fill="FABF8F" w:themeFill="accent6" w:themeFillTint="99"/>
            <w:vAlign w:val="center"/>
          </w:tcPr>
          <w:p w:rsidR="00BC7231" w:rsidRPr="008E6773" w:rsidRDefault="00BC7231" w:rsidP="00C562B9">
            <w:pPr>
              <w:pStyle w:val="Default"/>
              <w:spacing w:line="360" w:lineRule="auto"/>
              <w:ind w:right="34"/>
              <w:contextualSpacing/>
              <w:jc w:val="center"/>
              <w:rPr>
                <w:sz w:val="22"/>
                <w:szCs w:val="22"/>
                <w:lang w:val="en-US"/>
              </w:rPr>
            </w:pPr>
            <w:r w:rsidRPr="008E6773">
              <w:rPr>
                <w:sz w:val="22"/>
                <w:szCs w:val="22"/>
                <w:lang w:val="en-US"/>
              </w:rPr>
              <w:t>Uraian</w:t>
            </w:r>
          </w:p>
        </w:tc>
        <w:tc>
          <w:tcPr>
            <w:tcW w:w="1276" w:type="dxa"/>
            <w:shd w:val="clear" w:color="auto" w:fill="FABF8F" w:themeFill="accent6" w:themeFillTint="99"/>
            <w:vAlign w:val="center"/>
          </w:tcPr>
          <w:p w:rsidR="00BC7231" w:rsidRPr="008E6773" w:rsidRDefault="00BC7231" w:rsidP="00C562B9">
            <w:pPr>
              <w:pStyle w:val="Default"/>
              <w:spacing w:line="360" w:lineRule="auto"/>
              <w:contextualSpacing/>
              <w:jc w:val="center"/>
              <w:rPr>
                <w:sz w:val="22"/>
                <w:szCs w:val="22"/>
                <w:lang w:val="en-US"/>
              </w:rPr>
            </w:pPr>
            <w:r w:rsidRPr="008E6773">
              <w:rPr>
                <w:sz w:val="22"/>
                <w:szCs w:val="22"/>
                <w:lang w:val="en-US"/>
              </w:rPr>
              <w:t>Jumlah</w:t>
            </w:r>
          </w:p>
        </w:tc>
        <w:tc>
          <w:tcPr>
            <w:tcW w:w="2453" w:type="dxa"/>
            <w:shd w:val="clear" w:color="auto" w:fill="FABF8F" w:themeFill="accent6" w:themeFillTint="99"/>
          </w:tcPr>
          <w:p w:rsidR="00BC7231" w:rsidRPr="008E6773" w:rsidRDefault="00BC7231" w:rsidP="00C562B9">
            <w:pPr>
              <w:pStyle w:val="Default"/>
              <w:spacing w:line="360" w:lineRule="auto"/>
              <w:contextualSpacing/>
              <w:jc w:val="center"/>
              <w:rPr>
                <w:sz w:val="22"/>
                <w:szCs w:val="22"/>
                <w:lang w:val="en-US"/>
              </w:rPr>
            </w:pPr>
            <w:r w:rsidRPr="008E6773">
              <w:rPr>
                <w:sz w:val="22"/>
                <w:szCs w:val="22"/>
                <w:lang w:val="en-US"/>
              </w:rPr>
              <w:t>Keterangan</w:t>
            </w:r>
          </w:p>
        </w:tc>
      </w:tr>
      <w:tr w:rsidR="00BC7231" w:rsidRPr="008E6773" w:rsidTr="00C562B9">
        <w:tc>
          <w:tcPr>
            <w:tcW w:w="851" w:type="dxa"/>
          </w:tcPr>
          <w:p w:rsidR="00BC7231" w:rsidRPr="008E6773" w:rsidRDefault="00BC7231" w:rsidP="00C562B9">
            <w:pPr>
              <w:pStyle w:val="Default"/>
              <w:spacing w:line="360" w:lineRule="auto"/>
              <w:ind w:right="34"/>
              <w:contextualSpacing/>
              <w:jc w:val="center"/>
              <w:rPr>
                <w:sz w:val="22"/>
                <w:szCs w:val="22"/>
                <w:lang w:val="en-US"/>
              </w:rPr>
            </w:pPr>
            <w:r w:rsidRPr="008E6773">
              <w:rPr>
                <w:sz w:val="22"/>
                <w:szCs w:val="22"/>
                <w:lang w:val="en-US"/>
              </w:rPr>
              <w:t>1</w:t>
            </w:r>
          </w:p>
        </w:tc>
        <w:tc>
          <w:tcPr>
            <w:tcW w:w="2551" w:type="dxa"/>
            <w:vAlign w:val="center"/>
          </w:tcPr>
          <w:p w:rsidR="00BC7231" w:rsidRPr="008E6773" w:rsidRDefault="00BC7231" w:rsidP="00C562B9">
            <w:pPr>
              <w:pStyle w:val="Default"/>
              <w:spacing w:line="360" w:lineRule="auto"/>
              <w:ind w:right="34"/>
              <w:contextualSpacing/>
              <w:rPr>
                <w:sz w:val="22"/>
                <w:szCs w:val="22"/>
                <w:lang w:val="en-US"/>
              </w:rPr>
            </w:pPr>
            <w:r w:rsidRPr="008E6773">
              <w:rPr>
                <w:sz w:val="22"/>
                <w:szCs w:val="22"/>
                <w:lang w:val="en-US"/>
              </w:rPr>
              <w:t>Mobil</w:t>
            </w:r>
          </w:p>
        </w:tc>
        <w:tc>
          <w:tcPr>
            <w:tcW w:w="1276" w:type="dxa"/>
            <w:vAlign w:val="center"/>
          </w:tcPr>
          <w:p w:rsidR="00BC7231" w:rsidRPr="008E6773" w:rsidRDefault="00BC7231" w:rsidP="00C562B9">
            <w:pPr>
              <w:pStyle w:val="Default"/>
              <w:spacing w:line="360" w:lineRule="auto"/>
              <w:contextualSpacing/>
              <w:rPr>
                <w:sz w:val="22"/>
                <w:szCs w:val="22"/>
                <w:lang w:val="en-US"/>
              </w:rPr>
            </w:pPr>
            <w:r w:rsidRPr="008E6773">
              <w:rPr>
                <w:sz w:val="22"/>
                <w:szCs w:val="22"/>
                <w:lang w:val="en-US"/>
              </w:rPr>
              <w:t>1 unit</w:t>
            </w:r>
          </w:p>
        </w:tc>
        <w:tc>
          <w:tcPr>
            <w:tcW w:w="2453" w:type="dxa"/>
          </w:tcPr>
          <w:p w:rsidR="00BC7231" w:rsidRPr="008E6773" w:rsidRDefault="00BC7231" w:rsidP="00C562B9">
            <w:pPr>
              <w:pStyle w:val="Default"/>
              <w:spacing w:line="360" w:lineRule="auto"/>
              <w:contextualSpacing/>
              <w:rPr>
                <w:sz w:val="22"/>
                <w:szCs w:val="22"/>
                <w:lang w:val="en-US"/>
              </w:rPr>
            </w:pPr>
            <w:r w:rsidRPr="008E6773">
              <w:rPr>
                <w:sz w:val="22"/>
                <w:szCs w:val="22"/>
                <w:lang w:val="en-US"/>
              </w:rPr>
              <w:t>baik</w:t>
            </w:r>
          </w:p>
        </w:tc>
      </w:tr>
      <w:tr w:rsidR="00BC7231" w:rsidRPr="008E6773" w:rsidTr="00C562B9">
        <w:tc>
          <w:tcPr>
            <w:tcW w:w="851" w:type="dxa"/>
          </w:tcPr>
          <w:p w:rsidR="00BC7231" w:rsidRPr="008E6773" w:rsidRDefault="00BC7231" w:rsidP="00C562B9">
            <w:pPr>
              <w:pStyle w:val="Default"/>
              <w:spacing w:line="360" w:lineRule="auto"/>
              <w:ind w:right="34"/>
              <w:contextualSpacing/>
              <w:jc w:val="center"/>
              <w:rPr>
                <w:sz w:val="22"/>
                <w:szCs w:val="22"/>
                <w:lang w:val="en-US"/>
              </w:rPr>
            </w:pPr>
            <w:r w:rsidRPr="008E6773">
              <w:rPr>
                <w:sz w:val="22"/>
                <w:szCs w:val="22"/>
                <w:lang w:val="en-US"/>
              </w:rPr>
              <w:t>2</w:t>
            </w:r>
          </w:p>
        </w:tc>
        <w:tc>
          <w:tcPr>
            <w:tcW w:w="2551" w:type="dxa"/>
            <w:vAlign w:val="center"/>
          </w:tcPr>
          <w:p w:rsidR="00BC7231" w:rsidRPr="008E6773" w:rsidRDefault="00BC7231" w:rsidP="00C562B9">
            <w:pPr>
              <w:pStyle w:val="Default"/>
              <w:spacing w:line="360" w:lineRule="auto"/>
              <w:ind w:right="34"/>
              <w:contextualSpacing/>
              <w:rPr>
                <w:sz w:val="22"/>
                <w:szCs w:val="22"/>
                <w:lang w:val="en-US"/>
              </w:rPr>
            </w:pPr>
            <w:r w:rsidRPr="008E6773">
              <w:rPr>
                <w:sz w:val="22"/>
                <w:szCs w:val="22"/>
                <w:lang w:val="en-US"/>
              </w:rPr>
              <w:t>Sepeda motor</w:t>
            </w:r>
          </w:p>
        </w:tc>
        <w:tc>
          <w:tcPr>
            <w:tcW w:w="1276" w:type="dxa"/>
            <w:vAlign w:val="center"/>
          </w:tcPr>
          <w:p w:rsidR="00BC7231" w:rsidRPr="008E6773" w:rsidRDefault="00BC7231" w:rsidP="00C562B9">
            <w:pPr>
              <w:pStyle w:val="Default"/>
              <w:spacing w:line="360" w:lineRule="auto"/>
              <w:contextualSpacing/>
              <w:rPr>
                <w:sz w:val="22"/>
                <w:szCs w:val="22"/>
                <w:lang w:val="en-US"/>
              </w:rPr>
            </w:pPr>
            <w:r w:rsidRPr="008E6773">
              <w:rPr>
                <w:sz w:val="22"/>
                <w:szCs w:val="22"/>
                <w:lang w:val="en-US"/>
              </w:rPr>
              <w:t>4 unit</w:t>
            </w:r>
          </w:p>
        </w:tc>
        <w:tc>
          <w:tcPr>
            <w:tcW w:w="2453" w:type="dxa"/>
          </w:tcPr>
          <w:p w:rsidR="00BC7231" w:rsidRPr="008E6773" w:rsidRDefault="00BC7231" w:rsidP="00C562B9">
            <w:pPr>
              <w:pStyle w:val="Default"/>
              <w:spacing w:line="360" w:lineRule="auto"/>
              <w:contextualSpacing/>
              <w:rPr>
                <w:sz w:val="22"/>
                <w:szCs w:val="22"/>
                <w:lang w:val="en-US"/>
              </w:rPr>
            </w:pPr>
            <w:r w:rsidRPr="008E6773">
              <w:rPr>
                <w:sz w:val="22"/>
                <w:szCs w:val="22"/>
                <w:lang w:val="en-US"/>
              </w:rPr>
              <w:t>baik</w:t>
            </w:r>
          </w:p>
        </w:tc>
      </w:tr>
      <w:tr w:rsidR="00BC7231" w:rsidRPr="008E6773" w:rsidTr="00C562B9">
        <w:tc>
          <w:tcPr>
            <w:tcW w:w="851" w:type="dxa"/>
          </w:tcPr>
          <w:p w:rsidR="00BC7231" w:rsidRPr="008E6773" w:rsidRDefault="00BC7231" w:rsidP="00C562B9">
            <w:pPr>
              <w:pStyle w:val="Default"/>
              <w:spacing w:line="360" w:lineRule="auto"/>
              <w:ind w:right="34"/>
              <w:contextualSpacing/>
              <w:jc w:val="center"/>
              <w:rPr>
                <w:sz w:val="22"/>
                <w:szCs w:val="22"/>
                <w:lang w:val="en-US"/>
              </w:rPr>
            </w:pPr>
            <w:r w:rsidRPr="008E6773">
              <w:rPr>
                <w:sz w:val="22"/>
                <w:szCs w:val="22"/>
                <w:lang w:val="en-US"/>
              </w:rPr>
              <w:t>3</w:t>
            </w:r>
          </w:p>
        </w:tc>
        <w:tc>
          <w:tcPr>
            <w:tcW w:w="2551" w:type="dxa"/>
            <w:vAlign w:val="center"/>
          </w:tcPr>
          <w:p w:rsidR="00BC7231" w:rsidRPr="008E6773" w:rsidRDefault="00BC7231" w:rsidP="00C562B9">
            <w:pPr>
              <w:pStyle w:val="Default"/>
              <w:spacing w:line="360" w:lineRule="auto"/>
              <w:ind w:right="34"/>
              <w:contextualSpacing/>
              <w:rPr>
                <w:sz w:val="22"/>
                <w:szCs w:val="22"/>
              </w:rPr>
            </w:pPr>
            <w:r w:rsidRPr="008E6773">
              <w:rPr>
                <w:sz w:val="22"/>
                <w:szCs w:val="22"/>
              </w:rPr>
              <w:t>Meja ½ biro</w:t>
            </w:r>
          </w:p>
        </w:tc>
        <w:tc>
          <w:tcPr>
            <w:tcW w:w="1276" w:type="dxa"/>
            <w:vAlign w:val="center"/>
          </w:tcPr>
          <w:p w:rsidR="00BC7231" w:rsidRPr="008E6773" w:rsidRDefault="00BC7231" w:rsidP="00C562B9">
            <w:pPr>
              <w:pStyle w:val="Default"/>
              <w:spacing w:line="360" w:lineRule="auto"/>
              <w:contextualSpacing/>
              <w:rPr>
                <w:sz w:val="22"/>
                <w:szCs w:val="22"/>
                <w:lang w:val="en-US"/>
              </w:rPr>
            </w:pPr>
            <w:r w:rsidRPr="008E6773">
              <w:rPr>
                <w:sz w:val="22"/>
                <w:szCs w:val="22"/>
                <w:lang w:val="en-US"/>
              </w:rPr>
              <w:t>16 buah</w:t>
            </w:r>
          </w:p>
        </w:tc>
        <w:tc>
          <w:tcPr>
            <w:tcW w:w="2453" w:type="dxa"/>
          </w:tcPr>
          <w:p w:rsidR="00BC7231" w:rsidRPr="008E6773" w:rsidRDefault="00BC7231" w:rsidP="00C562B9">
            <w:pPr>
              <w:pStyle w:val="Default"/>
              <w:spacing w:line="360" w:lineRule="auto"/>
              <w:contextualSpacing/>
              <w:rPr>
                <w:sz w:val="22"/>
                <w:szCs w:val="22"/>
                <w:lang w:val="en-US"/>
              </w:rPr>
            </w:pPr>
            <w:r w:rsidRPr="008E6773">
              <w:rPr>
                <w:sz w:val="22"/>
                <w:szCs w:val="22"/>
                <w:lang w:val="en-US"/>
              </w:rPr>
              <w:t>baik</w:t>
            </w:r>
          </w:p>
        </w:tc>
      </w:tr>
      <w:tr w:rsidR="00BC7231" w:rsidRPr="008E6773" w:rsidTr="00C562B9">
        <w:tc>
          <w:tcPr>
            <w:tcW w:w="851" w:type="dxa"/>
          </w:tcPr>
          <w:p w:rsidR="00BC7231" w:rsidRPr="008E6773" w:rsidRDefault="00BC7231" w:rsidP="00C562B9">
            <w:pPr>
              <w:pStyle w:val="Default"/>
              <w:spacing w:line="360" w:lineRule="auto"/>
              <w:contextualSpacing/>
              <w:jc w:val="center"/>
              <w:rPr>
                <w:sz w:val="22"/>
                <w:szCs w:val="22"/>
                <w:lang w:val="en-US"/>
              </w:rPr>
            </w:pPr>
            <w:r w:rsidRPr="008E6773">
              <w:rPr>
                <w:sz w:val="22"/>
                <w:szCs w:val="22"/>
                <w:lang w:val="en-US"/>
              </w:rPr>
              <w:t>4</w:t>
            </w:r>
          </w:p>
        </w:tc>
        <w:tc>
          <w:tcPr>
            <w:tcW w:w="2551" w:type="dxa"/>
            <w:vAlign w:val="center"/>
          </w:tcPr>
          <w:p w:rsidR="00BC7231" w:rsidRPr="008E6773" w:rsidRDefault="00BC7231" w:rsidP="00C562B9">
            <w:pPr>
              <w:pStyle w:val="Default"/>
              <w:spacing w:line="360" w:lineRule="auto"/>
              <w:contextualSpacing/>
              <w:rPr>
                <w:sz w:val="22"/>
                <w:szCs w:val="22"/>
              </w:rPr>
            </w:pPr>
            <w:r w:rsidRPr="008E6773">
              <w:rPr>
                <w:sz w:val="22"/>
                <w:szCs w:val="22"/>
              </w:rPr>
              <w:t>Meja rapat</w:t>
            </w:r>
          </w:p>
        </w:tc>
        <w:tc>
          <w:tcPr>
            <w:tcW w:w="1276" w:type="dxa"/>
            <w:vAlign w:val="center"/>
          </w:tcPr>
          <w:p w:rsidR="00BC7231" w:rsidRPr="008E6773" w:rsidRDefault="00BC7231" w:rsidP="00C562B9">
            <w:pPr>
              <w:pStyle w:val="Default"/>
              <w:spacing w:line="360" w:lineRule="auto"/>
              <w:contextualSpacing/>
              <w:rPr>
                <w:sz w:val="22"/>
                <w:szCs w:val="22"/>
                <w:lang w:val="en-US"/>
              </w:rPr>
            </w:pPr>
            <w:r w:rsidRPr="008E6773">
              <w:rPr>
                <w:sz w:val="22"/>
                <w:szCs w:val="22"/>
                <w:lang w:val="en-US"/>
              </w:rPr>
              <w:t>2 buah</w:t>
            </w:r>
          </w:p>
        </w:tc>
        <w:tc>
          <w:tcPr>
            <w:tcW w:w="2453" w:type="dxa"/>
          </w:tcPr>
          <w:p w:rsidR="00BC7231" w:rsidRPr="008E6773" w:rsidRDefault="00BC7231" w:rsidP="00C562B9">
            <w:pPr>
              <w:pStyle w:val="Default"/>
              <w:spacing w:line="360" w:lineRule="auto"/>
              <w:contextualSpacing/>
              <w:rPr>
                <w:sz w:val="22"/>
                <w:szCs w:val="22"/>
                <w:lang w:val="en-US"/>
              </w:rPr>
            </w:pPr>
            <w:r w:rsidRPr="008E6773">
              <w:rPr>
                <w:sz w:val="22"/>
                <w:szCs w:val="22"/>
                <w:lang w:val="en-US"/>
              </w:rPr>
              <w:t>baik</w:t>
            </w:r>
          </w:p>
        </w:tc>
      </w:tr>
      <w:tr w:rsidR="00BC7231" w:rsidRPr="008E6773" w:rsidTr="00C562B9">
        <w:tc>
          <w:tcPr>
            <w:tcW w:w="851" w:type="dxa"/>
          </w:tcPr>
          <w:p w:rsidR="00BC7231" w:rsidRPr="008E6773" w:rsidRDefault="00BC7231" w:rsidP="00C562B9">
            <w:pPr>
              <w:pStyle w:val="Default"/>
              <w:spacing w:line="360" w:lineRule="auto"/>
              <w:contextualSpacing/>
              <w:jc w:val="center"/>
              <w:rPr>
                <w:sz w:val="22"/>
                <w:szCs w:val="22"/>
                <w:lang w:val="en-US"/>
              </w:rPr>
            </w:pPr>
            <w:r w:rsidRPr="008E6773">
              <w:rPr>
                <w:sz w:val="22"/>
                <w:szCs w:val="22"/>
                <w:lang w:val="en-US"/>
              </w:rPr>
              <w:t>5</w:t>
            </w:r>
          </w:p>
        </w:tc>
        <w:tc>
          <w:tcPr>
            <w:tcW w:w="2551" w:type="dxa"/>
            <w:vAlign w:val="center"/>
          </w:tcPr>
          <w:p w:rsidR="00BC7231" w:rsidRPr="008E6773" w:rsidRDefault="00BC7231" w:rsidP="00C562B9">
            <w:pPr>
              <w:pStyle w:val="Default"/>
              <w:spacing w:line="360" w:lineRule="auto"/>
              <w:contextualSpacing/>
              <w:rPr>
                <w:sz w:val="22"/>
                <w:szCs w:val="22"/>
              </w:rPr>
            </w:pPr>
            <w:r w:rsidRPr="008E6773">
              <w:rPr>
                <w:sz w:val="22"/>
                <w:szCs w:val="22"/>
              </w:rPr>
              <w:t>Meja 1 biro</w:t>
            </w:r>
          </w:p>
        </w:tc>
        <w:tc>
          <w:tcPr>
            <w:tcW w:w="1276" w:type="dxa"/>
            <w:vAlign w:val="center"/>
          </w:tcPr>
          <w:p w:rsidR="00BC7231" w:rsidRPr="008E6773" w:rsidRDefault="00BC7231" w:rsidP="00C562B9">
            <w:pPr>
              <w:pStyle w:val="Default"/>
              <w:spacing w:line="360" w:lineRule="auto"/>
              <w:contextualSpacing/>
              <w:rPr>
                <w:sz w:val="22"/>
                <w:szCs w:val="22"/>
                <w:lang w:val="en-US"/>
              </w:rPr>
            </w:pPr>
            <w:r w:rsidRPr="008E6773">
              <w:rPr>
                <w:sz w:val="22"/>
                <w:szCs w:val="22"/>
                <w:lang w:val="en-US"/>
              </w:rPr>
              <w:t>2</w:t>
            </w:r>
          </w:p>
        </w:tc>
        <w:tc>
          <w:tcPr>
            <w:tcW w:w="2453" w:type="dxa"/>
          </w:tcPr>
          <w:p w:rsidR="00BC7231" w:rsidRPr="008E6773" w:rsidRDefault="00BC7231" w:rsidP="00C562B9">
            <w:pPr>
              <w:pStyle w:val="Default"/>
              <w:spacing w:line="360" w:lineRule="auto"/>
              <w:contextualSpacing/>
              <w:rPr>
                <w:sz w:val="22"/>
                <w:szCs w:val="22"/>
                <w:lang w:val="en-US"/>
              </w:rPr>
            </w:pPr>
            <w:r w:rsidRPr="008E6773">
              <w:rPr>
                <w:sz w:val="22"/>
                <w:szCs w:val="22"/>
                <w:lang w:val="en-US"/>
              </w:rPr>
              <w:t>Baik</w:t>
            </w:r>
          </w:p>
        </w:tc>
      </w:tr>
      <w:tr w:rsidR="00BC7231" w:rsidRPr="008E6773" w:rsidTr="00C562B9">
        <w:tc>
          <w:tcPr>
            <w:tcW w:w="851" w:type="dxa"/>
          </w:tcPr>
          <w:p w:rsidR="00BC7231" w:rsidRPr="008E6773" w:rsidRDefault="00BC7231" w:rsidP="00C562B9">
            <w:pPr>
              <w:pStyle w:val="Default"/>
              <w:spacing w:line="360" w:lineRule="auto"/>
              <w:contextualSpacing/>
              <w:jc w:val="center"/>
              <w:rPr>
                <w:sz w:val="22"/>
                <w:szCs w:val="22"/>
                <w:lang w:val="en-US"/>
              </w:rPr>
            </w:pPr>
            <w:r w:rsidRPr="008E6773">
              <w:rPr>
                <w:sz w:val="22"/>
                <w:szCs w:val="22"/>
                <w:lang w:val="en-US"/>
              </w:rPr>
              <w:t>6</w:t>
            </w:r>
          </w:p>
        </w:tc>
        <w:tc>
          <w:tcPr>
            <w:tcW w:w="2551" w:type="dxa"/>
            <w:vAlign w:val="center"/>
          </w:tcPr>
          <w:p w:rsidR="00BC7231" w:rsidRPr="008E6773" w:rsidRDefault="00BC7231" w:rsidP="00C562B9">
            <w:pPr>
              <w:pStyle w:val="Default"/>
              <w:spacing w:line="360" w:lineRule="auto"/>
              <w:contextualSpacing/>
              <w:rPr>
                <w:sz w:val="22"/>
                <w:szCs w:val="22"/>
              </w:rPr>
            </w:pPr>
            <w:r w:rsidRPr="008E6773">
              <w:rPr>
                <w:sz w:val="22"/>
                <w:szCs w:val="22"/>
              </w:rPr>
              <w:t>Kursi putar</w:t>
            </w:r>
          </w:p>
        </w:tc>
        <w:tc>
          <w:tcPr>
            <w:tcW w:w="1276" w:type="dxa"/>
            <w:vAlign w:val="center"/>
          </w:tcPr>
          <w:p w:rsidR="00BC7231" w:rsidRPr="008E6773" w:rsidRDefault="00BC7231" w:rsidP="00C562B9">
            <w:pPr>
              <w:pStyle w:val="Default"/>
              <w:spacing w:line="360" w:lineRule="auto"/>
              <w:contextualSpacing/>
              <w:rPr>
                <w:sz w:val="22"/>
                <w:szCs w:val="22"/>
                <w:lang w:val="en-US"/>
              </w:rPr>
            </w:pPr>
            <w:r w:rsidRPr="008E6773">
              <w:rPr>
                <w:sz w:val="22"/>
                <w:szCs w:val="22"/>
                <w:lang w:val="en-US"/>
              </w:rPr>
              <w:t>2 buah</w:t>
            </w:r>
          </w:p>
        </w:tc>
        <w:tc>
          <w:tcPr>
            <w:tcW w:w="2453" w:type="dxa"/>
          </w:tcPr>
          <w:p w:rsidR="00BC7231" w:rsidRPr="008E6773" w:rsidRDefault="00BC7231" w:rsidP="00C562B9">
            <w:pPr>
              <w:pStyle w:val="Default"/>
              <w:spacing w:line="360" w:lineRule="auto"/>
              <w:contextualSpacing/>
              <w:rPr>
                <w:sz w:val="22"/>
                <w:szCs w:val="22"/>
                <w:lang w:val="en-US"/>
              </w:rPr>
            </w:pPr>
            <w:r w:rsidRPr="008E6773">
              <w:rPr>
                <w:sz w:val="22"/>
                <w:szCs w:val="22"/>
                <w:lang w:val="en-US"/>
              </w:rPr>
              <w:t>Baik</w:t>
            </w:r>
          </w:p>
        </w:tc>
      </w:tr>
      <w:tr w:rsidR="00BC7231" w:rsidRPr="008E6773" w:rsidTr="00C562B9">
        <w:tc>
          <w:tcPr>
            <w:tcW w:w="851" w:type="dxa"/>
          </w:tcPr>
          <w:p w:rsidR="00BC7231" w:rsidRPr="008E6773" w:rsidRDefault="00BC7231" w:rsidP="00C562B9">
            <w:pPr>
              <w:pStyle w:val="Default"/>
              <w:spacing w:line="360" w:lineRule="auto"/>
              <w:contextualSpacing/>
              <w:jc w:val="center"/>
              <w:rPr>
                <w:sz w:val="22"/>
                <w:szCs w:val="22"/>
                <w:lang w:val="en-US"/>
              </w:rPr>
            </w:pPr>
            <w:r w:rsidRPr="008E6773">
              <w:rPr>
                <w:sz w:val="22"/>
                <w:szCs w:val="22"/>
                <w:lang w:val="en-US"/>
              </w:rPr>
              <w:t>7</w:t>
            </w:r>
          </w:p>
        </w:tc>
        <w:tc>
          <w:tcPr>
            <w:tcW w:w="2551" w:type="dxa"/>
            <w:vAlign w:val="center"/>
          </w:tcPr>
          <w:p w:rsidR="00BC7231" w:rsidRPr="0021799A" w:rsidRDefault="00BC7231" w:rsidP="00C562B9">
            <w:pPr>
              <w:pStyle w:val="Default"/>
              <w:spacing w:line="360" w:lineRule="auto"/>
              <w:contextualSpacing/>
              <w:rPr>
                <w:color w:val="000000" w:themeColor="text1"/>
                <w:sz w:val="22"/>
                <w:szCs w:val="22"/>
                <w:lang w:val="en-US"/>
              </w:rPr>
            </w:pPr>
            <w:r w:rsidRPr="0021799A">
              <w:rPr>
                <w:color w:val="000000" w:themeColor="text1"/>
                <w:sz w:val="22"/>
                <w:szCs w:val="22"/>
              </w:rPr>
              <w:t>Kursi lipat</w:t>
            </w:r>
            <w:r w:rsidRPr="0021799A">
              <w:rPr>
                <w:color w:val="000000" w:themeColor="text1"/>
                <w:sz w:val="22"/>
                <w:szCs w:val="22"/>
                <w:lang w:val="en-US"/>
              </w:rPr>
              <w:t xml:space="preserve"> </w:t>
            </w:r>
          </w:p>
        </w:tc>
        <w:tc>
          <w:tcPr>
            <w:tcW w:w="1276" w:type="dxa"/>
            <w:vAlign w:val="center"/>
          </w:tcPr>
          <w:p w:rsidR="00BC7231" w:rsidRPr="0021799A" w:rsidRDefault="00BC7231" w:rsidP="00C562B9">
            <w:pPr>
              <w:pStyle w:val="Default"/>
              <w:spacing w:line="360" w:lineRule="auto"/>
              <w:contextualSpacing/>
              <w:rPr>
                <w:color w:val="000000" w:themeColor="text1"/>
                <w:sz w:val="22"/>
                <w:szCs w:val="22"/>
                <w:lang w:val="en-US"/>
              </w:rPr>
            </w:pPr>
            <w:r w:rsidRPr="0021799A">
              <w:rPr>
                <w:color w:val="000000" w:themeColor="text1"/>
                <w:sz w:val="22"/>
                <w:szCs w:val="22"/>
                <w:lang w:val="en-US"/>
              </w:rPr>
              <w:t>100 buah</w:t>
            </w:r>
          </w:p>
        </w:tc>
        <w:tc>
          <w:tcPr>
            <w:tcW w:w="2453" w:type="dxa"/>
          </w:tcPr>
          <w:p w:rsidR="00BC7231" w:rsidRPr="0021799A" w:rsidRDefault="00BC7231" w:rsidP="00C562B9">
            <w:pPr>
              <w:pStyle w:val="Default"/>
              <w:spacing w:line="360" w:lineRule="auto"/>
              <w:contextualSpacing/>
              <w:rPr>
                <w:color w:val="000000" w:themeColor="text1"/>
                <w:sz w:val="22"/>
                <w:szCs w:val="22"/>
                <w:lang w:val="en-US"/>
              </w:rPr>
            </w:pPr>
            <w:r w:rsidRPr="0021799A">
              <w:rPr>
                <w:color w:val="000000" w:themeColor="text1"/>
                <w:sz w:val="22"/>
                <w:szCs w:val="22"/>
                <w:lang w:val="en-US"/>
              </w:rPr>
              <w:t>sudah ada yang rusak</w:t>
            </w:r>
          </w:p>
        </w:tc>
      </w:tr>
      <w:tr w:rsidR="00BC7231" w:rsidRPr="008E6773" w:rsidTr="00C562B9">
        <w:tc>
          <w:tcPr>
            <w:tcW w:w="851" w:type="dxa"/>
          </w:tcPr>
          <w:p w:rsidR="00BC7231" w:rsidRPr="008E6773" w:rsidRDefault="00BC7231" w:rsidP="00C562B9">
            <w:pPr>
              <w:pStyle w:val="Default"/>
              <w:spacing w:line="360" w:lineRule="auto"/>
              <w:contextualSpacing/>
              <w:jc w:val="center"/>
              <w:rPr>
                <w:sz w:val="22"/>
                <w:szCs w:val="22"/>
                <w:lang w:val="en-US"/>
              </w:rPr>
            </w:pPr>
            <w:r w:rsidRPr="008E6773">
              <w:rPr>
                <w:sz w:val="22"/>
                <w:szCs w:val="22"/>
                <w:lang w:val="en-US"/>
              </w:rPr>
              <w:t>8</w:t>
            </w:r>
          </w:p>
        </w:tc>
        <w:tc>
          <w:tcPr>
            <w:tcW w:w="2551" w:type="dxa"/>
            <w:vAlign w:val="center"/>
          </w:tcPr>
          <w:p w:rsidR="00BC7231" w:rsidRPr="0021799A" w:rsidRDefault="00BC7231" w:rsidP="00C562B9">
            <w:pPr>
              <w:pStyle w:val="Default"/>
              <w:spacing w:line="360" w:lineRule="auto"/>
              <w:contextualSpacing/>
              <w:rPr>
                <w:color w:val="000000" w:themeColor="text1"/>
                <w:sz w:val="22"/>
                <w:szCs w:val="22"/>
                <w:lang w:val="en-US"/>
              </w:rPr>
            </w:pPr>
            <w:r w:rsidRPr="0021799A">
              <w:rPr>
                <w:color w:val="000000" w:themeColor="text1"/>
                <w:sz w:val="22"/>
                <w:szCs w:val="22"/>
                <w:lang w:val="en-US"/>
              </w:rPr>
              <w:t>Kursi rapat</w:t>
            </w:r>
          </w:p>
        </w:tc>
        <w:tc>
          <w:tcPr>
            <w:tcW w:w="1276" w:type="dxa"/>
            <w:vAlign w:val="center"/>
          </w:tcPr>
          <w:p w:rsidR="00BC7231" w:rsidRPr="0021799A" w:rsidRDefault="00BC7231" w:rsidP="00C562B9">
            <w:pPr>
              <w:pStyle w:val="Default"/>
              <w:spacing w:line="360" w:lineRule="auto"/>
              <w:contextualSpacing/>
              <w:rPr>
                <w:color w:val="000000" w:themeColor="text1"/>
                <w:sz w:val="22"/>
                <w:szCs w:val="22"/>
                <w:lang w:val="en-US"/>
              </w:rPr>
            </w:pPr>
            <w:r w:rsidRPr="0021799A">
              <w:rPr>
                <w:color w:val="000000" w:themeColor="text1"/>
                <w:sz w:val="22"/>
                <w:szCs w:val="22"/>
                <w:lang w:val="en-US"/>
              </w:rPr>
              <w:t>20 buah</w:t>
            </w:r>
          </w:p>
        </w:tc>
        <w:tc>
          <w:tcPr>
            <w:tcW w:w="2453" w:type="dxa"/>
          </w:tcPr>
          <w:p w:rsidR="00BC7231" w:rsidRPr="0021799A" w:rsidRDefault="00BC7231" w:rsidP="00C562B9">
            <w:pPr>
              <w:pStyle w:val="Default"/>
              <w:spacing w:line="360" w:lineRule="auto"/>
              <w:contextualSpacing/>
              <w:rPr>
                <w:color w:val="000000" w:themeColor="text1"/>
                <w:sz w:val="22"/>
                <w:szCs w:val="22"/>
                <w:lang w:val="en-US"/>
              </w:rPr>
            </w:pPr>
            <w:r w:rsidRPr="0021799A">
              <w:rPr>
                <w:color w:val="000000" w:themeColor="text1"/>
                <w:sz w:val="22"/>
                <w:szCs w:val="22"/>
                <w:lang w:val="en-US"/>
              </w:rPr>
              <w:t>baik</w:t>
            </w:r>
          </w:p>
        </w:tc>
      </w:tr>
      <w:tr w:rsidR="00BC7231" w:rsidRPr="008E6773" w:rsidTr="00C562B9">
        <w:tc>
          <w:tcPr>
            <w:tcW w:w="851" w:type="dxa"/>
          </w:tcPr>
          <w:p w:rsidR="00BC7231" w:rsidRPr="008E6773" w:rsidRDefault="00BC7231" w:rsidP="00C562B9">
            <w:pPr>
              <w:pStyle w:val="Default"/>
              <w:spacing w:line="360" w:lineRule="auto"/>
              <w:contextualSpacing/>
              <w:jc w:val="center"/>
              <w:rPr>
                <w:sz w:val="22"/>
                <w:szCs w:val="22"/>
                <w:lang w:val="en-US"/>
              </w:rPr>
            </w:pPr>
            <w:r w:rsidRPr="008E6773">
              <w:rPr>
                <w:sz w:val="22"/>
                <w:szCs w:val="22"/>
                <w:lang w:val="en-US"/>
              </w:rPr>
              <w:t>9</w:t>
            </w:r>
          </w:p>
        </w:tc>
        <w:tc>
          <w:tcPr>
            <w:tcW w:w="2551" w:type="dxa"/>
            <w:vAlign w:val="center"/>
          </w:tcPr>
          <w:p w:rsidR="00BC7231" w:rsidRPr="0021799A" w:rsidRDefault="00BC7231" w:rsidP="00C562B9">
            <w:pPr>
              <w:pStyle w:val="Default"/>
              <w:spacing w:line="360" w:lineRule="auto"/>
              <w:contextualSpacing/>
              <w:rPr>
                <w:color w:val="000000" w:themeColor="text1"/>
                <w:sz w:val="22"/>
                <w:szCs w:val="22"/>
              </w:rPr>
            </w:pPr>
            <w:r w:rsidRPr="0021799A">
              <w:rPr>
                <w:color w:val="000000" w:themeColor="text1"/>
                <w:sz w:val="22"/>
                <w:szCs w:val="22"/>
              </w:rPr>
              <w:t>Kursi tamu</w:t>
            </w:r>
          </w:p>
        </w:tc>
        <w:tc>
          <w:tcPr>
            <w:tcW w:w="1276" w:type="dxa"/>
            <w:vAlign w:val="center"/>
          </w:tcPr>
          <w:p w:rsidR="00BC7231" w:rsidRPr="0021799A" w:rsidRDefault="00BC7231" w:rsidP="00C562B9">
            <w:pPr>
              <w:pStyle w:val="Default"/>
              <w:spacing w:line="360" w:lineRule="auto"/>
              <w:contextualSpacing/>
              <w:rPr>
                <w:color w:val="000000" w:themeColor="text1"/>
                <w:sz w:val="22"/>
                <w:szCs w:val="22"/>
                <w:lang w:val="en-US"/>
              </w:rPr>
            </w:pPr>
            <w:r w:rsidRPr="0021799A">
              <w:rPr>
                <w:color w:val="000000" w:themeColor="text1"/>
                <w:sz w:val="22"/>
                <w:szCs w:val="22"/>
                <w:lang w:val="en-US"/>
              </w:rPr>
              <w:t>2 set</w:t>
            </w:r>
          </w:p>
        </w:tc>
        <w:tc>
          <w:tcPr>
            <w:tcW w:w="2453" w:type="dxa"/>
          </w:tcPr>
          <w:p w:rsidR="00BC7231" w:rsidRPr="0021799A" w:rsidRDefault="00BC7231" w:rsidP="00C562B9">
            <w:pPr>
              <w:pStyle w:val="Default"/>
              <w:spacing w:line="360" w:lineRule="auto"/>
              <w:contextualSpacing/>
              <w:rPr>
                <w:color w:val="000000" w:themeColor="text1"/>
                <w:sz w:val="22"/>
                <w:szCs w:val="22"/>
                <w:lang w:val="en-US"/>
              </w:rPr>
            </w:pPr>
            <w:r w:rsidRPr="0021799A">
              <w:rPr>
                <w:color w:val="000000" w:themeColor="text1"/>
                <w:sz w:val="22"/>
                <w:szCs w:val="22"/>
                <w:lang w:val="en-US"/>
              </w:rPr>
              <w:t>baik</w:t>
            </w:r>
          </w:p>
        </w:tc>
      </w:tr>
      <w:tr w:rsidR="00BC7231" w:rsidRPr="008E6773" w:rsidTr="00C562B9">
        <w:tc>
          <w:tcPr>
            <w:tcW w:w="851" w:type="dxa"/>
          </w:tcPr>
          <w:p w:rsidR="00BC7231" w:rsidRPr="008E6773" w:rsidRDefault="00BC7231" w:rsidP="00C562B9">
            <w:pPr>
              <w:pStyle w:val="Default"/>
              <w:spacing w:line="360" w:lineRule="auto"/>
              <w:contextualSpacing/>
              <w:jc w:val="center"/>
              <w:rPr>
                <w:sz w:val="22"/>
                <w:szCs w:val="22"/>
                <w:lang w:val="en-US"/>
              </w:rPr>
            </w:pPr>
            <w:r w:rsidRPr="008E6773">
              <w:rPr>
                <w:sz w:val="22"/>
                <w:szCs w:val="22"/>
                <w:lang w:val="en-US"/>
              </w:rPr>
              <w:t>10</w:t>
            </w:r>
          </w:p>
        </w:tc>
        <w:tc>
          <w:tcPr>
            <w:tcW w:w="2551" w:type="dxa"/>
            <w:vAlign w:val="center"/>
          </w:tcPr>
          <w:p w:rsidR="00BC7231" w:rsidRPr="008E6773" w:rsidRDefault="00BC7231" w:rsidP="00C562B9">
            <w:pPr>
              <w:pStyle w:val="Default"/>
              <w:spacing w:line="360" w:lineRule="auto"/>
              <w:contextualSpacing/>
              <w:rPr>
                <w:sz w:val="22"/>
                <w:szCs w:val="22"/>
              </w:rPr>
            </w:pPr>
            <w:r w:rsidRPr="008E6773">
              <w:rPr>
                <w:sz w:val="22"/>
                <w:szCs w:val="22"/>
              </w:rPr>
              <w:t>Kursi kerja staf</w:t>
            </w:r>
          </w:p>
        </w:tc>
        <w:tc>
          <w:tcPr>
            <w:tcW w:w="1276" w:type="dxa"/>
            <w:vAlign w:val="center"/>
          </w:tcPr>
          <w:p w:rsidR="00BC7231" w:rsidRPr="008E6773" w:rsidRDefault="00BC7231" w:rsidP="00C562B9">
            <w:pPr>
              <w:pStyle w:val="Default"/>
              <w:spacing w:line="360" w:lineRule="auto"/>
              <w:contextualSpacing/>
              <w:rPr>
                <w:sz w:val="22"/>
                <w:szCs w:val="22"/>
                <w:lang w:val="en-US"/>
              </w:rPr>
            </w:pPr>
            <w:r w:rsidRPr="008E6773">
              <w:rPr>
                <w:sz w:val="22"/>
                <w:szCs w:val="22"/>
                <w:lang w:val="en-US"/>
              </w:rPr>
              <w:t>22 buah</w:t>
            </w:r>
          </w:p>
        </w:tc>
        <w:tc>
          <w:tcPr>
            <w:tcW w:w="2453" w:type="dxa"/>
          </w:tcPr>
          <w:p w:rsidR="00BC7231" w:rsidRPr="008E6773" w:rsidRDefault="00BC7231" w:rsidP="00C562B9">
            <w:pPr>
              <w:pStyle w:val="Default"/>
              <w:spacing w:line="360" w:lineRule="auto"/>
              <w:contextualSpacing/>
              <w:rPr>
                <w:sz w:val="22"/>
                <w:szCs w:val="22"/>
                <w:lang w:val="en-US"/>
              </w:rPr>
            </w:pPr>
            <w:r w:rsidRPr="008E6773">
              <w:rPr>
                <w:sz w:val="22"/>
                <w:szCs w:val="22"/>
                <w:lang w:val="en-US"/>
              </w:rPr>
              <w:t>baik</w:t>
            </w:r>
          </w:p>
        </w:tc>
      </w:tr>
      <w:tr w:rsidR="00BC7231" w:rsidRPr="008E6773" w:rsidTr="00C562B9">
        <w:tc>
          <w:tcPr>
            <w:tcW w:w="851" w:type="dxa"/>
          </w:tcPr>
          <w:p w:rsidR="00BC7231" w:rsidRPr="008E6773" w:rsidRDefault="00BC7231" w:rsidP="00C562B9">
            <w:pPr>
              <w:pStyle w:val="Default"/>
              <w:spacing w:line="360" w:lineRule="auto"/>
              <w:contextualSpacing/>
              <w:jc w:val="center"/>
              <w:rPr>
                <w:sz w:val="22"/>
                <w:szCs w:val="22"/>
                <w:lang w:val="en-US"/>
              </w:rPr>
            </w:pPr>
            <w:r w:rsidRPr="008E6773">
              <w:rPr>
                <w:sz w:val="22"/>
                <w:szCs w:val="22"/>
                <w:lang w:val="en-US"/>
              </w:rPr>
              <w:t>11</w:t>
            </w:r>
          </w:p>
        </w:tc>
        <w:tc>
          <w:tcPr>
            <w:tcW w:w="2551" w:type="dxa"/>
            <w:vAlign w:val="center"/>
          </w:tcPr>
          <w:p w:rsidR="00BC7231" w:rsidRPr="008E6773" w:rsidRDefault="00BC7231" w:rsidP="00C562B9">
            <w:pPr>
              <w:pStyle w:val="Default"/>
              <w:spacing w:line="360" w:lineRule="auto"/>
              <w:contextualSpacing/>
              <w:rPr>
                <w:sz w:val="22"/>
                <w:szCs w:val="22"/>
              </w:rPr>
            </w:pPr>
            <w:r w:rsidRPr="008E6773">
              <w:rPr>
                <w:sz w:val="22"/>
                <w:szCs w:val="22"/>
              </w:rPr>
              <w:t>Lemari kayu</w:t>
            </w:r>
          </w:p>
        </w:tc>
        <w:tc>
          <w:tcPr>
            <w:tcW w:w="1276" w:type="dxa"/>
            <w:vAlign w:val="center"/>
          </w:tcPr>
          <w:p w:rsidR="00BC7231" w:rsidRPr="008E6773" w:rsidRDefault="00BC7231" w:rsidP="00C562B9">
            <w:pPr>
              <w:pStyle w:val="Default"/>
              <w:spacing w:line="360" w:lineRule="auto"/>
              <w:contextualSpacing/>
              <w:rPr>
                <w:sz w:val="22"/>
                <w:szCs w:val="22"/>
                <w:lang w:val="en-US"/>
              </w:rPr>
            </w:pPr>
            <w:r w:rsidRPr="008E6773">
              <w:rPr>
                <w:sz w:val="22"/>
                <w:szCs w:val="22"/>
                <w:lang w:val="en-US"/>
              </w:rPr>
              <w:t>5  buah</w:t>
            </w:r>
          </w:p>
        </w:tc>
        <w:tc>
          <w:tcPr>
            <w:tcW w:w="2453" w:type="dxa"/>
          </w:tcPr>
          <w:p w:rsidR="00BC7231" w:rsidRPr="008E6773" w:rsidRDefault="00BC7231" w:rsidP="00C562B9">
            <w:pPr>
              <w:pStyle w:val="Default"/>
              <w:spacing w:line="360" w:lineRule="auto"/>
              <w:contextualSpacing/>
              <w:rPr>
                <w:sz w:val="22"/>
                <w:szCs w:val="22"/>
                <w:lang w:val="en-US"/>
              </w:rPr>
            </w:pPr>
            <w:r w:rsidRPr="008E6773">
              <w:rPr>
                <w:sz w:val="22"/>
                <w:szCs w:val="22"/>
                <w:lang w:val="en-US"/>
              </w:rPr>
              <w:t>baik</w:t>
            </w:r>
          </w:p>
        </w:tc>
      </w:tr>
      <w:tr w:rsidR="00BC7231" w:rsidRPr="008E6773" w:rsidTr="00C562B9">
        <w:tc>
          <w:tcPr>
            <w:tcW w:w="851" w:type="dxa"/>
          </w:tcPr>
          <w:p w:rsidR="00BC7231" w:rsidRPr="008E6773" w:rsidRDefault="00BC7231" w:rsidP="00C562B9">
            <w:pPr>
              <w:pStyle w:val="Default"/>
              <w:spacing w:line="360" w:lineRule="auto"/>
              <w:contextualSpacing/>
              <w:jc w:val="center"/>
              <w:rPr>
                <w:sz w:val="22"/>
                <w:szCs w:val="22"/>
                <w:lang w:val="en-US"/>
              </w:rPr>
            </w:pPr>
            <w:r w:rsidRPr="008E6773">
              <w:rPr>
                <w:sz w:val="22"/>
                <w:szCs w:val="22"/>
                <w:lang w:val="en-US"/>
              </w:rPr>
              <w:t>12</w:t>
            </w:r>
          </w:p>
        </w:tc>
        <w:tc>
          <w:tcPr>
            <w:tcW w:w="2551" w:type="dxa"/>
            <w:vAlign w:val="center"/>
          </w:tcPr>
          <w:p w:rsidR="00BC7231" w:rsidRPr="008E6773" w:rsidRDefault="00BC7231" w:rsidP="00C562B9">
            <w:pPr>
              <w:pStyle w:val="Default"/>
              <w:spacing w:line="360" w:lineRule="auto"/>
              <w:contextualSpacing/>
              <w:rPr>
                <w:sz w:val="22"/>
                <w:szCs w:val="22"/>
              </w:rPr>
            </w:pPr>
            <w:r w:rsidRPr="008E6773">
              <w:rPr>
                <w:sz w:val="22"/>
                <w:szCs w:val="22"/>
              </w:rPr>
              <w:t>Meja komputer</w:t>
            </w:r>
          </w:p>
        </w:tc>
        <w:tc>
          <w:tcPr>
            <w:tcW w:w="1276" w:type="dxa"/>
            <w:vAlign w:val="center"/>
          </w:tcPr>
          <w:p w:rsidR="00BC7231" w:rsidRPr="008E6773" w:rsidRDefault="00BC7231" w:rsidP="00C562B9">
            <w:pPr>
              <w:pStyle w:val="Default"/>
              <w:spacing w:line="360" w:lineRule="auto"/>
              <w:contextualSpacing/>
              <w:rPr>
                <w:sz w:val="22"/>
                <w:szCs w:val="22"/>
                <w:lang w:val="en-US"/>
              </w:rPr>
            </w:pPr>
            <w:r w:rsidRPr="008E6773">
              <w:rPr>
                <w:sz w:val="22"/>
                <w:szCs w:val="22"/>
                <w:lang w:val="en-US"/>
              </w:rPr>
              <w:t>-</w:t>
            </w:r>
          </w:p>
        </w:tc>
        <w:tc>
          <w:tcPr>
            <w:tcW w:w="2453" w:type="dxa"/>
          </w:tcPr>
          <w:p w:rsidR="00BC7231" w:rsidRPr="008E6773" w:rsidRDefault="00BC7231" w:rsidP="00C562B9">
            <w:pPr>
              <w:pStyle w:val="Default"/>
              <w:spacing w:line="360" w:lineRule="auto"/>
              <w:contextualSpacing/>
              <w:rPr>
                <w:sz w:val="22"/>
                <w:szCs w:val="22"/>
                <w:lang w:val="en-US"/>
              </w:rPr>
            </w:pPr>
            <w:r w:rsidRPr="008E6773">
              <w:rPr>
                <w:sz w:val="22"/>
                <w:szCs w:val="22"/>
                <w:lang w:val="en-US"/>
              </w:rPr>
              <w:t>-</w:t>
            </w:r>
          </w:p>
        </w:tc>
      </w:tr>
      <w:tr w:rsidR="00BC7231" w:rsidRPr="008E6773" w:rsidTr="00C562B9">
        <w:tc>
          <w:tcPr>
            <w:tcW w:w="851" w:type="dxa"/>
          </w:tcPr>
          <w:p w:rsidR="00BC7231" w:rsidRPr="008E6773" w:rsidRDefault="00BC7231" w:rsidP="00C562B9">
            <w:pPr>
              <w:pStyle w:val="Default"/>
              <w:spacing w:line="360" w:lineRule="auto"/>
              <w:contextualSpacing/>
              <w:jc w:val="center"/>
              <w:rPr>
                <w:sz w:val="22"/>
                <w:szCs w:val="22"/>
                <w:lang w:val="en-US"/>
              </w:rPr>
            </w:pPr>
            <w:r w:rsidRPr="008E6773">
              <w:rPr>
                <w:sz w:val="22"/>
                <w:szCs w:val="22"/>
                <w:lang w:val="en-US"/>
              </w:rPr>
              <w:t>13</w:t>
            </w:r>
          </w:p>
        </w:tc>
        <w:tc>
          <w:tcPr>
            <w:tcW w:w="2551" w:type="dxa"/>
            <w:vAlign w:val="center"/>
          </w:tcPr>
          <w:p w:rsidR="00BC7231" w:rsidRPr="008E6773" w:rsidRDefault="00BC7231" w:rsidP="00C562B9">
            <w:pPr>
              <w:pStyle w:val="Default"/>
              <w:spacing w:line="360" w:lineRule="auto"/>
              <w:contextualSpacing/>
              <w:rPr>
                <w:sz w:val="22"/>
                <w:szCs w:val="22"/>
              </w:rPr>
            </w:pPr>
            <w:r w:rsidRPr="008E6773">
              <w:rPr>
                <w:sz w:val="22"/>
                <w:szCs w:val="22"/>
              </w:rPr>
              <w:t>Komputer/CPU</w:t>
            </w:r>
          </w:p>
        </w:tc>
        <w:tc>
          <w:tcPr>
            <w:tcW w:w="1276" w:type="dxa"/>
            <w:vAlign w:val="center"/>
          </w:tcPr>
          <w:p w:rsidR="00BC7231" w:rsidRPr="008E6773" w:rsidRDefault="00BC7231" w:rsidP="00C562B9">
            <w:pPr>
              <w:pStyle w:val="Default"/>
              <w:spacing w:line="360" w:lineRule="auto"/>
              <w:contextualSpacing/>
              <w:rPr>
                <w:sz w:val="22"/>
                <w:szCs w:val="22"/>
                <w:lang w:val="en-US"/>
              </w:rPr>
            </w:pPr>
            <w:r w:rsidRPr="008E6773">
              <w:rPr>
                <w:sz w:val="22"/>
                <w:szCs w:val="22"/>
                <w:lang w:val="en-US"/>
              </w:rPr>
              <w:t>2 unit</w:t>
            </w:r>
          </w:p>
        </w:tc>
        <w:tc>
          <w:tcPr>
            <w:tcW w:w="2453" w:type="dxa"/>
          </w:tcPr>
          <w:p w:rsidR="00BC7231" w:rsidRPr="008E6773" w:rsidRDefault="00BC7231" w:rsidP="00C562B9">
            <w:pPr>
              <w:pStyle w:val="Default"/>
              <w:spacing w:line="360" w:lineRule="auto"/>
              <w:contextualSpacing/>
              <w:rPr>
                <w:sz w:val="22"/>
                <w:szCs w:val="22"/>
                <w:lang w:val="en-US"/>
              </w:rPr>
            </w:pPr>
            <w:r w:rsidRPr="008E6773">
              <w:rPr>
                <w:sz w:val="22"/>
                <w:szCs w:val="22"/>
                <w:lang w:val="en-US"/>
              </w:rPr>
              <w:t>baik</w:t>
            </w:r>
          </w:p>
        </w:tc>
      </w:tr>
      <w:tr w:rsidR="00BC7231" w:rsidRPr="008E6773" w:rsidTr="00C562B9">
        <w:tc>
          <w:tcPr>
            <w:tcW w:w="851" w:type="dxa"/>
          </w:tcPr>
          <w:p w:rsidR="00BC7231" w:rsidRPr="008E6773" w:rsidRDefault="00BC7231" w:rsidP="00C562B9">
            <w:pPr>
              <w:pStyle w:val="Default"/>
              <w:spacing w:line="360" w:lineRule="auto"/>
              <w:contextualSpacing/>
              <w:jc w:val="center"/>
              <w:rPr>
                <w:sz w:val="22"/>
                <w:szCs w:val="22"/>
                <w:lang w:val="en-US"/>
              </w:rPr>
            </w:pPr>
            <w:r w:rsidRPr="008E6773">
              <w:rPr>
                <w:sz w:val="22"/>
                <w:szCs w:val="22"/>
                <w:lang w:val="en-US"/>
              </w:rPr>
              <w:t>14</w:t>
            </w:r>
          </w:p>
        </w:tc>
        <w:tc>
          <w:tcPr>
            <w:tcW w:w="2551" w:type="dxa"/>
            <w:vAlign w:val="center"/>
          </w:tcPr>
          <w:p w:rsidR="00BC7231" w:rsidRPr="008E6773" w:rsidRDefault="00BC7231" w:rsidP="00C562B9">
            <w:pPr>
              <w:pStyle w:val="Default"/>
              <w:spacing w:line="360" w:lineRule="auto"/>
              <w:contextualSpacing/>
              <w:rPr>
                <w:sz w:val="22"/>
                <w:szCs w:val="22"/>
              </w:rPr>
            </w:pPr>
            <w:r w:rsidRPr="008E6773">
              <w:rPr>
                <w:sz w:val="22"/>
                <w:szCs w:val="22"/>
              </w:rPr>
              <w:t>Monitor</w:t>
            </w:r>
          </w:p>
        </w:tc>
        <w:tc>
          <w:tcPr>
            <w:tcW w:w="1276" w:type="dxa"/>
            <w:vAlign w:val="center"/>
          </w:tcPr>
          <w:p w:rsidR="00BC7231" w:rsidRPr="008E6773" w:rsidRDefault="00BC7231" w:rsidP="00C562B9">
            <w:pPr>
              <w:pStyle w:val="Default"/>
              <w:spacing w:line="360" w:lineRule="auto"/>
              <w:contextualSpacing/>
              <w:rPr>
                <w:sz w:val="22"/>
                <w:szCs w:val="22"/>
                <w:lang w:val="en-US"/>
              </w:rPr>
            </w:pPr>
            <w:r w:rsidRPr="008E6773">
              <w:rPr>
                <w:sz w:val="22"/>
                <w:szCs w:val="22"/>
                <w:lang w:val="en-US"/>
              </w:rPr>
              <w:t>2 unit</w:t>
            </w:r>
          </w:p>
        </w:tc>
        <w:tc>
          <w:tcPr>
            <w:tcW w:w="2453" w:type="dxa"/>
          </w:tcPr>
          <w:p w:rsidR="00BC7231" w:rsidRPr="008E6773" w:rsidRDefault="00BC7231" w:rsidP="00C562B9">
            <w:pPr>
              <w:pStyle w:val="Default"/>
              <w:spacing w:line="360" w:lineRule="auto"/>
              <w:contextualSpacing/>
              <w:rPr>
                <w:sz w:val="22"/>
                <w:szCs w:val="22"/>
                <w:lang w:val="en-US"/>
              </w:rPr>
            </w:pPr>
            <w:r w:rsidRPr="008E6773">
              <w:rPr>
                <w:sz w:val="22"/>
                <w:szCs w:val="22"/>
                <w:lang w:val="en-US"/>
              </w:rPr>
              <w:t>baik</w:t>
            </w:r>
          </w:p>
        </w:tc>
      </w:tr>
      <w:tr w:rsidR="00BC7231" w:rsidRPr="008E6773" w:rsidTr="00C562B9">
        <w:tc>
          <w:tcPr>
            <w:tcW w:w="851" w:type="dxa"/>
          </w:tcPr>
          <w:p w:rsidR="00BC7231" w:rsidRPr="008E6773" w:rsidRDefault="00BC7231" w:rsidP="00C562B9">
            <w:pPr>
              <w:pStyle w:val="Default"/>
              <w:spacing w:line="360" w:lineRule="auto"/>
              <w:contextualSpacing/>
              <w:jc w:val="center"/>
              <w:rPr>
                <w:sz w:val="22"/>
                <w:szCs w:val="22"/>
                <w:lang w:val="en-US"/>
              </w:rPr>
            </w:pPr>
            <w:r w:rsidRPr="008E6773">
              <w:rPr>
                <w:sz w:val="22"/>
                <w:szCs w:val="22"/>
                <w:lang w:val="en-US"/>
              </w:rPr>
              <w:t>15</w:t>
            </w:r>
          </w:p>
        </w:tc>
        <w:tc>
          <w:tcPr>
            <w:tcW w:w="2551" w:type="dxa"/>
            <w:vAlign w:val="center"/>
          </w:tcPr>
          <w:p w:rsidR="00BC7231" w:rsidRPr="008E6773" w:rsidRDefault="00BC7231" w:rsidP="00C562B9">
            <w:pPr>
              <w:pStyle w:val="Default"/>
              <w:spacing w:line="360" w:lineRule="auto"/>
              <w:contextualSpacing/>
              <w:rPr>
                <w:sz w:val="22"/>
                <w:szCs w:val="22"/>
              </w:rPr>
            </w:pPr>
            <w:r w:rsidRPr="008E6773">
              <w:rPr>
                <w:sz w:val="22"/>
                <w:szCs w:val="22"/>
              </w:rPr>
              <w:t>Printer</w:t>
            </w:r>
          </w:p>
        </w:tc>
        <w:tc>
          <w:tcPr>
            <w:tcW w:w="1276" w:type="dxa"/>
            <w:vAlign w:val="center"/>
          </w:tcPr>
          <w:p w:rsidR="00BC7231" w:rsidRPr="008E6773" w:rsidRDefault="00BC7231" w:rsidP="00C562B9">
            <w:pPr>
              <w:pStyle w:val="Default"/>
              <w:spacing w:line="360" w:lineRule="auto"/>
              <w:contextualSpacing/>
              <w:rPr>
                <w:sz w:val="22"/>
                <w:szCs w:val="22"/>
                <w:lang w:val="en-US"/>
              </w:rPr>
            </w:pPr>
            <w:r w:rsidRPr="008E6773">
              <w:rPr>
                <w:sz w:val="22"/>
                <w:szCs w:val="22"/>
                <w:lang w:val="en-US"/>
              </w:rPr>
              <w:t>7  unit</w:t>
            </w:r>
          </w:p>
        </w:tc>
        <w:tc>
          <w:tcPr>
            <w:tcW w:w="2453" w:type="dxa"/>
          </w:tcPr>
          <w:p w:rsidR="00BC7231" w:rsidRPr="008E6773" w:rsidRDefault="00BC7231" w:rsidP="00C562B9">
            <w:pPr>
              <w:pStyle w:val="Default"/>
              <w:spacing w:line="360" w:lineRule="auto"/>
              <w:contextualSpacing/>
              <w:rPr>
                <w:sz w:val="22"/>
                <w:szCs w:val="22"/>
                <w:lang w:val="en-US"/>
              </w:rPr>
            </w:pPr>
            <w:r w:rsidRPr="008E6773">
              <w:rPr>
                <w:sz w:val="22"/>
                <w:szCs w:val="22"/>
                <w:lang w:val="en-US"/>
              </w:rPr>
              <w:t>sudah ada yang rusak</w:t>
            </w:r>
          </w:p>
        </w:tc>
      </w:tr>
      <w:tr w:rsidR="00BC7231" w:rsidRPr="008E6773" w:rsidTr="00C562B9">
        <w:tc>
          <w:tcPr>
            <w:tcW w:w="851" w:type="dxa"/>
          </w:tcPr>
          <w:p w:rsidR="00BC7231" w:rsidRPr="008E6773" w:rsidRDefault="00BC7231" w:rsidP="00C562B9">
            <w:pPr>
              <w:pStyle w:val="Default"/>
              <w:spacing w:line="360" w:lineRule="auto"/>
              <w:contextualSpacing/>
              <w:jc w:val="center"/>
              <w:rPr>
                <w:sz w:val="22"/>
                <w:szCs w:val="22"/>
                <w:lang w:val="en-US"/>
              </w:rPr>
            </w:pPr>
            <w:r w:rsidRPr="008E6773">
              <w:rPr>
                <w:sz w:val="22"/>
                <w:szCs w:val="22"/>
                <w:lang w:val="en-US"/>
              </w:rPr>
              <w:t>16</w:t>
            </w:r>
          </w:p>
        </w:tc>
        <w:tc>
          <w:tcPr>
            <w:tcW w:w="2551" w:type="dxa"/>
            <w:vAlign w:val="center"/>
          </w:tcPr>
          <w:p w:rsidR="00BC7231" w:rsidRPr="008E6773" w:rsidRDefault="00BC7231" w:rsidP="00C562B9">
            <w:pPr>
              <w:pStyle w:val="Default"/>
              <w:spacing w:line="360" w:lineRule="auto"/>
              <w:contextualSpacing/>
              <w:rPr>
                <w:sz w:val="22"/>
                <w:szCs w:val="22"/>
              </w:rPr>
            </w:pPr>
            <w:r w:rsidRPr="008E6773">
              <w:rPr>
                <w:sz w:val="22"/>
                <w:szCs w:val="22"/>
              </w:rPr>
              <w:t>Filling kabinet</w:t>
            </w:r>
          </w:p>
        </w:tc>
        <w:tc>
          <w:tcPr>
            <w:tcW w:w="1276" w:type="dxa"/>
            <w:vAlign w:val="center"/>
          </w:tcPr>
          <w:p w:rsidR="00BC7231" w:rsidRPr="008E6773" w:rsidRDefault="00BC7231" w:rsidP="00C562B9">
            <w:pPr>
              <w:pStyle w:val="Default"/>
              <w:spacing w:line="360" w:lineRule="auto"/>
              <w:contextualSpacing/>
              <w:rPr>
                <w:sz w:val="22"/>
                <w:szCs w:val="22"/>
                <w:lang w:val="en-US"/>
              </w:rPr>
            </w:pPr>
            <w:r w:rsidRPr="008E6773">
              <w:rPr>
                <w:sz w:val="22"/>
                <w:szCs w:val="22"/>
                <w:lang w:val="en-US"/>
              </w:rPr>
              <w:t>5 unit</w:t>
            </w:r>
          </w:p>
        </w:tc>
        <w:tc>
          <w:tcPr>
            <w:tcW w:w="2453" w:type="dxa"/>
          </w:tcPr>
          <w:p w:rsidR="00BC7231" w:rsidRPr="008E6773" w:rsidRDefault="00BC7231" w:rsidP="00C562B9">
            <w:pPr>
              <w:pStyle w:val="Default"/>
              <w:spacing w:line="360" w:lineRule="auto"/>
              <w:contextualSpacing/>
              <w:rPr>
                <w:sz w:val="22"/>
                <w:szCs w:val="22"/>
                <w:lang w:val="en-US"/>
              </w:rPr>
            </w:pPr>
            <w:r w:rsidRPr="008E6773">
              <w:rPr>
                <w:sz w:val="22"/>
                <w:szCs w:val="22"/>
                <w:lang w:val="en-US"/>
              </w:rPr>
              <w:t>baik</w:t>
            </w:r>
          </w:p>
        </w:tc>
      </w:tr>
      <w:tr w:rsidR="00BC7231" w:rsidRPr="008E6773" w:rsidTr="00C562B9">
        <w:tc>
          <w:tcPr>
            <w:tcW w:w="851" w:type="dxa"/>
          </w:tcPr>
          <w:p w:rsidR="00BC7231" w:rsidRPr="008E6773" w:rsidRDefault="00BC7231" w:rsidP="00C562B9">
            <w:pPr>
              <w:pStyle w:val="Default"/>
              <w:spacing w:line="360" w:lineRule="auto"/>
              <w:contextualSpacing/>
              <w:jc w:val="center"/>
              <w:rPr>
                <w:sz w:val="22"/>
                <w:szCs w:val="22"/>
                <w:lang w:val="en-US"/>
              </w:rPr>
            </w:pPr>
            <w:r w:rsidRPr="008E6773">
              <w:rPr>
                <w:sz w:val="22"/>
                <w:szCs w:val="22"/>
                <w:lang w:val="en-US"/>
              </w:rPr>
              <w:t>17</w:t>
            </w:r>
          </w:p>
        </w:tc>
        <w:tc>
          <w:tcPr>
            <w:tcW w:w="2551" w:type="dxa"/>
            <w:vAlign w:val="center"/>
          </w:tcPr>
          <w:p w:rsidR="00BC7231" w:rsidRPr="008E6773" w:rsidRDefault="00BC7231" w:rsidP="00C562B9">
            <w:pPr>
              <w:pStyle w:val="Default"/>
              <w:spacing w:line="360" w:lineRule="auto"/>
              <w:contextualSpacing/>
              <w:rPr>
                <w:sz w:val="22"/>
                <w:szCs w:val="22"/>
              </w:rPr>
            </w:pPr>
            <w:r w:rsidRPr="008E6773">
              <w:rPr>
                <w:sz w:val="22"/>
                <w:szCs w:val="22"/>
              </w:rPr>
              <w:t>Laptop</w:t>
            </w:r>
          </w:p>
        </w:tc>
        <w:tc>
          <w:tcPr>
            <w:tcW w:w="1276" w:type="dxa"/>
            <w:vAlign w:val="center"/>
          </w:tcPr>
          <w:p w:rsidR="00BC7231" w:rsidRPr="008E6773" w:rsidRDefault="00BC7231" w:rsidP="00C562B9">
            <w:pPr>
              <w:pStyle w:val="Default"/>
              <w:spacing w:line="360" w:lineRule="auto"/>
              <w:contextualSpacing/>
              <w:rPr>
                <w:sz w:val="22"/>
                <w:szCs w:val="22"/>
                <w:lang w:val="en-US"/>
              </w:rPr>
            </w:pPr>
            <w:r w:rsidRPr="008E6773">
              <w:rPr>
                <w:sz w:val="22"/>
                <w:szCs w:val="22"/>
                <w:lang w:val="en-US"/>
              </w:rPr>
              <w:t>10 unit</w:t>
            </w:r>
          </w:p>
        </w:tc>
        <w:tc>
          <w:tcPr>
            <w:tcW w:w="2453" w:type="dxa"/>
          </w:tcPr>
          <w:p w:rsidR="00BC7231" w:rsidRPr="008E6773" w:rsidRDefault="00BC7231" w:rsidP="00C562B9">
            <w:pPr>
              <w:pStyle w:val="Default"/>
              <w:spacing w:line="360" w:lineRule="auto"/>
              <w:contextualSpacing/>
              <w:rPr>
                <w:sz w:val="22"/>
                <w:szCs w:val="22"/>
                <w:lang w:val="en-US"/>
              </w:rPr>
            </w:pPr>
            <w:r w:rsidRPr="008E6773">
              <w:rPr>
                <w:sz w:val="22"/>
                <w:szCs w:val="22"/>
                <w:lang w:val="en-US"/>
              </w:rPr>
              <w:t>sudah ada yang rusak</w:t>
            </w:r>
          </w:p>
        </w:tc>
      </w:tr>
      <w:tr w:rsidR="00BC7231" w:rsidRPr="008E6773" w:rsidTr="00C562B9">
        <w:tc>
          <w:tcPr>
            <w:tcW w:w="851" w:type="dxa"/>
          </w:tcPr>
          <w:p w:rsidR="00BC7231" w:rsidRPr="008E6773" w:rsidRDefault="00BC7231" w:rsidP="00C562B9">
            <w:pPr>
              <w:pStyle w:val="Default"/>
              <w:spacing w:line="360" w:lineRule="auto"/>
              <w:contextualSpacing/>
              <w:jc w:val="center"/>
              <w:rPr>
                <w:sz w:val="22"/>
                <w:szCs w:val="22"/>
                <w:lang w:val="en-US"/>
              </w:rPr>
            </w:pPr>
            <w:r w:rsidRPr="008E6773">
              <w:rPr>
                <w:sz w:val="22"/>
                <w:szCs w:val="22"/>
                <w:lang w:val="en-US"/>
              </w:rPr>
              <w:t>18</w:t>
            </w:r>
          </w:p>
        </w:tc>
        <w:tc>
          <w:tcPr>
            <w:tcW w:w="2551" w:type="dxa"/>
            <w:vAlign w:val="center"/>
          </w:tcPr>
          <w:p w:rsidR="00BC7231" w:rsidRPr="008E6773" w:rsidRDefault="00BC7231" w:rsidP="00C562B9">
            <w:pPr>
              <w:pStyle w:val="Default"/>
              <w:spacing w:line="360" w:lineRule="auto"/>
              <w:contextualSpacing/>
              <w:rPr>
                <w:sz w:val="22"/>
                <w:szCs w:val="22"/>
              </w:rPr>
            </w:pPr>
            <w:r w:rsidRPr="008E6773">
              <w:rPr>
                <w:sz w:val="22"/>
                <w:szCs w:val="22"/>
              </w:rPr>
              <w:t>Papan pengumuman</w:t>
            </w:r>
          </w:p>
        </w:tc>
        <w:tc>
          <w:tcPr>
            <w:tcW w:w="1276" w:type="dxa"/>
            <w:vAlign w:val="center"/>
          </w:tcPr>
          <w:p w:rsidR="00BC7231" w:rsidRPr="008E6773" w:rsidRDefault="00BC7231" w:rsidP="00C562B9">
            <w:pPr>
              <w:pStyle w:val="Default"/>
              <w:spacing w:line="360" w:lineRule="auto"/>
              <w:contextualSpacing/>
              <w:rPr>
                <w:sz w:val="22"/>
                <w:szCs w:val="22"/>
                <w:lang w:val="en-US"/>
              </w:rPr>
            </w:pPr>
            <w:r w:rsidRPr="008E6773">
              <w:rPr>
                <w:sz w:val="22"/>
                <w:szCs w:val="22"/>
                <w:lang w:val="en-US"/>
              </w:rPr>
              <w:t>5 buah</w:t>
            </w:r>
          </w:p>
        </w:tc>
        <w:tc>
          <w:tcPr>
            <w:tcW w:w="2453" w:type="dxa"/>
          </w:tcPr>
          <w:p w:rsidR="00BC7231" w:rsidRPr="008E6773" w:rsidRDefault="00BC7231" w:rsidP="00C562B9">
            <w:pPr>
              <w:pStyle w:val="Default"/>
              <w:spacing w:line="360" w:lineRule="auto"/>
              <w:contextualSpacing/>
              <w:rPr>
                <w:sz w:val="22"/>
                <w:szCs w:val="22"/>
                <w:lang w:val="en-US"/>
              </w:rPr>
            </w:pPr>
            <w:r w:rsidRPr="008E6773">
              <w:rPr>
                <w:sz w:val="22"/>
                <w:szCs w:val="22"/>
                <w:lang w:val="en-US"/>
              </w:rPr>
              <w:t>baik</w:t>
            </w:r>
          </w:p>
        </w:tc>
      </w:tr>
      <w:tr w:rsidR="00BC7231" w:rsidRPr="008E6773" w:rsidTr="00C562B9">
        <w:tc>
          <w:tcPr>
            <w:tcW w:w="851" w:type="dxa"/>
          </w:tcPr>
          <w:p w:rsidR="00BC7231" w:rsidRPr="008E6773" w:rsidRDefault="00BC7231" w:rsidP="00C562B9">
            <w:pPr>
              <w:pStyle w:val="Default"/>
              <w:spacing w:line="360" w:lineRule="auto"/>
              <w:contextualSpacing/>
              <w:jc w:val="center"/>
              <w:rPr>
                <w:sz w:val="22"/>
                <w:szCs w:val="22"/>
                <w:lang w:val="en-US"/>
              </w:rPr>
            </w:pPr>
            <w:r w:rsidRPr="008E6773">
              <w:rPr>
                <w:sz w:val="22"/>
                <w:szCs w:val="22"/>
                <w:lang w:val="en-US"/>
              </w:rPr>
              <w:t>19</w:t>
            </w:r>
          </w:p>
        </w:tc>
        <w:tc>
          <w:tcPr>
            <w:tcW w:w="2551" w:type="dxa"/>
            <w:vAlign w:val="center"/>
          </w:tcPr>
          <w:p w:rsidR="00BC7231" w:rsidRPr="008E6773" w:rsidRDefault="00BC7231" w:rsidP="00C562B9">
            <w:pPr>
              <w:pStyle w:val="Default"/>
              <w:spacing w:line="360" w:lineRule="auto"/>
              <w:contextualSpacing/>
              <w:rPr>
                <w:sz w:val="22"/>
                <w:szCs w:val="22"/>
              </w:rPr>
            </w:pPr>
            <w:r w:rsidRPr="008E6773">
              <w:rPr>
                <w:sz w:val="22"/>
                <w:szCs w:val="22"/>
              </w:rPr>
              <w:t>Wireless</w:t>
            </w:r>
          </w:p>
        </w:tc>
        <w:tc>
          <w:tcPr>
            <w:tcW w:w="1276" w:type="dxa"/>
            <w:vAlign w:val="center"/>
          </w:tcPr>
          <w:p w:rsidR="00BC7231" w:rsidRPr="008E6773" w:rsidRDefault="00BC7231" w:rsidP="00C562B9">
            <w:pPr>
              <w:pStyle w:val="Default"/>
              <w:spacing w:line="360" w:lineRule="auto"/>
              <w:contextualSpacing/>
              <w:rPr>
                <w:sz w:val="22"/>
                <w:szCs w:val="22"/>
                <w:lang w:val="en-US"/>
              </w:rPr>
            </w:pPr>
            <w:r w:rsidRPr="008E6773">
              <w:rPr>
                <w:sz w:val="22"/>
                <w:szCs w:val="22"/>
                <w:lang w:val="en-US"/>
              </w:rPr>
              <w:t>1 unit</w:t>
            </w:r>
          </w:p>
        </w:tc>
        <w:tc>
          <w:tcPr>
            <w:tcW w:w="2453" w:type="dxa"/>
          </w:tcPr>
          <w:p w:rsidR="00BC7231" w:rsidRPr="008E6773" w:rsidRDefault="00BC7231" w:rsidP="00C562B9">
            <w:pPr>
              <w:pStyle w:val="Default"/>
              <w:spacing w:line="360" w:lineRule="auto"/>
              <w:contextualSpacing/>
              <w:rPr>
                <w:sz w:val="22"/>
                <w:szCs w:val="22"/>
                <w:lang w:val="en-US"/>
              </w:rPr>
            </w:pPr>
            <w:r w:rsidRPr="008E6773">
              <w:rPr>
                <w:sz w:val="22"/>
                <w:szCs w:val="22"/>
                <w:lang w:val="en-US"/>
              </w:rPr>
              <w:t>baik</w:t>
            </w:r>
          </w:p>
        </w:tc>
      </w:tr>
      <w:tr w:rsidR="00BC7231" w:rsidRPr="008E6773" w:rsidTr="00C562B9">
        <w:tc>
          <w:tcPr>
            <w:tcW w:w="851" w:type="dxa"/>
          </w:tcPr>
          <w:p w:rsidR="00BC7231" w:rsidRPr="008E6773" w:rsidRDefault="00BC7231" w:rsidP="00C562B9">
            <w:pPr>
              <w:pStyle w:val="Default"/>
              <w:spacing w:line="360" w:lineRule="auto"/>
              <w:contextualSpacing/>
              <w:jc w:val="center"/>
              <w:rPr>
                <w:sz w:val="22"/>
                <w:szCs w:val="22"/>
                <w:lang w:val="en-US"/>
              </w:rPr>
            </w:pPr>
            <w:r w:rsidRPr="008E6773">
              <w:rPr>
                <w:sz w:val="22"/>
                <w:szCs w:val="22"/>
                <w:lang w:val="en-US"/>
              </w:rPr>
              <w:t>20</w:t>
            </w:r>
          </w:p>
        </w:tc>
        <w:tc>
          <w:tcPr>
            <w:tcW w:w="2551" w:type="dxa"/>
            <w:vAlign w:val="center"/>
          </w:tcPr>
          <w:p w:rsidR="00BC7231" w:rsidRPr="008E6773" w:rsidRDefault="00BC7231" w:rsidP="00C562B9">
            <w:pPr>
              <w:pStyle w:val="Default"/>
              <w:spacing w:line="360" w:lineRule="auto"/>
              <w:contextualSpacing/>
              <w:rPr>
                <w:sz w:val="22"/>
                <w:szCs w:val="22"/>
              </w:rPr>
            </w:pPr>
            <w:r w:rsidRPr="008E6773">
              <w:rPr>
                <w:sz w:val="22"/>
                <w:szCs w:val="22"/>
              </w:rPr>
              <w:t>Kamera digital</w:t>
            </w:r>
          </w:p>
        </w:tc>
        <w:tc>
          <w:tcPr>
            <w:tcW w:w="1276" w:type="dxa"/>
            <w:vAlign w:val="center"/>
          </w:tcPr>
          <w:p w:rsidR="00BC7231" w:rsidRPr="008E6773" w:rsidRDefault="00BC7231" w:rsidP="00C562B9">
            <w:pPr>
              <w:pStyle w:val="Default"/>
              <w:spacing w:line="360" w:lineRule="auto"/>
              <w:contextualSpacing/>
              <w:rPr>
                <w:sz w:val="22"/>
                <w:szCs w:val="22"/>
                <w:lang w:val="en-US"/>
              </w:rPr>
            </w:pPr>
            <w:r w:rsidRPr="008E6773">
              <w:rPr>
                <w:sz w:val="22"/>
                <w:szCs w:val="22"/>
                <w:lang w:val="en-US"/>
              </w:rPr>
              <w:t>1 buah</w:t>
            </w:r>
          </w:p>
        </w:tc>
        <w:tc>
          <w:tcPr>
            <w:tcW w:w="2453" w:type="dxa"/>
          </w:tcPr>
          <w:p w:rsidR="00BC7231" w:rsidRPr="008E6773" w:rsidRDefault="00BC7231" w:rsidP="00C562B9">
            <w:pPr>
              <w:pStyle w:val="Default"/>
              <w:spacing w:line="360" w:lineRule="auto"/>
              <w:contextualSpacing/>
              <w:rPr>
                <w:sz w:val="22"/>
                <w:szCs w:val="22"/>
                <w:lang w:val="en-US"/>
              </w:rPr>
            </w:pPr>
            <w:r w:rsidRPr="008E6773">
              <w:rPr>
                <w:sz w:val="22"/>
                <w:szCs w:val="22"/>
                <w:lang w:val="en-US"/>
              </w:rPr>
              <w:t>Rusak berat</w:t>
            </w:r>
          </w:p>
        </w:tc>
      </w:tr>
      <w:tr w:rsidR="00BC7231" w:rsidRPr="008E6773" w:rsidTr="00C562B9">
        <w:tc>
          <w:tcPr>
            <w:tcW w:w="851" w:type="dxa"/>
          </w:tcPr>
          <w:p w:rsidR="00BC7231" w:rsidRPr="008E6773" w:rsidRDefault="00BC7231" w:rsidP="00C562B9">
            <w:pPr>
              <w:pStyle w:val="Default"/>
              <w:spacing w:line="360" w:lineRule="auto"/>
              <w:contextualSpacing/>
              <w:jc w:val="center"/>
              <w:rPr>
                <w:sz w:val="22"/>
                <w:szCs w:val="22"/>
                <w:lang w:val="en-US"/>
              </w:rPr>
            </w:pPr>
            <w:r w:rsidRPr="008E6773">
              <w:rPr>
                <w:sz w:val="22"/>
                <w:szCs w:val="22"/>
                <w:lang w:val="en-US"/>
              </w:rPr>
              <w:t>21</w:t>
            </w:r>
          </w:p>
        </w:tc>
        <w:tc>
          <w:tcPr>
            <w:tcW w:w="2551" w:type="dxa"/>
            <w:vAlign w:val="center"/>
          </w:tcPr>
          <w:p w:rsidR="00BC7231" w:rsidRPr="008E6773" w:rsidRDefault="00BC7231" w:rsidP="00C562B9">
            <w:pPr>
              <w:pStyle w:val="Default"/>
              <w:spacing w:line="360" w:lineRule="auto"/>
              <w:contextualSpacing/>
              <w:rPr>
                <w:sz w:val="22"/>
                <w:szCs w:val="22"/>
              </w:rPr>
            </w:pPr>
            <w:r w:rsidRPr="008E6773">
              <w:rPr>
                <w:sz w:val="22"/>
                <w:szCs w:val="22"/>
              </w:rPr>
              <w:t>Multimedia proyektor</w:t>
            </w:r>
          </w:p>
        </w:tc>
        <w:tc>
          <w:tcPr>
            <w:tcW w:w="1276" w:type="dxa"/>
            <w:vAlign w:val="center"/>
          </w:tcPr>
          <w:p w:rsidR="00BC7231" w:rsidRPr="008E6773" w:rsidRDefault="00BC7231" w:rsidP="00C562B9">
            <w:pPr>
              <w:pStyle w:val="Default"/>
              <w:spacing w:line="360" w:lineRule="auto"/>
              <w:contextualSpacing/>
              <w:rPr>
                <w:sz w:val="22"/>
                <w:szCs w:val="22"/>
                <w:lang w:val="en-US"/>
              </w:rPr>
            </w:pPr>
            <w:r w:rsidRPr="008E6773">
              <w:rPr>
                <w:sz w:val="22"/>
                <w:szCs w:val="22"/>
                <w:lang w:val="en-US"/>
              </w:rPr>
              <w:t>2 unit</w:t>
            </w:r>
          </w:p>
        </w:tc>
        <w:tc>
          <w:tcPr>
            <w:tcW w:w="2453" w:type="dxa"/>
          </w:tcPr>
          <w:p w:rsidR="00BC7231" w:rsidRPr="008E6773" w:rsidRDefault="00BC7231" w:rsidP="00C562B9">
            <w:pPr>
              <w:pStyle w:val="Default"/>
              <w:spacing w:line="360" w:lineRule="auto"/>
              <w:contextualSpacing/>
              <w:rPr>
                <w:sz w:val="22"/>
                <w:szCs w:val="22"/>
                <w:lang w:val="en-US"/>
              </w:rPr>
            </w:pPr>
            <w:r w:rsidRPr="008E6773">
              <w:rPr>
                <w:sz w:val="22"/>
                <w:szCs w:val="22"/>
                <w:lang w:val="en-US"/>
              </w:rPr>
              <w:t>Rusak 1</w:t>
            </w:r>
          </w:p>
        </w:tc>
      </w:tr>
      <w:tr w:rsidR="00BC7231" w:rsidRPr="008E6773" w:rsidTr="00C562B9">
        <w:tc>
          <w:tcPr>
            <w:tcW w:w="851" w:type="dxa"/>
          </w:tcPr>
          <w:p w:rsidR="00BC7231" w:rsidRPr="008E6773" w:rsidRDefault="00BC7231" w:rsidP="00C562B9">
            <w:pPr>
              <w:pStyle w:val="Default"/>
              <w:spacing w:line="360" w:lineRule="auto"/>
              <w:contextualSpacing/>
              <w:jc w:val="center"/>
              <w:rPr>
                <w:sz w:val="22"/>
                <w:szCs w:val="22"/>
                <w:lang w:val="en-US"/>
              </w:rPr>
            </w:pPr>
            <w:r w:rsidRPr="008E6773">
              <w:rPr>
                <w:sz w:val="22"/>
                <w:szCs w:val="22"/>
                <w:lang w:val="en-US"/>
              </w:rPr>
              <w:t>22</w:t>
            </w:r>
          </w:p>
        </w:tc>
        <w:tc>
          <w:tcPr>
            <w:tcW w:w="2551" w:type="dxa"/>
            <w:vAlign w:val="center"/>
          </w:tcPr>
          <w:p w:rsidR="00BC7231" w:rsidRPr="008E6773" w:rsidRDefault="00BC7231" w:rsidP="00C562B9">
            <w:pPr>
              <w:pStyle w:val="Default"/>
              <w:spacing w:line="360" w:lineRule="auto"/>
              <w:contextualSpacing/>
              <w:rPr>
                <w:sz w:val="22"/>
                <w:szCs w:val="22"/>
              </w:rPr>
            </w:pPr>
            <w:r w:rsidRPr="008E6773">
              <w:rPr>
                <w:sz w:val="22"/>
                <w:szCs w:val="22"/>
              </w:rPr>
              <w:t>Mesin tik</w:t>
            </w:r>
          </w:p>
        </w:tc>
        <w:tc>
          <w:tcPr>
            <w:tcW w:w="1276" w:type="dxa"/>
            <w:vAlign w:val="center"/>
          </w:tcPr>
          <w:p w:rsidR="00BC7231" w:rsidRPr="008E6773" w:rsidRDefault="00BC7231" w:rsidP="00C562B9">
            <w:pPr>
              <w:pStyle w:val="Default"/>
              <w:spacing w:line="360" w:lineRule="auto"/>
              <w:contextualSpacing/>
              <w:rPr>
                <w:sz w:val="22"/>
                <w:szCs w:val="22"/>
                <w:lang w:val="en-US"/>
              </w:rPr>
            </w:pPr>
            <w:r w:rsidRPr="008E6773">
              <w:rPr>
                <w:sz w:val="22"/>
                <w:szCs w:val="22"/>
                <w:lang w:val="en-US"/>
              </w:rPr>
              <w:t>1 buah</w:t>
            </w:r>
          </w:p>
        </w:tc>
        <w:tc>
          <w:tcPr>
            <w:tcW w:w="2453" w:type="dxa"/>
          </w:tcPr>
          <w:p w:rsidR="00BC7231" w:rsidRPr="008E6773" w:rsidRDefault="00BC7231" w:rsidP="00C562B9">
            <w:pPr>
              <w:pStyle w:val="Default"/>
              <w:spacing w:line="360" w:lineRule="auto"/>
              <w:contextualSpacing/>
              <w:rPr>
                <w:sz w:val="22"/>
                <w:szCs w:val="22"/>
                <w:lang w:val="en-US"/>
              </w:rPr>
            </w:pPr>
            <w:r w:rsidRPr="008E6773">
              <w:rPr>
                <w:sz w:val="22"/>
                <w:szCs w:val="22"/>
                <w:lang w:val="en-US"/>
              </w:rPr>
              <w:t>Rusak 4</w:t>
            </w:r>
          </w:p>
        </w:tc>
      </w:tr>
      <w:tr w:rsidR="00BC7231" w:rsidRPr="008E6773" w:rsidTr="00C562B9">
        <w:tc>
          <w:tcPr>
            <w:tcW w:w="851" w:type="dxa"/>
          </w:tcPr>
          <w:p w:rsidR="00BC7231" w:rsidRPr="008E6773" w:rsidRDefault="00BC7231" w:rsidP="00C562B9">
            <w:pPr>
              <w:pStyle w:val="Default"/>
              <w:spacing w:line="360" w:lineRule="auto"/>
              <w:contextualSpacing/>
              <w:jc w:val="center"/>
              <w:rPr>
                <w:sz w:val="22"/>
                <w:szCs w:val="22"/>
                <w:lang w:val="en-US"/>
              </w:rPr>
            </w:pPr>
            <w:r w:rsidRPr="008E6773">
              <w:rPr>
                <w:sz w:val="22"/>
                <w:szCs w:val="22"/>
                <w:lang w:val="en-US"/>
              </w:rPr>
              <w:t>23</w:t>
            </w:r>
          </w:p>
        </w:tc>
        <w:tc>
          <w:tcPr>
            <w:tcW w:w="2551" w:type="dxa"/>
            <w:vAlign w:val="center"/>
          </w:tcPr>
          <w:p w:rsidR="00BC7231" w:rsidRPr="008E6773" w:rsidRDefault="00BC7231" w:rsidP="00C562B9">
            <w:pPr>
              <w:pStyle w:val="Default"/>
              <w:spacing w:line="360" w:lineRule="auto"/>
              <w:contextualSpacing/>
              <w:rPr>
                <w:sz w:val="22"/>
                <w:szCs w:val="22"/>
                <w:lang w:val="en-US"/>
              </w:rPr>
            </w:pPr>
            <w:r w:rsidRPr="008E6773">
              <w:rPr>
                <w:sz w:val="22"/>
                <w:szCs w:val="22"/>
                <w:lang w:val="en-US"/>
              </w:rPr>
              <w:t>Air Conditionair</w:t>
            </w:r>
          </w:p>
        </w:tc>
        <w:tc>
          <w:tcPr>
            <w:tcW w:w="1276" w:type="dxa"/>
            <w:vAlign w:val="center"/>
          </w:tcPr>
          <w:p w:rsidR="00BC7231" w:rsidRPr="008E6773" w:rsidRDefault="00BC7231" w:rsidP="00C562B9">
            <w:pPr>
              <w:pStyle w:val="Default"/>
              <w:spacing w:line="360" w:lineRule="auto"/>
              <w:contextualSpacing/>
              <w:rPr>
                <w:sz w:val="22"/>
                <w:szCs w:val="22"/>
                <w:lang w:val="en-US"/>
              </w:rPr>
            </w:pPr>
            <w:r w:rsidRPr="008E6773">
              <w:rPr>
                <w:sz w:val="22"/>
                <w:szCs w:val="22"/>
                <w:lang w:val="en-US"/>
              </w:rPr>
              <w:t>7 buah</w:t>
            </w:r>
          </w:p>
        </w:tc>
        <w:tc>
          <w:tcPr>
            <w:tcW w:w="2453" w:type="dxa"/>
          </w:tcPr>
          <w:p w:rsidR="00BC7231" w:rsidRPr="008E6773" w:rsidRDefault="00BC7231" w:rsidP="00C562B9">
            <w:pPr>
              <w:pStyle w:val="Default"/>
              <w:spacing w:line="360" w:lineRule="auto"/>
              <w:contextualSpacing/>
              <w:rPr>
                <w:sz w:val="22"/>
                <w:szCs w:val="22"/>
                <w:lang w:val="en-US"/>
              </w:rPr>
            </w:pPr>
            <w:r w:rsidRPr="008E6773">
              <w:rPr>
                <w:sz w:val="22"/>
                <w:szCs w:val="22"/>
                <w:lang w:val="en-US"/>
              </w:rPr>
              <w:t>Rusak 2 baik 5</w:t>
            </w:r>
          </w:p>
        </w:tc>
      </w:tr>
      <w:tr w:rsidR="00BC7231" w:rsidRPr="008E6773" w:rsidTr="00C562B9">
        <w:tc>
          <w:tcPr>
            <w:tcW w:w="851" w:type="dxa"/>
          </w:tcPr>
          <w:p w:rsidR="00BC7231" w:rsidRPr="008E6773" w:rsidRDefault="00BC7231" w:rsidP="00C562B9">
            <w:pPr>
              <w:pStyle w:val="Default"/>
              <w:spacing w:line="360" w:lineRule="auto"/>
              <w:contextualSpacing/>
              <w:jc w:val="center"/>
              <w:rPr>
                <w:sz w:val="22"/>
                <w:szCs w:val="22"/>
                <w:lang w:val="en-US"/>
              </w:rPr>
            </w:pPr>
            <w:r w:rsidRPr="008E6773">
              <w:rPr>
                <w:sz w:val="22"/>
                <w:szCs w:val="22"/>
                <w:lang w:val="en-US"/>
              </w:rPr>
              <w:t>24</w:t>
            </w:r>
          </w:p>
        </w:tc>
        <w:tc>
          <w:tcPr>
            <w:tcW w:w="2551" w:type="dxa"/>
            <w:vAlign w:val="center"/>
          </w:tcPr>
          <w:p w:rsidR="00BC7231" w:rsidRPr="008E6773" w:rsidRDefault="00BC7231" w:rsidP="00C562B9">
            <w:pPr>
              <w:pStyle w:val="Default"/>
              <w:spacing w:line="360" w:lineRule="auto"/>
              <w:contextualSpacing/>
              <w:rPr>
                <w:sz w:val="22"/>
                <w:szCs w:val="22"/>
              </w:rPr>
            </w:pPr>
            <w:r w:rsidRPr="008E6773">
              <w:rPr>
                <w:sz w:val="22"/>
                <w:szCs w:val="22"/>
                <w:lang w:val="en-US"/>
              </w:rPr>
              <w:t>Lemari besi barang</w:t>
            </w:r>
          </w:p>
        </w:tc>
        <w:tc>
          <w:tcPr>
            <w:tcW w:w="1276" w:type="dxa"/>
            <w:vAlign w:val="center"/>
          </w:tcPr>
          <w:p w:rsidR="00BC7231" w:rsidRPr="008E6773" w:rsidRDefault="00BC7231" w:rsidP="00C562B9">
            <w:pPr>
              <w:pStyle w:val="Default"/>
              <w:spacing w:line="360" w:lineRule="auto"/>
              <w:contextualSpacing/>
              <w:rPr>
                <w:sz w:val="22"/>
                <w:szCs w:val="22"/>
                <w:lang w:val="en-US"/>
              </w:rPr>
            </w:pPr>
            <w:r w:rsidRPr="008E6773">
              <w:rPr>
                <w:sz w:val="22"/>
                <w:szCs w:val="22"/>
                <w:lang w:val="en-US"/>
              </w:rPr>
              <w:t>1 buah</w:t>
            </w:r>
          </w:p>
        </w:tc>
        <w:tc>
          <w:tcPr>
            <w:tcW w:w="2453" w:type="dxa"/>
          </w:tcPr>
          <w:p w:rsidR="00BC7231" w:rsidRPr="008E6773" w:rsidRDefault="00BC7231" w:rsidP="00C562B9">
            <w:pPr>
              <w:pStyle w:val="Default"/>
              <w:spacing w:line="360" w:lineRule="auto"/>
              <w:contextualSpacing/>
              <w:rPr>
                <w:sz w:val="22"/>
                <w:szCs w:val="22"/>
                <w:lang w:val="en-US"/>
              </w:rPr>
            </w:pPr>
            <w:r w:rsidRPr="008E6773">
              <w:rPr>
                <w:sz w:val="22"/>
                <w:szCs w:val="22"/>
                <w:lang w:val="en-US"/>
              </w:rPr>
              <w:t>baik</w:t>
            </w:r>
          </w:p>
        </w:tc>
      </w:tr>
    </w:tbl>
    <w:p w:rsidR="00AC0C2B" w:rsidRPr="00661931" w:rsidRDefault="00BC7231" w:rsidP="00661931">
      <w:pPr>
        <w:pStyle w:val="Default"/>
        <w:spacing w:line="360" w:lineRule="auto"/>
        <w:ind w:left="851" w:firstLine="142"/>
        <w:contextualSpacing/>
        <w:jc w:val="both"/>
        <w:rPr>
          <w:i/>
          <w:sz w:val="22"/>
          <w:szCs w:val="22"/>
          <w:lang w:val="en-US"/>
        </w:rPr>
      </w:pPr>
      <w:proofErr w:type="gramStart"/>
      <w:r w:rsidRPr="008E6773">
        <w:rPr>
          <w:i/>
          <w:sz w:val="22"/>
          <w:szCs w:val="22"/>
          <w:lang w:val="en-US"/>
        </w:rPr>
        <w:t>Sumber :</w:t>
      </w:r>
      <w:proofErr w:type="gramEnd"/>
      <w:r w:rsidRPr="008E6773">
        <w:rPr>
          <w:i/>
          <w:sz w:val="22"/>
          <w:szCs w:val="22"/>
          <w:lang w:val="en-US"/>
        </w:rPr>
        <w:t xml:space="preserve"> Pengelol</w:t>
      </w:r>
      <w:r w:rsidR="00661931">
        <w:rPr>
          <w:i/>
          <w:sz w:val="22"/>
          <w:szCs w:val="22"/>
          <w:lang w:val="en-US"/>
        </w:rPr>
        <w:t xml:space="preserve">a Barang Kecamatan </w:t>
      </w:r>
      <w:r w:rsidR="003B4340">
        <w:rPr>
          <w:i/>
          <w:sz w:val="22"/>
          <w:szCs w:val="22"/>
          <w:lang w:val="en-US"/>
        </w:rPr>
        <w:t>Malili</w:t>
      </w:r>
    </w:p>
    <w:p w:rsidR="00661931" w:rsidRDefault="00BC7231" w:rsidP="00226794">
      <w:pPr>
        <w:pStyle w:val="Default"/>
        <w:spacing w:line="360" w:lineRule="auto"/>
        <w:ind w:left="1276" w:firstLine="851"/>
        <w:contextualSpacing/>
        <w:jc w:val="both"/>
        <w:rPr>
          <w:sz w:val="22"/>
          <w:szCs w:val="22"/>
          <w:lang w:val="en-US"/>
        </w:rPr>
      </w:pPr>
      <w:r w:rsidRPr="008E6773">
        <w:rPr>
          <w:sz w:val="22"/>
          <w:szCs w:val="22"/>
          <w:lang w:val="en-US"/>
        </w:rPr>
        <w:lastRenderedPageBreak/>
        <w:t xml:space="preserve">Prasarana </w:t>
      </w:r>
      <w:proofErr w:type="gramStart"/>
      <w:r w:rsidRPr="008E6773">
        <w:rPr>
          <w:sz w:val="22"/>
          <w:szCs w:val="22"/>
          <w:lang w:val="en-US"/>
        </w:rPr>
        <w:t>kantor</w:t>
      </w:r>
      <w:proofErr w:type="gramEnd"/>
      <w:r w:rsidRPr="008E6773">
        <w:rPr>
          <w:sz w:val="22"/>
          <w:szCs w:val="22"/>
          <w:lang w:val="en-US"/>
        </w:rPr>
        <w:t xml:space="preserve"> sebagaimana tersebut di atas sudah mencukupi, sehingga guna menjaga kondisinya tetap layak pakai diperlukan biaya pemeliharaan.</w:t>
      </w:r>
    </w:p>
    <w:p w:rsidR="003D39F6" w:rsidRPr="008E6773" w:rsidRDefault="003D39F6" w:rsidP="00BC7231">
      <w:pPr>
        <w:pStyle w:val="Default"/>
        <w:spacing w:line="360" w:lineRule="auto"/>
        <w:ind w:left="851"/>
        <w:contextualSpacing/>
        <w:jc w:val="both"/>
        <w:rPr>
          <w:sz w:val="22"/>
          <w:szCs w:val="22"/>
          <w:lang w:val="en-US"/>
        </w:rPr>
      </w:pPr>
    </w:p>
    <w:p w:rsidR="002D077F" w:rsidRPr="002D077F" w:rsidRDefault="002D077F" w:rsidP="002D077F">
      <w:pPr>
        <w:widowControl/>
        <w:spacing w:line="360" w:lineRule="auto"/>
        <w:jc w:val="both"/>
        <w:rPr>
          <w:b/>
          <w:bCs/>
          <w:lang w:val="id-ID"/>
        </w:rPr>
      </w:pPr>
      <w:r w:rsidRPr="002D077F">
        <w:rPr>
          <w:b/>
          <w:bCs/>
        </w:rPr>
        <w:t xml:space="preserve">2.3 KINERJA PELAYANAN </w:t>
      </w:r>
      <w:r w:rsidRPr="002D077F">
        <w:rPr>
          <w:b/>
          <w:bCs/>
          <w:lang w:val="id-ID"/>
        </w:rPr>
        <w:t>ORGANISASI PERANGKAT DAERAH</w:t>
      </w:r>
    </w:p>
    <w:p w:rsidR="002D077F" w:rsidRPr="002D077F" w:rsidRDefault="002D077F" w:rsidP="002D077F">
      <w:pPr>
        <w:widowControl/>
        <w:spacing w:line="360" w:lineRule="auto"/>
        <w:jc w:val="both"/>
        <w:rPr>
          <w:b/>
          <w:bCs/>
        </w:rPr>
      </w:pPr>
      <w:proofErr w:type="gramStart"/>
      <w:r w:rsidRPr="002D077F">
        <w:t>a</w:t>
      </w:r>
      <w:proofErr w:type="gramEnd"/>
      <w:r w:rsidRPr="002D077F">
        <w:t xml:space="preserve">. Kondisi Umum capaian kinerja  </w:t>
      </w:r>
    </w:p>
    <w:p w:rsidR="002D077F" w:rsidRPr="002D077F" w:rsidRDefault="002D077F" w:rsidP="002D077F">
      <w:pPr>
        <w:pStyle w:val="Default"/>
        <w:spacing w:line="360" w:lineRule="auto"/>
        <w:ind w:firstLine="450"/>
        <w:contextualSpacing/>
        <w:jc w:val="both"/>
        <w:rPr>
          <w:rFonts w:ascii="Arial" w:hAnsi="Arial" w:cs="Arial"/>
          <w:sz w:val="22"/>
          <w:szCs w:val="22"/>
        </w:rPr>
      </w:pPr>
      <w:r w:rsidRPr="002D077F">
        <w:rPr>
          <w:rFonts w:ascii="Arial" w:hAnsi="Arial" w:cs="Arial"/>
          <w:sz w:val="22"/>
          <w:szCs w:val="22"/>
        </w:rPr>
        <w:t xml:space="preserve">Berdasarkan sasaran/target Renstra sebelumnya dapat diberikan gambaran, terkait dengan tingkat capaian kinerja pelayanan Kecamatan </w:t>
      </w:r>
      <w:r w:rsidR="00477235">
        <w:rPr>
          <w:rFonts w:ascii="Arial" w:hAnsi="Arial" w:cs="Arial"/>
          <w:sz w:val="22"/>
          <w:szCs w:val="22"/>
          <w:lang w:val="en-US"/>
        </w:rPr>
        <w:t>Malili</w:t>
      </w:r>
      <w:r w:rsidRPr="002D077F">
        <w:rPr>
          <w:rFonts w:ascii="Arial" w:hAnsi="Arial" w:cs="Arial"/>
          <w:sz w:val="22"/>
          <w:szCs w:val="22"/>
        </w:rPr>
        <w:t xml:space="preserve">, Kinerja Pelayanan di Kecamatan </w:t>
      </w:r>
      <w:r w:rsidR="00840104">
        <w:rPr>
          <w:rFonts w:ascii="Arial" w:hAnsi="Arial" w:cs="Arial"/>
          <w:sz w:val="22"/>
          <w:szCs w:val="22"/>
          <w:lang w:val="en-US"/>
        </w:rPr>
        <w:t>Malili</w:t>
      </w:r>
      <w:r w:rsidRPr="002D077F">
        <w:rPr>
          <w:rFonts w:ascii="Arial" w:hAnsi="Arial" w:cs="Arial"/>
          <w:sz w:val="22"/>
          <w:szCs w:val="22"/>
        </w:rPr>
        <w:t xml:space="preserve"> dapat dilihat dari beberapa indikator kinerja yaitu : </w:t>
      </w:r>
    </w:p>
    <w:p w:rsidR="002D077F" w:rsidRPr="002D077F" w:rsidRDefault="002D077F" w:rsidP="006E1AAF">
      <w:pPr>
        <w:pStyle w:val="Default"/>
        <w:numPr>
          <w:ilvl w:val="0"/>
          <w:numId w:val="28"/>
        </w:numPr>
        <w:spacing w:line="360" w:lineRule="auto"/>
        <w:contextualSpacing/>
        <w:jc w:val="both"/>
        <w:rPr>
          <w:rFonts w:ascii="Arial" w:hAnsi="Arial" w:cs="Arial"/>
          <w:sz w:val="22"/>
          <w:szCs w:val="22"/>
        </w:rPr>
      </w:pPr>
      <w:r w:rsidRPr="002D077F">
        <w:rPr>
          <w:rFonts w:ascii="Arial" w:hAnsi="Arial" w:cs="Arial"/>
          <w:sz w:val="22"/>
          <w:szCs w:val="22"/>
        </w:rPr>
        <w:t>Indek Kepuasan masyarakat</w:t>
      </w:r>
    </w:p>
    <w:p w:rsidR="002D077F" w:rsidRPr="002D077F" w:rsidRDefault="002D077F" w:rsidP="006E1AAF">
      <w:pPr>
        <w:pStyle w:val="Default"/>
        <w:numPr>
          <w:ilvl w:val="0"/>
          <w:numId w:val="28"/>
        </w:numPr>
        <w:spacing w:line="360" w:lineRule="auto"/>
        <w:contextualSpacing/>
        <w:jc w:val="both"/>
        <w:rPr>
          <w:rFonts w:ascii="Arial" w:hAnsi="Arial" w:cs="Arial"/>
          <w:sz w:val="22"/>
          <w:szCs w:val="22"/>
        </w:rPr>
      </w:pPr>
      <w:r w:rsidRPr="002D077F">
        <w:rPr>
          <w:rFonts w:ascii="Arial" w:hAnsi="Arial" w:cs="Arial"/>
          <w:sz w:val="22"/>
          <w:szCs w:val="22"/>
        </w:rPr>
        <w:t xml:space="preserve">Nilai Lakip </w:t>
      </w:r>
    </w:p>
    <w:p w:rsidR="002D077F" w:rsidRPr="002D077F" w:rsidRDefault="002D077F" w:rsidP="006E1AAF">
      <w:pPr>
        <w:pStyle w:val="Default"/>
        <w:numPr>
          <w:ilvl w:val="0"/>
          <w:numId w:val="28"/>
        </w:numPr>
        <w:spacing w:line="360" w:lineRule="auto"/>
        <w:contextualSpacing/>
        <w:jc w:val="both"/>
        <w:rPr>
          <w:rFonts w:ascii="Arial" w:hAnsi="Arial" w:cs="Arial"/>
          <w:sz w:val="22"/>
          <w:szCs w:val="22"/>
        </w:rPr>
      </w:pPr>
      <w:r w:rsidRPr="002D077F">
        <w:rPr>
          <w:rFonts w:ascii="Arial" w:hAnsi="Arial" w:cs="Arial"/>
          <w:sz w:val="22"/>
          <w:szCs w:val="22"/>
        </w:rPr>
        <w:t>Meningkatnya pelayanan kepada masyarakat secara kuantitas maupun kualitas</w:t>
      </w:r>
    </w:p>
    <w:p w:rsidR="002D077F" w:rsidRPr="002D077F" w:rsidRDefault="002D077F" w:rsidP="006E1AAF">
      <w:pPr>
        <w:pStyle w:val="Default"/>
        <w:numPr>
          <w:ilvl w:val="0"/>
          <w:numId w:val="28"/>
        </w:numPr>
        <w:spacing w:line="360" w:lineRule="auto"/>
        <w:contextualSpacing/>
        <w:jc w:val="both"/>
        <w:rPr>
          <w:rFonts w:ascii="Arial" w:hAnsi="Arial" w:cs="Arial"/>
          <w:sz w:val="22"/>
          <w:szCs w:val="22"/>
        </w:rPr>
      </w:pPr>
      <w:r w:rsidRPr="002D077F">
        <w:rPr>
          <w:rFonts w:ascii="Arial" w:hAnsi="Arial" w:cs="Arial"/>
          <w:sz w:val="22"/>
          <w:szCs w:val="22"/>
        </w:rPr>
        <w:t>Tercapainya produktifitas masyarakat yang dapat meningkatkan pendapatan melalui sector perekonomian</w:t>
      </w:r>
    </w:p>
    <w:p w:rsidR="002D077F" w:rsidRPr="002D077F" w:rsidRDefault="002D077F" w:rsidP="006E1AAF">
      <w:pPr>
        <w:pStyle w:val="Default"/>
        <w:numPr>
          <w:ilvl w:val="0"/>
          <w:numId w:val="28"/>
        </w:numPr>
        <w:spacing w:line="360" w:lineRule="auto"/>
        <w:contextualSpacing/>
        <w:jc w:val="both"/>
        <w:rPr>
          <w:rFonts w:ascii="Arial" w:hAnsi="Arial" w:cs="Arial"/>
          <w:sz w:val="22"/>
          <w:szCs w:val="22"/>
        </w:rPr>
      </w:pPr>
      <w:r w:rsidRPr="002D077F">
        <w:rPr>
          <w:rFonts w:ascii="Arial" w:hAnsi="Arial" w:cs="Arial"/>
          <w:sz w:val="22"/>
          <w:szCs w:val="22"/>
        </w:rPr>
        <w:t>Meningkatkan stabilitas social dan keamanan masyarakat</w:t>
      </w:r>
    </w:p>
    <w:p w:rsidR="002D077F" w:rsidRPr="002D077F" w:rsidRDefault="002D077F" w:rsidP="006E1AAF">
      <w:pPr>
        <w:pStyle w:val="Default"/>
        <w:numPr>
          <w:ilvl w:val="0"/>
          <w:numId w:val="28"/>
        </w:numPr>
        <w:spacing w:line="360" w:lineRule="auto"/>
        <w:contextualSpacing/>
        <w:jc w:val="both"/>
        <w:rPr>
          <w:rFonts w:ascii="Arial" w:hAnsi="Arial" w:cs="Arial"/>
          <w:sz w:val="22"/>
          <w:szCs w:val="22"/>
        </w:rPr>
      </w:pPr>
      <w:r w:rsidRPr="002D077F">
        <w:rPr>
          <w:rFonts w:ascii="Arial" w:hAnsi="Arial" w:cs="Arial"/>
          <w:sz w:val="22"/>
          <w:szCs w:val="22"/>
        </w:rPr>
        <w:t>Tercapainya produktifitas masyarakat yang dapat meningkatkan pendapatan melalui sector pertanian, perkebunan maupun kegiatan ekonomi</w:t>
      </w:r>
    </w:p>
    <w:p w:rsidR="002D077F" w:rsidRPr="002D077F" w:rsidRDefault="002D077F" w:rsidP="006E1AAF">
      <w:pPr>
        <w:pStyle w:val="Default"/>
        <w:numPr>
          <w:ilvl w:val="0"/>
          <w:numId w:val="28"/>
        </w:numPr>
        <w:spacing w:line="360" w:lineRule="auto"/>
        <w:contextualSpacing/>
        <w:jc w:val="both"/>
        <w:rPr>
          <w:rFonts w:ascii="Arial" w:hAnsi="Arial" w:cs="Arial"/>
          <w:sz w:val="22"/>
          <w:szCs w:val="22"/>
        </w:rPr>
      </w:pPr>
      <w:r w:rsidRPr="002D077F">
        <w:rPr>
          <w:rFonts w:ascii="Arial" w:hAnsi="Arial" w:cs="Arial"/>
          <w:sz w:val="22"/>
          <w:szCs w:val="22"/>
        </w:rPr>
        <w:t>Tercapainya keteraturan lingkungan dan alam secara optimal sesuai dengan rencana tata ruang wilayah dengan berwawasan ramah lingkungan</w:t>
      </w:r>
    </w:p>
    <w:p w:rsidR="002D077F" w:rsidRPr="002D077F" w:rsidRDefault="002D077F" w:rsidP="006E1AAF">
      <w:pPr>
        <w:pStyle w:val="Default"/>
        <w:numPr>
          <w:ilvl w:val="0"/>
          <w:numId w:val="28"/>
        </w:numPr>
        <w:spacing w:line="360" w:lineRule="auto"/>
        <w:contextualSpacing/>
        <w:jc w:val="both"/>
        <w:rPr>
          <w:rFonts w:ascii="Arial" w:hAnsi="Arial" w:cs="Arial"/>
          <w:sz w:val="22"/>
          <w:szCs w:val="22"/>
        </w:rPr>
      </w:pPr>
      <w:r w:rsidRPr="002D077F">
        <w:rPr>
          <w:rFonts w:ascii="Arial" w:hAnsi="Arial" w:cs="Arial"/>
          <w:sz w:val="22"/>
          <w:szCs w:val="22"/>
        </w:rPr>
        <w:t>Terwujudnya pengelolaan administrasi desa secara tertib dan teratur</w:t>
      </w:r>
    </w:p>
    <w:p w:rsidR="002D077F" w:rsidRPr="002D077F" w:rsidRDefault="002D077F" w:rsidP="006E1AAF">
      <w:pPr>
        <w:pStyle w:val="Default"/>
        <w:numPr>
          <w:ilvl w:val="0"/>
          <w:numId w:val="28"/>
        </w:numPr>
        <w:spacing w:line="360" w:lineRule="auto"/>
        <w:contextualSpacing/>
        <w:jc w:val="both"/>
        <w:rPr>
          <w:rFonts w:ascii="Arial" w:hAnsi="Arial" w:cs="Arial"/>
          <w:sz w:val="22"/>
          <w:szCs w:val="22"/>
        </w:rPr>
      </w:pPr>
      <w:r w:rsidRPr="002D077F">
        <w:rPr>
          <w:rFonts w:ascii="Arial" w:hAnsi="Arial" w:cs="Arial"/>
          <w:sz w:val="22"/>
          <w:szCs w:val="22"/>
        </w:rPr>
        <w:t>Meningkatnya stabilitas social dan keamanan masyarakat</w:t>
      </w:r>
    </w:p>
    <w:p w:rsidR="002D077F" w:rsidRPr="002D077F" w:rsidRDefault="002D077F" w:rsidP="002D077F">
      <w:pPr>
        <w:pStyle w:val="Default"/>
        <w:tabs>
          <w:tab w:val="left" w:pos="851"/>
        </w:tabs>
        <w:spacing w:line="360" w:lineRule="auto"/>
        <w:ind w:left="810" w:hanging="360"/>
        <w:contextualSpacing/>
        <w:jc w:val="both"/>
        <w:rPr>
          <w:rFonts w:ascii="Arial" w:hAnsi="Arial" w:cs="Arial"/>
          <w:sz w:val="22"/>
          <w:szCs w:val="22"/>
        </w:rPr>
      </w:pPr>
    </w:p>
    <w:p w:rsidR="002D077F" w:rsidRPr="002D077F" w:rsidRDefault="002D077F" w:rsidP="002D077F">
      <w:pPr>
        <w:pStyle w:val="Default"/>
        <w:spacing w:line="360" w:lineRule="auto"/>
        <w:ind w:left="360" w:firstLine="630"/>
        <w:contextualSpacing/>
        <w:jc w:val="both"/>
        <w:rPr>
          <w:rFonts w:ascii="Arial" w:hAnsi="Arial" w:cs="Arial"/>
          <w:sz w:val="22"/>
          <w:szCs w:val="22"/>
        </w:rPr>
      </w:pPr>
      <w:r w:rsidRPr="002D077F">
        <w:rPr>
          <w:rFonts w:ascii="Arial" w:hAnsi="Arial" w:cs="Arial"/>
          <w:sz w:val="22"/>
          <w:szCs w:val="22"/>
        </w:rPr>
        <w:t xml:space="preserve">Disamping Kinerja Kecamatan </w:t>
      </w:r>
      <w:r w:rsidR="00C33571">
        <w:rPr>
          <w:rFonts w:ascii="Arial" w:hAnsi="Arial" w:cs="Arial"/>
          <w:sz w:val="22"/>
          <w:szCs w:val="22"/>
          <w:lang w:val="en-US"/>
        </w:rPr>
        <w:t>Malili</w:t>
      </w:r>
      <w:r w:rsidRPr="002D077F">
        <w:rPr>
          <w:rFonts w:ascii="Arial" w:hAnsi="Arial" w:cs="Arial"/>
          <w:sz w:val="22"/>
          <w:szCs w:val="22"/>
        </w:rPr>
        <w:t xml:space="preserve"> sebagaimana tercantum dalam penjabaran diatas maka secara umum dapat dijelaskan beberapa kinerja Kecamatan </w:t>
      </w:r>
      <w:r w:rsidR="00AB56B5">
        <w:rPr>
          <w:rFonts w:ascii="Arial" w:hAnsi="Arial" w:cs="Arial"/>
          <w:sz w:val="22"/>
          <w:szCs w:val="22"/>
          <w:lang w:val="en-US"/>
        </w:rPr>
        <w:t>Malili</w:t>
      </w:r>
      <w:r w:rsidRPr="002D077F">
        <w:rPr>
          <w:rFonts w:ascii="Arial" w:hAnsi="Arial" w:cs="Arial"/>
          <w:sz w:val="22"/>
          <w:szCs w:val="22"/>
        </w:rPr>
        <w:t xml:space="preserve"> sebagaimana tersebut di bawah ini : </w:t>
      </w:r>
    </w:p>
    <w:p w:rsidR="002D077F" w:rsidRPr="002D077F" w:rsidRDefault="002D077F" w:rsidP="002D077F">
      <w:pPr>
        <w:pStyle w:val="Default"/>
        <w:spacing w:line="360" w:lineRule="auto"/>
        <w:ind w:left="810" w:hanging="360"/>
        <w:contextualSpacing/>
        <w:jc w:val="both"/>
        <w:rPr>
          <w:rFonts w:ascii="Arial" w:hAnsi="Arial" w:cs="Arial"/>
          <w:sz w:val="22"/>
          <w:szCs w:val="22"/>
        </w:rPr>
      </w:pPr>
      <w:r w:rsidRPr="002D077F">
        <w:rPr>
          <w:rFonts w:ascii="Arial" w:hAnsi="Arial" w:cs="Arial"/>
          <w:sz w:val="22"/>
          <w:szCs w:val="22"/>
        </w:rPr>
        <w:t>1.  Melakukan pelayanan administrasi perkantoran dengan baik.</w:t>
      </w:r>
    </w:p>
    <w:p w:rsidR="002D077F" w:rsidRPr="002D077F" w:rsidRDefault="002D077F" w:rsidP="002D077F">
      <w:pPr>
        <w:pStyle w:val="Default"/>
        <w:spacing w:line="360" w:lineRule="auto"/>
        <w:ind w:left="810" w:hanging="360"/>
        <w:contextualSpacing/>
        <w:jc w:val="both"/>
        <w:rPr>
          <w:rFonts w:ascii="Arial" w:hAnsi="Arial" w:cs="Arial"/>
          <w:sz w:val="22"/>
          <w:szCs w:val="22"/>
        </w:rPr>
      </w:pPr>
      <w:r w:rsidRPr="002D077F">
        <w:rPr>
          <w:rFonts w:ascii="Arial" w:hAnsi="Arial" w:cs="Arial"/>
          <w:sz w:val="22"/>
          <w:szCs w:val="22"/>
        </w:rPr>
        <w:t>2. Melakukan peningkatn sarana dan prasarana aparatur dengan baik.</w:t>
      </w:r>
    </w:p>
    <w:p w:rsidR="002D077F" w:rsidRPr="002D077F" w:rsidRDefault="002D077F" w:rsidP="002D077F">
      <w:pPr>
        <w:pStyle w:val="Default"/>
        <w:spacing w:line="360" w:lineRule="auto"/>
        <w:ind w:left="810" w:hanging="360"/>
        <w:contextualSpacing/>
        <w:jc w:val="both"/>
        <w:rPr>
          <w:rFonts w:ascii="Arial" w:hAnsi="Arial" w:cs="Arial"/>
          <w:sz w:val="22"/>
          <w:szCs w:val="22"/>
        </w:rPr>
      </w:pPr>
      <w:r w:rsidRPr="002D077F">
        <w:rPr>
          <w:rFonts w:ascii="Arial" w:hAnsi="Arial" w:cs="Arial"/>
          <w:sz w:val="22"/>
          <w:szCs w:val="22"/>
        </w:rPr>
        <w:t>3. Mengadakan pembinaan dan pengawasan kepada Aparat Kecamatan untuk peningkatkan disiplin kerja.</w:t>
      </w:r>
    </w:p>
    <w:p w:rsidR="002D077F" w:rsidRPr="002D077F" w:rsidRDefault="002D077F" w:rsidP="002D077F">
      <w:pPr>
        <w:pStyle w:val="Default"/>
        <w:spacing w:line="360" w:lineRule="auto"/>
        <w:ind w:left="720" w:hanging="270"/>
        <w:contextualSpacing/>
        <w:jc w:val="both"/>
        <w:rPr>
          <w:rFonts w:ascii="Arial" w:hAnsi="Arial" w:cs="Arial"/>
          <w:sz w:val="22"/>
          <w:szCs w:val="22"/>
        </w:rPr>
      </w:pPr>
      <w:r w:rsidRPr="002D077F">
        <w:rPr>
          <w:rFonts w:ascii="Arial" w:hAnsi="Arial" w:cs="Arial"/>
          <w:sz w:val="22"/>
          <w:szCs w:val="22"/>
        </w:rPr>
        <w:t xml:space="preserve">4. </w:t>
      </w:r>
      <w:r w:rsidRPr="002D077F">
        <w:rPr>
          <w:rFonts w:ascii="Arial" w:hAnsi="Arial" w:cs="Arial"/>
          <w:sz w:val="22"/>
          <w:szCs w:val="22"/>
        </w:rPr>
        <w:tab/>
        <w:t xml:space="preserve">Memberikan kesempatan kepada aparat kecamatan untuk mengikuti diklat, pendidikan dan kursus baik yang dilaksanakan   Pemerintah Kabupaten maupun pihak lainnya. </w:t>
      </w:r>
    </w:p>
    <w:p w:rsidR="002D077F" w:rsidRPr="002D077F" w:rsidRDefault="002D077F" w:rsidP="002D077F">
      <w:pPr>
        <w:pStyle w:val="Default"/>
        <w:spacing w:line="360" w:lineRule="auto"/>
        <w:ind w:left="810" w:hanging="360"/>
        <w:contextualSpacing/>
        <w:jc w:val="both"/>
        <w:rPr>
          <w:rFonts w:ascii="Arial" w:hAnsi="Arial" w:cs="Arial"/>
          <w:sz w:val="22"/>
          <w:szCs w:val="22"/>
        </w:rPr>
      </w:pPr>
      <w:r w:rsidRPr="002D077F">
        <w:rPr>
          <w:rFonts w:ascii="Arial" w:hAnsi="Arial" w:cs="Arial"/>
          <w:sz w:val="22"/>
          <w:szCs w:val="22"/>
        </w:rPr>
        <w:t>5. Peningkatan pelayanan mendukung pemberdayaan masyarkat desa.</w:t>
      </w:r>
    </w:p>
    <w:p w:rsidR="002D077F" w:rsidRPr="002D077F" w:rsidRDefault="002D077F" w:rsidP="002D077F">
      <w:pPr>
        <w:pStyle w:val="Default"/>
        <w:spacing w:line="360" w:lineRule="auto"/>
        <w:ind w:firstLine="450"/>
        <w:contextualSpacing/>
        <w:jc w:val="both"/>
        <w:rPr>
          <w:rFonts w:ascii="Arial" w:hAnsi="Arial" w:cs="Arial"/>
          <w:sz w:val="22"/>
          <w:szCs w:val="22"/>
        </w:rPr>
      </w:pPr>
      <w:r w:rsidRPr="002D077F">
        <w:rPr>
          <w:rFonts w:ascii="Arial" w:hAnsi="Arial" w:cs="Arial"/>
          <w:sz w:val="22"/>
          <w:szCs w:val="22"/>
        </w:rPr>
        <w:t xml:space="preserve">6.  Melakukan peningkatan pelayanan mendukung pemerintahan  </w:t>
      </w:r>
    </w:p>
    <w:p w:rsidR="002D077F" w:rsidRPr="002D077F" w:rsidRDefault="002D077F" w:rsidP="002D077F">
      <w:pPr>
        <w:pStyle w:val="Default"/>
        <w:spacing w:line="360" w:lineRule="auto"/>
        <w:ind w:left="720" w:hanging="270"/>
        <w:contextualSpacing/>
        <w:jc w:val="both"/>
        <w:rPr>
          <w:rFonts w:ascii="Arial" w:hAnsi="Arial" w:cs="Arial"/>
          <w:sz w:val="22"/>
          <w:szCs w:val="22"/>
        </w:rPr>
      </w:pPr>
      <w:r w:rsidRPr="002D077F">
        <w:rPr>
          <w:rFonts w:ascii="Arial" w:hAnsi="Arial" w:cs="Arial"/>
          <w:sz w:val="22"/>
          <w:szCs w:val="22"/>
        </w:rPr>
        <w:t>7.  melakukan peningkatan pelayanan mendukung ketentraman dan ketertiban</w:t>
      </w:r>
    </w:p>
    <w:p w:rsidR="002D077F" w:rsidRPr="002D077F" w:rsidRDefault="002D077F" w:rsidP="002D077F">
      <w:pPr>
        <w:pStyle w:val="Default"/>
        <w:spacing w:line="360" w:lineRule="auto"/>
        <w:ind w:left="720" w:hanging="270"/>
        <w:contextualSpacing/>
        <w:jc w:val="both"/>
        <w:rPr>
          <w:rFonts w:ascii="Arial" w:hAnsi="Arial" w:cs="Arial"/>
          <w:sz w:val="22"/>
          <w:szCs w:val="22"/>
        </w:rPr>
      </w:pPr>
      <w:r w:rsidRPr="002D077F">
        <w:rPr>
          <w:rFonts w:ascii="Arial" w:hAnsi="Arial" w:cs="Arial"/>
          <w:sz w:val="22"/>
          <w:szCs w:val="22"/>
        </w:rPr>
        <w:t>8. melukakan peningkatan pelayanan mendukung pelayanan umum.</w:t>
      </w:r>
    </w:p>
    <w:p w:rsidR="00BC7231" w:rsidRPr="00BC7231" w:rsidRDefault="00BC7231" w:rsidP="00BC7231">
      <w:pPr>
        <w:rPr>
          <w:rFonts w:ascii="Times New Roman"/>
          <w:sz w:val="20"/>
        </w:rPr>
      </w:pPr>
    </w:p>
    <w:p w:rsidR="00BC7231" w:rsidRPr="00BC7231" w:rsidRDefault="00BC7231" w:rsidP="00BC7231">
      <w:pPr>
        <w:rPr>
          <w:rFonts w:ascii="Times New Roman"/>
          <w:sz w:val="20"/>
        </w:rPr>
      </w:pPr>
    </w:p>
    <w:p w:rsidR="00BC7231" w:rsidRPr="00BC7231" w:rsidRDefault="00BC7231" w:rsidP="00BC7231">
      <w:pPr>
        <w:rPr>
          <w:rFonts w:ascii="Times New Roman"/>
          <w:sz w:val="20"/>
        </w:rPr>
      </w:pPr>
    </w:p>
    <w:p w:rsidR="00BC7231" w:rsidRPr="00BC7231" w:rsidRDefault="00BC7231" w:rsidP="00BC7231">
      <w:pPr>
        <w:rPr>
          <w:rFonts w:ascii="Times New Roman"/>
          <w:sz w:val="20"/>
        </w:rPr>
      </w:pPr>
    </w:p>
    <w:p w:rsidR="00BC7231" w:rsidRPr="00BC7231" w:rsidRDefault="00BC7231" w:rsidP="00BC7231">
      <w:pPr>
        <w:rPr>
          <w:rFonts w:ascii="Times New Roman"/>
          <w:sz w:val="20"/>
        </w:rPr>
      </w:pPr>
    </w:p>
    <w:p w:rsidR="00BC7231" w:rsidRPr="00BC7231" w:rsidRDefault="00BC7231" w:rsidP="00BC7231">
      <w:pPr>
        <w:rPr>
          <w:rFonts w:ascii="Times New Roman"/>
          <w:sz w:val="20"/>
        </w:rPr>
      </w:pPr>
    </w:p>
    <w:p w:rsidR="00BC7231" w:rsidRPr="00BC7231" w:rsidRDefault="00BC7231" w:rsidP="00BC7231">
      <w:pPr>
        <w:rPr>
          <w:rFonts w:ascii="Times New Roman"/>
          <w:sz w:val="20"/>
        </w:rPr>
      </w:pPr>
    </w:p>
    <w:p w:rsidR="00BC7231" w:rsidRPr="00BC7231" w:rsidRDefault="00BC7231" w:rsidP="00BC7231">
      <w:pPr>
        <w:rPr>
          <w:rFonts w:ascii="Times New Roman"/>
          <w:sz w:val="20"/>
        </w:rPr>
      </w:pPr>
    </w:p>
    <w:p w:rsidR="00BC7231" w:rsidRPr="00BC7231" w:rsidRDefault="00BC7231" w:rsidP="00BC7231">
      <w:pPr>
        <w:rPr>
          <w:rFonts w:ascii="Times New Roman"/>
          <w:sz w:val="20"/>
        </w:rPr>
      </w:pPr>
    </w:p>
    <w:p w:rsidR="00BC7231" w:rsidRPr="00BC7231" w:rsidRDefault="00BC7231" w:rsidP="00BC7231">
      <w:pPr>
        <w:rPr>
          <w:rFonts w:ascii="Times New Roman"/>
          <w:sz w:val="20"/>
        </w:rPr>
      </w:pPr>
    </w:p>
    <w:p w:rsidR="00BC7231" w:rsidRPr="00BC7231" w:rsidRDefault="00BC7231" w:rsidP="00BC7231">
      <w:pPr>
        <w:rPr>
          <w:rFonts w:ascii="Times New Roman"/>
          <w:sz w:val="20"/>
        </w:rPr>
      </w:pPr>
    </w:p>
    <w:p w:rsidR="00BC7231" w:rsidRPr="00BC7231" w:rsidRDefault="00BC7231" w:rsidP="00BC7231">
      <w:pPr>
        <w:rPr>
          <w:rFonts w:ascii="Times New Roman"/>
          <w:sz w:val="20"/>
        </w:rPr>
      </w:pPr>
    </w:p>
    <w:p w:rsidR="00DB4D4D" w:rsidRPr="00BC7231" w:rsidRDefault="00DB4D4D" w:rsidP="00BC7231">
      <w:pPr>
        <w:tabs>
          <w:tab w:val="left" w:pos="1365"/>
        </w:tabs>
        <w:rPr>
          <w:rFonts w:ascii="Times New Roman"/>
          <w:sz w:val="20"/>
        </w:rPr>
        <w:sectPr w:rsidR="00DB4D4D" w:rsidRPr="00BC7231" w:rsidSect="00067732">
          <w:pgSz w:w="11910" w:h="16840"/>
          <w:pgMar w:top="990" w:right="1584" w:bottom="0" w:left="1685" w:header="720" w:footer="720" w:gutter="0"/>
          <w:cols w:space="720"/>
        </w:sectPr>
      </w:pPr>
    </w:p>
    <w:p w:rsidR="00DB4D4D" w:rsidRDefault="00DB4D4D">
      <w:pPr>
        <w:pStyle w:val="BodyText"/>
        <w:rPr>
          <w:sz w:val="20"/>
        </w:rPr>
      </w:pPr>
    </w:p>
    <w:p w:rsidR="006975BB" w:rsidRPr="00251008" w:rsidRDefault="00251008" w:rsidP="006975BB">
      <w:pPr>
        <w:pStyle w:val="Default"/>
        <w:tabs>
          <w:tab w:val="left" w:pos="-2127"/>
        </w:tabs>
        <w:spacing w:line="360" w:lineRule="auto"/>
        <w:contextualSpacing/>
        <w:jc w:val="center"/>
        <w:rPr>
          <w:b/>
          <w:sz w:val="20"/>
          <w:szCs w:val="20"/>
        </w:rPr>
      </w:pPr>
      <w:r w:rsidRPr="00251008">
        <w:rPr>
          <w:b/>
          <w:sz w:val="20"/>
          <w:szCs w:val="20"/>
        </w:rPr>
        <w:t>TABEL 2.8</w:t>
      </w:r>
    </w:p>
    <w:p w:rsidR="00917B49" w:rsidRPr="00917B49" w:rsidRDefault="006975BB" w:rsidP="00AE0D54">
      <w:pPr>
        <w:pStyle w:val="Default"/>
        <w:tabs>
          <w:tab w:val="left" w:pos="-2127"/>
        </w:tabs>
        <w:spacing w:line="360" w:lineRule="auto"/>
        <w:contextualSpacing/>
        <w:jc w:val="center"/>
        <w:rPr>
          <w:b/>
          <w:sz w:val="20"/>
          <w:szCs w:val="20"/>
        </w:rPr>
      </w:pPr>
      <w:r w:rsidRPr="00251008">
        <w:rPr>
          <w:b/>
          <w:sz w:val="20"/>
          <w:szCs w:val="20"/>
        </w:rPr>
        <w:t xml:space="preserve">PENCAPAIAN KINERJA PELAYANAN KECAMATAN </w:t>
      </w:r>
      <w:r w:rsidR="006848DA">
        <w:rPr>
          <w:b/>
          <w:sz w:val="20"/>
          <w:szCs w:val="20"/>
          <w:lang w:val="en-US"/>
        </w:rPr>
        <w:t>MALILI</w:t>
      </w:r>
      <w:r w:rsidRPr="00251008">
        <w:rPr>
          <w:b/>
          <w:sz w:val="20"/>
          <w:szCs w:val="20"/>
          <w:lang w:val="en-US"/>
        </w:rPr>
        <w:t xml:space="preserve"> </w:t>
      </w:r>
      <w:r w:rsidR="00AE0D54">
        <w:rPr>
          <w:b/>
          <w:sz w:val="20"/>
          <w:szCs w:val="20"/>
        </w:rPr>
        <w:t>TAHUN 2021 S.D 2026</w:t>
      </w:r>
    </w:p>
    <w:p w:rsidR="006975BB" w:rsidRDefault="006975BB" w:rsidP="006975BB">
      <w:pPr>
        <w:pStyle w:val="Default"/>
        <w:ind w:left="567" w:firstLine="709"/>
        <w:rPr>
          <w:rFonts w:ascii="Arial" w:hAnsi="Arial" w:cs="Arial"/>
          <w:lang w:val="en-US"/>
        </w:rPr>
      </w:pPr>
    </w:p>
    <w:tbl>
      <w:tblPr>
        <w:tblW w:w="15749" w:type="dxa"/>
        <w:tblInd w:w="-1062" w:type="dxa"/>
        <w:tblLook w:val="04A0" w:firstRow="1" w:lastRow="0" w:firstColumn="1" w:lastColumn="0" w:noHBand="0" w:noVBand="1"/>
      </w:tblPr>
      <w:tblGrid>
        <w:gridCol w:w="439"/>
        <w:gridCol w:w="2051"/>
        <w:gridCol w:w="760"/>
        <w:gridCol w:w="742"/>
        <w:gridCol w:w="1000"/>
        <w:gridCol w:w="527"/>
        <w:gridCol w:w="614"/>
        <w:gridCol w:w="614"/>
        <w:gridCol w:w="614"/>
        <w:gridCol w:w="614"/>
        <w:gridCol w:w="640"/>
        <w:gridCol w:w="680"/>
        <w:gridCol w:w="614"/>
        <w:gridCol w:w="760"/>
        <w:gridCol w:w="760"/>
        <w:gridCol w:w="920"/>
        <w:gridCol w:w="840"/>
        <w:gridCol w:w="880"/>
        <w:gridCol w:w="860"/>
        <w:gridCol w:w="820"/>
      </w:tblGrid>
      <w:tr w:rsidR="00917B49" w:rsidRPr="00917B49" w:rsidTr="00917B49">
        <w:trPr>
          <w:trHeight w:val="300"/>
        </w:trPr>
        <w:tc>
          <w:tcPr>
            <w:tcW w:w="439" w:type="dxa"/>
            <w:vMerge w:val="restart"/>
            <w:tcBorders>
              <w:top w:val="single" w:sz="8" w:space="0" w:color="auto"/>
              <w:left w:val="single" w:sz="8" w:space="0" w:color="auto"/>
              <w:bottom w:val="nil"/>
              <w:right w:val="single" w:sz="4" w:space="0" w:color="auto"/>
            </w:tcBorders>
            <w:shd w:val="clear" w:color="000000" w:fill="C4D79B"/>
            <w:noWrap/>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No</w:t>
            </w:r>
          </w:p>
        </w:tc>
        <w:tc>
          <w:tcPr>
            <w:tcW w:w="2051" w:type="dxa"/>
            <w:vMerge w:val="restart"/>
            <w:tcBorders>
              <w:top w:val="single" w:sz="8" w:space="0" w:color="auto"/>
              <w:left w:val="single" w:sz="4" w:space="0" w:color="auto"/>
              <w:bottom w:val="nil"/>
              <w:right w:val="single" w:sz="4" w:space="0" w:color="auto"/>
            </w:tcBorders>
            <w:shd w:val="clear" w:color="000000" w:fill="C4D79B"/>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Indikator Kinerja Sesuai tugas dan Fungsi Perangkat Daerah</w:t>
            </w:r>
          </w:p>
        </w:tc>
        <w:tc>
          <w:tcPr>
            <w:tcW w:w="760" w:type="dxa"/>
            <w:vMerge w:val="restart"/>
            <w:tcBorders>
              <w:top w:val="single" w:sz="8" w:space="0" w:color="auto"/>
              <w:left w:val="single" w:sz="4" w:space="0" w:color="auto"/>
              <w:bottom w:val="nil"/>
              <w:right w:val="single" w:sz="4" w:space="0" w:color="auto"/>
            </w:tcBorders>
            <w:shd w:val="clear" w:color="000000" w:fill="C4D79B"/>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Target NSPK</w:t>
            </w:r>
          </w:p>
        </w:tc>
        <w:tc>
          <w:tcPr>
            <w:tcW w:w="742" w:type="dxa"/>
            <w:vMerge w:val="restart"/>
            <w:tcBorders>
              <w:top w:val="single" w:sz="8" w:space="0" w:color="auto"/>
              <w:left w:val="single" w:sz="4" w:space="0" w:color="auto"/>
              <w:bottom w:val="nil"/>
              <w:right w:val="nil"/>
            </w:tcBorders>
            <w:shd w:val="clear" w:color="000000" w:fill="C4D79B"/>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Target IKK</w:t>
            </w:r>
          </w:p>
        </w:tc>
        <w:tc>
          <w:tcPr>
            <w:tcW w:w="1000" w:type="dxa"/>
            <w:vMerge w:val="restart"/>
            <w:tcBorders>
              <w:top w:val="single" w:sz="8" w:space="0" w:color="auto"/>
              <w:left w:val="single" w:sz="4" w:space="0" w:color="auto"/>
              <w:bottom w:val="nil"/>
              <w:right w:val="nil"/>
            </w:tcBorders>
            <w:shd w:val="clear" w:color="000000" w:fill="C4D79B"/>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Target Indikator Lainnya</w:t>
            </w:r>
          </w:p>
        </w:tc>
        <w:tc>
          <w:tcPr>
            <w:tcW w:w="2983" w:type="dxa"/>
            <w:gridSpan w:val="5"/>
            <w:vMerge w:val="restart"/>
            <w:tcBorders>
              <w:top w:val="single" w:sz="8" w:space="0" w:color="auto"/>
              <w:left w:val="single" w:sz="4" w:space="0" w:color="auto"/>
              <w:bottom w:val="nil"/>
              <w:right w:val="nil"/>
            </w:tcBorders>
            <w:shd w:val="clear" w:color="000000" w:fill="C4D79B"/>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Target Renstra  Perangkat Daerah  Tahun ke-</w:t>
            </w:r>
          </w:p>
        </w:tc>
        <w:tc>
          <w:tcPr>
            <w:tcW w:w="3454" w:type="dxa"/>
            <w:gridSpan w:val="5"/>
            <w:vMerge w:val="restart"/>
            <w:tcBorders>
              <w:top w:val="single" w:sz="8" w:space="0" w:color="auto"/>
              <w:left w:val="single" w:sz="4" w:space="0" w:color="auto"/>
              <w:bottom w:val="nil"/>
              <w:right w:val="nil"/>
            </w:tcBorders>
            <w:shd w:val="clear" w:color="000000" w:fill="C4D79B"/>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Realisasi Capaian Tahun ke-</w:t>
            </w:r>
          </w:p>
        </w:tc>
        <w:tc>
          <w:tcPr>
            <w:tcW w:w="4320" w:type="dxa"/>
            <w:gridSpan w:val="5"/>
            <w:vMerge w:val="restart"/>
            <w:tcBorders>
              <w:top w:val="single" w:sz="8" w:space="0" w:color="auto"/>
              <w:left w:val="single" w:sz="4" w:space="0" w:color="auto"/>
              <w:bottom w:val="single" w:sz="4" w:space="0" w:color="000000"/>
              <w:right w:val="single" w:sz="8" w:space="0" w:color="000000"/>
            </w:tcBorders>
            <w:shd w:val="clear" w:color="000000" w:fill="C4D79B"/>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Rasio Capaian pada Tahun ke-</w:t>
            </w:r>
          </w:p>
        </w:tc>
      </w:tr>
      <w:tr w:rsidR="00917B49" w:rsidRPr="00917B49" w:rsidTr="00917B49">
        <w:trPr>
          <w:trHeight w:val="300"/>
        </w:trPr>
        <w:tc>
          <w:tcPr>
            <w:tcW w:w="439" w:type="dxa"/>
            <w:vMerge/>
            <w:tcBorders>
              <w:top w:val="single" w:sz="8" w:space="0" w:color="auto"/>
              <w:left w:val="single" w:sz="8" w:space="0" w:color="auto"/>
              <w:bottom w:val="nil"/>
              <w:right w:val="single" w:sz="4" w:space="0" w:color="auto"/>
            </w:tcBorders>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p>
        </w:tc>
        <w:tc>
          <w:tcPr>
            <w:tcW w:w="2051" w:type="dxa"/>
            <w:vMerge/>
            <w:tcBorders>
              <w:top w:val="single" w:sz="8" w:space="0" w:color="auto"/>
              <w:left w:val="single" w:sz="4" w:space="0" w:color="auto"/>
              <w:bottom w:val="nil"/>
              <w:right w:val="single" w:sz="4" w:space="0" w:color="auto"/>
            </w:tcBorders>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p>
        </w:tc>
        <w:tc>
          <w:tcPr>
            <w:tcW w:w="760" w:type="dxa"/>
            <w:vMerge/>
            <w:tcBorders>
              <w:top w:val="single" w:sz="8" w:space="0" w:color="auto"/>
              <w:left w:val="single" w:sz="4" w:space="0" w:color="auto"/>
              <w:bottom w:val="nil"/>
              <w:right w:val="single" w:sz="4" w:space="0" w:color="auto"/>
            </w:tcBorders>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p>
        </w:tc>
        <w:tc>
          <w:tcPr>
            <w:tcW w:w="742" w:type="dxa"/>
            <w:vMerge/>
            <w:tcBorders>
              <w:top w:val="single" w:sz="8" w:space="0" w:color="auto"/>
              <w:left w:val="single" w:sz="4" w:space="0" w:color="auto"/>
              <w:bottom w:val="nil"/>
              <w:right w:val="nil"/>
            </w:tcBorders>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p>
        </w:tc>
        <w:tc>
          <w:tcPr>
            <w:tcW w:w="1000" w:type="dxa"/>
            <w:vMerge/>
            <w:tcBorders>
              <w:top w:val="single" w:sz="8" w:space="0" w:color="auto"/>
              <w:left w:val="single" w:sz="4" w:space="0" w:color="auto"/>
              <w:bottom w:val="nil"/>
              <w:right w:val="nil"/>
            </w:tcBorders>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p>
        </w:tc>
        <w:tc>
          <w:tcPr>
            <w:tcW w:w="2983" w:type="dxa"/>
            <w:gridSpan w:val="5"/>
            <w:vMerge/>
            <w:tcBorders>
              <w:top w:val="single" w:sz="8" w:space="0" w:color="auto"/>
              <w:left w:val="single" w:sz="4" w:space="0" w:color="auto"/>
              <w:bottom w:val="nil"/>
              <w:right w:val="nil"/>
            </w:tcBorders>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p>
        </w:tc>
        <w:tc>
          <w:tcPr>
            <w:tcW w:w="3454" w:type="dxa"/>
            <w:gridSpan w:val="5"/>
            <w:vMerge/>
            <w:tcBorders>
              <w:top w:val="single" w:sz="8" w:space="0" w:color="auto"/>
              <w:left w:val="single" w:sz="4" w:space="0" w:color="auto"/>
              <w:bottom w:val="nil"/>
              <w:right w:val="nil"/>
            </w:tcBorders>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p>
        </w:tc>
        <w:tc>
          <w:tcPr>
            <w:tcW w:w="4320" w:type="dxa"/>
            <w:gridSpan w:val="5"/>
            <w:vMerge/>
            <w:tcBorders>
              <w:top w:val="single" w:sz="8" w:space="0" w:color="auto"/>
              <w:left w:val="single" w:sz="4" w:space="0" w:color="auto"/>
              <w:bottom w:val="single" w:sz="4" w:space="0" w:color="000000"/>
              <w:right w:val="single" w:sz="8" w:space="0" w:color="000000"/>
            </w:tcBorders>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p>
        </w:tc>
      </w:tr>
      <w:tr w:rsidR="00917B49" w:rsidRPr="00917B49" w:rsidTr="00917B49">
        <w:trPr>
          <w:trHeight w:val="300"/>
        </w:trPr>
        <w:tc>
          <w:tcPr>
            <w:tcW w:w="439" w:type="dxa"/>
            <w:vMerge/>
            <w:tcBorders>
              <w:top w:val="single" w:sz="8" w:space="0" w:color="auto"/>
              <w:left w:val="single" w:sz="8" w:space="0" w:color="auto"/>
              <w:bottom w:val="nil"/>
              <w:right w:val="single" w:sz="4" w:space="0" w:color="auto"/>
            </w:tcBorders>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p>
        </w:tc>
        <w:tc>
          <w:tcPr>
            <w:tcW w:w="2051" w:type="dxa"/>
            <w:vMerge/>
            <w:tcBorders>
              <w:top w:val="single" w:sz="8" w:space="0" w:color="auto"/>
              <w:left w:val="single" w:sz="4" w:space="0" w:color="auto"/>
              <w:bottom w:val="nil"/>
              <w:right w:val="single" w:sz="4" w:space="0" w:color="auto"/>
            </w:tcBorders>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p>
        </w:tc>
        <w:tc>
          <w:tcPr>
            <w:tcW w:w="760" w:type="dxa"/>
            <w:vMerge/>
            <w:tcBorders>
              <w:top w:val="single" w:sz="8" w:space="0" w:color="auto"/>
              <w:left w:val="single" w:sz="4" w:space="0" w:color="auto"/>
              <w:bottom w:val="nil"/>
              <w:right w:val="single" w:sz="4" w:space="0" w:color="auto"/>
            </w:tcBorders>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p>
        </w:tc>
        <w:tc>
          <w:tcPr>
            <w:tcW w:w="742" w:type="dxa"/>
            <w:vMerge/>
            <w:tcBorders>
              <w:top w:val="single" w:sz="8" w:space="0" w:color="auto"/>
              <w:left w:val="single" w:sz="4" w:space="0" w:color="auto"/>
              <w:bottom w:val="nil"/>
              <w:right w:val="nil"/>
            </w:tcBorders>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p>
        </w:tc>
        <w:tc>
          <w:tcPr>
            <w:tcW w:w="1000" w:type="dxa"/>
            <w:vMerge/>
            <w:tcBorders>
              <w:top w:val="single" w:sz="8" w:space="0" w:color="auto"/>
              <w:left w:val="single" w:sz="4" w:space="0" w:color="auto"/>
              <w:bottom w:val="nil"/>
              <w:right w:val="nil"/>
            </w:tcBorders>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p>
        </w:tc>
        <w:tc>
          <w:tcPr>
            <w:tcW w:w="527" w:type="dxa"/>
            <w:vMerge w:val="restart"/>
            <w:tcBorders>
              <w:top w:val="single" w:sz="4" w:space="0" w:color="auto"/>
              <w:left w:val="single" w:sz="4" w:space="0" w:color="auto"/>
              <w:bottom w:val="nil"/>
              <w:right w:val="nil"/>
            </w:tcBorders>
            <w:shd w:val="clear" w:color="000000" w:fill="C4D79B"/>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1</w:t>
            </w:r>
          </w:p>
        </w:tc>
        <w:tc>
          <w:tcPr>
            <w:tcW w:w="614" w:type="dxa"/>
            <w:vMerge w:val="restart"/>
            <w:tcBorders>
              <w:top w:val="single" w:sz="4" w:space="0" w:color="auto"/>
              <w:left w:val="single" w:sz="4" w:space="0" w:color="auto"/>
              <w:bottom w:val="nil"/>
              <w:right w:val="nil"/>
            </w:tcBorders>
            <w:shd w:val="clear" w:color="000000" w:fill="C4D79B"/>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2</w:t>
            </w:r>
          </w:p>
        </w:tc>
        <w:tc>
          <w:tcPr>
            <w:tcW w:w="614" w:type="dxa"/>
            <w:vMerge w:val="restart"/>
            <w:tcBorders>
              <w:top w:val="single" w:sz="4" w:space="0" w:color="auto"/>
              <w:left w:val="single" w:sz="4" w:space="0" w:color="auto"/>
              <w:bottom w:val="nil"/>
              <w:right w:val="nil"/>
            </w:tcBorders>
            <w:shd w:val="clear" w:color="000000" w:fill="C4D79B"/>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3</w:t>
            </w:r>
          </w:p>
        </w:tc>
        <w:tc>
          <w:tcPr>
            <w:tcW w:w="614" w:type="dxa"/>
            <w:vMerge w:val="restart"/>
            <w:tcBorders>
              <w:top w:val="single" w:sz="4" w:space="0" w:color="auto"/>
              <w:left w:val="single" w:sz="4" w:space="0" w:color="auto"/>
              <w:bottom w:val="nil"/>
              <w:right w:val="nil"/>
            </w:tcBorders>
            <w:shd w:val="clear" w:color="000000" w:fill="C4D79B"/>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4</w:t>
            </w:r>
          </w:p>
        </w:tc>
        <w:tc>
          <w:tcPr>
            <w:tcW w:w="614" w:type="dxa"/>
            <w:vMerge w:val="restart"/>
            <w:tcBorders>
              <w:top w:val="single" w:sz="4" w:space="0" w:color="auto"/>
              <w:left w:val="single" w:sz="4" w:space="0" w:color="auto"/>
              <w:bottom w:val="nil"/>
              <w:right w:val="nil"/>
            </w:tcBorders>
            <w:shd w:val="clear" w:color="000000" w:fill="C4D79B"/>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5</w:t>
            </w:r>
          </w:p>
        </w:tc>
        <w:tc>
          <w:tcPr>
            <w:tcW w:w="640" w:type="dxa"/>
            <w:vMerge w:val="restart"/>
            <w:tcBorders>
              <w:top w:val="single" w:sz="4" w:space="0" w:color="auto"/>
              <w:left w:val="single" w:sz="4" w:space="0" w:color="auto"/>
              <w:bottom w:val="nil"/>
              <w:right w:val="nil"/>
            </w:tcBorders>
            <w:shd w:val="clear" w:color="000000" w:fill="C4D79B"/>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1</w:t>
            </w:r>
          </w:p>
        </w:tc>
        <w:tc>
          <w:tcPr>
            <w:tcW w:w="680" w:type="dxa"/>
            <w:vMerge w:val="restart"/>
            <w:tcBorders>
              <w:top w:val="single" w:sz="4" w:space="0" w:color="auto"/>
              <w:left w:val="single" w:sz="4" w:space="0" w:color="auto"/>
              <w:bottom w:val="nil"/>
              <w:right w:val="nil"/>
            </w:tcBorders>
            <w:shd w:val="clear" w:color="000000" w:fill="C4D79B"/>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2</w:t>
            </w:r>
          </w:p>
        </w:tc>
        <w:tc>
          <w:tcPr>
            <w:tcW w:w="614" w:type="dxa"/>
            <w:vMerge w:val="restart"/>
            <w:tcBorders>
              <w:top w:val="single" w:sz="4" w:space="0" w:color="auto"/>
              <w:left w:val="single" w:sz="4" w:space="0" w:color="auto"/>
              <w:bottom w:val="nil"/>
              <w:right w:val="nil"/>
            </w:tcBorders>
            <w:shd w:val="clear" w:color="000000" w:fill="C4D79B"/>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3</w:t>
            </w:r>
          </w:p>
        </w:tc>
        <w:tc>
          <w:tcPr>
            <w:tcW w:w="760" w:type="dxa"/>
            <w:vMerge w:val="restart"/>
            <w:tcBorders>
              <w:top w:val="single" w:sz="4" w:space="0" w:color="auto"/>
              <w:left w:val="single" w:sz="4" w:space="0" w:color="auto"/>
              <w:bottom w:val="nil"/>
              <w:right w:val="nil"/>
            </w:tcBorders>
            <w:shd w:val="clear" w:color="000000" w:fill="C4D79B"/>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4</w:t>
            </w:r>
          </w:p>
        </w:tc>
        <w:tc>
          <w:tcPr>
            <w:tcW w:w="760" w:type="dxa"/>
            <w:vMerge w:val="restart"/>
            <w:tcBorders>
              <w:top w:val="single" w:sz="4" w:space="0" w:color="auto"/>
              <w:left w:val="single" w:sz="4" w:space="0" w:color="auto"/>
              <w:bottom w:val="nil"/>
              <w:right w:val="nil"/>
            </w:tcBorders>
            <w:shd w:val="clear" w:color="000000" w:fill="C4D79B"/>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5</w:t>
            </w:r>
          </w:p>
        </w:tc>
        <w:tc>
          <w:tcPr>
            <w:tcW w:w="920" w:type="dxa"/>
            <w:vMerge w:val="restart"/>
            <w:tcBorders>
              <w:top w:val="nil"/>
              <w:left w:val="single" w:sz="4" w:space="0" w:color="auto"/>
              <w:bottom w:val="nil"/>
              <w:right w:val="single" w:sz="4" w:space="0" w:color="auto"/>
            </w:tcBorders>
            <w:shd w:val="clear" w:color="000000" w:fill="C4D79B"/>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1</w:t>
            </w:r>
          </w:p>
        </w:tc>
        <w:tc>
          <w:tcPr>
            <w:tcW w:w="840" w:type="dxa"/>
            <w:vMerge w:val="restart"/>
            <w:tcBorders>
              <w:top w:val="nil"/>
              <w:left w:val="single" w:sz="4" w:space="0" w:color="auto"/>
              <w:bottom w:val="nil"/>
              <w:right w:val="nil"/>
            </w:tcBorders>
            <w:shd w:val="clear" w:color="000000" w:fill="C4D79B"/>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2</w:t>
            </w:r>
          </w:p>
        </w:tc>
        <w:tc>
          <w:tcPr>
            <w:tcW w:w="880" w:type="dxa"/>
            <w:vMerge w:val="restart"/>
            <w:tcBorders>
              <w:top w:val="nil"/>
              <w:left w:val="single" w:sz="4" w:space="0" w:color="auto"/>
              <w:bottom w:val="nil"/>
              <w:right w:val="nil"/>
            </w:tcBorders>
            <w:shd w:val="clear" w:color="000000" w:fill="C4D79B"/>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3</w:t>
            </w:r>
          </w:p>
        </w:tc>
        <w:tc>
          <w:tcPr>
            <w:tcW w:w="860" w:type="dxa"/>
            <w:vMerge w:val="restart"/>
            <w:tcBorders>
              <w:top w:val="nil"/>
              <w:left w:val="single" w:sz="4" w:space="0" w:color="auto"/>
              <w:bottom w:val="nil"/>
              <w:right w:val="nil"/>
            </w:tcBorders>
            <w:shd w:val="clear" w:color="000000" w:fill="C4D79B"/>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4</w:t>
            </w:r>
          </w:p>
        </w:tc>
        <w:tc>
          <w:tcPr>
            <w:tcW w:w="820" w:type="dxa"/>
            <w:vMerge w:val="restart"/>
            <w:tcBorders>
              <w:top w:val="nil"/>
              <w:left w:val="single" w:sz="4" w:space="0" w:color="auto"/>
              <w:bottom w:val="nil"/>
              <w:right w:val="single" w:sz="8" w:space="0" w:color="auto"/>
            </w:tcBorders>
            <w:shd w:val="clear" w:color="000000" w:fill="C4D79B"/>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5</w:t>
            </w:r>
          </w:p>
        </w:tc>
      </w:tr>
      <w:tr w:rsidR="00917B49" w:rsidRPr="00917B49" w:rsidTr="00917B49">
        <w:trPr>
          <w:trHeight w:val="285"/>
        </w:trPr>
        <w:tc>
          <w:tcPr>
            <w:tcW w:w="439" w:type="dxa"/>
            <w:vMerge/>
            <w:tcBorders>
              <w:top w:val="single" w:sz="8" w:space="0" w:color="auto"/>
              <w:left w:val="single" w:sz="8" w:space="0" w:color="auto"/>
              <w:bottom w:val="nil"/>
              <w:right w:val="single" w:sz="4" w:space="0" w:color="auto"/>
            </w:tcBorders>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p>
        </w:tc>
        <w:tc>
          <w:tcPr>
            <w:tcW w:w="2051" w:type="dxa"/>
            <w:vMerge/>
            <w:tcBorders>
              <w:top w:val="single" w:sz="8" w:space="0" w:color="auto"/>
              <w:left w:val="single" w:sz="4" w:space="0" w:color="auto"/>
              <w:bottom w:val="nil"/>
              <w:right w:val="single" w:sz="4" w:space="0" w:color="auto"/>
            </w:tcBorders>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p>
        </w:tc>
        <w:tc>
          <w:tcPr>
            <w:tcW w:w="760" w:type="dxa"/>
            <w:vMerge/>
            <w:tcBorders>
              <w:top w:val="single" w:sz="8" w:space="0" w:color="auto"/>
              <w:left w:val="single" w:sz="4" w:space="0" w:color="auto"/>
              <w:bottom w:val="nil"/>
              <w:right w:val="single" w:sz="4" w:space="0" w:color="auto"/>
            </w:tcBorders>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p>
        </w:tc>
        <w:tc>
          <w:tcPr>
            <w:tcW w:w="742" w:type="dxa"/>
            <w:vMerge/>
            <w:tcBorders>
              <w:top w:val="single" w:sz="8" w:space="0" w:color="auto"/>
              <w:left w:val="single" w:sz="4" w:space="0" w:color="auto"/>
              <w:bottom w:val="nil"/>
              <w:right w:val="nil"/>
            </w:tcBorders>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p>
        </w:tc>
        <w:tc>
          <w:tcPr>
            <w:tcW w:w="1000" w:type="dxa"/>
            <w:vMerge/>
            <w:tcBorders>
              <w:top w:val="single" w:sz="8" w:space="0" w:color="auto"/>
              <w:left w:val="single" w:sz="4" w:space="0" w:color="auto"/>
              <w:bottom w:val="nil"/>
              <w:right w:val="nil"/>
            </w:tcBorders>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p>
        </w:tc>
        <w:tc>
          <w:tcPr>
            <w:tcW w:w="527" w:type="dxa"/>
            <w:vMerge/>
            <w:tcBorders>
              <w:top w:val="single" w:sz="4" w:space="0" w:color="auto"/>
              <w:left w:val="single" w:sz="4" w:space="0" w:color="auto"/>
              <w:bottom w:val="nil"/>
              <w:right w:val="nil"/>
            </w:tcBorders>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p>
        </w:tc>
        <w:tc>
          <w:tcPr>
            <w:tcW w:w="614" w:type="dxa"/>
            <w:vMerge/>
            <w:tcBorders>
              <w:top w:val="single" w:sz="4" w:space="0" w:color="auto"/>
              <w:left w:val="single" w:sz="4" w:space="0" w:color="auto"/>
              <w:bottom w:val="nil"/>
              <w:right w:val="nil"/>
            </w:tcBorders>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p>
        </w:tc>
        <w:tc>
          <w:tcPr>
            <w:tcW w:w="614" w:type="dxa"/>
            <w:vMerge/>
            <w:tcBorders>
              <w:top w:val="single" w:sz="4" w:space="0" w:color="auto"/>
              <w:left w:val="single" w:sz="4" w:space="0" w:color="auto"/>
              <w:bottom w:val="nil"/>
              <w:right w:val="nil"/>
            </w:tcBorders>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p>
        </w:tc>
        <w:tc>
          <w:tcPr>
            <w:tcW w:w="614" w:type="dxa"/>
            <w:vMerge/>
            <w:tcBorders>
              <w:top w:val="single" w:sz="4" w:space="0" w:color="auto"/>
              <w:left w:val="single" w:sz="4" w:space="0" w:color="auto"/>
              <w:bottom w:val="nil"/>
              <w:right w:val="nil"/>
            </w:tcBorders>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p>
        </w:tc>
        <w:tc>
          <w:tcPr>
            <w:tcW w:w="614" w:type="dxa"/>
            <w:vMerge/>
            <w:tcBorders>
              <w:top w:val="single" w:sz="4" w:space="0" w:color="auto"/>
              <w:left w:val="single" w:sz="4" w:space="0" w:color="auto"/>
              <w:bottom w:val="nil"/>
              <w:right w:val="nil"/>
            </w:tcBorders>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p>
        </w:tc>
        <w:tc>
          <w:tcPr>
            <w:tcW w:w="640" w:type="dxa"/>
            <w:vMerge/>
            <w:tcBorders>
              <w:top w:val="single" w:sz="4" w:space="0" w:color="auto"/>
              <w:left w:val="single" w:sz="4" w:space="0" w:color="auto"/>
              <w:bottom w:val="nil"/>
              <w:right w:val="nil"/>
            </w:tcBorders>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p>
        </w:tc>
        <w:tc>
          <w:tcPr>
            <w:tcW w:w="680" w:type="dxa"/>
            <w:vMerge/>
            <w:tcBorders>
              <w:top w:val="single" w:sz="4" w:space="0" w:color="auto"/>
              <w:left w:val="single" w:sz="4" w:space="0" w:color="auto"/>
              <w:bottom w:val="nil"/>
              <w:right w:val="nil"/>
            </w:tcBorders>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p>
        </w:tc>
        <w:tc>
          <w:tcPr>
            <w:tcW w:w="614" w:type="dxa"/>
            <w:vMerge/>
            <w:tcBorders>
              <w:top w:val="single" w:sz="4" w:space="0" w:color="auto"/>
              <w:left w:val="single" w:sz="4" w:space="0" w:color="auto"/>
              <w:bottom w:val="nil"/>
              <w:right w:val="nil"/>
            </w:tcBorders>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p>
        </w:tc>
        <w:tc>
          <w:tcPr>
            <w:tcW w:w="760" w:type="dxa"/>
            <w:vMerge/>
            <w:tcBorders>
              <w:top w:val="single" w:sz="4" w:space="0" w:color="auto"/>
              <w:left w:val="single" w:sz="4" w:space="0" w:color="auto"/>
              <w:bottom w:val="nil"/>
              <w:right w:val="nil"/>
            </w:tcBorders>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p>
        </w:tc>
        <w:tc>
          <w:tcPr>
            <w:tcW w:w="760" w:type="dxa"/>
            <w:vMerge/>
            <w:tcBorders>
              <w:top w:val="single" w:sz="4" w:space="0" w:color="auto"/>
              <w:left w:val="single" w:sz="4" w:space="0" w:color="auto"/>
              <w:bottom w:val="nil"/>
              <w:right w:val="nil"/>
            </w:tcBorders>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p>
        </w:tc>
        <w:tc>
          <w:tcPr>
            <w:tcW w:w="920" w:type="dxa"/>
            <w:vMerge/>
            <w:tcBorders>
              <w:top w:val="nil"/>
              <w:left w:val="single" w:sz="4" w:space="0" w:color="auto"/>
              <w:bottom w:val="nil"/>
              <w:right w:val="single" w:sz="4" w:space="0" w:color="auto"/>
            </w:tcBorders>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p>
        </w:tc>
        <w:tc>
          <w:tcPr>
            <w:tcW w:w="840" w:type="dxa"/>
            <w:vMerge/>
            <w:tcBorders>
              <w:top w:val="nil"/>
              <w:left w:val="single" w:sz="4" w:space="0" w:color="auto"/>
              <w:bottom w:val="nil"/>
              <w:right w:val="nil"/>
            </w:tcBorders>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p>
        </w:tc>
        <w:tc>
          <w:tcPr>
            <w:tcW w:w="880" w:type="dxa"/>
            <w:vMerge/>
            <w:tcBorders>
              <w:top w:val="nil"/>
              <w:left w:val="single" w:sz="4" w:space="0" w:color="auto"/>
              <w:bottom w:val="nil"/>
              <w:right w:val="nil"/>
            </w:tcBorders>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p>
        </w:tc>
        <w:tc>
          <w:tcPr>
            <w:tcW w:w="860" w:type="dxa"/>
            <w:vMerge/>
            <w:tcBorders>
              <w:top w:val="nil"/>
              <w:left w:val="single" w:sz="4" w:space="0" w:color="auto"/>
              <w:bottom w:val="nil"/>
              <w:right w:val="nil"/>
            </w:tcBorders>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p>
        </w:tc>
        <w:tc>
          <w:tcPr>
            <w:tcW w:w="820" w:type="dxa"/>
            <w:vMerge/>
            <w:tcBorders>
              <w:top w:val="nil"/>
              <w:left w:val="single" w:sz="4" w:space="0" w:color="auto"/>
              <w:bottom w:val="nil"/>
              <w:right w:val="single" w:sz="8" w:space="0" w:color="auto"/>
            </w:tcBorders>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p>
        </w:tc>
      </w:tr>
      <w:tr w:rsidR="00917B49" w:rsidRPr="00917B49" w:rsidTr="00917B49">
        <w:trPr>
          <w:trHeight w:val="450"/>
        </w:trPr>
        <w:tc>
          <w:tcPr>
            <w:tcW w:w="439" w:type="dxa"/>
            <w:tcBorders>
              <w:top w:val="nil"/>
              <w:left w:val="single" w:sz="8" w:space="0" w:color="auto"/>
              <w:bottom w:val="nil"/>
              <w:right w:val="single" w:sz="4" w:space="0" w:color="auto"/>
            </w:tcBorders>
            <w:shd w:val="clear" w:color="000000" w:fill="948A54"/>
            <w:noWrap/>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1</w:t>
            </w:r>
          </w:p>
        </w:tc>
        <w:tc>
          <w:tcPr>
            <w:tcW w:w="2051" w:type="dxa"/>
            <w:tcBorders>
              <w:top w:val="nil"/>
              <w:left w:val="nil"/>
              <w:bottom w:val="nil"/>
              <w:right w:val="single" w:sz="4" w:space="0" w:color="auto"/>
            </w:tcBorders>
            <w:shd w:val="clear" w:color="000000" w:fill="948A54"/>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2</w:t>
            </w:r>
          </w:p>
        </w:tc>
        <w:tc>
          <w:tcPr>
            <w:tcW w:w="760" w:type="dxa"/>
            <w:tcBorders>
              <w:top w:val="nil"/>
              <w:left w:val="nil"/>
              <w:bottom w:val="single" w:sz="4" w:space="0" w:color="auto"/>
              <w:right w:val="single" w:sz="4" w:space="0" w:color="auto"/>
            </w:tcBorders>
            <w:shd w:val="clear" w:color="000000" w:fill="948A54"/>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3</w:t>
            </w:r>
          </w:p>
        </w:tc>
        <w:tc>
          <w:tcPr>
            <w:tcW w:w="742" w:type="dxa"/>
            <w:tcBorders>
              <w:top w:val="nil"/>
              <w:left w:val="nil"/>
              <w:bottom w:val="single" w:sz="4" w:space="0" w:color="auto"/>
              <w:right w:val="nil"/>
            </w:tcBorders>
            <w:shd w:val="clear" w:color="000000" w:fill="948A54"/>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4</w:t>
            </w:r>
          </w:p>
        </w:tc>
        <w:tc>
          <w:tcPr>
            <w:tcW w:w="1000" w:type="dxa"/>
            <w:tcBorders>
              <w:top w:val="nil"/>
              <w:left w:val="single" w:sz="4" w:space="0" w:color="auto"/>
              <w:bottom w:val="single" w:sz="4" w:space="0" w:color="auto"/>
              <w:right w:val="nil"/>
            </w:tcBorders>
            <w:shd w:val="clear" w:color="000000" w:fill="948A54"/>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5</w:t>
            </w:r>
          </w:p>
        </w:tc>
        <w:tc>
          <w:tcPr>
            <w:tcW w:w="527" w:type="dxa"/>
            <w:tcBorders>
              <w:top w:val="nil"/>
              <w:left w:val="single" w:sz="4" w:space="0" w:color="auto"/>
              <w:bottom w:val="single" w:sz="4" w:space="0" w:color="auto"/>
              <w:right w:val="nil"/>
            </w:tcBorders>
            <w:shd w:val="clear" w:color="000000" w:fill="948A54"/>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6</w:t>
            </w:r>
          </w:p>
        </w:tc>
        <w:tc>
          <w:tcPr>
            <w:tcW w:w="614" w:type="dxa"/>
            <w:tcBorders>
              <w:top w:val="nil"/>
              <w:left w:val="single" w:sz="4" w:space="0" w:color="auto"/>
              <w:bottom w:val="single" w:sz="4" w:space="0" w:color="auto"/>
              <w:right w:val="nil"/>
            </w:tcBorders>
            <w:shd w:val="clear" w:color="000000" w:fill="948A54"/>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7</w:t>
            </w:r>
          </w:p>
        </w:tc>
        <w:tc>
          <w:tcPr>
            <w:tcW w:w="614" w:type="dxa"/>
            <w:tcBorders>
              <w:top w:val="nil"/>
              <w:left w:val="single" w:sz="4" w:space="0" w:color="auto"/>
              <w:bottom w:val="single" w:sz="4" w:space="0" w:color="auto"/>
              <w:right w:val="single" w:sz="4" w:space="0" w:color="auto"/>
            </w:tcBorders>
            <w:shd w:val="clear" w:color="000000" w:fill="948A54"/>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8</w:t>
            </w:r>
          </w:p>
        </w:tc>
        <w:tc>
          <w:tcPr>
            <w:tcW w:w="614" w:type="dxa"/>
            <w:tcBorders>
              <w:top w:val="nil"/>
              <w:left w:val="nil"/>
              <w:bottom w:val="single" w:sz="4" w:space="0" w:color="auto"/>
              <w:right w:val="single" w:sz="4" w:space="0" w:color="auto"/>
            </w:tcBorders>
            <w:shd w:val="clear" w:color="000000" w:fill="948A54"/>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9</w:t>
            </w:r>
          </w:p>
        </w:tc>
        <w:tc>
          <w:tcPr>
            <w:tcW w:w="614" w:type="dxa"/>
            <w:tcBorders>
              <w:top w:val="nil"/>
              <w:left w:val="nil"/>
              <w:bottom w:val="single" w:sz="4" w:space="0" w:color="auto"/>
              <w:right w:val="single" w:sz="4" w:space="0" w:color="auto"/>
            </w:tcBorders>
            <w:shd w:val="clear" w:color="000000" w:fill="948A54"/>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10</w:t>
            </w:r>
          </w:p>
        </w:tc>
        <w:tc>
          <w:tcPr>
            <w:tcW w:w="640" w:type="dxa"/>
            <w:tcBorders>
              <w:top w:val="nil"/>
              <w:left w:val="nil"/>
              <w:bottom w:val="single" w:sz="4" w:space="0" w:color="auto"/>
              <w:right w:val="single" w:sz="4" w:space="0" w:color="auto"/>
            </w:tcBorders>
            <w:shd w:val="clear" w:color="000000" w:fill="948A54"/>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11</w:t>
            </w:r>
          </w:p>
        </w:tc>
        <w:tc>
          <w:tcPr>
            <w:tcW w:w="680" w:type="dxa"/>
            <w:tcBorders>
              <w:top w:val="nil"/>
              <w:left w:val="nil"/>
              <w:bottom w:val="single" w:sz="4" w:space="0" w:color="auto"/>
              <w:right w:val="single" w:sz="4" w:space="0" w:color="auto"/>
            </w:tcBorders>
            <w:shd w:val="clear" w:color="000000" w:fill="948A54"/>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12</w:t>
            </w:r>
          </w:p>
        </w:tc>
        <w:tc>
          <w:tcPr>
            <w:tcW w:w="614" w:type="dxa"/>
            <w:tcBorders>
              <w:top w:val="nil"/>
              <w:left w:val="nil"/>
              <w:bottom w:val="single" w:sz="4" w:space="0" w:color="auto"/>
              <w:right w:val="single" w:sz="4" w:space="0" w:color="auto"/>
            </w:tcBorders>
            <w:shd w:val="clear" w:color="000000" w:fill="948A54"/>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13</w:t>
            </w:r>
          </w:p>
        </w:tc>
        <w:tc>
          <w:tcPr>
            <w:tcW w:w="760" w:type="dxa"/>
            <w:tcBorders>
              <w:top w:val="nil"/>
              <w:left w:val="nil"/>
              <w:bottom w:val="single" w:sz="4" w:space="0" w:color="auto"/>
              <w:right w:val="single" w:sz="4" w:space="0" w:color="auto"/>
            </w:tcBorders>
            <w:shd w:val="clear" w:color="000000" w:fill="948A54"/>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14</w:t>
            </w:r>
          </w:p>
        </w:tc>
        <w:tc>
          <w:tcPr>
            <w:tcW w:w="760" w:type="dxa"/>
            <w:tcBorders>
              <w:top w:val="nil"/>
              <w:left w:val="nil"/>
              <w:bottom w:val="single" w:sz="4" w:space="0" w:color="auto"/>
              <w:right w:val="single" w:sz="4" w:space="0" w:color="auto"/>
            </w:tcBorders>
            <w:shd w:val="clear" w:color="000000" w:fill="948A54"/>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15</w:t>
            </w:r>
          </w:p>
        </w:tc>
        <w:tc>
          <w:tcPr>
            <w:tcW w:w="920" w:type="dxa"/>
            <w:tcBorders>
              <w:top w:val="nil"/>
              <w:left w:val="nil"/>
              <w:bottom w:val="single" w:sz="4" w:space="0" w:color="auto"/>
              <w:right w:val="single" w:sz="4" w:space="0" w:color="auto"/>
            </w:tcBorders>
            <w:shd w:val="clear" w:color="000000" w:fill="948A54"/>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16</w:t>
            </w:r>
          </w:p>
        </w:tc>
        <w:tc>
          <w:tcPr>
            <w:tcW w:w="840" w:type="dxa"/>
            <w:tcBorders>
              <w:top w:val="nil"/>
              <w:left w:val="nil"/>
              <w:bottom w:val="single" w:sz="4" w:space="0" w:color="auto"/>
              <w:right w:val="nil"/>
            </w:tcBorders>
            <w:shd w:val="clear" w:color="000000" w:fill="948A54"/>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17</w:t>
            </w:r>
          </w:p>
        </w:tc>
        <w:tc>
          <w:tcPr>
            <w:tcW w:w="880" w:type="dxa"/>
            <w:tcBorders>
              <w:top w:val="nil"/>
              <w:left w:val="single" w:sz="4" w:space="0" w:color="auto"/>
              <w:bottom w:val="single" w:sz="4" w:space="0" w:color="auto"/>
              <w:right w:val="nil"/>
            </w:tcBorders>
            <w:shd w:val="clear" w:color="000000" w:fill="948A54"/>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18</w:t>
            </w:r>
          </w:p>
        </w:tc>
        <w:tc>
          <w:tcPr>
            <w:tcW w:w="860" w:type="dxa"/>
            <w:tcBorders>
              <w:top w:val="nil"/>
              <w:left w:val="single" w:sz="4" w:space="0" w:color="auto"/>
              <w:bottom w:val="single" w:sz="4" w:space="0" w:color="auto"/>
              <w:right w:val="nil"/>
            </w:tcBorders>
            <w:shd w:val="clear" w:color="000000" w:fill="948A54"/>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19</w:t>
            </w:r>
          </w:p>
        </w:tc>
        <w:tc>
          <w:tcPr>
            <w:tcW w:w="820" w:type="dxa"/>
            <w:tcBorders>
              <w:top w:val="nil"/>
              <w:left w:val="single" w:sz="4" w:space="0" w:color="auto"/>
              <w:bottom w:val="single" w:sz="4" w:space="0" w:color="auto"/>
              <w:right w:val="single" w:sz="8" w:space="0" w:color="auto"/>
            </w:tcBorders>
            <w:shd w:val="clear" w:color="000000" w:fill="948A54"/>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20</w:t>
            </w:r>
          </w:p>
        </w:tc>
      </w:tr>
      <w:tr w:rsidR="00917B49" w:rsidRPr="00917B49" w:rsidTr="00917B49">
        <w:trPr>
          <w:trHeight w:val="885"/>
        </w:trPr>
        <w:tc>
          <w:tcPr>
            <w:tcW w:w="4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01</w:t>
            </w:r>
          </w:p>
        </w:tc>
        <w:tc>
          <w:tcPr>
            <w:tcW w:w="2051" w:type="dxa"/>
            <w:tcBorders>
              <w:top w:val="single" w:sz="4" w:space="0" w:color="auto"/>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Indeks Kepuasan Masyarakat</w:t>
            </w:r>
          </w:p>
        </w:tc>
        <w:tc>
          <w:tcPr>
            <w:tcW w:w="760" w:type="dxa"/>
            <w:tcBorders>
              <w:top w:val="nil"/>
              <w:left w:val="nil"/>
              <w:bottom w:val="single" w:sz="4" w:space="0" w:color="auto"/>
              <w:right w:val="nil"/>
            </w:tcBorders>
            <w:shd w:val="clear" w:color="auto" w:fill="auto"/>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742" w:type="dxa"/>
            <w:tcBorders>
              <w:top w:val="nil"/>
              <w:left w:val="single" w:sz="4" w:space="0" w:color="auto"/>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87.86</w:t>
            </w:r>
          </w:p>
        </w:tc>
        <w:tc>
          <w:tcPr>
            <w:tcW w:w="1000" w:type="dxa"/>
            <w:tcBorders>
              <w:top w:val="nil"/>
              <w:left w:val="nil"/>
              <w:bottom w:val="nil"/>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527" w:type="dxa"/>
            <w:tcBorders>
              <w:top w:val="single" w:sz="4" w:space="0" w:color="auto"/>
              <w:left w:val="nil"/>
              <w:bottom w:val="single" w:sz="4" w:space="0" w:color="auto"/>
              <w:right w:val="single" w:sz="4" w:space="0" w:color="auto"/>
            </w:tcBorders>
            <w:shd w:val="clear" w:color="auto" w:fill="auto"/>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68</w:t>
            </w:r>
          </w:p>
        </w:tc>
        <w:tc>
          <w:tcPr>
            <w:tcW w:w="614" w:type="dxa"/>
            <w:tcBorders>
              <w:top w:val="nil"/>
              <w:left w:val="nil"/>
              <w:bottom w:val="nil"/>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70</w:t>
            </w:r>
          </w:p>
        </w:tc>
        <w:tc>
          <w:tcPr>
            <w:tcW w:w="614" w:type="dxa"/>
            <w:tcBorders>
              <w:top w:val="nil"/>
              <w:left w:val="single" w:sz="4" w:space="0" w:color="auto"/>
              <w:bottom w:val="nil"/>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72.5</w:t>
            </w:r>
          </w:p>
        </w:tc>
        <w:tc>
          <w:tcPr>
            <w:tcW w:w="614" w:type="dxa"/>
            <w:tcBorders>
              <w:top w:val="nil"/>
              <w:left w:val="nil"/>
              <w:bottom w:val="nil"/>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75.5</w:t>
            </w:r>
          </w:p>
        </w:tc>
        <w:tc>
          <w:tcPr>
            <w:tcW w:w="614" w:type="dxa"/>
            <w:tcBorders>
              <w:top w:val="nil"/>
              <w:left w:val="nil"/>
              <w:bottom w:val="nil"/>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75.5</w:t>
            </w:r>
          </w:p>
        </w:tc>
        <w:tc>
          <w:tcPr>
            <w:tcW w:w="640" w:type="dxa"/>
            <w:tcBorders>
              <w:top w:val="nil"/>
              <w:left w:val="single" w:sz="4" w:space="0" w:color="000000"/>
              <w:bottom w:val="nil"/>
              <w:right w:val="single" w:sz="4" w:space="0" w:color="000000"/>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680" w:type="dxa"/>
            <w:tcBorders>
              <w:top w:val="nil"/>
              <w:left w:val="nil"/>
              <w:bottom w:val="nil"/>
              <w:right w:val="single" w:sz="4" w:space="0" w:color="000000"/>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614" w:type="dxa"/>
            <w:tcBorders>
              <w:top w:val="nil"/>
              <w:left w:val="nil"/>
              <w:bottom w:val="nil"/>
              <w:right w:val="single" w:sz="4" w:space="0" w:color="000000"/>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82.30</w:t>
            </w:r>
          </w:p>
        </w:tc>
        <w:tc>
          <w:tcPr>
            <w:tcW w:w="760" w:type="dxa"/>
            <w:tcBorders>
              <w:top w:val="nil"/>
              <w:left w:val="nil"/>
              <w:bottom w:val="nil"/>
              <w:right w:val="single" w:sz="4" w:space="0" w:color="000000"/>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83.00</w:t>
            </w:r>
          </w:p>
        </w:tc>
        <w:tc>
          <w:tcPr>
            <w:tcW w:w="760" w:type="dxa"/>
            <w:tcBorders>
              <w:top w:val="nil"/>
              <w:left w:val="single" w:sz="4" w:space="0" w:color="auto"/>
              <w:bottom w:val="nil"/>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74.5</w:t>
            </w:r>
          </w:p>
        </w:tc>
        <w:tc>
          <w:tcPr>
            <w:tcW w:w="920" w:type="dxa"/>
            <w:tcBorders>
              <w:top w:val="nil"/>
              <w:left w:val="nil"/>
              <w:bottom w:val="nil"/>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w:t>
            </w:r>
          </w:p>
        </w:tc>
        <w:tc>
          <w:tcPr>
            <w:tcW w:w="840" w:type="dxa"/>
            <w:tcBorders>
              <w:top w:val="nil"/>
              <w:left w:val="single" w:sz="4" w:space="0" w:color="auto"/>
              <w:bottom w:val="nil"/>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113.52</w:t>
            </w:r>
          </w:p>
        </w:tc>
        <w:tc>
          <w:tcPr>
            <w:tcW w:w="860" w:type="dxa"/>
            <w:tcBorders>
              <w:top w:val="nil"/>
              <w:left w:val="nil"/>
              <w:bottom w:val="nil"/>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109.93</w:t>
            </w:r>
          </w:p>
        </w:tc>
        <w:tc>
          <w:tcPr>
            <w:tcW w:w="820" w:type="dxa"/>
            <w:tcBorders>
              <w:top w:val="nil"/>
              <w:left w:val="nil"/>
              <w:bottom w:val="single" w:sz="4" w:space="0" w:color="auto"/>
              <w:right w:val="single" w:sz="8"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98.68</w:t>
            </w:r>
          </w:p>
        </w:tc>
      </w:tr>
      <w:tr w:rsidR="00917B49" w:rsidRPr="00917B49" w:rsidTr="00917B49">
        <w:trPr>
          <w:trHeight w:val="675"/>
        </w:trPr>
        <w:tc>
          <w:tcPr>
            <w:tcW w:w="439" w:type="dxa"/>
            <w:tcBorders>
              <w:top w:val="nil"/>
              <w:left w:val="single" w:sz="4" w:space="0" w:color="auto"/>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02</w:t>
            </w:r>
          </w:p>
        </w:tc>
        <w:tc>
          <w:tcPr>
            <w:tcW w:w="2051"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Nilai Lakip</w:t>
            </w:r>
          </w:p>
        </w:tc>
        <w:tc>
          <w:tcPr>
            <w:tcW w:w="760" w:type="dxa"/>
            <w:tcBorders>
              <w:top w:val="single" w:sz="4" w:space="0" w:color="auto"/>
              <w:left w:val="nil"/>
              <w:bottom w:val="single" w:sz="4" w:space="0" w:color="auto"/>
              <w:right w:val="nil"/>
            </w:tcBorders>
            <w:shd w:val="clear" w:color="auto" w:fill="auto"/>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742" w:type="dxa"/>
            <w:tcBorders>
              <w:top w:val="nil"/>
              <w:left w:val="single" w:sz="4" w:space="0" w:color="auto"/>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60.18</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18</w:t>
            </w:r>
          </w:p>
        </w:tc>
        <w:tc>
          <w:tcPr>
            <w:tcW w:w="527"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44.2</w:t>
            </w:r>
          </w:p>
        </w:tc>
        <w:tc>
          <w:tcPr>
            <w:tcW w:w="614" w:type="dxa"/>
            <w:tcBorders>
              <w:top w:val="single" w:sz="4" w:space="0" w:color="auto"/>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44.26</w:t>
            </w:r>
          </w:p>
        </w:tc>
        <w:tc>
          <w:tcPr>
            <w:tcW w:w="614" w:type="dxa"/>
            <w:tcBorders>
              <w:top w:val="single" w:sz="4" w:space="0" w:color="auto"/>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46.71</w:t>
            </w:r>
          </w:p>
        </w:tc>
        <w:tc>
          <w:tcPr>
            <w:tcW w:w="614" w:type="dxa"/>
            <w:tcBorders>
              <w:top w:val="single" w:sz="4" w:space="0" w:color="auto"/>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60</w:t>
            </w:r>
          </w:p>
        </w:tc>
        <w:tc>
          <w:tcPr>
            <w:tcW w:w="614" w:type="dxa"/>
            <w:tcBorders>
              <w:top w:val="single" w:sz="4" w:space="0" w:color="auto"/>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60.18</w:t>
            </w:r>
          </w:p>
        </w:tc>
        <w:tc>
          <w:tcPr>
            <w:tcW w:w="640" w:type="dxa"/>
            <w:tcBorders>
              <w:top w:val="single" w:sz="4" w:space="0" w:color="auto"/>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59</w:t>
            </w:r>
          </w:p>
        </w:tc>
        <w:tc>
          <w:tcPr>
            <w:tcW w:w="680" w:type="dxa"/>
            <w:tcBorders>
              <w:top w:val="single" w:sz="4" w:space="0" w:color="auto"/>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44.26</w:t>
            </w:r>
          </w:p>
        </w:tc>
        <w:tc>
          <w:tcPr>
            <w:tcW w:w="614" w:type="dxa"/>
            <w:tcBorders>
              <w:top w:val="single" w:sz="4" w:space="0" w:color="auto"/>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46.71</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55</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60.18</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w:t>
            </w:r>
          </w:p>
        </w:tc>
        <w:tc>
          <w:tcPr>
            <w:tcW w:w="840" w:type="dxa"/>
            <w:tcBorders>
              <w:top w:val="single" w:sz="4" w:space="0" w:color="auto"/>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100.00</w:t>
            </w:r>
          </w:p>
        </w:tc>
        <w:tc>
          <w:tcPr>
            <w:tcW w:w="8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100.00</w:t>
            </w:r>
          </w:p>
        </w:tc>
        <w:tc>
          <w:tcPr>
            <w:tcW w:w="860" w:type="dxa"/>
            <w:tcBorders>
              <w:top w:val="single" w:sz="4" w:space="0" w:color="auto"/>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91.67</w:t>
            </w:r>
          </w:p>
        </w:tc>
        <w:tc>
          <w:tcPr>
            <w:tcW w:w="820" w:type="dxa"/>
            <w:tcBorders>
              <w:top w:val="nil"/>
              <w:left w:val="nil"/>
              <w:bottom w:val="single" w:sz="4" w:space="0" w:color="auto"/>
              <w:right w:val="single" w:sz="8"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w:t>
            </w:r>
          </w:p>
        </w:tc>
      </w:tr>
      <w:tr w:rsidR="00917B49" w:rsidRPr="00917B49" w:rsidTr="00917B49">
        <w:trPr>
          <w:trHeight w:val="1005"/>
        </w:trPr>
        <w:tc>
          <w:tcPr>
            <w:tcW w:w="439" w:type="dxa"/>
            <w:tcBorders>
              <w:top w:val="nil"/>
              <w:left w:val="single" w:sz="4" w:space="0" w:color="auto"/>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01</w:t>
            </w:r>
          </w:p>
        </w:tc>
        <w:tc>
          <w:tcPr>
            <w:tcW w:w="2051"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PROGRAM PEMBINAAN DAN FASILITASI PENGELOLAAN KEUANGAN DESA</w:t>
            </w:r>
          </w:p>
        </w:tc>
        <w:tc>
          <w:tcPr>
            <w:tcW w:w="760" w:type="dxa"/>
            <w:tcBorders>
              <w:top w:val="nil"/>
              <w:left w:val="nil"/>
              <w:bottom w:val="single" w:sz="4" w:space="0" w:color="auto"/>
              <w:right w:val="nil"/>
            </w:tcBorders>
            <w:shd w:val="clear" w:color="auto" w:fill="auto"/>
            <w:noWrap/>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 </w:t>
            </w:r>
          </w:p>
        </w:tc>
        <w:tc>
          <w:tcPr>
            <w:tcW w:w="742" w:type="dxa"/>
            <w:tcBorders>
              <w:top w:val="nil"/>
              <w:left w:val="single" w:sz="4" w:space="0" w:color="auto"/>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 </w:t>
            </w:r>
          </w:p>
        </w:tc>
        <w:tc>
          <w:tcPr>
            <w:tcW w:w="527"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90</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 </w:t>
            </w:r>
          </w:p>
        </w:tc>
        <w:tc>
          <w:tcPr>
            <w:tcW w:w="6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 </w:t>
            </w:r>
          </w:p>
        </w:tc>
        <w:tc>
          <w:tcPr>
            <w:tcW w:w="6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 </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 </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 </w:t>
            </w:r>
          </w:p>
        </w:tc>
        <w:tc>
          <w:tcPr>
            <w:tcW w:w="92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b/>
                <w:bCs/>
                <w:sz w:val="16"/>
                <w:szCs w:val="16"/>
              </w:rPr>
            </w:pPr>
            <w:r w:rsidRPr="00917B49">
              <w:rPr>
                <w:rFonts w:ascii="Tahoma" w:eastAsia="Times New Roman" w:hAnsi="Tahoma" w:cs="Tahoma"/>
                <w:b/>
                <w:bCs/>
                <w:sz w:val="16"/>
                <w:szCs w:val="16"/>
              </w:rPr>
              <w:t> </w:t>
            </w:r>
          </w:p>
        </w:tc>
        <w:tc>
          <w:tcPr>
            <w:tcW w:w="8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b/>
                <w:bCs/>
                <w:sz w:val="16"/>
                <w:szCs w:val="16"/>
              </w:rPr>
            </w:pPr>
            <w:r w:rsidRPr="00917B49">
              <w:rPr>
                <w:rFonts w:ascii="Tahoma" w:eastAsia="Times New Roman" w:hAnsi="Tahoma" w:cs="Tahoma"/>
                <w:b/>
                <w:bCs/>
                <w:sz w:val="16"/>
                <w:szCs w:val="16"/>
              </w:rPr>
              <w:t> </w:t>
            </w:r>
          </w:p>
        </w:tc>
        <w:tc>
          <w:tcPr>
            <w:tcW w:w="8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b/>
                <w:bCs/>
                <w:sz w:val="16"/>
                <w:szCs w:val="16"/>
              </w:rPr>
            </w:pPr>
            <w:r w:rsidRPr="00917B49">
              <w:rPr>
                <w:rFonts w:ascii="Tahoma" w:eastAsia="Times New Roman" w:hAnsi="Tahoma" w:cs="Tahoma"/>
                <w:b/>
                <w:bCs/>
                <w:sz w:val="16"/>
                <w:szCs w:val="16"/>
              </w:rPr>
              <w:t> </w:t>
            </w:r>
          </w:p>
        </w:tc>
        <w:tc>
          <w:tcPr>
            <w:tcW w:w="8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 </w:t>
            </w:r>
          </w:p>
        </w:tc>
        <w:tc>
          <w:tcPr>
            <w:tcW w:w="820" w:type="dxa"/>
            <w:tcBorders>
              <w:top w:val="nil"/>
              <w:left w:val="nil"/>
              <w:bottom w:val="single" w:sz="4" w:space="0" w:color="auto"/>
              <w:right w:val="single" w:sz="8"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 </w:t>
            </w:r>
          </w:p>
        </w:tc>
      </w:tr>
      <w:tr w:rsidR="00917B49" w:rsidRPr="00917B49" w:rsidTr="00917B49">
        <w:trPr>
          <w:trHeight w:val="1170"/>
        </w:trPr>
        <w:tc>
          <w:tcPr>
            <w:tcW w:w="439" w:type="dxa"/>
            <w:tcBorders>
              <w:top w:val="nil"/>
              <w:left w:val="single" w:sz="4" w:space="0" w:color="auto"/>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02</w:t>
            </w:r>
          </w:p>
        </w:tc>
        <w:tc>
          <w:tcPr>
            <w:tcW w:w="2051"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PROGRAM MENGINTENSIFKAN PENANGANAN PENGADUAN MASYARAKAT</w:t>
            </w:r>
          </w:p>
        </w:tc>
        <w:tc>
          <w:tcPr>
            <w:tcW w:w="760" w:type="dxa"/>
            <w:tcBorders>
              <w:top w:val="nil"/>
              <w:left w:val="nil"/>
              <w:bottom w:val="single" w:sz="4" w:space="0" w:color="auto"/>
              <w:right w:val="single" w:sz="4" w:space="0" w:color="auto"/>
            </w:tcBorders>
            <w:shd w:val="clear" w:color="auto" w:fill="auto"/>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742"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527"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90</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6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37 </w:t>
            </w:r>
          </w:p>
        </w:tc>
        <w:tc>
          <w:tcPr>
            <w:tcW w:w="6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 </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 </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 </w:t>
            </w:r>
          </w:p>
        </w:tc>
        <w:tc>
          <w:tcPr>
            <w:tcW w:w="92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41.11</w:t>
            </w:r>
          </w:p>
        </w:tc>
        <w:tc>
          <w:tcPr>
            <w:tcW w:w="8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b/>
                <w:bCs/>
                <w:sz w:val="16"/>
                <w:szCs w:val="16"/>
              </w:rPr>
            </w:pPr>
            <w:r w:rsidRPr="00917B49">
              <w:rPr>
                <w:rFonts w:ascii="Tahoma" w:eastAsia="Times New Roman" w:hAnsi="Tahoma" w:cs="Tahoma"/>
                <w:b/>
                <w:bCs/>
                <w:sz w:val="16"/>
                <w:szCs w:val="16"/>
              </w:rPr>
              <w:t> </w:t>
            </w:r>
          </w:p>
        </w:tc>
        <w:tc>
          <w:tcPr>
            <w:tcW w:w="8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b/>
                <w:bCs/>
                <w:sz w:val="16"/>
                <w:szCs w:val="16"/>
              </w:rPr>
            </w:pPr>
            <w:r w:rsidRPr="00917B49">
              <w:rPr>
                <w:rFonts w:ascii="Tahoma" w:eastAsia="Times New Roman" w:hAnsi="Tahoma" w:cs="Tahoma"/>
                <w:b/>
                <w:bCs/>
                <w:sz w:val="16"/>
                <w:szCs w:val="16"/>
              </w:rPr>
              <w:t> </w:t>
            </w:r>
          </w:p>
        </w:tc>
        <w:tc>
          <w:tcPr>
            <w:tcW w:w="8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 </w:t>
            </w:r>
          </w:p>
        </w:tc>
        <w:tc>
          <w:tcPr>
            <w:tcW w:w="820" w:type="dxa"/>
            <w:tcBorders>
              <w:top w:val="nil"/>
              <w:left w:val="nil"/>
              <w:bottom w:val="single" w:sz="4" w:space="0" w:color="auto"/>
              <w:right w:val="single" w:sz="8"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r>
      <w:tr w:rsidR="00917B49" w:rsidRPr="00917B49" w:rsidTr="00917B49">
        <w:trPr>
          <w:trHeight w:val="1005"/>
        </w:trPr>
        <w:tc>
          <w:tcPr>
            <w:tcW w:w="439" w:type="dxa"/>
            <w:tcBorders>
              <w:top w:val="nil"/>
              <w:left w:val="single" w:sz="4" w:space="0" w:color="auto"/>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03</w:t>
            </w:r>
          </w:p>
        </w:tc>
        <w:tc>
          <w:tcPr>
            <w:tcW w:w="2051"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PROGRAM PENINGKATAN PELAYANAN KEDINASAN KEPALA DAERAH/WAKIL KEPALA DAERAH</w:t>
            </w:r>
          </w:p>
        </w:tc>
        <w:tc>
          <w:tcPr>
            <w:tcW w:w="760" w:type="dxa"/>
            <w:tcBorders>
              <w:top w:val="nil"/>
              <w:left w:val="nil"/>
              <w:bottom w:val="single" w:sz="4" w:space="0" w:color="auto"/>
              <w:right w:val="nil"/>
            </w:tcBorders>
            <w:shd w:val="clear" w:color="auto" w:fill="auto"/>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742" w:type="dxa"/>
            <w:tcBorders>
              <w:top w:val="nil"/>
              <w:left w:val="single" w:sz="4" w:space="0" w:color="auto"/>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527"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95</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 </w:t>
            </w:r>
          </w:p>
        </w:tc>
        <w:tc>
          <w:tcPr>
            <w:tcW w:w="6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 </w:t>
            </w:r>
          </w:p>
        </w:tc>
        <w:tc>
          <w:tcPr>
            <w:tcW w:w="6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 </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 </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 </w:t>
            </w:r>
          </w:p>
        </w:tc>
        <w:tc>
          <w:tcPr>
            <w:tcW w:w="92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b/>
                <w:bCs/>
                <w:sz w:val="16"/>
                <w:szCs w:val="16"/>
              </w:rPr>
            </w:pPr>
            <w:r w:rsidRPr="00917B49">
              <w:rPr>
                <w:rFonts w:ascii="Tahoma" w:eastAsia="Times New Roman" w:hAnsi="Tahoma" w:cs="Tahoma"/>
                <w:b/>
                <w:bCs/>
                <w:sz w:val="16"/>
                <w:szCs w:val="16"/>
              </w:rPr>
              <w:t> </w:t>
            </w:r>
          </w:p>
        </w:tc>
        <w:tc>
          <w:tcPr>
            <w:tcW w:w="8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b/>
                <w:bCs/>
                <w:sz w:val="16"/>
                <w:szCs w:val="16"/>
              </w:rPr>
            </w:pPr>
            <w:r w:rsidRPr="00917B49">
              <w:rPr>
                <w:rFonts w:ascii="Tahoma" w:eastAsia="Times New Roman" w:hAnsi="Tahoma" w:cs="Tahoma"/>
                <w:b/>
                <w:bCs/>
                <w:sz w:val="16"/>
                <w:szCs w:val="16"/>
              </w:rPr>
              <w:t> </w:t>
            </w:r>
          </w:p>
        </w:tc>
        <w:tc>
          <w:tcPr>
            <w:tcW w:w="8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b/>
                <w:bCs/>
                <w:sz w:val="16"/>
                <w:szCs w:val="16"/>
              </w:rPr>
            </w:pPr>
            <w:r w:rsidRPr="00917B49">
              <w:rPr>
                <w:rFonts w:ascii="Tahoma" w:eastAsia="Times New Roman" w:hAnsi="Tahoma" w:cs="Tahoma"/>
                <w:b/>
                <w:bCs/>
                <w:sz w:val="16"/>
                <w:szCs w:val="16"/>
              </w:rPr>
              <w:t> </w:t>
            </w:r>
          </w:p>
        </w:tc>
        <w:tc>
          <w:tcPr>
            <w:tcW w:w="8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 </w:t>
            </w:r>
          </w:p>
        </w:tc>
        <w:tc>
          <w:tcPr>
            <w:tcW w:w="820" w:type="dxa"/>
            <w:tcBorders>
              <w:top w:val="nil"/>
              <w:left w:val="nil"/>
              <w:bottom w:val="single" w:sz="4" w:space="0" w:color="auto"/>
              <w:right w:val="single" w:sz="8"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r>
      <w:tr w:rsidR="00917B49" w:rsidRPr="00917B49" w:rsidTr="00917B49">
        <w:trPr>
          <w:trHeight w:val="1620"/>
        </w:trPr>
        <w:tc>
          <w:tcPr>
            <w:tcW w:w="439" w:type="dxa"/>
            <w:tcBorders>
              <w:top w:val="nil"/>
              <w:left w:val="single" w:sz="4" w:space="0" w:color="auto"/>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lastRenderedPageBreak/>
              <w:t>04</w:t>
            </w:r>
          </w:p>
        </w:tc>
        <w:tc>
          <w:tcPr>
            <w:tcW w:w="2051"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PROGRAM PENINGKATAN PERAN SERTA DAN KESETARAAN GENDER DALAN PEMBANGUNAN PERUNDANG-UNDANGAN YANG DI FASILITASI DAN DI KOORDINASIKAN</w:t>
            </w:r>
          </w:p>
        </w:tc>
        <w:tc>
          <w:tcPr>
            <w:tcW w:w="760" w:type="dxa"/>
            <w:tcBorders>
              <w:top w:val="nil"/>
              <w:left w:val="nil"/>
              <w:bottom w:val="single" w:sz="4" w:space="0" w:color="auto"/>
              <w:right w:val="single" w:sz="4" w:space="0" w:color="auto"/>
            </w:tcBorders>
            <w:shd w:val="clear" w:color="auto" w:fill="auto"/>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742"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527"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95</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6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6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92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w:t>
            </w:r>
          </w:p>
        </w:tc>
        <w:tc>
          <w:tcPr>
            <w:tcW w:w="8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w:t>
            </w:r>
          </w:p>
        </w:tc>
        <w:tc>
          <w:tcPr>
            <w:tcW w:w="8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w:t>
            </w:r>
          </w:p>
        </w:tc>
        <w:tc>
          <w:tcPr>
            <w:tcW w:w="8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820" w:type="dxa"/>
            <w:tcBorders>
              <w:top w:val="nil"/>
              <w:left w:val="nil"/>
              <w:bottom w:val="single" w:sz="4" w:space="0" w:color="auto"/>
              <w:right w:val="single" w:sz="8"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r>
      <w:tr w:rsidR="00917B49" w:rsidRPr="00917B49" w:rsidTr="00917B49">
        <w:trPr>
          <w:trHeight w:val="720"/>
        </w:trPr>
        <w:tc>
          <w:tcPr>
            <w:tcW w:w="439" w:type="dxa"/>
            <w:tcBorders>
              <w:top w:val="nil"/>
              <w:left w:val="single" w:sz="4" w:space="0" w:color="auto"/>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05</w:t>
            </w:r>
          </w:p>
        </w:tc>
        <w:tc>
          <w:tcPr>
            <w:tcW w:w="2051"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PROGRAM PERENCANAAN PEMBANGUNAN DAERAH</w:t>
            </w:r>
          </w:p>
        </w:tc>
        <w:tc>
          <w:tcPr>
            <w:tcW w:w="760" w:type="dxa"/>
            <w:tcBorders>
              <w:top w:val="nil"/>
              <w:left w:val="nil"/>
              <w:bottom w:val="single" w:sz="4" w:space="0" w:color="auto"/>
              <w:right w:val="nil"/>
            </w:tcBorders>
            <w:shd w:val="clear" w:color="auto" w:fill="auto"/>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742" w:type="dxa"/>
            <w:tcBorders>
              <w:top w:val="nil"/>
              <w:left w:val="single" w:sz="4" w:space="0" w:color="auto"/>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527"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95</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6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6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92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w:t>
            </w:r>
          </w:p>
        </w:tc>
        <w:tc>
          <w:tcPr>
            <w:tcW w:w="8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w:t>
            </w:r>
          </w:p>
        </w:tc>
        <w:tc>
          <w:tcPr>
            <w:tcW w:w="8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w:t>
            </w:r>
          </w:p>
        </w:tc>
        <w:tc>
          <w:tcPr>
            <w:tcW w:w="8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820" w:type="dxa"/>
            <w:tcBorders>
              <w:top w:val="nil"/>
              <w:left w:val="nil"/>
              <w:bottom w:val="single" w:sz="4" w:space="0" w:color="auto"/>
              <w:right w:val="single" w:sz="8"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r>
      <w:tr w:rsidR="00917B49" w:rsidRPr="00917B49" w:rsidTr="00917B49">
        <w:trPr>
          <w:trHeight w:val="1275"/>
        </w:trPr>
        <w:tc>
          <w:tcPr>
            <w:tcW w:w="439" w:type="dxa"/>
            <w:tcBorders>
              <w:top w:val="nil"/>
              <w:left w:val="single" w:sz="4" w:space="0" w:color="auto"/>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06</w:t>
            </w:r>
          </w:p>
        </w:tc>
        <w:tc>
          <w:tcPr>
            <w:tcW w:w="2051" w:type="dxa"/>
            <w:tcBorders>
              <w:top w:val="nil"/>
              <w:left w:val="nil"/>
              <w:bottom w:val="single" w:sz="4" w:space="0" w:color="auto"/>
              <w:right w:val="single" w:sz="4" w:space="0" w:color="auto"/>
            </w:tcBorders>
            <w:shd w:val="clear" w:color="auto" w:fill="auto"/>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PROGRAM PENINGKATAN PELAYANAN KECAMATAN MENDUKUNG PEMEBERDAYAAN MASYARAKAT DESA</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742"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527"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 xml:space="preserve">   95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98</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100</w:t>
            </w:r>
          </w:p>
        </w:tc>
        <w:tc>
          <w:tcPr>
            <w:tcW w:w="6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 </w:t>
            </w:r>
          </w:p>
        </w:tc>
        <w:tc>
          <w:tcPr>
            <w:tcW w:w="6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 </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 </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 xml:space="preserve"> 99.14 </w:t>
            </w:r>
          </w:p>
        </w:tc>
        <w:tc>
          <w:tcPr>
            <w:tcW w:w="92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b/>
                <w:bCs/>
                <w:sz w:val="16"/>
                <w:szCs w:val="16"/>
              </w:rPr>
            </w:pPr>
            <w:r w:rsidRPr="00917B49">
              <w:rPr>
                <w:rFonts w:ascii="Tahoma" w:eastAsia="Times New Roman" w:hAnsi="Tahoma" w:cs="Tahoma"/>
                <w:b/>
                <w:bCs/>
                <w:sz w:val="16"/>
                <w:szCs w:val="16"/>
              </w:rPr>
              <w:t> </w:t>
            </w:r>
          </w:p>
        </w:tc>
        <w:tc>
          <w:tcPr>
            <w:tcW w:w="8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b/>
                <w:bCs/>
                <w:sz w:val="16"/>
                <w:szCs w:val="16"/>
              </w:rPr>
            </w:pPr>
            <w:r w:rsidRPr="00917B49">
              <w:rPr>
                <w:rFonts w:ascii="Tahoma" w:eastAsia="Times New Roman" w:hAnsi="Tahoma" w:cs="Tahoma"/>
                <w:b/>
                <w:bCs/>
                <w:sz w:val="16"/>
                <w:szCs w:val="16"/>
              </w:rPr>
              <w:t> </w:t>
            </w:r>
          </w:p>
        </w:tc>
        <w:tc>
          <w:tcPr>
            <w:tcW w:w="8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b/>
                <w:bCs/>
                <w:sz w:val="16"/>
                <w:szCs w:val="16"/>
              </w:rPr>
            </w:pPr>
            <w:r w:rsidRPr="00917B49">
              <w:rPr>
                <w:rFonts w:ascii="Tahoma" w:eastAsia="Times New Roman" w:hAnsi="Tahoma" w:cs="Tahoma"/>
                <w:b/>
                <w:bCs/>
                <w:sz w:val="16"/>
                <w:szCs w:val="16"/>
              </w:rPr>
              <w:t> </w:t>
            </w:r>
          </w:p>
        </w:tc>
        <w:tc>
          <w:tcPr>
            <w:tcW w:w="8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b/>
                <w:bCs/>
                <w:sz w:val="16"/>
                <w:szCs w:val="16"/>
              </w:rPr>
            </w:pPr>
            <w:r w:rsidRPr="00917B49">
              <w:rPr>
                <w:rFonts w:ascii="Tahoma" w:eastAsia="Times New Roman" w:hAnsi="Tahoma" w:cs="Tahoma"/>
                <w:b/>
                <w:bCs/>
                <w:sz w:val="16"/>
                <w:szCs w:val="16"/>
              </w:rPr>
              <w:t> </w:t>
            </w:r>
          </w:p>
        </w:tc>
        <w:tc>
          <w:tcPr>
            <w:tcW w:w="820" w:type="dxa"/>
            <w:tcBorders>
              <w:top w:val="nil"/>
              <w:left w:val="nil"/>
              <w:bottom w:val="single" w:sz="4" w:space="0" w:color="auto"/>
              <w:right w:val="single" w:sz="8"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b/>
                <w:bCs/>
                <w:sz w:val="16"/>
                <w:szCs w:val="16"/>
              </w:rPr>
            </w:pPr>
            <w:r w:rsidRPr="00917B49">
              <w:rPr>
                <w:rFonts w:ascii="Tahoma" w:eastAsia="Times New Roman" w:hAnsi="Tahoma" w:cs="Tahoma"/>
                <w:b/>
                <w:bCs/>
                <w:sz w:val="16"/>
                <w:szCs w:val="16"/>
              </w:rPr>
              <w:t xml:space="preserve">     99.14 </w:t>
            </w:r>
          </w:p>
        </w:tc>
      </w:tr>
      <w:tr w:rsidR="00917B49" w:rsidRPr="00917B49" w:rsidTr="00917B49">
        <w:trPr>
          <w:trHeight w:val="1275"/>
        </w:trPr>
        <w:tc>
          <w:tcPr>
            <w:tcW w:w="439" w:type="dxa"/>
            <w:tcBorders>
              <w:top w:val="nil"/>
              <w:left w:val="single" w:sz="4" w:space="0" w:color="auto"/>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2051" w:type="dxa"/>
            <w:tcBorders>
              <w:top w:val="nil"/>
              <w:left w:val="nil"/>
              <w:bottom w:val="single" w:sz="4" w:space="0" w:color="auto"/>
              <w:right w:val="single" w:sz="4" w:space="0" w:color="auto"/>
            </w:tcBorders>
            <w:shd w:val="clear" w:color="auto" w:fill="auto"/>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 xml:space="preserve">PROGRAM PENINGKATAN PELAYANAN KECAMATAN MENDUKUNG PEMERINTAHAN </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742"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527"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 xml:space="preserve">   95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95</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95</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95</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100</w:t>
            </w:r>
          </w:p>
        </w:tc>
        <w:tc>
          <w:tcPr>
            <w:tcW w:w="6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 xml:space="preserve">      95 </w:t>
            </w:r>
          </w:p>
        </w:tc>
        <w:tc>
          <w:tcPr>
            <w:tcW w:w="6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95</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95</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95</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100</w:t>
            </w:r>
          </w:p>
        </w:tc>
        <w:tc>
          <w:tcPr>
            <w:tcW w:w="92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 xml:space="preserve">             95 </w:t>
            </w:r>
          </w:p>
        </w:tc>
        <w:tc>
          <w:tcPr>
            <w:tcW w:w="8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b/>
                <w:bCs/>
                <w:sz w:val="16"/>
                <w:szCs w:val="16"/>
              </w:rPr>
            </w:pPr>
            <w:r w:rsidRPr="00917B49">
              <w:rPr>
                <w:rFonts w:ascii="Tahoma" w:eastAsia="Times New Roman" w:hAnsi="Tahoma" w:cs="Tahoma"/>
                <w:b/>
                <w:bCs/>
                <w:sz w:val="16"/>
                <w:szCs w:val="16"/>
              </w:rPr>
              <w:t>100.00</w:t>
            </w:r>
          </w:p>
        </w:tc>
        <w:tc>
          <w:tcPr>
            <w:tcW w:w="8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b/>
                <w:bCs/>
                <w:sz w:val="16"/>
                <w:szCs w:val="16"/>
              </w:rPr>
            </w:pPr>
            <w:r w:rsidRPr="00917B49">
              <w:rPr>
                <w:rFonts w:ascii="Tahoma" w:eastAsia="Times New Roman" w:hAnsi="Tahoma" w:cs="Tahoma"/>
                <w:b/>
                <w:bCs/>
                <w:sz w:val="16"/>
                <w:szCs w:val="16"/>
              </w:rPr>
              <w:t>100.00</w:t>
            </w:r>
          </w:p>
        </w:tc>
        <w:tc>
          <w:tcPr>
            <w:tcW w:w="8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b/>
                <w:bCs/>
                <w:sz w:val="16"/>
                <w:szCs w:val="16"/>
              </w:rPr>
            </w:pPr>
            <w:r w:rsidRPr="00917B49">
              <w:rPr>
                <w:rFonts w:ascii="Tahoma" w:eastAsia="Times New Roman" w:hAnsi="Tahoma" w:cs="Tahoma"/>
                <w:b/>
                <w:bCs/>
                <w:sz w:val="16"/>
                <w:szCs w:val="16"/>
              </w:rPr>
              <w:t>100.00</w:t>
            </w:r>
          </w:p>
        </w:tc>
        <w:tc>
          <w:tcPr>
            <w:tcW w:w="820" w:type="dxa"/>
            <w:tcBorders>
              <w:top w:val="nil"/>
              <w:left w:val="nil"/>
              <w:bottom w:val="single" w:sz="4" w:space="0" w:color="auto"/>
              <w:right w:val="single" w:sz="8"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b/>
                <w:bCs/>
                <w:sz w:val="16"/>
                <w:szCs w:val="16"/>
              </w:rPr>
            </w:pPr>
            <w:r w:rsidRPr="00917B49">
              <w:rPr>
                <w:rFonts w:ascii="Tahoma" w:eastAsia="Times New Roman" w:hAnsi="Tahoma" w:cs="Tahoma"/>
                <w:b/>
                <w:bCs/>
                <w:sz w:val="16"/>
                <w:szCs w:val="16"/>
              </w:rPr>
              <w:t xml:space="preserve">   100.00 </w:t>
            </w:r>
          </w:p>
        </w:tc>
      </w:tr>
      <w:tr w:rsidR="00917B49" w:rsidRPr="00917B49" w:rsidTr="00917B49">
        <w:trPr>
          <w:trHeight w:val="1080"/>
        </w:trPr>
        <w:tc>
          <w:tcPr>
            <w:tcW w:w="439" w:type="dxa"/>
            <w:tcBorders>
              <w:top w:val="nil"/>
              <w:left w:val="single" w:sz="4" w:space="0" w:color="auto"/>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07</w:t>
            </w:r>
          </w:p>
        </w:tc>
        <w:tc>
          <w:tcPr>
            <w:tcW w:w="2051"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PROGRAM PENINGKATAN PELAYANAN KECAMATAN MENDUKUNG KETENTRAMAN DAN KETERTIBAN</w:t>
            </w:r>
          </w:p>
        </w:tc>
        <w:tc>
          <w:tcPr>
            <w:tcW w:w="760" w:type="dxa"/>
            <w:tcBorders>
              <w:top w:val="nil"/>
              <w:left w:val="nil"/>
              <w:bottom w:val="single" w:sz="4" w:space="0" w:color="auto"/>
              <w:right w:val="single" w:sz="4" w:space="0" w:color="auto"/>
            </w:tcBorders>
            <w:shd w:val="clear" w:color="auto" w:fill="auto"/>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742"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100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527"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 xml:space="preserve">   95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 xml:space="preserve">     95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 xml:space="preserve">     95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 xml:space="preserve">     95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100</w:t>
            </w:r>
          </w:p>
        </w:tc>
        <w:tc>
          <w:tcPr>
            <w:tcW w:w="6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 xml:space="preserve">      95 </w:t>
            </w:r>
          </w:p>
        </w:tc>
        <w:tc>
          <w:tcPr>
            <w:tcW w:w="6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 xml:space="preserve">       95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 xml:space="preserve">     95 </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 xml:space="preserve">         95 </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100</w:t>
            </w:r>
          </w:p>
        </w:tc>
        <w:tc>
          <w:tcPr>
            <w:tcW w:w="92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 xml:space="preserve">             95 </w:t>
            </w:r>
          </w:p>
        </w:tc>
        <w:tc>
          <w:tcPr>
            <w:tcW w:w="8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b/>
                <w:bCs/>
                <w:sz w:val="16"/>
                <w:szCs w:val="16"/>
              </w:rPr>
            </w:pPr>
            <w:r w:rsidRPr="00917B49">
              <w:rPr>
                <w:rFonts w:ascii="Tahoma" w:eastAsia="Times New Roman" w:hAnsi="Tahoma" w:cs="Tahoma"/>
                <w:b/>
                <w:bCs/>
                <w:sz w:val="16"/>
                <w:szCs w:val="16"/>
              </w:rPr>
              <w:t>100.00</w:t>
            </w:r>
          </w:p>
        </w:tc>
        <w:tc>
          <w:tcPr>
            <w:tcW w:w="8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b/>
                <w:bCs/>
                <w:sz w:val="16"/>
                <w:szCs w:val="16"/>
              </w:rPr>
            </w:pPr>
            <w:r w:rsidRPr="00917B49">
              <w:rPr>
                <w:rFonts w:ascii="Tahoma" w:eastAsia="Times New Roman" w:hAnsi="Tahoma" w:cs="Tahoma"/>
                <w:b/>
                <w:bCs/>
                <w:sz w:val="16"/>
                <w:szCs w:val="16"/>
              </w:rPr>
              <w:t>100.00</w:t>
            </w:r>
          </w:p>
        </w:tc>
        <w:tc>
          <w:tcPr>
            <w:tcW w:w="8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b/>
                <w:bCs/>
                <w:sz w:val="16"/>
                <w:szCs w:val="16"/>
              </w:rPr>
            </w:pPr>
            <w:r w:rsidRPr="00917B49">
              <w:rPr>
                <w:rFonts w:ascii="Tahoma" w:eastAsia="Times New Roman" w:hAnsi="Tahoma" w:cs="Tahoma"/>
                <w:b/>
                <w:bCs/>
                <w:sz w:val="16"/>
                <w:szCs w:val="16"/>
              </w:rPr>
              <w:t>100.00</w:t>
            </w:r>
          </w:p>
        </w:tc>
        <w:tc>
          <w:tcPr>
            <w:tcW w:w="820" w:type="dxa"/>
            <w:tcBorders>
              <w:top w:val="nil"/>
              <w:left w:val="nil"/>
              <w:bottom w:val="single" w:sz="4" w:space="0" w:color="auto"/>
              <w:right w:val="single" w:sz="8"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 xml:space="preserve">   100.00 </w:t>
            </w:r>
          </w:p>
        </w:tc>
      </w:tr>
      <w:tr w:rsidR="00917B49" w:rsidRPr="00917B49" w:rsidTr="00917B49">
        <w:trPr>
          <w:trHeight w:val="945"/>
        </w:trPr>
        <w:tc>
          <w:tcPr>
            <w:tcW w:w="439" w:type="dxa"/>
            <w:tcBorders>
              <w:top w:val="nil"/>
              <w:left w:val="single" w:sz="4" w:space="0" w:color="auto"/>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08</w:t>
            </w:r>
          </w:p>
        </w:tc>
        <w:tc>
          <w:tcPr>
            <w:tcW w:w="2051"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PROGRAM PENINGKATAN PELAYANAN KECAMATAN MENDUKUNG PELAYANAN UMUM</w:t>
            </w:r>
          </w:p>
        </w:tc>
        <w:tc>
          <w:tcPr>
            <w:tcW w:w="760" w:type="dxa"/>
            <w:tcBorders>
              <w:top w:val="nil"/>
              <w:left w:val="nil"/>
              <w:bottom w:val="single" w:sz="4" w:space="0" w:color="auto"/>
              <w:right w:val="nil"/>
            </w:tcBorders>
            <w:shd w:val="clear" w:color="auto" w:fill="auto"/>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742" w:type="dxa"/>
            <w:tcBorders>
              <w:top w:val="nil"/>
              <w:left w:val="single" w:sz="4" w:space="0" w:color="auto"/>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100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527"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95</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95</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95</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95</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100</w:t>
            </w:r>
          </w:p>
        </w:tc>
        <w:tc>
          <w:tcPr>
            <w:tcW w:w="64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95</w:t>
            </w:r>
          </w:p>
        </w:tc>
        <w:tc>
          <w:tcPr>
            <w:tcW w:w="68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95</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95</w:t>
            </w:r>
          </w:p>
        </w:tc>
        <w:tc>
          <w:tcPr>
            <w:tcW w:w="76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95</w:t>
            </w:r>
          </w:p>
        </w:tc>
        <w:tc>
          <w:tcPr>
            <w:tcW w:w="76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100</w:t>
            </w:r>
          </w:p>
        </w:tc>
        <w:tc>
          <w:tcPr>
            <w:tcW w:w="92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95</w:t>
            </w:r>
          </w:p>
        </w:tc>
        <w:tc>
          <w:tcPr>
            <w:tcW w:w="8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b/>
                <w:bCs/>
                <w:sz w:val="16"/>
                <w:szCs w:val="16"/>
              </w:rPr>
            </w:pPr>
            <w:r w:rsidRPr="00917B49">
              <w:rPr>
                <w:rFonts w:ascii="Tahoma" w:eastAsia="Times New Roman" w:hAnsi="Tahoma" w:cs="Tahoma"/>
                <w:b/>
                <w:bCs/>
                <w:sz w:val="16"/>
                <w:szCs w:val="16"/>
              </w:rPr>
              <w:t>100.00</w:t>
            </w:r>
          </w:p>
        </w:tc>
        <w:tc>
          <w:tcPr>
            <w:tcW w:w="8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b/>
                <w:bCs/>
                <w:sz w:val="16"/>
                <w:szCs w:val="16"/>
              </w:rPr>
            </w:pPr>
            <w:r w:rsidRPr="00917B49">
              <w:rPr>
                <w:rFonts w:ascii="Tahoma" w:eastAsia="Times New Roman" w:hAnsi="Tahoma" w:cs="Tahoma"/>
                <w:b/>
                <w:bCs/>
                <w:sz w:val="16"/>
                <w:szCs w:val="16"/>
              </w:rPr>
              <w:t>100.00</w:t>
            </w:r>
          </w:p>
        </w:tc>
        <w:tc>
          <w:tcPr>
            <w:tcW w:w="8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b/>
                <w:bCs/>
                <w:sz w:val="16"/>
                <w:szCs w:val="16"/>
              </w:rPr>
            </w:pPr>
            <w:r w:rsidRPr="00917B49">
              <w:rPr>
                <w:rFonts w:ascii="Tahoma" w:eastAsia="Times New Roman" w:hAnsi="Tahoma" w:cs="Tahoma"/>
                <w:b/>
                <w:bCs/>
                <w:sz w:val="16"/>
                <w:szCs w:val="16"/>
              </w:rPr>
              <w:t>100.00</w:t>
            </w:r>
          </w:p>
        </w:tc>
        <w:tc>
          <w:tcPr>
            <w:tcW w:w="820" w:type="dxa"/>
            <w:tcBorders>
              <w:top w:val="nil"/>
              <w:left w:val="nil"/>
              <w:bottom w:val="single" w:sz="4" w:space="0" w:color="auto"/>
              <w:right w:val="single" w:sz="8"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 xml:space="preserve">   100.00 </w:t>
            </w:r>
          </w:p>
        </w:tc>
      </w:tr>
      <w:tr w:rsidR="00917B49" w:rsidRPr="00917B49" w:rsidTr="00917B49">
        <w:trPr>
          <w:trHeight w:val="735"/>
        </w:trPr>
        <w:tc>
          <w:tcPr>
            <w:tcW w:w="439" w:type="dxa"/>
            <w:tcBorders>
              <w:top w:val="nil"/>
              <w:left w:val="single" w:sz="4" w:space="0" w:color="auto"/>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09</w:t>
            </w:r>
          </w:p>
        </w:tc>
        <w:tc>
          <w:tcPr>
            <w:tcW w:w="2051"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PROGRAM PELAYANAN ADMINISTRASI PERKANTORAN</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742"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100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527"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100</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100</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97</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98</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98</w:t>
            </w:r>
          </w:p>
        </w:tc>
        <w:tc>
          <w:tcPr>
            <w:tcW w:w="64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100</w:t>
            </w:r>
          </w:p>
        </w:tc>
        <w:tc>
          <w:tcPr>
            <w:tcW w:w="68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100</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97</w:t>
            </w:r>
          </w:p>
        </w:tc>
        <w:tc>
          <w:tcPr>
            <w:tcW w:w="76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98</w:t>
            </w:r>
          </w:p>
        </w:tc>
        <w:tc>
          <w:tcPr>
            <w:tcW w:w="76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98</w:t>
            </w:r>
          </w:p>
        </w:tc>
        <w:tc>
          <w:tcPr>
            <w:tcW w:w="92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b/>
                <w:bCs/>
                <w:sz w:val="16"/>
                <w:szCs w:val="16"/>
              </w:rPr>
            </w:pPr>
            <w:r w:rsidRPr="00917B49">
              <w:rPr>
                <w:rFonts w:ascii="Tahoma" w:eastAsia="Times New Roman" w:hAnsi="Tahoma" w:cs="Tahoma"/>
                <w:b/>
                <w:bCs/>
                <w:sz w:val="16"/>
                <w:szCs w:val="16"/>
              </w:rPr>
              <w:t>100.00</w:t>
            </w:r>
          </w:p>
        </w:tc>
        <w:tc>
          <w:tcPr>
            <w:tcW w:w="8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b/>
                <w:bCs/>
                <w:sz w:val="16"/>
                <w:szCs w:val="16"/>
              </w:rPr>
            </w:pPr>
            <w:r w:rsidRPr="00917B49">
              <w:rPr>
                <w:rFonts w:ascii="Tahoma" w:eastAsia="Times New Roman" w:hAnsi="Tahoma" w:cs="Tahoma"/>
                <w:b/>
                <w:bCs/>
                <w:sz w:val="16"/>
                <w:szCs w:val="16"/>
              </w:rPr>
              <w:t>100.00</w:t>
            </w:r>
          </w:p>
        </w:tc>
        <w:tc>
          <w:tcPr>
            <w:tcW w:w="8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b/>
                <w:bCs/>
                <w:sz w:val="16"/>
                <w:szCs w:val="16"/>
              </w:rPr>
            </w:pPr>
            <w:r w:rsidRPr="00917B49">
              <w:rPr>
                <w:rFonts w:ascii="Tahoma" w:eastAsia="Times New Roman" w:hAnsi="Tahoma" w:cs="Tahoma"/>
                <w:b/>
                <w:bCs/>
                <w:sz w:val="16"/>
                <w:szCs w:val="16"/>
              </w:rPr>
              <w:t>100.00</w:t>
            </w:r>
          </w:p>
        </w:tc>
        <w:tc>
          <w:tcPr>
            <w:tcW w:w="8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b/>
                <w:bCs/>
                <w:sz w:val="16"/>
                <w:szCs w:val="16"/>
              </w:rPr>
            </w:pPr>
            <w:r w:rsidRPr="00917B49">
              <w:rPr>
                <w:rFonts w:ascii="Tahoma" w:eastAsia="Times New Roman" w:hAnsi="Tahoma" w:cs="Tahoma"/>
                <w:b/>
                <w:bCs/>
                <w:sz w:val="16"/>
                <w:szCs w:val="16"/>
              </w:rPr>
              <w:t>100.00</w:t>
            </w:r>
          </w:p>
        </w:tc>
        <w:tc>
          <w:tcPr>
            <w:tcW w:w="820" w:type="dxa"/>
            <w:tcBorders>
              <w:top w:val="nil"/>
              <w:left w:val="nil"/>
              <w:bottom w:val="single" w:sz="4" w:space="0" w:color="auto"/>
              <w:right w:val="single" w:sz="8"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 xml:space="preserve">   100.00 </w:t>
            </w:r>
          </w:p>
        </w:tc>
      </w:tr>
      <w:tr w:rsidR="00917B49" w:rsidRPr="00917B49" w:rsidTr="00917B49">
        <w:trPr>
          <w:trHeight w:val="795"/>
        </w:trPr>
        <w:tc>
          <w:tcPr>
            <w:tcW w:w="439" w:type="dxa"/>
            <w:tcBorders>
              <w:top w:val="nil"/>
              <w:left w:val="single" w:sz="4" w:space="0" w:color="auto"/>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lastRenderedPageBreak/>
              <w:t>10</w:t>
            </w:r>
          </w:p>
        </w:tc>
        <w:tc>
          <w:tcPr>
            <w:tcW w:w="2051" w:type="dxa"/>
            <w:tcBorders>
              <w:top w:val="nil"/>
              <w:left w:val="nil"/>
              <w:bottom w:val="single" w:sz="4" w:space="0" w:color="auto"/>
              <w:right w:val="single" w:sz="4" w:space="0" w:color="auto"/>
            </w:tcBorders>
            <w:shd w:val="clear" w:color="auto" w:fill="auto"/>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PROGRAM PENINGKATAN SARANA DAN PERASARANA APARATUR</w:t>
            </w:r>
          </w:p>
        </w:tc>
        <w:tc>
          <w:tcPr>
            <w:tcW w:w="76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742"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527"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100</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100</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100</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100</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100</w:t>
            </w:r>
          </w:p>
        </w:tc>
        <w:tc>
          <w:tcPr>
            <w:tcW w:w="6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100</w:t>
            </w:r>
          </w:p>
        </w:tc>
        <w:tc>
          <w:tcPr>
            <w:tcW w:w="6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100</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100</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 xml:space="preserve"> 98.59 </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100</w:t>
            </w:r>
          </w:p>
        </w:tc>
        <w:tc>
          <w:tcPr>
            <w:tcW w:w="92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100</w:t>
            </w:r>
          </w:p>
        </w:tc>
        <w:tc>
          <w:tcPr>
            <w:tcW w:w="8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b/>
                <w:bCs/>
                <w:sz w:val="16"/>
                <w:szCs w:val="16"/>
              </w:rPr>
            </w:pPr>
            <w:r w:rsidRPr="00917B49">
              <w:rPr>
                <w:rFonts w:ascii="Tahoma" w:eastAsia="Times New Roman" w:hAnsi="Tahoma" w:cs="Tahoma"/>
                <w:b/>
                <w:bCs/>
                <w:sz w:val="16"/>
                <w:szCs w:val="16"/>
              </w:rPr>
              <w:t>100.00</w:t>
            </w:r>
          </w:p>
        </w:tc>
        <w:tc>
          <w:tcPr>
            <w:tcW w:w="8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b/>
                <w:bCs/>
                <w:sz w:val="16"/>
                <w:szCs w:val="16"/>
              </w:rPr>
            </w:pPr>
            <w:r w:rsidRPr="00917B49">
              <w:rPr>
                <w:rFonts w:ascii="Tahoma" w:eastAsia="Times New Roman" w:hAnsi="Tahoma" w:cs="Tahoma"/>
                <w:b/>
                <w:bCs/>
                <w:sz w:val="16"/>
                <w:szCs w:val="16"/>
              </w:rPr>
              <w:t>100.00</w:t>
            </w:r>
          </w:p>
        </w:tc>
        <w:tc>
          <w:tcPr>
            <w:tcW w:w="8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98.59</w:t>
            </w:r>
          </w:p>
        </w:tc>
        <w:tc>
          <w:tcPr>
            <w:tcW w:w="820" w:type="dxa"/>
            <w:tcBorders>
              <w:top w:val="nil"/>
              <w:left w:val="nil"/>
              <w:bottom w:val="single" w:sz="4" w:space="0" w:color="auto"/>
              <w:right w:val="single" w:sz="8"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 xml:space="preserve">   100.00 </w:t>
            </w:r>
          </w:p>
        </w:tc>
      </w:tr>
      <w:tr w:rsidR="00917B49" w:rsidRPr="00917B49" w:rsidTr="00917B49">
        <w:trPr>
          <w:trHeight w:val="735"/>
        </w:trPr>
        <w:tc>
          <w:tcPr>
            <w:tcW w:w="439" w:type="dxa"/>
            <w:tcBorders>
              <w:top w:val="nil"/>
              <w:left w:val="single" w:sz="4" w:space="0" w:color="auto"/>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11</w:t>
            </w:r>
          </w:p>
        </w:tc>
        <w:tc>
          <w:tcPr>
            <w:tcW w:w="2051" w:type="dxa"/>
            <w:tcBorders>
              <w:top w:val="nil"/>
              <w:left w:val="nil"/>
              <w:bottom w:val="single" w:sz="4" w:space="0" w:color="auto"/>
              <w:right w:val="single" w:sz="4" w:space="0" w:color="auto"/>
            </w:tcBorders>
            <w:shd w:val="clear" w:color="auto" w:fill="auto"/>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PROGRAM PENINGKATAN DISIPLIN APARATUR</w:t>
            </w:r>
          </w:p>
        </w:tc>
        <w:tc>
          <w:tcPr>
            <w:tcW w:w="76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742"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100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527"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100</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right"/>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0</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100</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100</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100</w:t>
            </w:r>
          </w:p>
        </w:tc>
        <w:tc>
          <w:tcPr>
            <w:tcW w:w="6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100</w:t>
            </w:r>
          </w:p>
        </w:tc>
        <w:tc>
          <w:tcPr>
            <w:tcW w:w="6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0</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100</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100</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100</w:t>
            </w:r>
          </w:p>
        </w:tc>
        <w:tc>
          <w:tcPr>
            <w:tcW w:w="92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100</w:t>
            </w:r>
          </w:p>
        </w:tc>
        <w:tc>
          <w:tcPr>
            <w:tcW w:w="8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b/>
                <w:bCs/>
                <w:sz w:val="16"/>
                <w:szCs w:val="16"/>
              </w:rPr>
            </w:pPr>
            <w:r w:rsidRPr="00917B49">
              <w:rPr>
                <w:rFonts w:ascii="Tahoma" w:eastAsia="Times New Roman" w:hAnsi="Tahoma" w:cs="Tahoma"/>
                <w:b/>
                <w:bCs/>
                <w:sz w:val="16"/>
                <w:szCs w:val="16"/>
              </w:rPr>
              <w:t>100.00</w:t>
            </w:r>
          </w:p>
        </w:tc>
        <w:tc>
          <w:tcPr>
            <w:tcW w:w="8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b/>
                <w:bCs/>
                <w:sz w:val="16"/>
                <w:szCs w:val="16"/>
              </w:rPr>
            </w:pPr>
            <w:r w:rsidRPr="00917B49">
              <w:rPr>
                <w:rFonts w:ascii="Tahoma" w:eastAsia="Times New Roman" w:hAnsi="Tahoma" w:cs="Tahoma"/>
                <w:b/>
                <w:bCs/>
                <w:sz w:val="16"/>
                <w:szCs w:val="16"/>
              </w:rPr>
              <w:t>100.00</w:t>
            </w:r>
          </w:p>
        </w:tc>
        <w:tc>
          <w:tcPr>
            <w:tcW w:w="860" w:type="dxa"/>
            <w:tcBorders>
              <w:top w:val="nil"/>
              <w:left w:val="nil"/>
              <w:bottom w:val="single" w:sz="4" w:space="0" w:color="auto"/>
              <w:right w:val="single" w:sz="8"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 xml:space="preserve">   100.00 </w:t>
            </w:r>
          </w:p>
        </w:tc>
        <w:tc>
          <w:tcPr>
            <w:tcW w:w="820" w:type="dxa"/>
            <w:tcBorders>
              <w:top w:val="nil"/>
              <w:left w:val="single" w:sz="4" w:space="0" w:color="auto"/>
              <w:bottom w:val="single" w:sz="4" w:space="0" w:color="auto"/>
              <w:right w:val="single" w:sz="8"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 xml:space="preserve">   100.00 </w:t>
            </w:r>
          </w:p>
        </w:tc>
      </w:tr>
      <w:tr w:rsidR="00917B49" w:rsidRPr="00917B49" w:rsidTr="00917B49">
        <w:trPr>
          <w:trHeight w:val="765"/>
        </w:trPr>
        <w:tc>
          <w:tcPr>
            <w:tcW w:w="439" w:type="dxa"/>
            <w:tcBorders>
              <w:top w:val="nil"/>
              <w:left w:val="single" w:sz="4" w:space="0" w:color="auto"/>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12</w:t>
            </w:r>
          </w:p>
        </w:tc>
        <w:tc>
          <w:tcPr>
            <w:tcW w:w="2051"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b/>
                <w:bCs/>
                <w:color w:val="333333"/>
                <w:sz w:val="16"/>
                <w:szCs w:val="16"/>
              </w:rPr>
            </w:pPr>
            <w:r w:rsidRPr="00917B49">
              <w:rPr>
                <w:rFonts w:ascii="Tahoma" w:eastAsia="Times New Roman" w:hAnsi="Tahoma" w:cs="Tahoma"/>
                <w:b/>
                <w:bCs/>
                <w:color w:val="333333"/>
                <w:sz w:val="16"/>
                <w:szCs w:val="16"/>
              </w:rPr>
              <w:t>PROGRAM PENINGKATAN KAPASITAS SUMBER DAYA APARATUR</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742"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527"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0</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75</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85</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100</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0</w:t>
            </w:r>
          </w:p>
        </w:tc>
        <w:tc>
          <w:tcPr>
            <w:tcW w:w="6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0</w:t>
            </w:r>
          </w:p>
        </w:tc>
        <w:tc>
          <w:tcPr>
            <w:tcW w:w="6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75</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85</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100</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0</w:t>
            </w:r>
          </w:p>
        </w:tc>
        <w:tc>
          <w:tcPr>
            <w:tcW w:w="92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100</w:t>
            </w:r>
          </w:p>
        </w:tc>
        <w:tc>
          <w:tcPr>
            <w:tcW w:w="8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b/>
                <w:bCs/>
                <w:sz w:val="16"/>
                <w:szCs w:val="16"/>
              </w:rPr>
            </w:pPr>
            <w:r w:rsidRPr="00917B49">
              <w:rPr>
                <w:rFonts w:ascii="Tahoma" w:eastAsia="Times New Roman" w:hAnsi="Tahoma" w:cs="Tahoma"/>
                <w:b/>
                <w:bCs/>
                <w:sz w:val="16"/>
                <w:szCs w:val="16"/>
              </w:rPr>
              <w:t xml:space="preserve">   100.00 </w:t>
            </w:r>
          </w:p>
        </w:tc>
        <w:tc>
          <w:tcPr>
            <w:tcW w:w="8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b/>
                <w:bCs/>
                <w:sz w:val="16"/>
                <w:szCs w:val="16"/>
              </w:rPr>
            </w:pPr>
            <w:r w:rsidRPr="00917B49">
              <w:rPr>
                <w:rFonts w:ascii="Tahoma" w:eastAsia="Times New Roman" w:hAnsi="Tahoma" w:cs="Tahoma"/>
                <w:b/>
                <w:bCs/>
                <w:sz w:val="16"/>
                <w:szCs w:val="16"/>
              </w:rPr>
              <w:t xml:space="preserve">    100.00 </w:t>
            </w:r>
          </w:p>
        </w:tc>
        <w:tc>
          <w:tcPr>
            <w:tcW w:w="8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b/>
                <w:bCs/>
                <w:sz w:val="16"/>
                <w:szCs w:val="16"/>
              </w:rPr>
            </w:pPr>
            <w:r w:rsidRPr="00917B49">
              <w:rPr>
                <w:rFonts w:ascii="Tahoma" w:eastAsia="Times New Roman" w:hAnsi="Tahoma" w:cs="Tahoma"/>
                <w:b/>
                <w:bCs/>
                <w:sz w:val="16"/>
                <w:szCs w:val="16"/>
              </w:rPr>
              <w:t xml:space="preserve">   100.00 </w:t>
            </w:r>
          </w:p>
        </w:tc>
        <w:tc>
          <w:tcPr>
            <w:tcW w:w="820" w:type="dxa"/>
            <w:tcBorders>
              <w:top w:val="nil"/>
              <w:left w:val="nil"/>
              <w:bottom w:val="single" w:sz="4" w:space="0" w:color="auto"/>
              <w:right w:val="single" w:sz="8"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 xml:space="preserve">            -   </w:t>
            </w:r>
          </w:p>
        </w:tc>
      </w:tr>
      <w:tr w:rsidR="00917B49" w:rsidRPr="00917B49" w:rsidTr="00917B49">
        <w:trPr>
          <w:trHeight w:val="1080"/>
        </w:trPr>
        <w:tc>
          <w:tcPr>
            <w:tcW w:w="439" w:type="dxa"/>
            <w:tcBorders>
              <w:top w:val="nil"/>
              <w:left w:val="single" w:sz="4" w:space="0" w:color="auto"/>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13</w:t>
            </w:r>
          </w:p>
        </w:tc>
        <w:tc>
          <w:tcPr>
            <w:tcW w:w="2051"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PROGRAM PENINGKATAN PENGEMBANGAN SISTEM PELAPORAN CAPAIAN KINERJA DAN KEUANGAN</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742"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100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527"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100</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100</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100</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100</w:t>
            </w:r>
          </w:p>
        </w:tc>
        <w:tc>
          <w:tcPr>
            <w:tcW w:w="6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 xml:space="preserve">         - </w:t>
            </w:r>
          </w:p>
        </w:tc>
        <w:tc>
          <w:tcPr>
            <w:tcW w:w="6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100</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100</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100</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100</w:t>
            </w:r>
          </w:p>
        </w:tc>
        <w:tc>
          <w:tcPr>
            <w:tcW w:w="92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b/>
                <w:bCs/>
                <w:sz w:val="16"/>
                <w:szCs w:val="16"/>
              </w:rPr>
            </w:pPr>
            <w:r w:rsidRPr="00917B49">
              <w:rPr>
                <w:rFonts w:ascii="Tahoma" w:eastAsia="Times New Roman" w:hAnsi="Tahoma" w:cs="Tahoma"/>
                <w:b/>
                <w:bCs/>
                <w:sz w:val="16"/>
                <w:szCs w:val="16"/>
              </w:rPr>
              <w:t>0.0%</w:t>
            </w:r>
          </w:p>
        </w:tc>
        <w:tc>
          <w:tcPr>
            <w:tcW w:w="8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100</w:t>
            </w:r>
          </w:p>
        </w:tc>
        <w:tc>
          <w:tcPr>
            <w:tcW w:w="8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100</w:t>
            </w:r>
          </w:p>
        </w:tc>
        <w:tc>
          <w:tcPr>
            <w:tcW w:w="8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100</w:t>
            </w:r>
          </w:p>
        </w:tc>
        <w:tc>
          <w:tcPr>
            <w:tcW w:w="82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100</w:t>
            </w:r>
          </w:p>
        </w:tc>
      </w:tr>
      <w:tr w:rsidR="00917B49" w:rsidRPr="00917B49" w:rsidTr="00917B49">
        <w:trPr>
          <w:trHeight w:val="1515"/>
        </w:trPr>
        <w:tc>
          <w:tcPr>
            <w:tcW w:w="439" w:type="dxa"/>
            <w:tcBorders>
              <w:top w:val="nil"/>
              <w:left w:val="single" w:sz="4" w:space="0" w:color="auto"/>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14</w:t>
            </w:r>
          </w:p>
        </w:tc>
        <w:tc>
          <w:tcPr>
            <w:tcW w:w="2051"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PROGRAM PERENCANAAN DAN PENGANGGARAN SKPD</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742"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527"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100</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100</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100</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100</w:t>
            </w:r>
          </w:p>
        </w:tc>
        <w:tc>
          <w:tcPr>
            <w:tcW w:w="6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 </w:t>
            </w:r>
          </w:p>
        </w:tc>
        <w:tc>
          <w:tcPr>
            <w:tcW w:w="6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100</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100</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100</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100</w:t>
            </w:r>
          </w:p>
        </w:tc>
        <w:tc>
          <w:tcPr>
            <w:tcW w:w="92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b/>
                <w:bCs/>
                <w:sz w:val="16"/>
                <w:szCs w:val="16"/>
              </w:rPr>
            </w:pPr>
            <w:r w:rsidRPr="00917B49">
              <w:rPr>
                <w:rFonts w:ascii="Tahoma" w:eastAsia="Times New Roman" w:hAnsi="Tahoma" w:cs="Tahoma"/>
                <w:b/>
                <w:bCs/>
                <w:sz w:val="16"/>
                <w:szCs w:val="16"/>
              </w:rPr>
              <w:t> </w:t>
            </w:r>
          </w:p>
        </w:tc>
        <w:tc>
          <w:tcPr>
            <w:tcW w:w="8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100</w:t>
            </w:r>
          </w:p>
        </w:tc>
        <w:tc>
          <w:tcPr>
            <w:tcW w:w="8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100</w:t>
            </w:r>
          </w:p>
        </w:tc>
        <w:tc>
          <w:tcPr>
            <w:tcW w:w="8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100</w:t>
            </w:r>
          </w:p>
        </w:tc>
        <w:tc>
          <w:tcPr>
            <w:tcW w:w="82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100</w:t>
            </w:r>
          </w:p>
        </w:tc>
      </w:tr>
      <w:tr w:rsidR="00917B49" w:rsidRPr="00917B49" w:rsidTr="00917B49">
        <w:trPr>
          <w:trHeight w:val="1155"/>
        </w:trPr>
        <w:tc>
          <w:tcPr>
            <w:tcW w:w="439" w:type="dxa"/>
            <w:tcBorders>
              <w:top w:val="nil"/>
              <w:left w:val="single" w:sz="4" w:space="0" w:color="auto"/>
              <w:bottom w:val="single" w:sz="4" w:space="0" w:color="auto"/>
              <w:right w:val="nil"/>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2051" w:type="dxa"/>
            <w:tcBorders>
              <w:top w:val="nil"/>
              <w:left w:val="single" w:sz="4" w:space="0" w:color="auto"/>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Jumlah desa yang dibina terkait pengelolaan APBDes (Desa)</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742"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527"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8</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w:t>
            </w:r>
          </w:p>
        </w:tc>
        <w:tc>
          <w:tcPr>
            <w:tcW w:w="6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xml:space="preserve">         8 </w:t>
            </w:r>
          </w:p>
        </w:tc>
        <w:tc>
          <w:tcPr>
            <w:tcW w:w="6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 </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 </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 </w:t>
            </w:r>
          </w:p>
        </w:tc>
        <w:tc>
          <w:tcPr>
            <w:tcW w:w="92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100.00</w:t>
            </w:r>
          </w:p>
        </w:tc>
        <w:tc>
          <w:tcPr>
            <w:tcW w:w="8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0.0%</w:t>
            </w:r>
          </w:p>
        </w:tc>
        <w:tc>
          <w:tcPr>
            <w:tcW w:w="8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0.00%</w:t>
            </w:r>
          </w:p>
        </w:tc>
        <w:tc>
          <w:tcPr>
            <w:tcW w:w="8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 xml:space="preserve">              - </w:t>
            </w:r>
          </w:p>
        </w:tc>
        <w:tc>
          <w:tcPr>
            <w:tcW w:w="820" w:type="dxa"/>
            <w:tcBorders>
              <w:top w:val="nil"/>
              <w:left w:val="nil"/>
              <w:bottom w:val="single" w:sz="4" w:space="0" w:color="auto"/>
              <w:right w:val="single" w:sz="8"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 xml:space="preserve">              - </w:t>
            </w:r>
          </w:p>
        </w:tc>
      </w:tr>
      <w:tr w:rsidR="00917B49" w:rsidRPr="00917B49" w:rsidTr="007F0F7A">
        <w:trPr>
          <w:trHeight w:val="1020"/>
        </w:trPr>
        <w:tc>
          <w:tcPr>
            <w:tcW w:w="439" w:type="dxa"/>
            <w:tcBorders>
              <w:top w:val="nil"/>
              <w:left w:val="single" w:sz="4" w:space="0" w:color="auto"/>
              <w:bottom w:val="single" w:sz="4" w:space="0" w:color="auto"/>
              <w:right w:val="nil"/>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2051" w:type="dxa"/>
            <w:tcBorders>
              <w:top w:val="nil"/>
              <w:left w:val="single" w:sz="4" w:space="0" w:color="auto"/>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Jumlah kasus dan pengaduan masyarakat yang difasilitas (kali)</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742"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527"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8</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8</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w:t>
            </w:r>
          </w:p>
        </w:tc>
        <w:tc>
          <w:tcPr>
            <w:tcW w:w="6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8</w:t>
            </w:r>
          </w:p>
        </w:tc>
        <w:tc>
          <w:tcPr>
            <w:tcW w:w="6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8</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 </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 </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 </w:t>
            </w:r>
          </w:p>
        </w:tc>
        <w:tc>
          <w:tcPr>
            <w:tcW w:w="92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0.00</w:t>
            </w:r>
          </w:p>
        </w:tc>
        <w:tc>
          <w:tcPr>
            <w:tcW w:w="8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100</w:t>
            </w:r>
          </w:p>
        </w:tc>
        <w:tc>
          <w:tcPr>
            <w:tcW w:w="8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100</w:t>
            </w:r>
          </w:p>
        </w:tc>
        <w:tc>
          <w:tcPr>
            <w:tcW w:w="8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 xml:space="preserve">              - </w:t>
            </w:r>
          </w:p>
        </w:tc>
        <w:tc>
          <w:tcPr>
            <w:tcW w:w="820" w:type="dxa"/>
            <w:tcBorders>
              <w:top w:val="nil"/>
              <w:left w:val="nil"/>
              <w:bottom w:val="single" w:sz="4" w:space="0" w:color="auto"/>
              <w:right w:val="single" w:sz="8"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 xml:space="preserve">              - </w:t>
            </w:r>
          </w:p>
        </w:tc>
      </w:tr>
      <w:tr w:rsidR="00917B49" w:rsidRPr="00917B49" w:rsidTr="007F0F7A">
        <w:trPr>
          <w:trHeight w:val="750"/>
        </w:trPr>
        <w:tc>
          <w:tcPr>
            <w:tcW w:w="439" w:type="dxa"/>
            <w:tcBorders>
              <w:top w:val="nil"/>
              <w:left w:val="single" w:sz="4" w:space="0" w:color="auto"/>
              <w:bottom w:val="single" w:sz="4" w:space="0" w:color="auto"/>
              <w:right w:val="nil"/>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2051" w:type="dxa"/>
            <w:tcBorders>
              <w:top w:val="single" w:sz="4" w:space="0" w:color="auto"/>
              <w:left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jumlah rapat koordinasi yang dilaksanakan (kl)</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742"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527"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12</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w:t>
            </w:r>
          </w:p>
        </w:tc>
        <w:tc>
          <w:tcPr>
            <w:tcW w:w="6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xml:space="preserve">        -   </w:t>
            </w:r>
          </w:p>
        </w:tc>
        <w:tc>
          <w:tcPr>
            <w:tcW w:w="6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 </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 </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 </w:t>
            </w:r>
          </w:p>
        </w:tc>
        <w:tc>
          <w:tcPr>
            <w:tcW w:w="92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0.0%</w:t>
            </w:r>
          </w:p>
        </w:tc>
        <w:tc>
          <w:tcPr>
            <w:tcW w:w="8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0.0%</w:t>
            </w:r>
          </w:p>
        </w:tc>
        <w:tc>
          <w:tcPr>
            <w:tcW w:w="8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0.00%</w:t>
            </w:r>
          </w:p>
        </w:tc>
        <w:tc>
          <w:tcPr>
            <w:tcW w:w="8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 </w:t>
            </w:r>
          </w:p>
        </w:tc>
        <w:tc>
          <w:tcPr>
            <w:tcW w:w="820" w:type="dxa"/>
            <w:tcBorders>
              <w:top w:val="nil"/>
              <w:left w:val="nil"/>
              <w:bottom w:val="single" w:sz="4" w:space="0" w:color="auto"/>
              <w:right w:val="single" w:sz="8"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 </w:t>
            </w:r>
          </w:p>
        </w:tc>
      </w:tr>
      <w:tr w:rsidR="00917B49" w:rsidRPr="00917B49" w:rsidTr="007F0F7A">
        <w:trPr>
          <w:trHeight w:val="1215"/>
        </w:trPr>
        <w:tc>
          <w:tcPr>
            <w:tcW w:w="439" w:type="dxa"/>
            <w:tcBorders>
              <w:top w:val="nil"/>
              <w:left w:val="single" w:sz="4" w:space="0" w:color="auto"/>
              <w:bottom w:val="single" w:sz="4" w:space="0" w:color="auto"/>
              <w:right w:val="nil"/>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lastRenderedPageBreak/>
              <w:t> </w:t>
            </w:r>
          </w:p>
        </w:tc>
        <w:tc>
          <w:tcPr>
            <w:tcW w:w="2051" w:type="dxa"/>
            <w:tcBorders>
              <w:left w:val="single" w:sz="4" w:space="0" w:color="auto"/>
              <w:bottom w:val="single" w:sz="4" w:space="0" w:color="auto"/>
              <w:right w:val="single" w:sz="4" w:space="0" w:color="000000"/>
            </w:tcBorders>
            <w:shd w:val="clear" w:color="000000" w:fill="FFFFFF"/>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kurun waktu kegiatan penyuluhan ibu rumah tangga dalam membangun KS (kali)</w:t>
            </w:r>
          </w:p>
        </w:tc>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742"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527"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12</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0</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0</w:t>
            </w:r>
          </w:p>
        </w:tc>
        <w:tc>
          <w:tcPr>
            <w:tcW w:w="6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xml:space="preserve">       12 </w:t>
            </w:r>
          </w:p>
        </w:tc>
        <w:tc>
          <w:tcPr>
            <w:tcW w:w="6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 </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 </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 </w:t>
            </w:r>
          </w:p>
        </w:tc>
        <w:tc>
          <w:tcPr>
            <w:tcW w:w="92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100.00</w:t>
            </w:r>
          </w:p>
        </w:tc>
        <w:tc>
          <w:tcPr>
            <w:tcW w:w="8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0.0%</w:t>
            </w:r>
          </w:p>
        </w:tc>
        <w:tc>
          <w:tcPr>
            <w:tcW w:w="8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0.00%</w:t>
            </w:r>
          </w:p>
        </w:tc>
        <w:tc>
          <w:tcPr>
            <w:tcW w:w="8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 </w:t>
            </w:r>
          </w:p>
        </w:tc>
        <w:tc>
          <w:tcPr>
            <w:tcW w:w="820" w:type="dxa"/>
            <w:tcBorders>
              <w:top w:val="nil"/>
              <w:left w:val="nil"/>
              <w:bottom w:val="single" w:sz="4" w:space="0" w:color="auto"/>
              <w:right w:val="single" w:sz="8"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 </w:t>
            </w:r>
          </w:p>
        </w:tc>
      </w:tr>
      <w:tr w:rsidR="00917B49" w:rsidRPr="00917B49" w:rsidTr="007F0F7A">
        <w:trPr>
          <w:trHeight w:val="735"/>
        </w:trPr>
        <w:tc>
          <w:tcPr>
            <w:tcW w:w="439" w:type="dxa"/>
            <w:tcBorders>
              <w:top w:val="nil"/>
              <w:left w:val="single" w:sz="4" w:space="0" w:color="auto"/>
              <w:bottom w:val="single" w:sz="4" w:space="0" w:color="auto"/>
              <w:right w:val="nil"/>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20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Jumlah kegiatan musrenbang yang difasilitasi (kali)</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742"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100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527"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1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right"/>
              <w:rPr>
                <w:rFonts w:ascii="Tahoma" w:eastAsia="Times New Roman" w:hAnsi="Tahoma" w:cs="Tahoma"/>
                <w:color w:val="000000"/>
                <w:sz w:val="16"/>
                <w:szCs w:val="16"/>
              </w:rPr>
            </w:pPr>
            <w:r w:rsidRPr="00917B49">
              <w:rPr>
                <w:rFonts w:ascii="Tahoma" w:eastAsia="Times New Roman" w:hAnsi="Tahoma" w:cs="Tahoma"/>
                <w:color w:val="000000"/>
                <w:sz w:val="16"/>
                <w:szCs w:val="16"/>
              </w:rPr>
              <w:t>0</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w:t>
            </w:r>
          </w:p>
        </w:tc>
        <w:tc>
          <w:tcPr>
            <w:tcW w:w="6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xml:space="preserve">         1 </w:t>
            </w:r>
          </w:p>
        </w:tc>
        <w:tc>
          <w:tcPr>
            <w:tcW w:w="6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right"/>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   </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 </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 </w:t>
            </w:r>
          </w:p>
        </w:tc>
        <w:tc>
          <w:tcPr>
            <w:tcW w:w="92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100.00</w:t>
            </w:r>
          </w:p>
        </w:tc>
        <w:tc>
          <w:tcPr>
            <w:tcW w:w="8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0.0%</w:t>
            </w:r>
          </w:p>
        </w:tc>
        <w:tc>
          <w:tcPr>
            <w:tcW w:w="8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0.0%</w:t>
            </w:r>
          </w:p>
        </w:tc>
        <w:tc>
          <w:tcPr>
            <w:tcW w:w="8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 </w:t>
            </w:r>
          </w:p>
        </w:tc>
        <w:tc>
          <w:tcPr>
            <w:tcW w:w="820" w:type="dxa"/>
            <w:tcBorders>
              <w:top w:val="nil"/>
              <w:left w:val="nil"/>
              <w:bottom w:val="single" w:sz="4" w:space="0" w:color="auto"/>
              <w:right w:val="single" w:sz="8"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 </w:t>
            </w:r>
          </w:p>
        </w:tc>
      </w:tr>
      <w:tr w:rsidR="00917B49" w:rsidRPr="00917B49" w:rsidTr="00917B49">
        <w:trPr>
          <w:trHeight w:val="1155"/>
        </w:trPr>
        <w:tc>
          <w:tcPr>
            <w:tcW w:w="439" w:type="dxa"/>
            <w:tcBorders>
              <w:top w:val="nil"/>
              <w:left w:val="single" w:sz="4" w:space="0" w:color="auto"/>
              <w:bottom w:val="single" w:sz="4" w:space="0" w:color="auto"/>
              <w:right w:val="nil"/>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2051" w:type="dxa"/>
            <w:tcBorders>
              <w:top w:val="nil"/>
              <w:left w:val="single" w:sz="4" w:space="0" w:color="auto"/>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rasio persentase keterwakilan perempuan dan laki-laki dalam pelaksanaan musrembang kecamatan (rasio)</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742"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527"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95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98</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0.38</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0.4</w:t>
            </w:r>
          </w:p>
        </w:tc>
        <w:tc>
          <w:tcPr>
            <w:tcW w:w="6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 </w:t>
            </w:r>
          </w:p>
        </w:tc>
        <w:tc>
          <w:tcPr>
            <w:tcW w:w="6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98 </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0.38</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0.4</w:t>
            </w:r>
          </w:p>
        </w:tc>
        <w:tc>
          <w:tcPr>
            <w:tcW w:w="92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0.0%</w:t>
            </w:r>
          </w:p>
        </w:tc>
        <w:tc>
          <w:tcPr>
            <w:tcW w:w="8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100.00</w:t>
            </w:r>
          </w:p>
        </w:tc>
        <w:tc>
          <w:tcPr>
            <w:tcW w:w="8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100.00</w:t>
            </w:r>
          </w:p>
        </w:tc>
        <w:tc>
          <w:tcPr>
            <w:tcW w:w="8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100.00 </w:t>
            </w:r>
          </w:p>
        </w:tc>
        <w:tc>
          <w:tcPr>
            <w:tcW w:w="820" w:type="dxa"/>
            <w:tcBorders>
              <w:top w:val="nil"/>
              <w:left w:val="nil"/>
              <w:bottom w:val="single" w:sz="4" w:space="0" w:color="auto"/>
              <w:right w:val="single" w:sz="8"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100.00 </w:t>
            </w:r>
          </w:p>
        </w:tc>
      </w:tr>
      <w:tr w:rsidR="00917B49" w:rsidRPr="00917B49" w:rsidTr="00917B49">
        <w:trPr>
          <w:trHeight w:val="840"/>
        </w:trPr>
        <w:tc>
          <w:tcPr>
            <w:tcW w:w="439" w:type="dxa"/>
            <w:tcBorders>
              <w:top w:val="nil"/>
              <w:left w:val="single" w:sz="4" w:space="0" w:color="auto"/>
              <w:bottom w:val="single" w:sz="4" w:space="0" w:color="auto"/>
              <w:right w:val="nil"/>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2051" w:type="dxa"/>
            <w:tcBorders>
              <w:top w:val="nil"/>
              <w:left w:val="single" w:sz="4" w:space="0" w:color="auto"/>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cakupan desa yang terfasilitasi terkait rancangan APBDes nya (desa)</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742"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527"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12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95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8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8 </w:t>
            </w:r>
          </w:p>
        </w:tc>
        <w:tc>
          <w:tcPr>
            <w:tcW w:w="6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 </w:t>
            </w:r>
          </w:p>
        </w:tc>
        <w:tc>
          <w:tcPr>
            <w:tcW w:w="6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95 </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8 </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8 </w:t>
            </w:r>
          </w:p>
        </w:tc>
        <w:tc>
          <w:tcPr>
            <w:tcW w:w="92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0.0%</w:t>
            </w:r>
          </w:p>
        </w:tc>
        <w:tc>
          <w:tcPr>
            <w:tcW w:w="8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100.00</w:t>
            </w:r>
          </w:p>
        </w:tc>
        <w:tc>
          <w:tcPr>
            <w:tcW w:w="8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100.00</w:t>
            </w:r>
          </w:p>
        </w:tc>
        <w:tc>
          <w:tcPr>
            <w:tcW w:w="8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100.00 </w:t>
            </w:r>
          </w:p>
        </w:tc>
        <w:tc>
          <w:tcPr>
            <w:tcW w:w="820" w:type="dxa"/>
            <w:tcBorders>
              <w:top w:val="nil"/>
              <w:left w:val="nil"/>
              <w:bottom w:val="single" w:sz="4" w:space="0" w:color="auto"/>
              <w:right w:val="single" w:sz="8"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100.00 </w:t>
            </w:r>
          </w:p>
        </w:tc>
      </w:tr>
      <w:tr w:rsidR="00917B49" w:rsidRPr="00917B49" w:rsidTr="00917B49">
        <w:trPr>
          <w:trHeight w:val="720"/>
        </w:trPr>
        <w:tc>
          <w:tcPr>
            <w:tcW w:w="439" w:type="dxa"/>
            <w:tcBorders>
              <w:top w:val="nil"/>
              <w:left w:val="single" w:sz="4" w:space="0" w:color="auto"/>
              <w:bottom w:val="single" w:sz="4" w:space="0" w:color="auto"/>
              <w:right w:val="nil"/>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2051" w:type="dxa"/>
            <w:tcBorders>
              <w:top w:val="nil"/>
              <w:left w:val="single" w:sz="4" w:space="0" w:color="auto"/>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sz w:val="16"/>
                <w:szCs w:val="16"/>
              </w:rPr>
            </w:pPr>
            <w:proofErr w:type="gramStart"/>
            <w:r w:rsidRPr="00917B49">
              <w:rPr>
                <w:rFonts w:ascii="Tahoma" w:eastAsia="Times New Roman" w:hAnsi="Tahoma" w:cs="Tahoma"/>
                <w:sz w:val="16"/>
                <w:szCs w:val="16"/>
              </w:rPr>
              <w:t>persentase</w:t>
            </w:r>
            <w:proofErr w:type="gramEnd"/>
            <w:r w:rsidRPr="00917B49">
              <w:rPr>
                <w:rFonts w:ascii="Tahoma" w:eastAsia="Times New Roman" w:hAnsi="Tahoma" w:cs="Tahoma"/>
                <w:sz w:val="16"/>
                <w:szCs w:val="16"/>
              </w:rPr>
              <w:t xml:space="preserve"> PKK desa yang dibina (%)</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742"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527"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98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95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95 </w:t>
            </w:r>
          </w:p>
        </w:tc>
        <w:tc>
          <w:tcPr>
            <w:tcW w:w="6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 </w:t>
            </w:r>
          </w:p>
        </w:tc>
        <w:tc>
          <w:tcPr>
            <w:tcW w:w="6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98 </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91 </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95 </w:t>
            </w:r>
          </w:p>
        </w:tc>
        <w:tc>
          <w:tcPr>
            <w:tcW w:w="92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0.0%</w:t>
            </w:r>
          </w:p>
        </w:tc>
        <w:tc>
          <w:tcPr>
            <w:tcW w:w="8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100.00</w:t>
            </w:r>
          </w:p>
        </w:tc>
        <w:tc>
          <w:tcPr>
            <w:tcW w:w="8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95.79</w:t>
            </w:r>
          </w:p>
        </w:tc>
        <w:tc>
          <w:tcPr>
            <w:tcW w:w="8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95.79 </w:t>
            </w:r>
          </w:p>
        </w:tc>
        <w:tc>
          <w:tcPr>
            <w:tcW w:w="820" w:type="dxa"/>
            <w:tcBorders>
              <w:top w:val="nil"/>
              <w:left w:val="nil"/>
              <w:bottom w:val="single" w:sz="4" w:space="0" w:color="auto"/>
              <w:right w:val="single" w:sz="8"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100.00 </w:t>
            </w:r>
          </w:p>
        </w:tc>
      </w:tr>
      <w:tr w:rsidR="00917B49" w:rsidRPr="00917B49" w:rsidTr="00917B49">
        <w:trPr>
          <w:trHeight w:val="735"/>
        </w:trPr>
        <w:tc>
          <w:tcPr>
            <w:tcW w:w="439" w:type="dxa"/>
            <w:tcBorders>
              <w:top w:val="nil"/>
              <w:left w:val="single" w:sz="4" w:space="0" w:color="auto"/>
              <w:bottom w:val="single" w:sz="4" w:space="0" w:color="auto"/>
              <w:right w:val="nil"/>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2051" w:type="dxa"/>
            <w:tcBorders>
              <w:top w:val="nil"/>
              <w:left w:val="single" w:sz="4" w:space="0" w:color="auto"/>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Presentase rekomendasi yang ditindaklanjuti (%) (%)</w:t>
            </w:r>
          </w:p>
        </w:tc>
        <w:tc>
          <w:tcPr>
            <w:tcW w:w="760" w:type="dxa"/>
            <w:tcBorders>
              <w:top w:val="nil"/>
              <w:left w:val="nil"/>
              <w:bottom w:val="single" w:sz="4" w:space="0" w:color="auto"/>
              <w:right w:val="nil"/>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742" w:type="dxa"/>
            <w:tcBorders>
              <w:top w:val="nil"/>
              <w:left w:val="single" w:sz="4" w:space="0" w:color="auto"/>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100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527"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0</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0</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4</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4</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4</w:t>
            </w:r>
          </w:p>
        </w:tc>
        <w:tc>
          <w:tcPr>
            <w:tcW w:w="64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0</w:t>
            </w:r>
          </w:p>
        </w:tc>
        <w:tc>
          <w:tcPr>
            <w:tcW w:w="68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0</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4 </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3 </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4 </w:t>
            </w:r>
          </w:p>
        </w:tc>
        <w:tc>
          <w:tcPr>
            <w:tcW w:w="92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w:t>
            </w:r>
          </w:p>
        </w:tc>
        <w:tc>
          <w:tcPr>
            <w:tcW w:w="8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0.0%</w:t>
            </w:r>
          </w:p>
        </w:tc>
        <w:tc>
          <w:tcPr>
            <w:tcW w:w="8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75.00</w:t>
            </w:r>
          </w:p>
        </w:tc>
        <w:tc>
          <w:tcPr>
            <w:tcW w:w="8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75.00 </w:t>
            </w:r>
          </w:p>
        </w:tc>
        <w:tc>
          <w:tcPr>
            <w:tcW w:w="820" w:type="dxa"/>
            <w:tcBorders>
              <w:top w:val="nil"/>
              <w:left w:val="nil"/>
              <w:bottom w:val="single" w:sz="4" w:space="0" w:color="auto"/>
              <w:right w:val="single" w:sz="8"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100.00 </w:t>
            </w:r>
          </w:p>
        </w:tc>
      </w:tr>
      <w:tr w:rsidR="00917B49" w:rsidRPr="00917B49" w:rsidTr="00917B49">
        <w:trPr>
          <w:trHeight w:val="840"/>
        </w:trPr>
        <w:tc>
          <w:tcPr>
            <w:tcW w:w="439" w:type="dxa"/>
            <w:tcBorders>
              <w:top w:val="nil"/>
              <w:left w:val="single" w:sz="4" w:space="0" w:color="auto"/>
              <w:bottom w:val="single" w:sz="4" w:space="0" w:color="auto"/>
              <w:right w:val="nil"/>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2051" w:type="dxa"/>
            <w:tcBorders>
              <w:top w:val="nil"/>
              <w:left w:val="single" w:sz="4" w:space="0" w:color="auto"/>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Jumlah Laporan Monitoring dan Evaluasi yang disusun (Dokumen) (dokumen)</w:t>
            </w:r>
          </w:p>
        </w:tc>
        <w:tc>
          <w:tcPr>
            <w:tcW w:w="760" w:type="dxa"/>
            <w:tcBorders>
              <w:top w:val="nil"/>
              <w:left w:val="nil"/>
              <w:bottom w:val="single" w:sz="4" w:space="0" w:color="auto"/>
              <w:right w:val="nil"/>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742" w:type="dxa"/>
            <w:tcBorders>
              <w:top w:val="nil"/>
              <w:left w:val="single" w:sz="4" w:space="0" w:color="auto"/>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100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527"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4</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4</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4</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4</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95</w:t>
            </w:r>
          </w:p>
        </w:tc>
        <w:tc>
          <w:tcPr>
            <w:tcW w:w="64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0</w:t>
            </w:r>
          </w:p>
        </w:tc>
        <w:tc>
          <w:tcPr>
            <w:tcW w:w="68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0</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4</w:t>
            </w:r>
          </w:p>
        </w:tc>
        <w:tc>
          <w:tcPr>
            <w:tcW w:w="76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4</w:t>
            </w:r>
          </w:p>
        </w:tc>
        <w:tc>
          <w:tcPr>
            <w:tcW w:w="76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95</w:t>
            </w:r>
          </w:p>
        </w:tc>
        <w:tc>
          <w:tcPr>
            <w:tcW w:w="92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w:t>
            </w:r>
          </w:p>
        </w:tc>
        <w:tc>
          <w:tcPr>
            <w:tcW w:w="8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0.0%</w:t>
            </w:r>
          </w:p>
        </w:tc>
        <w:tc>
          <w:tcPr>
            <w:tcW w:w="8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100.00</w:t>
            </w:r>
          </w:p>
        </w:tc>
        <w:tc>
          <w:tcPr>
            <w:tcW w:w="8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100.00 </w:t>
            </w:r>
          </w:p>
        </w:tc>
        <w:tc>
          <w:tcPr>
            <w:tcW w:w="820" w:type="dxa"/>
            <w:tcBorders>
              <w:top w:val="nil"/>
              <w:left w:val="nil"/>
              <w:bottom w:val="single" w:sz="4" w:space="0" w:color="auto"/>
              <w:right w:val="single" w:sz="8"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100.00 </w:t>
            </w:r>
          </w:p>
        </w:tc>
      </w:tr>
      <w:tr w:rsidR="00917B49" w:rsidRPr="00917B49" w:rsidTr="00917B49">
        <w:trPr>
          <w:trHeight w:val="750"/>
        </w:trPr>
        <w:tc>
          <w:tcPr>
            <w:tcW w:w="439" w:type="dxa"/>
            <w:tcBorders>
              <w:top w:val="nil"/>
              <w:left w:val="single" w:sz="4" w:space="0" w:color="auto"/>
              <w:bottom w:val="single" w:sz="4" w:space="0" w:color="auto"/>
              <w:right w:val="nil"/>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2051" w:type="dxa"/>
            <w:tcBorders>
              <w:top w:val="nil"/>
              <w:left w:val="single" w:sz="4" w:space="0" w:color="auto"/>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persentase kasus pengaduan yang ditindak lanjuti (kali)</w:t>
            </w:r>
          </w:p>
        </w:tc>
        <w:tc>
          <w:tcPr>
            <w:tcW w:w="760" w:type="dxa"/>
            <w:tcBorders>
              <w:top w:val="nil"/>
              <w:left w:val="nil"/>
              <w:bottom w:val="single" w:sz="4" w:space="0" w:color="auto"/>
              <w:right w:val="nil"/>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742" w:type="dxa"/>
            <w:tcBorders>
              <w:top w:val="nil"/>
              <w:left w:val="single" w:sz="4" w:space="0" w:color="auto"/>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100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527"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90 </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90</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95</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95</w:t>
            </w:r>
          </w:p>
        </w:tc>
        <w:tc>
          <w:tcPr>
            <w:tcW w:w="6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 </w:t>
            </w:r>
          </w:p>
        </w:tc>
        <w:tc>
          <w:tcPr>
            <w:tcW w:w="6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95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95</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95</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95</w:t>
            </w:r>
          </w:p>
        </w:tc>
        <w:tc>
          <w:tcPr>
            <w:tcW w:w="92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0.0%</w:t>
            </w:r>
          </w:p>
        </w:tc>
        <w:tc>
          <w:tcPr>
            <w:tcW w:w="8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 </w:t>
            </w:r>
          </w:p>
        </w:tc>
        <w:tc>
          <w:tcPr>
            <w:tcW w:w="8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100.00</w:t>
            </w:r>
          </w:p>
        </w:tc>
        <w:tc>
          <w:tcPr>
            <w:tcW w:w="8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100.00 </w:t>
            </w:r>
          </w:p>
        </w:tc>
        <w:tc>
          <w:tcPr>
            <w:tcW w:w="820" w:type="dxa"/>
            <w:tcBorders>
              <w:top w:val="nil"/>
              <w:left w:val="nil"/>
              <w:bottom w:val="single" w:sz="4" w:space="0" w:color="auto"/>
              <w:right w:val="single" w:sz="8"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100.00 </w:t>
            </w:r>
          </w:p>
        </w:tc>
      </w:tr>
      <w:tr w:rsidR="00917B49" w:rsidRPr="00917B49" w:rsidTr="00917B49">
        <w:trPr>
          <w:trHeight w:val="690"/>
        </w:trPr>
        <w:tc>
          <w:tcPr>
            <w:tcW w:w="439" w:type="dxa"/>
            <w:tcBorders>
              <w:top w:val="nil"/>
              <w:left w:val="single" w:sz="4" w:space="0" w:color="auto"/>
              <w:bottom w:val="single" w:sz="4" w:space="0" w:color="auto"/>
              <w:right w:val="nil"/>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2051" w:type="dxa"/>
            <w:tcBorders>
              <w:top w:val="nil"/>
              <w:left w:val="single" w:sz="4" w:space="0" w:color="auto"/>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Jumlah kegiatan perizinan yang di fasiliasi (lembar)</w:t>
            </w:r>
          </w:p>
        </w:tc>
        <w:tc>
          <w:tcPr>
            <w:tcW w:w="760" w:type="dxa"/>
            <w:tcBorders>
              <w:top w:val="nil"/>
              <w:left w:val="nil"/>
              <w:bottom w:val="single" w:sz="4" w:space="0" w:color="auto"/>
              <w:right w:val="nil"/>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742" w:type="dxa"/>
            <w:tcBorders>
              <w:top w:val="nil"/>
              <w:left w:val="single" w:sz="4" w:space="0" w:color="auto"/>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100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527"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 </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100</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100</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125</w:t>
            </w:r>
          </w:p>
        </w:tc>
        <w:tc>
          <w:tcPr>
            <w:tcW w:w="6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 </w:t>
            </w:r>
          </w:p>
        </w:tc>
        <w:tc>
          <w:tcPr>
            <w:tcW w:w="6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100 </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100</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125</w:t>
            </w:r>
          </w:p>
        </w:tc>
        <w:tc>
          <w:tcPr>
            <w:tcW w:w="92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0.0%</w:t>
            </w:r>
          </w:p>
        </w:tc>
        <w:tc>
          <w:tcPr>
            <w:tcW w:w="840" w:type="dxa"/>
            <w:tcBorders>
              <w:top w:val="nil"/>
              <w:left w:val="nil"/>
              <w:bottom w:val="single" w:sz="4" w:space="0" w:color="auto"/>
              <w:right w:val="single" w:sz="4" w:space="0" w:color="auto"/>
            </w:tcBorders>
            <w:shd w:val="clear" w:color="000000" w:fill="FFFFFF"/>
            <w:noWrap/>
            <w:vAlign w:val="center"/>
            <w:hideMark/>
          </w:tcPr>
          <w:p w:rsidR="00917B49" w:rsidRPr="00917B49" w:rsidRDefault="00E667D8" w:rsidP="00917B49">
            <w:pPr>
              <w:widowControl/>
              <w:autoSpaceDE/>
              <w:autoSpaceDN/>
              <w:rPr>
                <w:rFonts w:ascii="Tahoma" w:eastAsia="Times New Roman" w:hAnsi="Tahoma" w:cs="Tahoma"/>
                <w:color w:val="000000"/>
                <w:sz w:val="16"/>
                <w:szCs w:val="16"/>
              </w:rPr>
            </w:pPr>
            <w:r>
              <w:rPr>
                <w:rFonts w:ascii="Tahoma" w:eastAsia="Times New Roman" w:hAnsi="Tahoma" w:cs="Tahoma"/>
                <w:color w:val="000000"/>
                <w:sz w:val="16"/>
                <w:szCs w:val="16"/>
              </w:rPr>
              <w:t xml:space="preserve">              100</w:t>
            </w:r>
          </w:p>
        </w:tc>
        <w:tc>
          <w:tcPr>
            <w:tcW w:w="8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100.00</w:t>
            </w:r>
          </w:p>
        </w:tc>
        <w:tc>
          <w:tcPr>
            <w:tcW w:w="8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100.00 </w:t>
            </w:r>
          </w:p>
        </w:tc>
        <w:tc>
          <w:tcPr>
            <w:tcW w:w="820" w:type="dxa"/>
            <w:tcBorders>
              <w:top w:val="nil"/>
              <w:left w:val="nil"/>
              <w:bottom w:val="single" w:sz="4" w:space="0" w:color="auto"/>
              <w:right w:val="single" w:sz="8"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100.00 </w:t>
            </w:r>
          </w:p>
        </w:tc>
      </w:tr>
      <w:tr w:rsidR="00917B49" w:rsidRPr="00917B49" w:rsidTr="00917B49">
        <w:trPr>
          <w:trHeight w:val="675"/>
        </w:trPr>
        <w:tc>
          <w:tcPr>
            <w:tcW w:w="439" w:type="dxa"/>
            <w:tcBorders>
              <w:top w:val="nil"/>
              <w:left w:val="single" w:sz="4" w:space="0" w:color="auto"/>
              <w:bottom w:val="single" w:sz="4" w:space="0" w:color="auto"/>
              <w:right w:val="nil"/>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2051" w:type="dxa"/>
            <w:tcBorders>
              <w:top w:val="nil"/>
              <w:left w:val="single" w:sz="4" w:space="0" w:color="auto"/>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jumlah sampah yang telah di angkut (ton)</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742"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527"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0</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3</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3</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0</w:t>
            </w:r>
          </w:p>
        </w:tc>
        <w:tc>
          <w:tcPr>
            <w:tcW w:w="6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 </w:t>
            </w:r>
          </w:p>
        </w:tc>
        <w:tc>
          <w:tcPr>
            <w:tcW w:w="6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0</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3</w:t>
            </w:r>
          </w:p>
        </w:tc>
        <w:tc>
          <w:tcPr>
            <w:tcW w:w="76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3</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 </w:t>
            </w:r>
          </w:p>
        </w:tc>
        <w:tc>
          <w:tcPr>
            <w:tcW w:w="92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0.0%</w:t>
            </w:r>
          </w:p>
        </w:tc>
        <w:tc>
          <w:tcPr>
            <w:tcW w:w="8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0.0%</w:t>
            </w:r>
          </w:p>
        </w:tc>
        <w:tc>
          <w:tcPr>
            <w:tcW w:w="8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100.00</w:t>
            </w:r>
          </w:p>
        </w:tc>
        <w:tc>
          <w:tcPr>
            <w:tcW w:w="8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100.00 </w:t>
            </w:r>
          </w:p>
        </w:tc>
        <w:tc>
          <w:tcPr>
            <w:tcW w:w="820" w:type="dxa"/>
            <w:tcBorders>
              <w:top w:val="nil"/>
              <w:left w:val="nil"/>
              <w:bottom w:val="single" w:sz="4" w:space="0" w:color="auto"/>
              <w:right w:val="single" w:sz="8"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   </w:t>
            </w:r>
          </w:p>
        </w:tc>
      </w:tr>
      <w:tr w:rsidR="00917B49" w:rsidRPr="00917B49" w:rsidTr="00917B49">
        <w:trPr>
          <w:trHeight w:val="660"/>
        </w:trPr>
        <w:tc>
          <w:tcPr>
            <w:tcW w:w="439" w:type="dxa"/>
            <w:tcBorders>
              <w:top w:val="nil"/>
              <w:left w:val="single" w:sz="4" w:space="0" w:color="auto"/>
              <w:bottom w:val="single" w:sz="4" w:space="0" w:color="auto"/>
              <w:right w:val="nil"/>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2051" w:type="dxa"/>
            <w:tcBorders>
              <w:top w:val="nil"/>
              <w:left w:val="single" w:sz="4" w:space="0" w:color="auto"/>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persentase jenasah yang terfasilitasi (jenazah)</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742"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527"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 </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0</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32</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40</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0</w:t>
            </w:r>
          </w:p>
        </w:tc>
        <w:tc>
          <w:tcPr>
            <w:tcW w:w="6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 </w:t>
            </w:r>
          </w:p>
        </w:tc>
        <w:tc>
          <w:tcPr>
            <w:tcW w:w="6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0</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32</w:t>
            </w:r>
          </w:p>
        </w:tc>
        <w:tc>
          <w:tcPr>
            <w:tcW w:w="76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40</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 </w:t>
            </w:r>
          </w:p>
        </w:tc>
        <w:tc>
          <w:tcPr>
            <w:tcW w:w="92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0.0%</w:t>
            </w:r>
          </w:p>
        </w:tc>
        <w:tc>
          <w:tcPr>
            <w:tcW w:w="8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0.0%</w:t>
            </w:r>
          </w:p>
        </w:tc>
        <w:tc>
          <w:tcPr>
            <w:tcW w:w="8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100.00</w:t>
            </w:r>
          </w:p>
        </w:tc>
        <w:tc>
          <w:tcPr>
            <w:tcW w:w="8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100.00 </w:t>
            </w:r>
          </w:p>
        </w:tc>
        <w:tc>
          <w:tcPr>
            <w:tcW w:w="820" w:type="dxa"/>
            <w:tcBorders>
              <w:top w:val="nil"/>
              <w:left w:val="nil"/>
              <w:bottom w:val="single" w:sz="4" w:space="0" w:color="auto"/>
              <w:right w:val="single" w:sz="8"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 </w:t>
            </w:r>
          </w:p>
        </w:tc>
      </w:tr>
      <w:tr w:rsidR="00917B49" w:rsidRPr="00917B49" w:rsidTr="00917B49">
        <w:trPr>
          <w:trHeight w:val="825"/>
        </w:trPr>
        <w:tc>
          <w:tcPr>
            <w:tcW w:w="439" w:type="dxa"/>
            <w:tcBorders>
              <w:top w:val="nil"/>
              <w:left w:val="single" w:sz="4" w:space="0" w:color="auto"/>
              <w:bottom w:val="single" w:sz="4" w:space="0" w:color="auto"/>
              <w:right w:val="nil"/>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lastRenderedPageBreak/>
              <w:t> </w:t>
            </w:r>
          </w:p>
        </w:tc>
        <w:tc>
          <w:tcPr>
            <w:tcW w:w="2051" w:type="dxa"/>
            <w:tcBorders>
              <w:top w:val="nil"/>
              <w:left w:val="single" w:sz="4" w:space="0" w:color="auto"/>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Jumlah surat masuk dan surat keluar yang diagendakan (surat)</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742"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527"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 </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0</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1100</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1100</w:t>
            </w:r>
          </w:p>
        </w:tc>
        <w:tc>
          <w:tcPr>
            <w:tcW w:w="6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 </w:t>
            </w:r>
          </w:p>
        </w:tc>
        <w:tc>
          <w:tcPr>
            <w:tcW w:w="6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 </w:t>
            </w:r>
          </w:p>
        </w:tc>
        <w:tc>
          <w:tcPr>
            <w:tcW w:w="76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1100</w:t>
            </w:r>
          </w:p>
        </w:tc>
        <w:tc>
          <w:tcPr>
            <w:tcW w:w="76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1100</w:t>
            </w:r>
          </w:p>
        </w:tc>
        <w:tc>
          <w:tcPr>
            <w:tcW w:w="92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0.0%</w:t>
            </w:r>
          </w:p>
        </w:tc>
        <w:tc>
          <w:tcPr>
            <w:tcW w:w="8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 xml:space="preserve">              - </w:t>
            </w:r>
          </w:p>
        </w:tc>
        <w:tc>
          <w:tcPr>
            <w:tcW w:w="8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   </w:t>
            </w:r>
          </w:p>
        </w:tc>
        <w:tc>
          <w:tcPr>
            <w:tcW w:w="8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100.00 </w:t>
            </w:r>
          </w:p>
        </w:tc>
        <w:tc>
          <w:tcPr>
            <w:tcW w:w="820" w:type="dxa"/>
            <w:tcBorders>
              <w:top w:val="nil"/>
              <w:left w:val="nil"/>
              <w:bottom w:val="single" w:sz="4" w:space="0" w:color="auto"/>
              <w:right w:val="single" w:sz="8"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100.00 </w:t>
            </w:r>
          </w:p>
        </w:tc>
      </w:tr>
      <w:tr w:rsidR="00917B49" w:rsidRPr="00917B49" w:rsidTr="00917B49">
        <w:trPr>
          <w:trHeight w:val="840"/>
        </w:trPr>
        <w:tc>
          <w:tcPr>
            <w:tcW w:w="439" w:type="dxa"/>
            <w:tcBorders>
              <w:top w:val="nil"/>
              <w:left w:val="single" w:sz="4" w:space="0" w:color="auto"/>
              <w:bottom w:val="single" w:sz="4" w:space="0" w:color="auto"/>
              <w:right w:val="nil"/>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2051" w:type="dxa"/>
            <w:tcBorders>
              <w:top w:val="nil"/>
              <w:left w:val="single" w:sz="4" w:space="0" w:color="auto"/>
              <w:bottom w:val="nil"/>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Jumlah rekening bulanan jasa komunikasi, SDA &amp; listrik yang terbayarkan (rekening)</w:t>
            </w:r>
          </w:p>
        </w:tc>
        <w:tc>
          <w:tcPr>
            <w:tcW w:w="760" w:type="dxa"/>
            <w:tcBorders>
              <w:top w:val="nil"/>
              <w:left w:val="nil"/>
              <w:bottom w:val="nil"/>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742" w:type="dxa"/>
            <w:tcBorders>
              <w:top w:val="nil"/>
              <w:left w:val="nil"/>
              <w:bottom w:val="nil"/>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527"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72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84 </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84</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72</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72</w:t>
            </w:r>
          </w:p>
        </w:tc>
        <w:tc>
          <w:tcPr>
            <w:tcW w:w="6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70 </w:t>
            </w:r>
          </w:p>
        </w:tc>
        <w:tc>
          <w:tcPr>
            <w:tcW w:w="6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55 </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right"/>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69 </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64 </w:t>
            </w:r>
          </w:p>
        </w:tc>
        <w:tc>
          <w:tcPr>
            <w:tcW w:w="92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w:t>
            </w:r>
          </w:p>
        </w:tc>
        <w:tc>
          <w:tcPr>
            <w:tcW w:w="8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65 </w:t>
            </w:r>
          </w:p>
        </w:tc>
        <w:tc>
          <w:tcPr>
            <w:tcW w:w="8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95.83 </w:t>
            </w:r>
          </w:p>
        </w:tc>
        <w:tc>
          <w:tcPr>
            <w:tcW w:w="8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95.83 </w:t>
            </w:r>
          </w:p>
        </w:tc>
        <w:tc>
          <w:tcPr>
            <w:tcW w:w="820" w:type="dxa"/>
            <w:tcBorders>
              <w:top w:val="nil"/>
              <w:left w:val="nil"/>
              <w:bottom w:val="single" w:sz="4" w:space="0" w:color="auto"/>
              <w:right w:val="single" w:sz="8"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88.89 </w:t>
            </w:r>
          </w:p>
        </w:tc>
      </w:tr>
      <w:tr w:rsidR="00917B49" w:rsidRPr="00917B49" w:rsidTr="00917B49">
        <w:trPr>
          <w:trHeight w:val="810"/>
        </w:trPr>
        <w:tc>
          <w:tcPr>
            <w:tcW w:w="439" w:type="dxa"/>
            <w:tcBorders>
              <w:top w:val="nil"/>
              <w:left w:val="single" w:sz="4" w:space="0" w:color="auto"/>
              <w:bottom w:val="single" w:sz="4" w:space="0" w:color="auto"/>
              <w:right w:val="nil"/>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2051" w:type="dxa"/>
            <w:tcBorders>
              <w:top w:val="single" w:sz="4" w:space="0" w:color="000000"/>
              <w:left w:val="single" w:sz="4" w:space="0" w:color="auto"/>
              <w:bottom w:val="single" w:sz="4" w:space="0" w:color="000000"/>
              <w:right w:val="single" w:sz="4" w:space="0" w:color="000000"/>
            </w:tcBorders>
            <w:shd w:val="clear" w:color="000000" w:fill="FFFFFF"/>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Jumlah jasa peralatan dan perlengkapan kantor yang disewa (Jenis)</w:t>
            </w:r>
          </w:p>
        </w:tc>
        <w:tc>
          <w:tcPr>
            <w:tcW w:w="760" w:type="dxa"/>
            <w:tcBorders>
              <w:top w:val="single" w:sz="4" w:space="0" w:color="auto"/>
              <w:left w:val="single" w:sz="4" w:space="0" w:color="auto"/>
              <w:bottom w:val="single" w:sz="4" w:space="0" w:color="auto"/>
              <w:right w:val="nil"/>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100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527"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 </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 </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2</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2</w:t>
            </w:r>
          </w:p>
        </w:tc>
        <w:tc>
          <w:tcPr>
            <w:tcW w:w="64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 </w:t>
            </w:r>
          </w:p>
        </w:tc>
        <w:tc>
          <w:tcPr>
            <w:tcW w:w="68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color w:val="000000"/>
                <w:sz w:val="16"/>
                <w:szCs w:val="16"/>
              </w:rPr>
            </w:pPr>
            <w:r w:rsidRPr="00917B49">
              <w:rPr>
                <w:rFonts w:ascii="Tahoma" w:eastAsia="Times New Roman" w:hAnsi="Tahoma" w:cs="Tahoma"/>
                <w:b/>
                <w:bCs/>
                <w:color w:val="000000"/>
                <w:sz w:val="16"/>
                <w:szCs w:val="16"/>
              </w:rPr>
              <w:t> </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2 </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2 </w:t>
            </w:r>
          </w:p>
        </w:tc>
        <w:tc>
          <w:tcPr>
            <w:tcW w:w="92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b/>
                <w:bCs/>
                <w:sz w:val="16"/>
                <w:szCs w:val="16"/>
              </w:rPr>
            </w:pPr>
            <w:r w:rsidRPr="00917B49">
              <w:rPr>
                <w:rFonts w:ascii="Tahoma" w:eastAsia="Times New Roman" w:hAnsi="Tahoma" w:cs="Tahoma"/>
                <w:b/>
                <w:bCs/>
                <w:sz w:val="16"/>
                <w:szCs w:val="16"/>
              </w:rPr>
              <w:t> </w:t>
            </w:r>
          </w:p>
        </w:tc>
        <w:tc>
          <w:tcPr>
            <w:tcW w:w="8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8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100.00 </w:t>
            </w:r>
          </w:p>
        </w:tc>
        <w:tc>
          <w:tcPr>
            <w:tcW w:w="8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100.00 </w:t>
            </w:r>
          </w:p>
        </w:tc>
        <w:tc>
          <w:tcPr>
            <w:tcW w:w="820" w:type="dxa"/>
            <w:tcBorders>
              <w:top w:val="nil"/>
              <w:left w:val="nil"/>
              <w:bottom w:val="single" w:sz="4" w:space="0" w:color="auto"/>
              <w:right w:val="single" w:sz="8"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100.00 </w:t>
            </w:r>
          </w:p>
        </w:tc>
      </w:tr>
      <w:tr w:rsidR="00917B49" w:rsidRPr="00917B49" w:rsidTr="00917B49">
        <w:trPr>
          <w:trHeight w:val="780"/>
        </w:trPr>
        <w:tc>
          <w:tcPr>
            <w:tcW w:w="439" w:type="dxa"/>
            <w:tcBorders>
              <w:top w:val="nil"/>
              <w:left w:val="single" w:sz="4" w:space="0" w:color="auto"/>
              <w:bottom w:val="single" w:sz="4" w:space="0" w:color="auto"/>
              <w:right w:val="nil"/>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20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jumlah tenaga administrasi keuangan yang terbayarkan ()</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742"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100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527"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64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68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w:t>
            </w:r>
          </w:p>
        </w:tc>
        <w:tc>
          <w:tcPr>
            <w:tcW w:w="92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8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8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w:t>
            </w:r>
          </w:p>
        </w:tc>
        <w:tc>
          <w:tcPr>
            <w:tcW w:w="8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w:t>
            </w:r>
          </w:p>
        </w:tc>
        <w:tc>
          <w:tcPr>
            <w:tcW w:w="820" w:type="dxa"/>
            <w:tcBorders>
              <w:top w:val="nil"/>
              <w:left w:val="nil"/>
              <w:bottom w:val="single" w:sz="4" w:space="0" w:color="auto"/>
              <w:right w:val="single" w:sz="8"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w:t>
            </w:r>
          </w:p>
        </w:tc>
      </w:tr>
      <w:tr w:rsidR="00917B49" w:rsidRPr="00917B49" w:rsidTr="00917B49">
        <w:trPr>
          <w:trHeight w:val="810"/>
        </w:trPr>
        <w:tc>
          <w:tcPr>
            <w:tcW w:w="439" w:type="dxa"/>
            <w:tcBorders>
              <w:top w:val="nil"/>
              <w:left w:val="single" w:sz="4" w:space="0" w:color="auto"/>
              <w:bottom w:val="single" w:sz="4" w:space="0" w:color="auto"/>
              <w:right w:val="nil"/>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2051" w:type="dxa"/>
            <w:tcBorders>
              <w:top w:val="nil"/>
              <w:left w:val="single" w:sz="4" w:space="0" w:color="auto"/>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Jumlah tenaga kebersihan kantor yang terbayarkan (orang)</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742"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100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527"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24</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24</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2</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2</w:t>
            </w:r>
          </w:p>
        </w:tc>
        <w:tc>
          <w:tcPr>
            <w:tcW w:w="6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6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xml:space="preserve">        24 </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24 </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2 </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2 </w:t>
            </w:r>
          </w:p>
        </w:tc>
        <w:tc>
          <w:tcPr>
            <w:tcW w:w="92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8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100.00</w:t>
            </w:r>
          </w:p>
        </w:tc>
        <w:tc>
          <w:tcPr>
            <w:tcW w:w="8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100.00 </w:t>
            </w:r>
          </w:p>
        </w:tc>
        <w:tc>
          <w:tcPr>
            <w:tcW w:w="8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100.00 </w:t>
            </w:r>
          </w:p>
        </w:tc>
        <w:tc>
          <w:tcPr>
            <w:tcW w:w="820" w:type="dxa"/>
            <w:tcBorders>
              <w:top w:val="nil"/>
              <w:left w:val="nil"/>
              <w:bottom w:val="single" w:sz="4" w:space="0" w:color="auto"/>
              <w:right w:val="single" w:sz="8"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100.00 </w:t>
            </w:r>
          </w:p>
        </w:tc>
      </w:tr>
      <w:tr w:rsidR="00917B49" w:rsidRPr="00917B49" w:rsidTr="00917B49">
        <w:trPr>
          <w:trHeight w:val="675"/>
        </w:trPr>
        <w:tc>
          <w:tcPr>
            <w:tcW w:w="439" w:type="dxa"/>
            <w:tcBorders>
              <w:top w:val="nil"/>
              <w:left w:val="single" w:sz="4" w:space="0" w:color="auto"/>
              <w:bottom w:val="single" w:sz="4" w:space="0" w:color="auto"/>
              <w:right w:val="nil"/>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2051" w:type="dxa"/>
            <w:tcBorders>
              <w:top w:val="nil"/>
              <w:left w:val="single" w:sz="4" w:space="0" w:color="auto"/>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Jumlah peralatan kantor yang di perbaiki (unit)</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742"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100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527"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24</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24</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18</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10</w:t>
            </w:r>
          </w:p>
        </w:tc>
        <w:tc>
          <w:tcPr>
            <w:tcW w:w="6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6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xml:space="preserve">        24 </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24 </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18 </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10 </w:t>
            </w:r>
          </w:p>
        </w:tc>
        <w:tc>
          <w:tcPr>
            <w:tcW w:w="92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8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100.00</w:t>
            </w:r>
          </w:p>
        </w:tc>
        <w:tc>
          <w:tcPr>
            <w:tcW w:w="8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100.00 </w:t>
            </w:r>
          </w:p>
        </w:tc>
        <w:tc>
          <w:tcPr>
            <w:tcW w:w="8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100.00 </w:t>
            </w:r>
          </w:p>
        </w:tc>
        <w:tc>
          <w:tcPr>
            <w:tcW w:w="820" w:type="dxa"/>
            <w:tcBorders>
              <w:top w:val="nil"/>
              <w:left w:val="nil"/>
              <w:bottom w:val="single" w:sz="4" w:space="0" w:color="auto"/>
              <w:right w:val="single" w:sz="8"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100.00 </w:t>
            </w:r>
          </w:p>
        </w:tc>
      </w:tr>
      <w:tr w:rsidR="00917B49" w:rsidRPr="00917B49" w:rsidTr="00917B49">
        <w:trPr>
          <w:trHeight w:val="780"/>
        </w:trPr>
        <w:tc>
          <w:tcPr>
            <w:tcW w:w="439" w:type="dxa"/>
            <w:tcBorders>
              <w:top w:val="nil"/>
              <w:left w:val="single" w:sz="4" w:space="0" w:color="auto"/>
              <w:bottom w:val="single" w:sz="4" w:space="0" w:color="auto"/>
              <w:right w:val="nil"/>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2051" w:type="dxa"/>
            <w:tcBorders>
              <w:top w:val="nil"/>
              <w:left w:val="single" w:sz="4" w:space="0" w:color="auto"/>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Jumlah ATK yang disediakan (buah)</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742"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100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527"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120</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82</w:t>
            </w:r>
          </w:p>
        </w:tc>
        <w:tc>
          <w:tcPr>
            <w:tcW w:w="6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6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76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120</w:t>
            </w:r>
          </w:p>
        </w:tc>
        <w:tc>
          <w:tcPr>
            <w:tcW w:w="76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82</w:t>
            </w:r>
          </w:p>
        </w:tc>
        <w:tc>
          <w:tcPr>
            <w:tcW w:w="92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8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8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w:t>
            </w:r>
          </w:p>
        </w:tc>
        <w:tc>
          <w:tcPr>
            <w:tcW w:w="8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100.00 </w:t>
            </w:r>
          </w:p>
        </w:tc>
        <w:tc>
          <w:tcPr>
            <w:tcW w:w="820" w:type="dxa"/>
            <w:tcBorders>
              <w:top w:val="nil"/>
              <w:left w:val="nil"/>
              <w:bottom w:val="single" w:sz="4" w:space="0" w:color="auto"/>
              <w:right w:val="single" w:sz="8"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100.00 </w:t>
            </w:r>
          </w:p>
        </w:tc>
      </w:tr>
      <w:tr w:rsidR="00917B49" w:rsidRPr="00917B49" w:rsidTr="00917B49">
        <w:trPr>
          <w:trHeight w:val="705"/>
        </w:trPr>
        <w:tc>
          <w:tcPr>
            <w:tcW w:w="439" w:type="dxa"/>
            <w:tcBorders>
              <w:top w:val="nil"/>
              <w:left w:val="single" w:sz="4" w:space="0" w:color="auto"/>
              <w:bottom w:val="single" w:sz="4" w:space="0" w:color="auto"/>
              <w:right w:val="nil"/>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2051" w:type="dxa"/>
            <w:tcBorders>
              <w:top w:val="nil"/>
              <w:left w:val="single" w:sz="4" w:space="0" w:color="auto"/>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Barang cetakan dan penggandaan yang di sediakan (lembar)</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742"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100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527"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2,500</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2,500</w:t>
            </w:r>
          </w:p>
        </w:tc>
        <w:tc>
          <w:tcPr>
            <w:tcW w:w="6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6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right"/>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2,100 </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2,470 </w:t>
            </w:r>
          </w:p>
        </w:tc>
        <w:tc>
          <w:tcPr>
            <w:tcW w:w="92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8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8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w:t>
            </w:r>
          </w:p>
        </w:tc>
        <w:tc>
          <w:tcPr>
            <w:tcW w:w="8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84.00 </w:t>
            </w:r>
          </w:p>
        </w:tc>
        <w:tc>
          <w:tcPr>
            <w:tcW w:w="820" w:type="dxa"/>
            <w:tcBorders>
              <w:top w:val="nil"/>
              <w:left w:val="nil"/>
              <w:bottom w:val="single" w:sz="4" w:space="0" w:color="auto"/>
              <w:right w:val="single" w:sz="8"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98.80 </w:t>
            </w:r>
          </w:p>
        </w:tc>
      </w:tr>
      <w:tr w:rsidR="00917B49" w:rsidRPr="00917B49" w:rsidTr="00917B49">
        <w:trPr>
          <w:trHeight w:val="990"/>
        </w:trPr>
        <w:tc>
          <w:tcPr>
            <w:tcW w:w="439" w:type="dxa"/>
            <w:tcBorders>
              <w:top w:val="nil"/>
              <w:left w:val="single" w:sz="4" w:space="0" w:color="auto"/>
              <w:bottom w:val="single" w:sz="4" w:space="0" w:color="auto"/>
              <w:right w:val="nil"/>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2051" w:type="dxa"/>
            <w:tcBorders>
              <w:top w:val="single" w:sz="4" w:space="0" w:color="000000"/>
              <w:left w:val="single" w:sz="4" w:space="0" w:color="auto"/>
              <w:bottom w:val="single" w:sz="4" w:space="0" w:color="000000"/>
              <w:right w:val="single" w:sz="4" w:space="0" w:color="000000"/>
            </w:tcBorders>
            <w:shd w:val="clear" w:color="000000" w:fill="FFFFFF"/>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Jumlah komponen instalasilistrik/penerangan bangunan kantor yang disediakan (jenis)</w:t>
            </w:r>
          </w:p>
        </w:tc>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742"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100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527"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10</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12</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12</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12</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12</w:t>
            </w:r>
          </w:p>
        </w:tc>
        <w:tc>
          <w:tcPr>
            <w:tcW w:w="6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10</w:t>
            </w:r>
          </w:p>
        </w:tc>
        <w:tc>
          <w:tcPr>
            <w:tcW w:w="6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12</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12</w:t>
            </w:r>
          </w:p>
        </w:tc>
        <w:tc>
          <w:tcPr>
            <w:tcW w:w="76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12</w:t>
            </w:r>
          </w:p>
        </w:tc>
        <w:tc>
          <w:tcPr>
            <w:tcW w:w="76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12</w:t>
            </w:r>
          </w:p>
        </w:tc>
        <w:tc>
          <w:tcPr>
            <w:tcW w:w="92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8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100.00</w:t>
            </w:r>
          </w:p>
        </w:tc>
        <w:tc>
          <w:tcPr>
            <w:tcW w:w="8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100.00 </w:t>
            </w:r>
          </w:p>
        </w:tc>
        <w:tc>
          <w:tcPr>
            <w:tcW w:w="8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100.00 </w:t>
            </w:r>
          </w:p>
        </w:tc>
        <w:tc>
          <w:tcPr>
            <w:tcW w:w="820" w:type="dxa"/>
            <w:tcBorders>
              <w:top w:val="nil"/>
              <w:left w:val="nil"/>
              <w:bottom w:val="single" w:sz="4" w:space="0" w:color="auto"/>
              <w:right w:val="single" w:sz="8"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100.00 </w:t>
            </w:r>
          </w:p>
        </w:tc>
      </w:tr>
      <w:tr w:rsidR="00917B49" w:rsidRPr="00917B49" w:rsidTr="00917B49">
        <w:trPr>
          <w:trHeight w:val="855"/>
        </w:trPr>
        <w:tc>
          <w:tcPr>
            <w:tcW w:w="439" w:type="dxa"/>
            <w:tcBorders>
              <w:top w:val="nil"/>
              <w:left w:val="single" w:sz="4" w:space="0" w:color="auto"/>
              <w:bottom w:val="single" w:sz="4" w:space="0" w:color="auto"/>
              <w:right w:val="nil"/>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2051" w:type="dxa"/>
            <w:tcBorders>
              <w:top w:val="nil"/>
              <w:left w:val="single" w:sz="4" w:space="0" w:color="auto"/>
              <w:bottom w:val="single" w:sz="4" w:space="0" w:color="000000"/>
              <w:right w:val="single" w:sz="4" w:space="0" w:color="000000"/>
            </w:tcBorders>
            <w:shd w:val="clear" w:color="000000" w:fill="FFFFFF"/>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jumlah makanan dan minuman yang disedikan (kotak)</w:t>
            </w:r>
          </w:p>
        </w:tc>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742"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100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527"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3,301</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3,600</w:t>
            </w:r>
          </w:p>
        </w:tc>
        <w:tc>
          <w:tcPr>
            <w:tcW w:w="6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w:t>
            </w:r>
          </w:p>
        </w:tc>
        <w:tc>
          <w:tcPr>
            <w:tcW w:w="6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right"/>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   </w:t>
            </w:r>
          </w:p>
        </w:tc>
        <w:tc>
          <w:tcPr>
            <w:tcW w:w="76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3,301</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3,300 </w:t>
            </w:r>
          </w:p>
        </w:tc>
        <w:tc>
          <w:tcPr>
            <w:tcW w:w="92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0.00%</w:t>
            </w:r>
          </w:p>
        </w:tc>
        <w:tc>
          <w:tcPr>
            <w:tcW w:w="8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0.0%</w:t>
            </w:r>
          </w:p>
        </w:tc>
        <w:tc>
          <w:tcPr>
            <w:tcW w:w="8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   </w:t>
            </w:r>
          </w:p>
        </w:tc>
        <w:tc>
          <w:tcPr>
            <w:tcW w:w="8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100.00 </w:t>
            </w:r>
          </w:p>
        </w:tc>
        <w:tc>
          <w:tcPr>
            <w:tcW w:w="820" w:type="dxa"/>
            <w:tcBorders>
              <w:top w:val="nil"/>
              <w:left w:val="nil"/>
              <w:bottom w:val="single" w:sz="4" w:space="0" w:color="auto"/>
              <w:right w:val="single" w:sz="8"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91.67 </w:t>
            </w:r>
          </w:p>
        </w:tc>
      </w:tr>
      <w:tr w:rsidR="00917B49" w:rsidRPr="00917B49" w:rsidTr="00917B49">
        <w:trPr>
          <w:trHeight w:val="1035"/>
        </w:trPr>
        <w:tc>
          <w:tcPr>
            <w:tcW w:w="439" w:type="dxa"/>
            <w:tcBorders>
              <w:top w:val="nil"/>
              <w:left w:val="single" w:sz="4" w:space="0" w:color="auto"/>
              <w:bottom w:val="single" w:sz="4" w:space="0" w:color="auto"/>
              <w:right w:val="nil"/>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20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Jumlah bahan bacaan dan peraturan perundang-undangan yang disediakan (eksamplar)</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742"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100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527"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36</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36</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48</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48</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60</w:t>
            </w:r>
          </w:p>
        </w:tc>
        <w:tc>
          <w:tcPr>
            <w:tcW w:w="64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36</w:t>
            </w:r>
          </w:p>
        </w:tc>
        <w:tc>
          <w:tcPr>
            <w:tcW w:w="68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36</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48</w:t>
            </w:r>
          </w:p>
        </w:tc>
        <w:tc>
          <w:tcPr>
            <w:tcW w:w="76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48</w:t>
            </w:r>
          </w:p>
        </w:tc>
        <w:tc>
          <w:tcPr>
            <w:tcW w:w="76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60</w:t>
            </w:r>
          </w:p>
        </w:tc>
        <w:tc>
          <w:tcPr>
            <w:tcW w:w="92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100.00</w:t>
            </w:r>
          </w:p>
        </w:tc>
        <w:tc>
          <w:tcPr>
            <w:tcW w:w="8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100.00</w:t>
            </w:r>
          </w:p>
        </w:tc>
        <w:tc>
          <w:tcPr>
            <w:tcW w:w="8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100.00 </w:t>
            </w:r>
          </w:p>
        </w:tc>
        <w:tc>
          <w:tcPr>
            <w:tcW w:w="8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100.00 </w:t>
            </w:r>
          </w:p>
        </w:tc>
        <w:tc>
          <w:tcPr>
            <w:tcW w:w="820" w:type="dxa"/>
            <w:tcBorders>
              <w:top w:val="nil"/>
              <w:left w:val="nil"/>
              <w:bottom w:val="single" w:sz="4" w:space="0" w:color="auto"/>
              <w:right w:val="single" w:sz="8"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100.00 </w:t>
            </w:r>
          </w:p>
        </w:tc>
      </w:tr>
      <w:tr w:rsidR="00917B49" w:rsidRPr="00917B49" w:rsidTr="00917B49">
        <w:trPr>
          <w:trHeight w:val="735"/>
        </w:trPr>
        <w:tc>
          <w:tcPr>
            <w:tcW w:w="439" w:type="dxa"/>
            <w:tcBorders>
              <w:top w:val="nil"/>
              <w:left w:val="single" w:sz="4" w:space="0" w:color="auto"/>
              <w:bottom w:val="single" w:sz="4" w:space="0" w:color="auto"/>
              <w:right w:val="nil"/>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lastRenderedPageBreak/>
              <w:t> </w:t>
            </w:r>
          </w:p>
        </w:tc>
        <w:tc>
          <w:tcPr>
            <w:tcW w:w="2051" w:type="dxa"/>
            <w:tcBorders>
              <w:top w:val="nil"/>
              <w:left w:val="single" w:sz="4" w:space="0" w:color="auto"/>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Jumlah rapat koordinasi dan konsultasi luar daerah yang dilakasanakan (kali)</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742"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100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527"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7</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8</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10</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20</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2</w:t>
            </w:r>
          </w:p>
        </w:tc>
        <w:tc>
          <w:tcPr>
            <w:tcW w:w="6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7</w:t>
            </w:r>
          </w:p>
        </w:tc>
        <w:tc>
          <w:tcPr>
            <w:tcW w:w="6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8</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10</w:t>
            </w:r>
          </w:p>
        </w:tc>
        <w:tc>
          <w:tcPr>
            <w:tcW w:w="76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20</w:t>
            </w:r>
          </w:p>
        </w:tc>
        <w:tc>
          <w:tcPr>
            <w:tcW w:w="76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2</w:t>
            </w:r>
          </w:p>
        </w:tc>
        <w:tc>
          <w:tcPr>
            <w:tcW w:w="92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100.00</w:t>
            </w:r>
          </w:p>
        </w:tc>
        <w:tc>
          <w:tcPr>
            <w:tcW w:w="8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100.00</w:t>
            </w:r>
          </w:p>
        </w:tc>
        <w:tc>
          <w:tcPr>
            <w:tcW w:w="8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100.00 </w:t>
            </w:r>
          </w:p>
        </w:tc>
        <w:tc>
          <w:tcPr>
            <w:tcW w:w="8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100.00 </w:t>
            </w:r>
          </w:p>
        </w:tc>
        <w:tc>
          <w:tcPr>
            <w:tcW w:w="820" w:type="dxa"/>
            <w:tcBorders>
              <w:top w:val="nil"/>
              <w:left w:val="nil"/>
              <w:bottom w:val="single" w:sz="4" w:space="0" w:color="auto"/>
              <w:right w:val="single" w:sz="8"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100.00 </w:t>
            </w:r>
          </w:p>
        </w:tc>
      </w:tr>
      <w:tr w:rsidR="00917B49" w:rsidRPr="00917B49" w:rsidTr="00917B49">
        <w:trPr>
          <w:trHeight w:val="810"/>
        </w:trPr>
        <w:tc>
          <w:tcPr>
            <w:tcW w:w="439" w:type="dxa"/>
            <w:tcBorders>
              <w:top w:val="nil"/>
              <w:left w:val="single" w:sz="4" w:space="0" w:color="auto"/>
              <w:bottom w:val="single" w:sz="4" w:space="0" w:color="auto"/>
              <w:right w:val="nil"/>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2051" w:type="dxa"/>
            <w:tcBorders>
              <w:top w:val="single" w:sz="4" w:space="0" w:color="000000"/>
              <w:left w:val="single" w:sz="4" w:space="0" w:color="auto"/>
              <w:bottom w:val="single" w:sz="4" w:space="0" w:color="000000"/>
              <w:right w:val="single" w:sz="4" w:space="0" w:color="000000"/>
            </w:tcBorders>
            <w:shd w:val="clear" w:color="000000" w:fill="FFFFFF"/>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Jumlah Tenaga pendukung administrasi/tehknis yang terbayarakan (Orang)</w:t>
            </w:r>
          </w:p>
        </w:tc>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742"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100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527"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5</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5</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5</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5</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5</w:t>
            </w:r>
          </w:p>
        </w:tc>
        <w:tc>
          <w:tcPr>
            <w:tcW w:w="64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5</w:t>
            </w:r>
          </w:p>
        </w:tc>
        <w:tc>
          <w:tcPr>
            <w:tcW w:w="68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5</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5</w:t>
            </w:r>
          </w:p>
        </w:tc>
        <w:tc>
          <w:tcPr>
            <w:tcW w:w="76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5</w:t>
            </w:r>
          </w:p>
        </w:tc>
        <w:tc>
          <w:tcPr>
            <w:tcW w:w="76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5</w:t>
            </w:r>
          </w:p>
        </w:tc>
        <w:tc>
          <w:tcPr>
            <w:tcW w:w="92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100.00</w:t>
            </w:r>
          </w:p>
        </w:tc>
        <w:tc>
          <w:tcPr>
            <w:tcW w:w="8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100.00</w:t>
            </w:r>
          </w:p>
        </w:tc>
        <w:tc>
          <w:tcPr>
            <w:tcW w:w="8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100.00 </w:t>
            </w:r>
          </w:p>
        </w:tc>
        <w:tc>
          <w:tcPr>
            <w:tcW w:w="8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100.00 </w:t>
            </w:r>
          </w:p>
        </w:tc>
        <w:tc>
          <w:tcPr>
            <w:tcW w:w="820" w:type="dxa"/>
            <w:tcBorders>
              <w:top w:val="nil"/>
              <w:left w:val="nil"/>
              <w:bottom w:val="single" w:sz="4" w:space="0" w:color="auto"/>
              <w:right w:val="single" w:sz="8"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100.00 </w:t>
            </w:r>
          </w:p>
        </w:tc>
      </w:tr>
      <w:tr w:rsidR="00917B49" w:rsidRPr="00917B49" w:rsidTr="00917B49">
        <w:trPr>
          <w:trHeight w:val="855"/>
        </w:trPr>
        <w:tc>
          <w:tcPr>
            <w:tcW w:w="439" w:type="dxa"/>
            <w:tcBorders>
              <w:top w:val="nil"/>
              <w:left w:val="single" w:sz="4" w:space="0" w:color="auto"/>
              <w:bottom w:val="single" w:sz="4" w:space="0" w:color="auto"/>
              <w:right w:val="nil"/>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2051" w:type="dxa"/>
            <w:tcBorders>
              <w:top w:val="nil"/>
              <w:left w:val="single" w:sz="4" w:space="0" w:color="auto"/>
              <w:bottom w:val="single" w:sz="4" w:space="0" w:color="000000"/>
              <w:right w:val="single" w:sz="4" w:space="0" w:color="000000"/>
            </w:tcBorders>
            <w:shd w:val="clear" w:color="000000" w:fill="FFFFFF"/>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Jumlah penunjang administrasi kesekretariatan SKPD yang terpenuhi (jenis)</w:t>
            </w:r>
          </w:p>
        </w:tc>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742"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100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527"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0</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0</w:t>
            </w:r>
          </w:p>
        </w:tc>
        <w:tc>
          <w:tcPr>
            <w:tcW w:w="6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w:t>
            </w:r>
          </w:p>
        </w:tc>
        <w:tc>
          <w:tcPr>
            <w:tcW w:w="6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right"/>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   </w:t>
            </w:r>
          </w:p>
        </w:tc>
        <w:tc>
          <w:tcPr>
            <w:tcW w:w="76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 </w:t>
            </w:r>
          </w:p>
        </w:tc>
        <w:tc>
          <w:tcPr>
            <w:tcW w:w="76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 </w:t>
            </w:r>
          </w:p>
        </w:tc>
        <w:tc>
          <w:tcPr>
            <w:tcW w:w="92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0.00%</w:t>
            </w:r>
          </w:p>
        </w:tc>
        <w:tc>
          <w:tcPr>
            <w:tcW w:w="8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0%0</w:t>
            </w:r>
          </w:p>
        </w:tc>
        <w:tc>
          <w:tcPr>
            <w:tcW w:w="8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   </w:t>
            </w:r>
          </w:p>
        </w:tc>
        <w:tc>
          <w:tcPr>
            <w:tcW w:w="86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 </w:t>
            </w:r>
          </w:p>
        </w:tc>
        <w:tc>
          <w:tcPr>
            <w:tcW w:w="820" w:type="dxa"/>
            <w:tcBorders>
              <w:top w:val="nil"/>
              <w:left w:val="nil"/>
              <w:bottom w:val="single" w:sz="4" w:space="0" w:color="auto"/>
              <w:right w:val="single" w:sz="8"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 </w:t>
            </w:r>
          </w:p>
        </w:tc>
      </w:tr>
      <w:tr w:rsidR="00917B49" w:rsidRPr="00917B49" w:rsidTr="00917B49">
        <w:trPr>
          <w:trHeight w:val="600"/>
        </w:trPr>
        <w:tc>
          <w:tcPr>
            <w:tcW w:w="439" w:type="dxa"/>
            <w:tcBorders>
              <w:top w:val="nil"/>
              <w:left w:val="single" w:sz="4" w:space="0" w:color="auto"/>
              <w:bottom w:val="single" w:sz="4" w:space="0" w:color="auto"/>
              <w:right w:val="nil"/>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20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jumlah kunjungan kerja yang dilaksananakan (kl)</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742"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100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527"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90</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90</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right"/>
              <w:rPr>
                <w:rFonts w:ascii="Tahoma" w:eastAsia="Times New Roman" w:hAnsi="Tahoma" w:cs="Tahoma"/>
                <w:color w:val="000000"/>
                <w:sz w:val="16"/>
                <w:szCs w:val="16"/>
              </w:rPr>
            </w:pPr>
            <w:r w:rsidRPr="00917B49">
              <w:rPr>
                <w:rFonts w:ascii="Tahoma" w:eastAsia="Times New Roman" w:hAnsi="Tahoma" w:cs="Tahoma"/>
                <w:color w:val="000000"/>
                <w:sz w:val="16"/>
                <w:szCs w:val="16"/>
              </w:rPr>
              <w:t>480</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287</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253</w:t>
            </w:r>
          </w:p>
        </w:tc>
        <w:tc>
          <w:tcPr>
            <w:tcW w:w="64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90</w:t>
            </w:r>
          </w:p>
        </w:tc>
        <w:tc>
          <w:tcPr>
            <w:tcW w:w="68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90</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right"/>
              <w:rPr>
                <w:rFonts w:ascii="Tahoma" w:eastAsia="Times New Roman" w:hAnsi="Tahoma" w:cs="Tahoma"/>
                <w:color w:val="000000"/>
                <w:sz w:val="16"/>
                <w:szCs w:val="16"/>
              </w:rPr>
            </w:pPr>
            <w:r w:rsidRPr="00917B49">
              <w:rPr>
                <w:rFonts w:ascii="Tahoma" w:eastAsia="Times New Roman" w:hAnsi="Tahoma" w:cs="Tahoma"/>
                <w:color w:val="000000"/>
                <w:sz w:val="16"/>
                <w:szCs w:val="16"/>
              </w:rPr>
              <w:t>480</w:t>
            </w:r>
          </w:p>
        </w:tc>
        <w:tc>
          <w:tcPr>
            <w:tcW w:w="76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287</w:t>
            </w:r>
          </w:p>
        </w:tc>
        <w:tc>
          <w:tcPr>
            <w:tcW w:w="76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253</w:t>
            </w:r>
          </w:p>
        </w:tc>
        <w:tc>
          <w:tcPr>
            <w:tcW w:w="92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100.00</w:t>
            </w:r>
          </w:p>
        </w:tc>
        <w:tc>
          <w:tcPr>
            <w:tcW w:w="8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100.00</w:t>
            </w:r>
          </w:p>
        </w:tc>
        <w:tc>
          <w:tcPr>
            <w:tcW w:w="8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100.00 </w:t>
            </w:r>
          </w:p>
        </w:tc>
        <w:tc>
          <w:tcPr>
            <w:tcW w:w="8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100.00 </w:t>
            </w:r>
          </w:p>
        </w:tc>
        <w:tc>
          <w:tcPr>
            <w:tcW w:w="820" w:type="dxa"/>
            <w:tcBorders>
              <w:top w:val="nil"/>
              <w:left w:val="nil"/>
              <w:bottom w:val="single" w:sz="4" w:space="0" w:color="auto"/>
              <w:right w:val="single" w:sz="8"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100.00 </w:t>
            </w:r>
          </w:p>
        </w:tc>
      </w:tr>
      <w:tr w:rsidR="00917B49" w:rsidRPr="00917B49" w:rsidTr="00917B49">
        <w:trPr>
          <w:trHeight w:val="840"/>
        </w:trPr>
        <w:tc>
          <w:tcPr>
            <w:tcW w:w="439" w:type="dxa"/>
            <w:tcBorders>
              <w:top w:val="nil"/>
              <w:left w:val="single" w:sz="4" w:space="0" w:color="auto"/>
              <w:bottom w:val="single" w:sz="4" w:space="0" w:color="auto"/>
              <w:right w:val="nil"/>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2051" w:type="dxa"/>
            <w:tcBorders>
              <w:top w:val="nil"/>
              <w:left w:val="single" w:sz="4" w:space="0" w:color="auto"/>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Jumlah pengadaan kendaraan dinas yang diadakan (unit)</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742"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100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527"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1</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0</w:t>
            </w:r>
          </w:p>
        </w:tc>
        <w:tc>
          <w:tcPr>
            <w:tcW w:w="6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w:t>
            </w:r>
          </w:p>
        </w:tc>
        <w:tc>
          <w:tcPr>
            <w:tcW w:w="6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right"/>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   </w:t>
            </w:r>
          </w:p>
        </w:tc>
        <w:tc>
          <w:tcPr>
            <w:tcW w:w="76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1 </w:t>
            </w:r>
          </w:p>
        </w:tc>
        <w:tc>
          <w:tcPr>
            <w:tcW w:w="76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 </w:t>
            </w:r>
          </w:p>
        </w:tc>
        <w:tc>
          <w:tcPr>
            <w:tcW w:w="92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0.00%</w:t>
            </w:r>
          </w:p>
        </w:tc>
        <w:tc>
          <w:tcPr>
            <w:tcW w:w="8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0.0%</w:t>
            </w:r>
          </w:p>
        </w:tc>
        <w:tc>
          <w:tcPr>
            <w:tcW w:w="8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   </w:t>
            </w:r>
          </w:p>
        </w:tc>
        <w:tc>
          <w:tcPr>
            <w:tcW w:w="8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100.00 </w:t>
            </w:r>
          </w:p>
        </w:tc>
        <w:tc>
          <w:tcPr>
            <w:tcW w:w="820" w:type="dxa"/>
            <w:tcBorders>
              <w:top w:val="nil"/>
              <w:left w:val="nil"/>
              <w:bottom w:val="single" w:sz="4" w:space="0" w:color="auto"/>
              <w:right w:val="single" w:sz="8"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   </w:t>
            </w:r>
          </w:p>
        </w:tc>
      </w:tr>
      <w:tr w:rsidR="00917B49" w:rsidRPr="00917B49" w:rsidTr="00917B49">
        <w:trPr>
          <w:trHeight w:val="705"/>
        </w:trPr>
        <w:tc>
          <w:tcPr>
            <w:tcW w:w="439" w:type="dxa"/>
            <w:tcBorders>
              <w:top w:val="nil"/>
              <w:left w:val="single" w:sz="4" w:space="0" w:color="auto"/>
              <w:bottom w:val="single" w:sz="4" w:space="0" w:color="auto"/>
              <w:right w:val="nil"/>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2051" w:type="dxa"/>
            <w:tcBorders>
              <w:top w:val="nil"/>
              <w:left w:val="single" w:sz="4" w:space="0" w:color="auto"/>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Jumlah Perlengkapan rumah jabatan/dinas yang diadakan (unit)</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742"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100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527"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5</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5</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3</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3</w:t>
            </w:r>
          </w:p>
        </w:tc>
        <w:tc>
          <w:tcPr>
            <w:tcW w:w="6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5</w:t>
            </w:r>
          </w:p>
        </w:tc>
        <w:tc>
          <w:tcPr>
            <w:tcW w:w="6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5</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w:t>
            </w:r>
          </w:p>
        </w:tc>
        <w:tc>
          <w:tcPr>
            <w:tcW w:w="76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3</w:t>
            </w:r>
          </w:p>
        </w:tc>
        <w:tc>
          <w:tcPr>
            <w:tcW w:w="76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3</w:t>
            </w:r>
          </w:p>
        </w:tc>
        <w:tc>
          <w:tcPr>
            <w:tcW w:w="92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0.00%</w:t>
            </w:r>
          </w:p>
        </w:tc>
        <w:tc>
          <w:tcPr>
            <w:tcW w:w="8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0.0%</w:t>
            </w:r>
          </w:p>
        </w:tc>
        <w:tc>
          <w:tcPr>
            <w:tcW w:w="8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   </w:t>
            </w:r>
          </w:p>
        </w:tc>
        <w:tc>
          <w:tcPr>
            <w:tcW w:w="8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100.00 </w:t>
            </w:r>
          </w:p>
        </w:tc>
        <w:tc>
          <w:tcPr>
            <w:tcW w:w="820" w:type="dxa"/>
            <w:tcBorders>
              <w:top w:val="nil"/>
              <w:left w:val="nil"/>
              <w:bottom w:val="single" w:sz="4" w:space="0" w:color="auto"/>
              <w:right w:val="single" w:sz="8"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   </w:t>
            </w:r>
          </w:p>
        </w:tc>
      </w:tr>
      <w:tr w:rsidR="00917B49" w:rsidRPr="00917B49" w:rsidTr="00917B49">
        <w:trPr>
          <w:trHeight w:val="765"/>
        </w:trPr>
        <w:tc>
          <w:tcPr>
            <w:tcW w:w="439" w:type="dxa"/>
            <w:tcBorders>
              <w:top w:val="nil"/>
              <w:left w:val="single" w:sz="4" w:space="0" w:color="auto"/>
              <w:bottom w:val="single" w:sz="4" w:space="0" w:color="auto"/>
              <w:right w:val="nil"/>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2051" w:type="dxa"/>
            <w:tcBorders>
              <w:top w:val="nil"/>
              <w:left w:val="single" w:sz="4" w:space="0" w:color="auto"/>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Jumlah peralatan rumah jabatan/dinas yang diadakan (unit)</w:t>
            </w:r>
          </w:p>
        </w:tc>
        <w:tc>
          <w:tcPr>
            <w:tcW w:w="76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742"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100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527"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4</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4</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0</w:t>
            </w:r>
          </w:p>
        </w:tc>
        <w:tc>
          <w:tcPr>
            <w:tcW w:w="6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w:t>
            </w:r>
          </w:p>
        </w:tc>
        <w:tc>
          <w:tcPr>
            <w:tcW w:w="6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4</w:t>
            </w:r>
          </w:p>
        </w:tc>
        <w:tc>
          <w:tcPr>
            <w:tcW w:w="76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4</w:t>
            </w:r>
          </w:p>
        </w:tc>
        <w:tc>
          <w:tcPr>
            <w:tcW w:w="76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0</w:t>
            </w:r>
          </w:p>
        </w:tc>
        <w:tc>
          <w:tcPr>
            <w:tcW w:w="92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0.00%</w:t>
            </w:r>
          </w:p>
        </w:tc>
        <w:tc>
          <w:tcPr>
            <w:tcW w:w="84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100.00</w:t>
            </w:r>
          </w:p>
        </w:tc>
        <w:tc>
          <w:tcPr>
            <w:tcW w:w="8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100.00</w:t>
            </w:r>
          </w:p>
        </w:tc>
        <w:tc>
          <w:tcPr>
            <w:tcW w:w="8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100.00 </w:t>
            </w:r>
          </w:p>
        </w:tc>
        <w:tc>
          <w:tcPr>
            <w:tcW w:w="820" w:type="dxa"/>
            <w:tcBorders>
              <w:top w:val="nil"/>
              <w:left w:val="nil"/>
              <w:bottom w:val="single" w:sz="4" w:space="0" w:color="auto"/>
              <w:right w:val="single" w:sz="8"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   </w:t>
            </w:r>
          </w:p>
        </w:tc>
      </w:tr>
      <w:tr w:rsidR="00917B49" w:rsidRPr="00917B49" w:rsidTr="00917B49">
        <w:trPr>
          <w:trHeight w:val="660"/>
        </w:trPr>
        <w:tc>
          <w:tcPr>
            <w:tcW w:w="439" w:type="dxa"/>
            <w:tcBorders>
              <w:top w:val="nil"/>
              <w:left w:val="single" w:sz="4" w:space="0" w:color="auto"/>
              <w:bottom w:val="single" w:sz="4" w:space="0" w:color="auto"/>
              <w:right w:val="nil"/>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2051" w:type="dxa"/>
            <w:tcBorders>
              <w:top w:val="nil"/>
              <w:left w:val="single" w:sz="4" w:space="0" w:color="auto"/>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Jumlah peralatan kantor yang diadakan (unit)</w:t>
            </w:r>
          </w:p>
        </w:tc>
        <w:tc>
          <w:tcPr>
            <w:tcW w:w="76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742"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100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527"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4</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4</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 </w:t>
            </w:r>
          </w:p>
        </w:tc>
        <w:tc>
          <w:tcPr>
            <w:tcW w:w="6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4</w:t>
            </w:r>
          </w:p>
        </w:tc>
        <w:tc>
          <w:tcPr>
            <w:tcW w:w="76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4</w:t>
            </w:r>
          </w:p>
        </w:tc>
        <w:tc>
          <w:tcPr>
            <w:tcW w:w="76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0</w:t>
            </w:r>
          </w:p>
        </w:tc>
        <w:tc>
          <w:tcPr>
            <w:tcW w:w="92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0.00%</w:t>
            </w:r>
          </w:p>
        </w:tc>
        <w:tc>
          <w:tcPr>
            <w:tcW w:w="84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100.00</w:t>
            </w:r>
          </w:p>
        </w:tc>
        <w:tc>
          <w:tcPr>
            <w:tcW w:w="8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100.00</w:t>
            </w:r>
          </w:p>
        </w:tc>
        <w:tc>
          <w:tcPr>
            <w:tcW w:w="8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100.00 </w:t>
            </w:r>
          </w:p>
        </w:tc>
        <w:tc>
          <w:tcPr>
            <w:tcW w:w="820" w:type="dxa"/>
            <w:tcBorders>
              <w:top w:val="nil"/>
              <w:left w:val="nil"/>
              <w:bottom w:val="single" w:sz="4" w:space="0" w:color="auto"/>
              <w:right w:val="single" w:sz="8"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   </w:t>
            </w:r>
          </w:p>
        </w:tc>
      </w:tr>
      <w:tr w:rsidR="00917B49" w:rsidRPr="00917B49" w:rsidTr="00917B49">
        <w:trPr>
          <w:trHeight w:val="720"/>
        </w:trPr>
        <w:tc>
          <w:tcPr>
            <w:tcW w:w="439" w:type="dxa"/>
            <w:tcBorders>
              <w:top w:val="nil"/>
              <w:left w:val="single" w:sz="4" w:space="0" w:color="auto"/>
              <w:bottom w:val="single" w:sz="4" w:space="0" w:color="auto"/>
              <w:right w:val="nil"/>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2051" w:type="dxa"/>
            <w:tcBorders>
              <w:top w:val="nil"/>
              <w:left w:val="single" w:sz="4" w:space="0" w:color="auto"/>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Jumlah peralatan dan perlengkapan kantor yang diadakan (Unit)</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742"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100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527"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55</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right"/>
              <w:rPr>
                <w:rFonts w:ascii="Tahoma" w:eastAsia="Times New Roman" w:hAnsi="Tahoma" w:cs="Tahoma"/>
                <w:color w:val="000000"/>
                <w:sz w:val="16"/>
                <w:szCs w:val="16"/>
              </w:rPr>
            </w:pPr>
            <w:r w:rsidRPr="00917B49">
              <w:rPr>
                <w:rFonts w:ascii="Tahoma" w:eastAsia="Times New Roman" w:hAnsi="Tahoma" w:cs="Tahoma"/>
                <w:color w:val="000000"/>
                <w:sz w:val="16"/>
                <w:szCs w:val="16"/>
              </w:rPr>
              <w:t>55</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3</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5</w:t>
            </w:r>
          </w:p>
        </w:tc>
        <w:tc>
          <w:tcPr>
            <w:tcW w:w="6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w:t>
            </w:r>
          </w:p>
        </w:tc>
        <w:tc>
          <w:tcPr>
            <w:tcW w:w="6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55</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right"/>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55 </w:t>
            </w:r>
          </w:p>
        </w:tc>
        <w:tc>
          <w:tcPr>
            <w:tcW w:w="76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 xml:space="preserve">            3 </w:t>
            </w:r>
          </w:p>
        </w:tc>
        <w:tc>
          <w:tcPr>
            <w:tcW w:w="76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 xml:space="preserve">            - </w:t>
            </w:r>
          </w:p>
        </w:tc>
        <w:tc>
          <w:tcPr>
            <w:tcW w:w="92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0.0%</w:t>
            </w:r>
          </w:p>
        </w:tc>
        <w:tc>
          <w:tcPr>
            <w:tcW w:w="8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100.00</w:t>
            </w:r>
          </w:p>
        </w:tc>
        <w:tc>
          <w:tcPr>
            <w:tcW w:w="8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100.00</w:t>
            </w:r>
          </w:p>
        </w:tc>
        <w:tc>
          <w:tcPr>
            <w:tcW w:w="8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100.00 </w:t>
            </w:r>
          </w:p>
        </w:tc>
        <w:tc>
          <w:tcPr>
            <w:tcW w:w="820" w:type="dxa"/>
            <w:tcBorders>
              <w:top w:val="nil"/>
              <w:left w:val="nil"/>
              <w:bottom w:val="single" w:sz="4" w:space="0" w:color="auto"/>
              <w:right w:val="single" w:sz="8"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   </w:t>
            </w:r>
          </w:p>
        </w:tc>
      </w:tr>
      <w:tr w:rsidR="00917B49" w:rsidRPr="00917B49" w:rsidTr="00917B49">
        <w:trPr>
          <w:trHeight w:val="540"/>
        </w:trPr>
        <w:tc>
          <w:tcPr>
            <w:tcW w:w="439" w:type="dxa"/>
            <w:tcBorders>
              <w:top w:val="nil"/>
              <w:left w:val="single" w:sz="4" w:space="0" w:color="auto"/>
              <w:bottom w:val="single" w:sz="4" w:space="0" w:color="auto"/>
              <w:right w:val="nil"/>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2051" w:type="dxa"/>
            <w:tcBorders>
              <w:top w:val="single" w:sz="4" w:space="0" w:color="000000"/>
              <w:left w:val="single" w:sz="4" w:space="0" w:color="auto"/>
              <w:bottom w:val="single" w:sz="4" w:space="0" w:color="000000"/>
              <w:right w:val="single" w:sz="4" w:space="0" w:color="000000"/>
            </w:tcBorders>
            <w:shd w:val="clear" w:color="000000" w:fill="FFFFFF"/>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Jumlah rumah jabatan/dinas yang dipelihara (Unit)</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742"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100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527"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100</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right"/>
              <w:rPr>
                <w:rFonts w:ascii="Tahoma" w:eastAsia="Times New Roman" w:hAnsi="Tahoma" w:cs="Tahoma"/>
                <w:color w:val="000000"/>
                <w:sz w:val="16"/>
                <w:szCs w:val="16"/>
              </w:rPr>
            </w:pPr>
            <w:r w:rsidRPr="00917B49">
              <w:rPr>
                <w:rFonts w:ascii="Tahoma" w:eastAsia="Times New Roman" w:hAnsi="Tahoma" w:cs="Tahoma"/>
                <w:color w:val="000000"/>
                <w:sz w:val="16"/>
                <w:szCs w:val="16"/>
              </w:rPr>
              <w:t>100</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1</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1</w:t>
            </w:r>
          </w:p>
        </w:tc>
        <w:tc>
          <w:tcPr>
            <w:tcW w:w="6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w:t>
            </w:r>
          </w:p>
        </w:tc>
        <w:tc>
          <w:tcPr>
            <w:tcW w:w="6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100</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right"/>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100 </w:t>
            </w:r>
          </w:p>
        </w:tc>
        <w:tc>
          <w:tcPr>
            <w:tcW w:w="76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 xml:space="preserve">            1 </w:t>
            </w:r>
          </w:p>
        </w:tc>
        <w:tc>
          <w:tcPr>
            <w:tcW w:w="76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 xml:space="preserve">            1 </w:t>
            </w:r>
          </w:p>
        </w:tc>
        <w:tc>
          <w:tcPr>
            <w:tcW w:w="92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0.0%</w:t>
            </w:r>
          </w:p>
        </w:tc>
        <w:tc>
          <w:tcPr>
            <w:tcW w:w="84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100.00</w:t>
            </w:r>
          </w:p>
        </w:tc>
        <w:tc>
          <w:tcPr>
            <w:tcW w:w="8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100.00</w:t>
            </w:r>
          </w:p>
        </w:tc>
        <w:tc>
          <w:tcPr>
            <w:tcW w:w="8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100.00 </w:t>
            </w:r>
          </w:p>
        </w:tc>
        <w:tc>
          <w:tcPr>
            <w:tcW w:w="820" w:type="dxa"/>
            <w:tcBorders>
              <w:top w:val="nil"/>
              <w:left w:val="nil"/>
              <w:bottom w:val="single" w:sz="4" w:space="0" w:color="auto"/>
              <w:right w:val="single" w:sz="8"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100.00 </w:t>
            </w:r>
          </w:p>
        </w:tc>
      </w:tr>
      <w:tr w:rsidR="00917B49" w:rsidRPr="00917B49" w:rsidTr="00917B49">
        <w:trPr>
          <w:trHeight w:val="570"/>
        </w:trPr>
        <w:tc>
          <w:tcPr>
            <w:tcW w:w="439" w:type="dxa"/>
            <w:tcBorders>
              <w:top w:val="nil"/>
              <w:left w:val="single" w:sz="4" w:space="0" w:color="auto"/>
              <w:bottom w:val="single" w:sz="4" w:space="0" w:color="auto"/>
              <w:right w:val="nil"/>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20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Jumlah gedung kantor yang dipelihara (unit)</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742"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100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527"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100</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100</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3</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1</w:t>
            </w:r>
          </w:p>
        </w:tc>
        <w:tc>
          <w:tcPr>
            <w:tcW w:w="6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w:t>
            </w:r>
          </w:p>
        </w:tc>
        <w:tc>
          <w:tcPr>
            <w:tcW w:w="6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100</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100</w:t>
            </w:r>
          </w:p>
        </w:tc>
        <w:tc>
          <w:tcPr>
            <w:tcW w:w="76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3</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 xml:space="preserve">      1.00 </w:t>
            </w:r>
          </w:p>
        </w:tc>
        <w:tc>
          <w:tcPr>
            <w:tcW w:w="92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0.0%</w:t>
            </w:r>
          </w:p>
        </w:tc>
        <w:tc>
          <w:tcPr>
            <w:tcW w:w="84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100.00</w:t>
            </w:r>
          </w:p>
        </w:tc>
        <w:tc>
          <w:tcPr>
            <w:tcW w:w="8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100.00</w:t>
            </w:r>
          </w:p>
        </w:tc>
        <w:tc>
          <w:tcPr>
            <w:tcW w:w="8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100.00 </w:t>
            </w:r>
          </w:p>
        </w:tc>
        <w:tc>
          <w:tcPr>
            <w:tcW w:w="820" w:type="dxa"/>
            <w:tcBorders>
              <w:top w:val="nil"/>
              <w:left w:val="nil"/>
              <w:bottom w:val="single" w:sz="4" w:space="0" w:color="auto"/>
              <w:right w:val="single" w:sz="8"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100.00 </w:t>
            </w:r>
          </w:p>
        </w:tc>
      </w:tr>
      <w:tr w:rsidR="00917B49" w:rsidRPr="00917B49" w:rsidTr="00917B49">
        <w:trPr>
          <w:trHeight w:val="600"/>
        </w:trPr>
        <w:tc>
          <w:tcPr>
            <w:tcW w:w="439" w:type="dxa"/>
            <w:tcBorders>
              <w:top w:val="nil"/>
              <w:left w:val="single" w:sz="4" w:space="0" w:color="auto"/>
              <w:bottom w:val="single" w:sz="4" w:space="0" w:color="auto"/>
              <w:right w:val="nil"/>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2051" w:type="dxa"/>
            <w:tcBorders>
              <w:top w:val="nil"/>
              <w:left w:val="single" w:sz="4" w:space="0" w:color="auto"/>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Pemeliharaan rutin/berkala gedung kantor</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742"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100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527"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100</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100</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0</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0</w:t>
            </w:r>
          </w:p>
        </w:tc>
        <w:tc>
          <w:tcPr>
            <w:tcW w:w="6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w:t>
            </w:r>
          </w:p>
        </w:tc>
        <w:tc>
          <w:tcPr>
            <w:tcW w:w="6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100</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100</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 xml:space="preserve">             - </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 xml:space="preserve">            - </w:t>
            </w:r>
          </w:p>
        </w:tc>
        <w:tc>
          <w:tcPr>
            <w:tcW w:w="92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0.0%</w:t>
            </w:r>
          </w:p>
        </w:tc>
        <w:tc>
          <w:tcPr>
            <w:tcW w:w="84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100.00</w:t>
            </w:r>
          </w:p>
        </w:tc>
        <w:tc>
          <w:tcPr>
            <w:tcW w:w="8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100.00</w:t>
            </w:r>
          </w:p>
        </w:tc>
        <w:tc>
          <w:tcPr>
            <w:tcW w:w="8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   </w:t>
            </w:r>
          </w:p>
        </w:tc>
        <w:tc>
          <w:tcPr>
            <w:tcW w:w="820" w:type="dxa"/>
            <w:tcBorders>
              <w:top w:val="nil"/>
              <w:left w:val="nil"/>
              <w:bottom w:val="single" w:sz="4" w:space="0" w:color="auto"/>
              <w:right w:val="single" w:sz="8"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   </w:t>
            </w:r>
          </w:p>
        </w:tc>
      </w:tr>
      <w:tr w:rsidR="00917B49" w:rsidRPr="00917B49" w:rsidTr="00917B49">
        <w:trPr>
          <w:trHeight w:val="645"/>
        </w:trPr>
        <w:tc>
          <w:tcPr>
            <w:tcW w:w="439" w:type="dxa"/>
            <w:tcBorders>
              <w:top w:val="nil"/>
              <w:left w:val="single" w:sz="4" w:space="0" w:color="auto"/>
              <w:bottom w:val="single" w:sz="4" w:space="0" w:color="auto"/>
              <w:right w:val="nil"/>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2051" w:type="dxa"/>
            <w:tcBorders>
              <w:top w:val="nil"/>
              <w:left w:val="single" w:sz="4" w:space="0" w:color="auto"/>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Jumlah kendaraan dinas yang dipelihara (Unit)</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742"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100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527"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6</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5</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5</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4</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2</w:t>
            </w:r>
          </w:p>
        </w:tc>
        <w:tc>
          <w:tcPr>
            <w:tcW w:w="6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6</w:t>
            </w:r>
          </w:p>
        </w:tc>
        <w:tc>
          <w:tcPr>
            <w:tcW w:w="6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5</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5</w:t>
            </w:r>
          </w:p>
        </w:tc>
        <w:tc>
          <w:tcPr>
            <w:tcW w:w="76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3</w:t>
            </w:r>
          </w:p>
        </w:tc>
        <w:tc>
          <w:tcPr>
            <w:tcW w:w="76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2</w:t>
            </w:r>
          </w:p>
        </w:tc>
        <w:tc>
          <w:tcPr>
            <w:tcW w:w="92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100.00</w:t>
            </w:r>
          </w:p>
        </w:tc>
        <w:tc>
          <w:tcPr>
            <w:tcW w:w="84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100.00</w:t>
            </w:r>
          </w:p>
        </w:tc>
        <w:tc>
          <w:tcPr>
            <w:tcW w:w="8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100.00</w:t>
            </w:r>
          </w:p>
        </w:tc>
        <w:tc>
          <w:tcPr>
            <w:tcW w:w="8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75.00 </w:t>
            </w:r>
          </w:p>
        </w:tc>
        <w:tc>
          <w:tcPr>
            <w:tcW w:w="820" w:type="dxa"/>
            <w:tcBorders>
              <w:top w:val="nil"/>
              <w:left w:val="nil"/>
              <w:bottom w:val="single" w:sz="4" w:space="0" w:color="auto"/>
              <w:right w:val="single" w:sz="8"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100.00 </w:t>
            </w:r>
          </w:p>
        </w:tc>
      </w:tr>
      <w:tr w:rsidR="00917B49" w:rsidRPr="00917B49" w:rsidTr="00917B49">
        <w:trPr>
          <w:trHeight w:val="795"/>
        </w:trPr>
        <w:tc>
          <w:tcPr>
            <w:tcW w:w="439" w:type="dxa"/>
            <w:tcBorders>
              <w:top w:val="nil"/>
              <w:left w:val="single" w:sz="4" w:space="0" w:color="auto"/>
              <w:bottom w:val="single" w:sz="4" w:space="0" w:color="auto"/>
              <w:right w:val="nil"/>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lastRenderedPageBreak/>
              <w:t> </w:t>
            </w:r>
          </w:p>
        </w:tc>
        <w:tc>
          <w:tcPr>
            <w:tcW w:w="2051" w:type="dxa"/>
            <w:tcBorders>
              <w:top w:val="nil"/>
              <w:left w:val="single" w:sz="4" w:space="0" w:color="auto"/>
              <w:bottom w:val="nil"/>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Jumlah aparatur yang mendapatkan pakaian dinas (orang)</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742"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527"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1</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1</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0</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0</w:t>
            </w:r>
          </w:p>
        </w:tc>
        <w:tc>
          <w:tcPr>
            <w:tcW w:w="6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w:t>
            </w:r>
          </w:p>
        </w:tc>
        <w:tc>
          <w:tcPr>
            <w:tcW w:w="6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1</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1</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 xml:space="preserve">             - </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 xml:space="preserve">            - </w:t>
            </w:r>
          </w:p>
        </w:tc>
        <w:tc>
          <w:tcPr>
            <w:tcW w:w="92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0.0%</w:t>
            </w:r>
          </w:p>
        </w:tc>
        <w:tc>
          <w:tcPr>
            <w:tcW w:w="84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100.00</w:t>
            </w:r>
          </w:p>
        </w:tc>
        <w:tc>
          <w:tcPr>
            <w:tcW w:w="8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100.00</w:t>
            </w:r>
          </w:p>
        </w:tc>
        <w:tc>
          <w:tcPr>
            <w:tcW w:w="86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 </w:t>
            </w:r>
          </w:p>
        </w:tc>
        <w:tc>
          <w:tcPr>
            <w:tcW w:w="820" w:type="dxa"/>
            <w:tcBorders>
              <w:top w:val="nil"/>
              <w:left w:val="nil"/>
              <w:bottom w:val="single" w:sz="4" w:space="0" w:color="auto"/>
              <w:right w:val="single" w:sz="8"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 </w:t>
            </w:r>
          </w:p>
        </w:tc>
      </w:tr>
      <w:tr w:rsidR="00917B49" w:rsidRPr="00917B49" w:rsidTr="00917B49">
        <w:trPr>
          <w:trHeight w:val="780"/>
        </w:trPr>
        <w:tc>
          <w:tcPr>
            <w:tcW w:w="439" w:type="dxa"/>
            <w:tcBorders>
              <w:top w:val="nil"/>
              <w:left w:val="single" w:sz="4" w:space="0" w:color="auto"/>
              <w:bottom w:val="single" w:sz="4" w:space="0" w:color="auto"/>
              <w:right w:val="nil"/>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2051" w:type="dxa"/>
            <w:tcBorders>
              <w:top w:val="single" w:sz="4" w:space="0" w:color="auto"/>
              <w:left w:val="single" w:sz="4" w:space="0" w:color="auto"/>
              <w:bottom w:val="nil"/>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Jumlah aparatur yang mendapatkan pakaian khusus hari-hari tertentu  (Orang)</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742"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527"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64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6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 </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 </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 </w:t>
            </w:r>
          </w:p>
        </w:tc>
        <w:tc>
          <w:tcPr>
            <w:tcW w:w="92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84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8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w:t>
            </w:r>
          </w:p>
        </w:tc>
        <w:tc>
          <w:tcPr>
            <w:tcW w:w="86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w:t>
            </w:r>
          </w:p>
        </w:tc>
        <w:tc>
          <w:tcPr>
            <w:tcW w:w="820" w:type="dxa"/>
            <w:tcBorders>
              <w:top w:val="nil"/>
              <w:left w:val="nil"/>
              <w:bottom w:val="single" w:sz="4" w:space="0" w:color="auto"/>
              <w:right w:val="single" w:sz="8"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w:t>
            </w:r>
          </w:p>
        </w:tc>
      </w:tr>
      <w:tr w:rsidR="00917B49" w:rsidRPr="00917B49" w:rsidTr="00917B49">
        <w:trPr>
          <w:trHeight w:val="975"/>
        </w:trPr>
        <w:tc>
          <w:tcPr>
            <w:tcW w:w="439" w:type="dxa"/>
            <w:tcBorders>
              <w:top w:val="nil"/>
              <w:left w:val="single" w:sz="4" w:space="0" w:color="auto"/>
              <w:bottom w:val="single" w:sz="4" w:space="0" w:color="auto"/>
              <w:right w:val="nil"/>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2051" w:type="dxa"/>
            <w:tcBorders>
              <w:top w:val="single" w:sz="4" w:space="0" w:color="auto"/>
              <w:left w:val="single" w:sz="4" w:space="0" w:color="auto"/>
              <w:bottom w:val="nil"/>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Jumlah aparatur yang mengikuti bimtek,diklat,work shop seminar perundang-undangan (orang)</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742"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527"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4</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4</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4</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3</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4</w:t>
            </w:r>
          </w:p>
        </w:tc>
        <w:tc>
          <w:tcPr>
            <w:tcW w:w="68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4</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4</w:t>
            </w:r>
          </w:p>
        </w:tc>
        <w:tc>
          <w:tcPr>
            <w:tcW w:w="76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 xml:space="preserve">            3 </w:t>
            </w:r>
          </w:p>
        </w:tc>
        <w:tc>
          <w:tcPr>
            <w:tcW w:w="76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 xml:space="preserve">            - </w:t>
            </w:r>
          </w:p>
        </w:tc>
        <w:tc>
          <w:tcPr>
            <w:tcW w:w="92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0.0%</w:t>
            </w:r>
          </w:p>
        </w:tc>
        <w:tc>
          <w:tcPr>
            <w:tcW w:w="84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100.00</w:t>
            </w:r>
          </w:p>
        </w:tc>
        <w:tc>
          <w:tcPr>
            <w:tcW w:w="8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100.00</w:t>
            </w:r>
          </w:p>
        </w:tc>
        <w:tc>
          <w:tcPr>
            <w:tcW w:w="8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100.00 </w:t>
            </w:r>
          </w:p>
        </w:tc>
        <w:tc>
          <w:tcPr>
            <w:tcW w:w="820" w:type="dxa"/>
            <w:tcBorders>
              <w:top w:val="nil"/>
              <w:left w:val="nil"/>
              <w:bottom w:val="single" w:sz="4" w:space="0" w:color="auto"/>
              <w:right w:val="single" w:sz="8"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 </w:t>
            </w:r>
          </w:p>
        </w:tc>
      </w:tr>
      <w:tr w:rsidR="00917B49" w:rsidRPr="00917B49" w:rsidTr="00917B49">
        <w:trPr>
          <w:trHeight w:val="840"/>
        </w:trPr>
        <w:tc>
          <w:tcPr>
            <w:tcW w:w="439" w:type="dxa"/>
            <w:tcBorders>
              <w:top w:val="nil"/>
              <w:left w:val="single" w:sz="4" w:space="0" w:color="auto"/>
              <w:bottom w:val="single" w:sz="4" w:space="0" w:color="auto"/>
              <w:right w:val="nil"/>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2051" w:type="dxa"/>
            <w:tcBorders>
              <w:top w:val="single" w:sz="4" w:space="0" w:color="auto"/>
              <w:left w:val="single" w:sz="4" w:space="0" w:color="auto"/>
              <w:bottom w:val="nil"/>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Jumlah laporan akuntabilitas kinerja pemerintah yang disusun (dokumen)</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742"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527"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 </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1</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1</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1</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1</w:t>
            </w:r>
          </w:p>
        </w:tc>
        <w:tc>
          <w:tcPr>
            <w:tcW w:w="64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0</w:t>
            </w:r>
          </w:p>
        </w:tc>
        <w:tc>
          <w:tcPr>
            <w:tcW w:w="68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1</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1</w:t>
            </w:r>
          </w:p>
        </w:tc>
        <w:tc>
          <w:tcPr>
            <w:tcW w:w="76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 xml:space="preserve">            1 </w:t>
            </w:r>
          </w:p>
        </w:tc>
        <w:tc>
          <w:tcPr>
            <w:tcW w:w="76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 xml:space="preserve">            1 </w:t>
            </w:r>
          </w:p>
        </w:tc>
        <w:tc>
          <w:tcPr>
            <w:tcW w:w="92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0.0%</w:t>
            </w:r>
          </w:p>
        </w:tc>
        <w:tc>
          <w:tcPr>
            <w:tcW w:w="84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100.00</w:t>
            </w:r>
          </w:p>
        </w:tc>
        <w:tc>
          <w:tcPr>
            <w:tcW w:w="8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100.00</w:t>
            </w:r>
          </w:p>
        </w:tc>
        <w:tc>
          <w:tcPr>
            <w:tcW w:w="8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100.00 </w:t>
            </w:r>
          </w:p>
        </w:tc>
        <w:tc>
          <w:tcPr>
            <w:tcW w:w="820" w:type="dxa"/>
            <w:tcBorders>
              <w:top w:val="nil"/>
              <w:left w:val="nil"/>
              <w:bottom w:val="single" w:sz="4" w:space="0" w:color="auto"/>
              <w:right w:val="single" w:sz="8"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100.00 </w:t>
            </w:r>
          </w:p>
        </w:tc>
      </w:tr>
      <w:tr w:rsidR="00917B49" w:rsidRPr="00917B49" w:rsidTr="00917B49">
        <w:trPr>
          <w:trHeight w:val="675"/>
        </w:trPr>
        <w:tc>
          <w:tcPr>
            <w:tcW w:w="439" w:type="dxa"/>
            <w:tcBorders>
              <w:top w:val="nil"/>
              <w:left w:val="single" w:sz="4" w:space="0" w:color="auto"/>
              <w:bottom w:val="single" w:sz="4" w:space="0" w:color="auto"/>
              <w:right w:val="nil"/>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2051" w:type="dxa"/>
            <w:tcBorders>
              <w:top w:val="single" w:sz="4" w:space="0" w:color="auto"/>
              <w:left w:val="single" w:sz="4" w:space="0" w:color="auto"/>
              <w:bottom w:val="nil"/>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Jumlah laporan keuangan yang dibuat (dokumen)</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742"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527"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 </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 </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2</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2</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0</w:t>
            </w:r>
          </w:p>
        </w:tc>
        <w:tc>
          <w:tcPr>
            <w:tcW w:w="64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0</w:t>
            </w:r>
          </w:p>
        </w:tc>
        <w:tc>
          <w:tcPr>
            <w:tcW w:w="68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xml:space="preserve">           - </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 </w:t>
            </w:r>
          </w:p>
        </w:tc>
        <w:tc>
          <w:tcPr>
            <w:tcW w:w="76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 xml:space="preserve">             - </w:t>
            </w:r>
          </w:p>
        </w:tc>
        <w:tc>
          <w:tcPr>
            <w:tcW w:w="76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 xml:space="preserve">            - </w:t>
            </w:r>
          </w:p>
        </w:tc>
        <w:tc>
          <w:tcPr>
            <w:tcW w:w="92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0.0%</w:t>
            </w:r>
          </w:p>
        </w:tc>
        <w:tc>
          <w:tcPr>
            <w:tcW w:w="84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2</w:t>
            </w:r>
          </w:p>
        </w:tc>
        <w:tc>
          <w:tcPr>
            <w:tcW w:w="88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2</w:t>
            </w:r>
          </w:p>
        </w:tc>
        <w:tc>
          <w:tcPr>
            <w:tcW w:w="86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 </w:t>
            </w:r>
          </w:p>
        </w:tc>
        <w:tc>
          <w:tcPr>
            <w:tcW w:w="820" w:type="dxa"/>
            <w:tcBorders>
              <w:top w:val="nil"/>
              <w:left w:val="nil"/>
              <w:bottom w:val="single" w:sz="4" w:space="0" w:color="auto"/>
              <w:right w:val="single" w:sz="8"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 </w:t>
            </w:r>
          </w:p>
        </w:tc>
      </w:tr>
      <w:tr w:rsidR="00917B49" w:rsidRPr="00917B49" w:rsidTr="00917B49">
        <w:trPr>
          <w:trHeight w:val="960"/>
        </w:trPr>
        <w:tc>
          <w:tcPr>
            <w:tcW w:w="439" w:type="dxa"/>
            <w:tcBorders>
              <w:top w:val="nil"/>
              <w:left w:val="single" w:sz="4" w:space="0" w:color="auto"/>
              <w:bottom w:val="single" w:sz="4" w:space="0" w:color="auto"/>
              <w:right w:val="nil"/>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20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rPr>
                <w:rFonts w:ascii="Tahoma" w:eastAsia="Times New Roman" w:hAnsi="Tahoma" w:cs="Tahoma"/>
                <w:color w:val="000000"/>
                <w:sz w:val="16"/>
                <w:szCs w:val="16"/>
              </w:rPr>
            </w:pPr>
            <w:r w:rsidRPr="00917B49">
              <w:rPr>
                <w:rFonts w:ascii="Tahoma" w:eastAsia="Times New Roman" w:hAnsi="Tahoma" w:cs="Tahoma"/>
                <w:color w:val="000000"/>
                <w:sz w:val="16"/>
                <w:szCs w:val="16"/>
              </w:rPr>
              <w:t>Jumlah dokumen perencanaan dan penganggaran yang disusu (dokumen)</w:t>
            </w:r>
          </w:p>
        </w:tc>
        <w:tc>
          <w:tcPr>
            <w:tcW w:w="7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742"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 </w:t>
            </w:r>
          </w:p>
        </w:tc>
        <w:tc>
          <w:tcPr>
            <w:tcW w:w="527"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9</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7</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6</w:t>
            </w:r>
          </w:p>
        </w:tc>
        <w:tc>
          <w:tcPr>
            <w:tcW w:w="614"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6</w:t>
            </w:r>
          </w:p>
        </w:tc>
        <w:tc>
          <w:tcPr>
            <w:tcW w:w="64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0</w:t>
            </w:r>
          </w:p>
        </w:tc>
        <w:tc>
          <w:tcPr>
            <w:tcW w:w="68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8</w:t>
            </w:r>
          </w:p>
        </w:tc>
        <w:tc>
          <w:tcPr>
            <w:tcW w:w="614"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center"/>
              <w:rPr>
                <w:rFonts w:ascii="Tahoma" w:eastAsia="Times New Roman" w:hAnsi="Tahoma" w:cs="Tahoma"/>
                <w:sz w:val="16"/>
                <w:szCs w:val="16"/>
              </w:rPr>
            </w:pPr>
            <w:r w:rsidRPr="00917B49">
              <w:rPr>
                <w:rFonts w:ascii="Tahoma" w:eastAsia="Times New Roman" w:hAnsi="Tahoma" w:cs="Tahoma"/>
                <w:sz w:val="16"/>
                <w:szCs w:val="16"/>
              </w:rPr>
              <w:t>8</w:t>
            </w:r>
          </w:p>
        </w:tc>
        <w:tc>
          <w:tcPr>
            <w:tcW w:w="76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6</w:t>
            </w:r>
          </w:p>
        </w:tc>
        <w:tc>
          <w:tcPr>
            <w:tcW w:w="76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6</w:t>
            </w:r>
          </w:p>
        </w:tc>
        <w:tc>
          <w:tcPr>
            <w:tcW w:w="92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0.0%</w:t>
            </w:r>
          </w:p>
        </w:tc>
        <w:tc>
          <w:tcPr>
            <w:tcW w:w="840" w:type="dxa"/>
            <w:tcBorders>
              <w:top w:val="nil"/>
              <w:left w:val="nil"/>
              <w:bottom w:val="single" w:sz="4" w:space="0" w:color="auto"/>
              <w:right w:val="single" w:sz="4" w:space="0" w:color="auto"/>
            </w:tcBorders>
            <w:shd w:val="clear" w:color="000000" w:fill="FFFFFF"/>
            <w:vAlign w:val="center"/>
            <w:hideMark/>
          </w:tcPr>
          <w:p w:rsidR="00917B49" w:rsidRPr="00917B49" w:rsidRDefault="00917B49" w:rsidP="00917B49">
            <w:pPr>
              <w:widowControl/>
              <w:autoSpaceDE/>
              <w:autoSpaceDN/>
              <w:jc w:val="center"/>
              <w:rPr>
                <w:rFonts w:ascii="Tahoma" w:eastAsia="Times New Roman" w:hAnsi="Tahoma" w:cs="Tahoma"/>
                <w:color w:val="000000"/>
                <w:sz w:val="16"/>
                <w:szCs w:val="16"/>
              </w:rPr>
            </w:pPr>
            <w:r w:rsidRPr="00917B49">
              <w:rPr>
                <w:rFonts w:ascii="Tahoma" w:eastAsia="Times New Roman" w:hAnsi="Tahoma" w:cs="Tahoma"/>
                <w:color w:val="000000"/>
                <w:sz w:val="16"/>
                <w:szCs w:val="16"/>
              </w:rPr>
              <w:t>88.89</w:t>
            </w:r>
          </w:p>
        </w:tc>
        <w:tc>
          <w:tcPr>
            <w:tcW w:w="88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jc w:val="right"/>
              <w:rPr>
                <w:rFonts w:ascii="Tahoma" w:eastAsia="Times New Roman" w:hAnsi="Tahoma" w:cs="Tahoma"/>
                <w:sz w:val="16"/>
                <w:szCs w:val="16"/>
              </w:rPr>
            </w:pPr>
            <w:r w:rsidRPr="00917B49">
              <w:rPr>
                <w:rFonts w:ascii="Tahoma" w:eastAsia="Times New Roman" w:hAnsi="Tahoma" w:cs="Tahoma"/>
                <w:sz w:val="16"/>
                <w:szCs w:val="16"/>
              </w:rPr>
              <w:t>114.29</w:t>
            </w:r>
          </w:p>
        </w:tc>
        <w:tc>
          <w:tcPr>
            <w:tcW w:w="860" w:type="dxa"/>
            <w:tcBorders>
              <w:top w:val="nil"/>
              <w:left w:val="nil"/>
              <w:bottom w:val="single" w:sz="4" w:space="0" w:color="auto"/>
              <w:right w:val="single" w:sz="4"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100.00 </w:t>
            </w:r>
          </w:p>
        </w:tc>
        <w:tc>
          <w:tcPr>
            <w:tcW w:w="820" w:type="dxa"/>
            <w:tcBorders>
              <w:top w:val="nil"/>
              <w:left w:val="nil"/>
              <w:bottom w:val="single" w:sz="4" w:space="0" w:color="auto"/>
              <w:right w:val="single" w:sz="8" w:space="0" w:color="auto"/>
            </w:tcBorders>
            <w:shd w:val="clear" w:color="000000" w:fill="FFFFFF"/>
            <w:noWrap/>
            <w:vAlign w:val="center"/>
            <w:hideMark/>
          </w:tcPr>
          <w:p w:rsidR="00917B49" w:rsidRPr="00917B49" w:rsidRDefault="00917B49" w:rsidP="00917B49">
            <w:pPr>
              <w:widowControl/>
              <w:autoSpaceDE/>
              <w:autoSpaceDN/>
              <w:rPr>
                <w:rFonts w:ascii="Tahoma" w:eastAsia="Times New Roman" w:hAnsi="Tahoma" w:cs="Tahoma"/>
                <w:sz w:val="16"/>
                <w:szCs w:val="16"/>
              </w:rPr>
            </w:pPr>
            <w:r w:rsidRPr="00917B49">
              <w:rPr>
                <w:rFonts w:ascii="Tahoma" w:eastAsia="Times New Roman" w:hAnsi="Tahoma" w:cs="Tahoma"/>
                <w:sz w:val="16"/>
                <w:szCs w:val="16"/>
              </w:rPr>
              <w:t xml:space="preserve">    100.00 </w:t>
            </w:r>
          </w:p>
        </w:tc>
      </w:tr>
    </w:tbl>
    <w:p w:rsidR="00DB4D4D" w:rsidRDefault="00DB4D4D">
      <w:pPr>
        <w:rPr>
          <w:rFonts w:ascii="Times New Roman"/>
          <w:sz w:val="20"/>
        </w:rPr>
        <w:sectPr w:rsidR="00DB4D4D" w:rsidSect="00917B49">
          <w:pgSz w:w="16840" w:h="11910" w:orient="landscape"/>
          <w:pgMar w:top="900" w:right="302" w:bottom="1685" w:left="1598" w:header="720" w:footer="720" w:gutter="0"/>
          <w:cols w:space="720"/>
        </w:sectPr>
      </w:pPr>
    </w:p>
    <w:p w:rsidR="00246713" w:rsidRPr="00246713" w:rsidRDefault="00246713" w:rsidP="00246713">
      <w:pPr>
        <w:pStyle w:val="Default"/>
        <w:spacing w:line="360" w:lineRule="auto"/>
        <w:ind w:left="567"/>
        <w:jc w:val="both"/>
        <w:rPr>
          <w:rFonts w:ascii="Arial" w:hAnsi="Arial" w:cs="Arial"/>
          <w:sz w:val="22"/>
          <w:szCs w:val="22"/>
        </w:rPr>
      </w:pPr>
      <w:r w:rsidRPr="00246713">
        <w:rPr>
          <w:rFonts w:ascii="Arial" w:hAnsi="Arial" w:cs="Arial"/>
          <w:sz w:val="22"/>
          <w:szCs w:val="22"/>
        </w:rPr>
        <w:lastRenderedPageBreak/>
        <w:t xml:space="preserve">Penjelasan pencapaian kinerja Kecamatan </w:t>
      </w:r>
      <w:r w:rsidR="00E050C0">
        <w:rPr>
          <w:rFonts w:ascii="Arial" w:hAnsi="Arial" w:cs="Arial"/>
          <w:sz w:val="22"/>
          <w:szCs w:val="22"/>
          <w:lang w:val="en-US"/>
        </w:rPr>
        <w:t>Malili</w:t>
      </w:r>
      <w:r w:rsidRPr="00246713">
        <w:rPr>
          <w:rFonts w:ascii="Arial" w:hAnsi="Arial" w:cs="Arial"/>
          <w:sz w:val="22"/>
          <w:szCs w:val="22"/>
        </w:rPr>
        <w:t xml:space="preserve"> sebagaimana tabel TC.23 di atas  sebagai berikut : </w:t>
      </w:r>
    </w:p>
    <w:p w:rsidR="00246713" w:rsidRPr="00246713" w:rsidRDefault="00246713" w:rsidP="006E1AAF">
      <w:pPr>
        <w:pStyle w:val="Default"/>
        <w:numPr>
          <w:ilvl w:val="0"/>
          <w:numId w:val="29"/>
        </w:numPr>
        <w:spacing w:line="360" w:lineRule="auto"/>
        <w:jc w:val="both"/>
        <w:rPr>
          <w:rFonts w:ascii="Arial" w:hAnsi="Arial" w:cs="Arial"/>
          <w:sz w:val="22"/>
          <w:szCs w:val="22"/>
        </w:rPr>
      </w:pPr>
      <w:r w:rsidRPr="00246713">
        <w:rPr>
          <w:rFonts w:ascii="Arial" w:hAnsi="Arial" w:cs="Arial"/>
          <w:sz w:val="22"/>
          <w:szCs w:val="22"/>
        </w:rPr>
        <w:t>Indikator kinerja Indeks Kepuasan Masyarakat (IKU Camat)</w:t>
      </w:r>
    </w:p>
    <w:p w:rsidR="00246713" w:rsidRPr="00246713" w:rsidRDefault="00246713" w:rsidP="006E1AAF">
      <w:pPr>
        <w:pStyle w:val="Default"/>
        <w:numPr>
          <w:ilvl w:val="0"/>
          <w:numId w:val="30"/>
        </w:numPr>
        <w:tabs>
          <w:tab w:val="left" w:pos="-7938"/>
          <w:tab w:val="left" w:pos="1260"/>
        </w:tabs>
        <w:spacing w:line="360" w:lineRule="auto"/>
        <w:ind w:left="1276" w:hanging="349"/>
        <w:jc w:val="both"/>
        <w:rPr>
          <w:rFonts w:ascii="Arial" w:hAnsi="Arial" w:cs="Arial"/>
          <w:sz w:val="22"/>
          <w:szCs w:val="22"/>
        </w:rPr>
      </w:pPr>
      <w:r w:rsidRPr="00246713">
        <w:rPr>
          <w:rFonts w:ascii="Arial" w:hAnsi="Arial" w:cs="Arial"/>
          <w:sz w:val="22"/>
          <w:szCs w:val="22"/>
        </w:rPr>
        <w:t>Tahun 2016 belum dilakukan survey kepuasan terhadap pelayanan terhadap masyarakat sehingga belum ada nilai survey dimaksud.</w:t>
      </w:r>
    </w:p>
    <w:p w:rsidR="00246713" w:rsidRPr="00246713" w:rsidRDefault="00246713" w:rsidP="006E1AAF">
      <w:pPr>
        <w:pStyle w:val="Default"/>
        <w:numPr>
          <w:ilvl w:val="0"/>
          <w:numId w:val="30"/>
        </w:numPr>
        <w:tabs>
          <w:tab w:val="left" w:pos="-7938"/>
          <w:tab w:val="left" w:pos="1260"/>
        </w:tabs>
        <w:spacing w:line="360" w:lineRule="auto"/>
        <w:ind w:left="1276" w:hanging="349"/>
        <w:jc w:val="both"/>
        <w:rPr>
          <w:rFonts w:ascii="Arial" w:hAnsi="Arial" w:cs="Arial"/>
          <w:sz w:val="22"/>
          <w:szCs w:val="22"/>
        </w:rPr>
      </w:pPr>
      <w:r w:rsidRPr="00246713">
        <w:rPr>
          <w:rFonts w:ascii="Arial" w:hAnsi="Arial" w:cs="Arial"/>
          <w:sz w:val="22"/>
          <w:szCs w:val="22"/>
        </w:rPr>
        <w:t>Tahun 2017 target 68 dengan realisasikan 88 atau capaian 100%</w:t>
      </w:r>
    </w:p>
    <w:p w:rsidR="00246713" w:rsidRPr="00246713" w:rsidRDefault="00246713" w:rsidP="006E1AAF">
      <w:pPr>
        <w:pStyle w:val="Default"/>
        <w:numPr>
          <w:ilvl w:val="0"/>
          <w:numId w:val="30"/>
        </w:numPr>
        <w:tabs>
          <w:tab w:val="left" w:pos="-7938"/>
          <w:tab w:val="left" w:pos="1260"/>
        </w:tabs>
        <w:spacing w:line="360" w:lineRule="auto"/>
        <w:ind w:left="1276" w:hanging="349"/>
        <w:jc w:val="both"/>
        <w:rPr>
          <w:rFonts w:ascii="Arial" w:hAnsi="Arial" w:cs="Arial"/>
          <w:sz w:val="22"/>
          <w:szCs w:val="22"/>
        </w:rPr>
      </w:pPr>
      <w:r w:rsidRPr="00246713">
        <w:rPr>
          <w:rFonts w:ascii="Arial" w:hAnsi="Arial" w:cs="Arial"/>
          <w:sz w:val="22"/>
          <w:szCs w:val="22"/>
        </w:rPr>
        <w:t>Tahun 2018 target 70 dengan realisasi 79,35 atau capaian 115,14%</w:t>
      </w:r>
    </w:p>
    <w:p w:rsidR="00246713" w:rsidRPr="00246713" w:rsidRDefault="00246713" w:rsidP="006E1AAF">
      <w:pPr>
        <w:pStyle w:val="Default"/>
        <w:numPr>
          <w:ilvl w:val="0"/>
          <w:numId w:val="30"/>
        </w:numPr>
        <w:tabs>
          <w:tab w:val="left" w:pos="-7938"/>
          <w:tab w:val="left" w:pos="1260"/>
        </w:tabs>
        <w:spacing w:line="360" w:lineRule="auto"/>
        <w:ind w:left="1276" w:hanging="349"/>
        <w:jc w:val="both"/>
        <w:rPr>
          <w:rFonts w:ascii="Arial" w:hAnsi="Arial" w:cs="Arial"/>
          <w:sz w:val="22"/>
          <w:szCs w:val="22"/>
        </w:rPr>
      </w:pPr>
      <w:r w:rsidRPr="00246713">
        <w:rPr>
          <w:rFonts w:ascii="Arial" w:hAnsi="Arial" w:cs="Arial"/>
          <w:sz w:val="22"/>
          <w:szCs w:val="22"/>
        </w:rPr>
        <w:t>Tahun 2019 target 72 dengan realisasi 79,35 atau capaian 109,45%</w:t>
      </w:r>
    </w:p>
    <w:p w:rsidR="00246713" w:rsidRPr="00246713" w:rsidRDefault="00246713" w:rsidP="006E1AAF">
      <w:pPr>
        <w:pStyle w:val="Default"/>
        <w:numPr>
          <w:ilvl w:val="0"/>
          <w:numId w:val="30"/>
        </w:numPr>
        <w:tabs>
          <w:tab w:val="left" w:pos="-7938"/>
          <w:tab w:val="left" w:pos="1260"/>
        </w:tabs>
        <w:spacing w:line="360" w:lineRule="auto"/>
        <w:ind w:left="1276" w:hanging="349"/>
        <w:jc w:val="both"/>
        <w:rPr>
          <w:rFonts w:ascii="Arial" w:hAnsi="Arial" w:cs="Arial"/>
          <w:sz w:val="22"/>
          <w:szCs w:val="22"/>
        </w:rPr>
      </w:pPr>
      <w:r w:rsidRPr="00246713">
        <w:rPr>
          <w:rFonts w:ascii="Arial" w:hAnsi="Arial" w:cs="Arial"/>
          <w:sz w:val="22"/>
          <w:szCs w:val="22"/>
        </w:rPr>
        <w:t>Tahun 2020 target 75,5 dengan realisasi 84,14 atau capaian 111,44%.</w:t>
      </w:r>
    </w:p>
    <w:p w:rsidR="00246713" w:rsidRPr="00246713" w:rsidRDefault="00246713" w:rsidP="00246713">
      <w:pPr>
        <w:pStyle w:val="Default"/>
        <w:spacing w:line="360" w:lineRule="auto"/>
        <w:ind w:left="720" w:firstLine="556"/>
        <w:jc w:val="both"/>
        <w:rPr>
          <w:rFonts w:ascii="Arial" w:hAnsi="Arial" w:cs="Arial"/>
          <w:sz w:val="22"/>
          <w:szCs w:val="22"/>
        </w:rPr>
      </w:pPr>
      <w:r w:rsidRPr="00246713">
        <w:rPr>
          <w:rFonts w:ascii="Arial" w:hAnsi="Arial" w:cs="Arial"/>
          <w:sz w:val="22"/>
          <w:szCs w:val="22"/>
        </w:rPr>
        <w:t>Dari hasil survey diatas menunjukkan tinggat kepuasan masyarakat terhadap pelayanan yang dilakukan oleh seluruh Apanjukkan bahwa pelayanan terhadap masyarakat sudah baik. Hasil ini harus terus ditinggatkan dengan memberikan pelayanan baik yang lebih efektif, efisien dan akuntabel.</w:t>
      </w:r>
    </w:p>
    <w:p w:rsidR="00246713" w:rsidRPr="00246713" w:rsidRDefault="00246713" w:rsidP="006E1AAF">
      <w:pPr>
        <w:pStyle w:val="Default"/>
        <w:numPr>
          <w:ilvl w:val="0"/>
          <w:numId w:val="29"/>
        </w:numPr>
        <w:spacing w:line="360" w:lineRule="auto"/>
        <w:jc w:val="both"/>
        <w:rPr>
          <w:rFonts w:ascii="Arial" w:hAnsi="Arial" w:cs="Arial"/>
          <w:sz w:val="22"/>
          <w:szCs w:val="22"/>
        </w:rPr>
      </w:pPr>
      <w:r w:rsidRPr="00246713">
        <w:rPr>
          <w:rFonts w:ascii="Arial" w:hAnsi="Arial" w:cs="Arial"/>
          <w:sz w:val="22"/>
          <w:szCs w:val="22"/>
        </w:rPr>
        <w:t xml:space="preserve">Indicator Kinerja Nilai Lakip Kecamatan </w:t>
      </w:r>
    </w:p>
    <w:p w:rsidR="00246713" w:rsidRPr="00246713" w:rsidRDefault="00246713" w:rsidP="006E1AAF">
      <w:pPr>
        <w:pStyle w:val="Default"/>
        <w:numPr>
          <w:ilvl w:val="0"/>
          <w:numId w:val="37"/>
        </w:numPr>
        <w:tabs>
          <w:tab w:val="left" w:pos="-7938"/>
          <w:tab w:val="left" w:pos="1260"/>
        </w:tabs>
        <w:spacing w:line="360" w:lineRule="auto"/>
        <w:jc w:val="both"/>
        <w:rPr>
          <w:rFonts w:ascii="Arial" w:hAnsi="Arial" w:cs="Arial"/>
          <w:sz w:val="22"/>
          <w:szCs w:val="22"/>
        </w:rPr>
      </w:pPr>
      <w:r w:rsidRPr="00246713">
        <w:rPr>
          <w:rFonts w:ascii="Arial" w:hAnsi="Arial" w:cs="Arial"/>
          <w:sz w:val="22"/>
          <w:szCs w:val="22"/>
        </w:rPr>
        <w:t>Tahun 2016 target 18 dengan realisasikan 18 atau capaian 100%.</w:t>
      </w:r>
    </w:p>
    <w:p w:rsidR="00246713" w:rsidRPr="00246713" w:rsidRDefault="00246713" w:rsidP="006E1AAF">
      <w:pPr>
        <w:pStyle w:val="Default"/>
        <w:numPr>
          <w:ilvl w:val="0"/>
          <w:numId w:val="37"/>
        </w:numPr>
        <w:tabs>
          <w:tab w:val="left" w:pos="-7938"/>
          <w:tab w:val="left" w:pos="1260"/>
        </w:tabs>
        <w:spacing w:line="360" w:lineRule="auto"/>
        <w:jc w:val="both"/>
        <w:rPr>
          <w:rFonts w:ascii="Arial" w:hAnsi="Arial" w:cs="Arial"/>
          <w:sz w:val="22"/>
          <w:szCs w:val="22"/>
        </w:rPr>
      </w:pPr>
      <w:r w:rsidRPr="00246713">
        <w:rPr>
          <w:rFonts w:ascii="Arial" w:hAnsi="Arial" w:cs="Arial"/>
          <w:sz w:val="22"/>
          <w:szCs w:val="22"/>
        </w:rPr>
        <w:t>Tahun 2017 target 54,92 dengan realisasikan 54,92 atau capaian 100%</w:t>
      </w:r>
    </w:p>
    <w:p w:rsidR="00246713" w:rsidRPr="00246713" w:rsidRDefault="00246713" w:rsidP="006E1AAF">
      <w:pPr>
        <w:pStyle w:val="Default"/>
        <w:numPr>
          <w:ilvl w:val="0"/>
          <w:numId w:val="37"/>
        </w:numPr>
        <w:tabs>
          <w:tab w:val="left" w:pos="-7938"/>
          <w:tab w:val="left" w:pos="1260"/>
        </w:tabs>
        <w:spacing w:line="360" w:lineRule="auto"/>
        <w:jc w:val="both"/>
        <w:rPr>
          <w:rFonts w:ascii="Arial" w:hAnsi="Arial" w:cs="Arial"/>
          <w:sz w:val="22"/>
          <w:szCs w:val="22"/>
        </w:rPr>
      </w:pPr>
      <w:r w:rsidRPr="00246713">
        <w:rPr>
          <w:rFonts w:ascii="Arial" w:hAnsi="Arial" w:cs="Arial"/>
          <w:sz w:val="22"/>
          <w:szCs w:val="22"/>
        </w:rPr>
        <w:t>Tahun 2018 target 55 dengan realisasi 82 atau capaian 149,9%</w:t>
      </w:r>
    </w:p>
    <w:p w:rsidR="00246713" w:rsidRPr="00246713" w:rsidRDefault="00246713" w:rsidP="006E1AAF">
      <w:pPr>
        <w:pStyle w:val="Default"/>
        <w:numPr>
          <w:ilvl w:val="0"/>
          <w:numId w:val="37"/>
        </w:numPr>
        <w:tabs>
          <w:tab w:val="left" w:pos="-7938"/>
          <w:tab w:val="left" w:pos="1260"/>
        </w:tabs>
        <w:spacing w:line="360" w:lineRule="auto"/>
        <w:jc w:val="both"/>
        <w:rPr>
          <w:rFonts w:ascii="Arial" w:hAnsi="Arial" w:cs="Arial"/>
          <w:sz w:val="22"/>
          <w:szCs w:val="22"/>
        </w:rPr>
      </w:pPr>
      <w:r w:rsidRPr="00246713">
        <w:rPr>
          <w:rFonts w:ascii="Arial" w:hAnsi="Arial" w:cs="Arial"/>
          <w:sz w:val="22"/>
          <w:szCs w:val="22"/>
        </w:rPr>
        <w:t xml:space="preserve">Tahun 2019 target </w:t>
      </w:r>
      <w:r>
        <w:rPr>
          <w:rFonts w:ascii="Arial" w:hAnsi="Arial" w:cs="Arial"/>
          <w:sz w:val="22"/>
          <w:szCs w:val="22"/>
          <w:lang w:val="en-US"/>
        </w:rPr>
        <w:t>125</w:t>
      </w:r>
      <w:r w:rsidRPr="00246713">
        <w:rPr>
          <w:rFonts w:ascii="Arial" w:hAnsi="Arial" w:cs="Arial"/>
          <w:sz w:val="22"/>
          <w:szCs w:val="22"/>
        </w:rPr>
        <w:t xml:space="preserve"> dengan realisasi </w:t>
      </w:r>
      <w:r>
        <w:rPr>
          <w:rFonts w:ascii="Arial" w:hAnsi="Arial" w:cs="Arial"/>
          <w:sz w:val="22"/>
          <w:szCs w:val="22"/>
          <w:lang w:val="en-US"/>
        </w:rPr>
        <w:t>98,90</w:t>
      </w:r>
      <w:r w:rsidRPr="00246713">
        <w:rPr>
          <w:rFonts w:ascii="Arial" w:hAnsi="Arial" w:cs="Arial"/>
          <w:sz w:val="22"/>
          <w:szCs w:val="22"/>
        </w:rPr>
        <w:t xml:space="preserve"> atau capaian </w:t>
      </w:r>
      <w:r>
        <w:rPr>
          <w:rFonts w:ascii="Arial" w:hAnsi="Arial" w:cs="Arial"/>
          <w:sz w:val="22"/>
          <w:szCs w:val="22"/>
          <w:lang w:val="en-US"/>
        </w:rPr>
        <w:t>99</w:t>
      </w:r>
      <w:r w:rsidRPr="00246713">
        <w:rPr>
          <w:rFonts w:ascii="Arial" w:hAnsi="Arial" w:cs="Arial"/>
          <w:sz w:val="22"/>
          <w:szCs w:val="22"/>
        </w:rPr>
        <w:t>%</w:t>
      </w:r>
    </w:p>
    <w:p w:rsidR="00246713" w:rsidRPr="00246713" w:rsidRDefault="00246713" w:rsidP="006E1AAF">
      <w:pPr>
        <w:pStyle w:val="Default"/>
        <w:numPr>
          <w:ilvl w:val="0"/>
          <w:numId w:val="37"/>
        </w:numPr>
        <w:tabs>
          <w:tab w:val="left" w:pos="-7938"/>
          <w:tab w:val="left" w:pos="1260"/>
        </w:tabs>
        <w:spacing w:line="360" w:lineRule="auto"/>
        <w:jc w:val="both"/>
        <w:rPr>
          <w:rFonts w:ascii="Arial" w:hAnsi="Arial" w:cs="Arial"/>
          <w:sz w:val="22"/>
          <w:szCs w:val="22"/>
        </w:rPr>
      </w:pPr>
      <w:r w:rsidRPr="00246713">
        <w:rPr>
          <w:rFonts w:ascii="Arial" w:hAnsi="Arial" w:cs="Arial"/>
          <w:sz w:val="22"/>
          <w:szCs w:val="22"/>
        </w:rPr>
        <w:t xml:space="preserve">Tahun 2020 target </w:t>
      </w:r>
      <w:r>
        <w:rPr>
          <w:rFonts w:ascii="Arial" w:hAnsi="Arial" w:cs="Arial"/>
          <w:sz w:val="22"/>
          <w:szCs w:val="22"/>
          <w:lang w:val="en-US"/>
        </w:rPr>
        <w:t>125</w:t>
      </w:r>
      <w:r w:rsidRPr="00246713">
        <w:rPr>
          <w:rFonts w:ascii="Arial" w:hAnsi="Arial" w:cs="Arial"/>
          <w:sz w:val="22"/>
          <w:szCs w:val="22"/>
        </w:rPr>
        <w:t xml:space="preserve"> dengan realisasi </w:t>
      </w:r>
      <w:r>
        <w:rPr>
          <w:rFonts w:ascii="Arial" w:hAnsi="Arial" w:cs="Arial"/>
          <w:sz w:val="22"/>
          <w:szCs w:val="22"/>
          <w:lang w:val="en-US"/>
        </w:rPr>
        <w:t>98,90</w:t>
      </w:r>
      <w:r w:rsidRPr="00246713">
        <w:rPr>
          <w:rFonts w:ascii="Arial" w:hAnsi="Arial" w:cs="Arial"/>
          <w:sz w:val="22"/>
          <w:szCs w:val="22"/>
        </w:rPr>
        <w:t xml:space="preserve"> atau capaian </w:t>
      </w:r>
      <w:r>
        <w:rPr>
          <w:rFonts w:ascii="Arial" w:hAnsi="Arial" w:cs="Arial"/>
          <w:sz w:val="22"/>
          <w:szCs w:val="22"/>
          <w:lang w:val="en-US"/>
        </w:rPr>
        <w:t>99</w:t>
      </w:r>
      <w:r w:rsidRPr="00246713">
        <w:rPr>
          <w:rFonts w:ascii="Arial" w:hAnsi="Arial" w:cs="Arial"/>
          <w:sz w:val="22"/>
          <w:szCs w:val="22"/>
        </w:rPr>
        <w:t>%.</w:t>
      </w:r>
    </w:p>
    <w:p w:rsidR="00246713" w:rsidRPr="00246713" w:rsidRDefault="00246713" w:rsidP="003502D5">
      <w:pPr>
        <w:pStyle w:val="Default"/>
        <w:tabs>
          <w:tab w:val="left" w:pos="-7938"/>
        </w:tabs>
        <w:spacing w:line="360" w:lineRule="auto"/>
        <w:ind w:left="709"/>
        <w:jc w:val="both"/>
        <w:rPr>
          <w:rFonts w:ascii="Arial" w:hAnsi="Arial" w:cs="Arial"/>
          <w:sz w:val="22"/>
          <w:szCs w:val="22"/>
        </w:rPr>
      </w:pPr>
      <w:r w:rsidRPr="00246713">
        <w:rPr>
          <w:rFonts w:ascii="Arial" w:hAnsi="Arial" w:cs="Arial"/>
          <w:sz w:val="22"/>
          <w:szCs w:val="22"/>
        </w:rPr>
        <w:tab/>
      </w:r>
      <w:r w:rsidRPr="00246713">
        <w:rPr>
          <w:rFonts w:ascii="Arial" w:hAnsi="Arial" w:cs="Arial"/>
          <w:sz w:val="22"/>
          <w:szCs w:val="22"/>
        </w:rPr>
        <w:tab/>
        <w:t xml:space="preserve">Dari hasil evaluasi lakip yang dilakukan oleh tim evaluasi dari Inpektorat kabupaten luwu Timur menunjukkan bahwa laporan Akuntabilitas Kinerja Pemerintah Kecamatan </w:t>
      </w:r>
      <w:r w:rsidR="00E050C0">
        <w:rPr>
          <w:rFonts w:ascii="Arial" w:hAnsi="Arial" w:cs="Arial"/>
          <w:sz w:val="22"/>
          <w:szCs w:val="22"/>
          <w:lang w:val="en-US"/>
        </w:rPr>
        <w:t>Malili</w:t>
      </w:r>
      <w:r w:rsidRPr="00246713">
        <w:rPr>
          <w:rFonts w:ascii="Arial" w:hAnsi="Arial" w:cs="Arial"/>
          <w:sz w:val="22"/>
          <w:szCs w:val="22"/>
        </w:rPr>
        <w:t xml:space="preserve"> harus terus ditingkatan. Hal ini terlihat hasil penilaian sejak tahun 2016-2021 dimana pada tahun 2019 -2020 menunj</w:t>
      </w:r>
      <w:r>
        <w:rPr>
          <w:rFonts w:ascii="Arial" w:hAnsi="Arial" w:cs="Arial"/>
          <w:sz w:val="22"/>
          <w:szCs w:val="22"/>
        </w:rPr>
        <w:t>ukkan ang</w:t>
      </w:r>
      <w:r w:rsidRPr="00246713">
        <w:rPr>
          <w:rFonts w:ascii="Arial" w:hAnsi="Arial" w:cs="Arial"/>
          <w:sz w:val="22"/>
          <w:szCs w:val="22"/>
        </w:rPr>
        <w:t xml:space="preserve">ka </w:t>
      </w:r>
      <w:r>
        <w:rPr>
          <w:rFonts w:ascii="Arial" w:hAnsi="Arial" w:cs="Arial"/>
          <w:sz w:val="22"/>
          <w:szCs w:val="22"/>
          <w:lang w:val="en-US"/>
        </w:rPr>
        <w:t>tetap</w:t>
      </w:r>
      <w:r w:rsidRPr="00246713">
        <w:rPr>
          <w:rFonts w:ascii="Arial" w:hAnsi="Arial" w:cs="Arial"/>
          <w:sz w:val="22"/>
          <w:szCs w:val="22"/>
        </w:rPr>
        <w:t>.</w:t>
      </w:r>
    </w:p>
    <w:p w:rsidR="00246713" w:rsidRPr="00246713" w:rsidRDefault="00246713" w:rsidP="006E1AAF">
      <w:pPr>
        <w:pStyle w:val="Default"/>
        <w:numPr>
          <w:ilvl w:val="0"/>
          <w:numId w:val="38"/>
        </w:numPr>
        <w:spacing w:line="360" w:lineRule="auto"/>
        <w:ind w:left="993" w:hanging="426"/>
        <w:jc w:val="both"/>
        <w:rPr>
          <w:rFonts w:ascii="Arial" w:hAnsi="Arial" w:cs="Arial"/>
          <w:sz w:val="22"/>
          <w:szCs w:val="22"/>
        </w:rPr>
      </w:pPr>
      <w:r w:rsidRPr="00246713">
        <w:rPr>
          <w:rFonts w:ascii="Arial" w:hAnsi="Arial" w:cs="Arial"/>
          <w:sz w:val="22"/>
          <w:szCs w:val="22"/>
        </w:rPr>
        <w:t>Indikator kinerja meningkatnya pembilanaan dan fasilitasi pengelolaan keuangan desa:</w:t>
      </w:r>
    </w:p>
    <w:p w:rsidR="00246713" w:rsidRPr="00246713" w:rsidRDefault="00246713" w:rsidP="006E1AAF">
      <w:pPr>
        <w:pStyle w:val="Default"/>
        <w:numPr>
          <w:ilvl w:val="0"/>
          <w:numId w:val="32"/>
        </w:numPr>
        <w:tabs>
          <w:tab w:val="left" w:pos="-7938"/>
        </w:tabs>
        <w:spacing w:line="360" w:lineRule="auto"/>
        <w:ind w:left="1170" w:hanging="270"/>
        <w:jc w:val="both"/>
        <w:rPr>
          <w:rFonts w:ascii="Arial" w:hAnsi="Arial" w:cs="Arial"/>
          <w:sz w:val="22"/>
          <w:szCs w:val="22"/>
        </w:rPr>
      </w:pPr>
      <w:r w:rsidRPr="00246713">
        <w:rPr>
          <w:rFonts w:ascii="Arial" w:hAnsi="Arial" w:cs="Arial"/>
          <w:sz w:val="22"/>
          <w:szCs w:val="22"/>
        </w:rPr>
        <w:t>Tahun 2016 ditargetkan 100% dengan direalisasikan 100% atau capaian 100%.</w:t>
      </w:r>
    </w:p>
    <w:p w:rsidR="00246713" w:rsidRPr="00246713" w:rsidRDefault="00246713" w:rsidP="00246713">
      <w:pPr>
        <w:pStyle w:val="Default"/>
        <w:tabs>
          <w:tab w:val="left" w:pos="1134"/>
        </w:tabs>
        <w:spacing w:line="360" w:lineRule="auto"/>
        <w:ind w:left="900"/>
        <w:jc w:val="both"/>
        <w:rPr>
          <w:rFonts w:ascii="Arial" w:hAnsi="Arial" w:cs="Arial"/>
          <w:sz w:val="22"/>
          <w:szCs w:val="22"/>
        </w:rPr>
      </w:pPr>
      <w:r w:rsidRPr="00246713">
        <w:rPr>
          <w:rFonts w:ascii="Arial" w:hAnsi="Arial" w:cs="Arial"/>
          <w:sz w:val="22"/>
          <w:szCs w:val="22"/>
        </w:rPr>
        <w:t xml:space="preserve">Pelaksanaan indikator kinerja diatas hanya berjalan 1 tahun </w:t>
      </w:r>
    </w:p>
    <w:p w:rsidR="00246713" w:rsidRPr="00246713" w:rsidRDefault="00246713" w:rsidP="006E1AAF">
      <w:pPr>
        <w:pStyle w:val="Default"/>
        <w:numPr>
          <w:ilvl w:val="0"/>
          <w:numId w:val="38"/>
        </w:numPr>
        <w:spacing w:line="360" w:lineRule="auto"/>
        <w:ind w:left="993"/>
        <w:jc w:val="both"/>
        <w:rPr>
          <w:rFonts w:ascii="Arial" w:hAnsi="Arial" w:cs="Arial"/>
          <w:sz w:val="22"/>
          <w:szCs w:val="22"/>
        </w:rPr>
      </w:pPr>
      <w:r w:rsidRPr="00246713">
        <w:rPr>
          <w:rFonts w:ascii="Arial" w:hAnsi="Arial" w:cs="Arial"/>
          <w:sz w:val="22"/>
          <w:szCs w:val="22"/>
        </w:rPr>
        <w:t>Indikator kinerja penanganan pengaduan masyarakat yang intensif;</w:t>
      </w:r>
    </w:p>
    <w:p w:rsidR="00246713" w:rsidRPr="00246713" w:rsidRDefault="00246713" w:rsidP="006E1AAF">
      <w:pPr>
        <w:pStyle w:val="Default"/>
        <w:numPr>
          <w:ilvl w:val="0"/>
          <w:numId w:val="39"/>
        </w:numPr>
        <w:tabs>
          <w:tab w:val="left" w:pos="-7938"/>
        </w:tabs>
        <w:spacing w:line="360" w:lineRule="auto"/>
        <w:ind w:left="1276" w:hanging="283"/>
        <w:jc w:val="both"/>
        <w:rPr>
          <w:rFonts w:ascii="Arial" w:hAnsi="Arial" w:cs="Arial"/>
          <w:sz w:val="22"/>
          <w:szCs w:val="22"/>
        </w:rPr>
      </w:pPr>
      <w:r w:rsidRPr="00246713">
        <w:rPr>
          <w:rFonts w:ascii="Arial" w:hAnsi="Arial" w:cs="Arial"/>
          <w:sz w:val="22"/>
          <w:szCs w:val="22"/>
        </w:rPr>
        <w:t>Tahun 2016 ditargetkan 100% dengan direalisasikan 100% atau capaian 100%. Pada indikator ini terlaksana hanya 1 tahun. Karena adanya perubahan program dan inikatornya pada tahun 2017 -2021</w:t>
      </w:r>
    </w:p>
    <w:p w:rsidR="00246713" w:rsidRPr="00246713" w:rsidRDefault="00246713" w:rsidP="006E1AAF">
      <w:pPr>
        <w:pStyle w:val="Default"/>
        <w:numPr>
          <w:ilvl w:val="0"/>
          <w:numId w:val="40"/>
        </w:numPr>
        <w:spacing w:line="360" w:lineRule="auto"/>
        <w:ind w:left="993"/>
        <w:jc w:val="both"/>
        <w:rPr>
          <w:rFonts w:ascii="Arial" w:hAnsi="Arial" w:cs="Arial"/>
          <w:sz w:val="22"/>
          <w:szCs w:val="22"/>
        </w:rPr>
      </w:pPr>
      <w:r w:rsidRPr="00246713">
        <w:rPr>
          <w:rFonts w:ascii="Arial" w:hAnsi="Arial" w:cs="Arial"/>
          <w:sz w:val="22"/>
          <w:szCs w:val="22"/>
        </w:rPr>
        <w:t>Indikator kinerja meningkatnya pelaksanaan Pelayanan kedinasan kepala daerah/wakil kepala daerah:</w:t>
      </w:r>
    </w:p>
    <w:p w:rsidR="00246713" w:rsidRDefault="00246713" w:rsidP="006E1AAF">
      <w:pPr>
        <w:pStyle w:val="Default"/>
        <w:numPr>
          <w:ilvl w:val="0"/>
          <w:numId w:val="33"/>
        </w:numPr>
        <w:tabs>
          <w:tab w:val="left" w:pos="-7938"/>
        </w:tabs>
        <w:spacing w:line="360" w:lineRule="auto"/>
        <w:jc w:val="both"/>
        <w:rPr>
          <w:rFonts w:ascii="Arial" w:hAnsi="Arial" w:cs="Arial"/>
          <w:sz w:val="22"/>
          <w:szCs w:val="22"/>
        </w:rPr>
      </w:pPr>
      <w:r w:rsidRPr="00246713">
        <w:rPr>
          <w:rFonts w:ascii="Arial" w:hAnsi="Arial" w:cs="Arial"/>
          <w:sz w:val="22"/>
          <w:szCs w:val="22"/>
        </w:rPr>
        <w:t>Tahun 2016 target 100% dengan realisasi 100% atau capaian 100%., pada indikator ini juga terlaksana hanya 1 tahun dikarenakan ada perubahan nama program dan indikatornya pada tahun 2017-2021</w:t>
      </w:r>
    </w:p>
    <w:p w:rsidR="003502D5" w:rsidRPr="00246713" w:rsidRDefault="003502D5" w:rsidP="003502D5">
      <w:pPr>
        <w:pStyle w:val="Default"/>
        <w:tabs>
          <w:tab w:val="left" w:pos="-7938"/>
        </w:tabs>
        <w:spacing w:line="360" w:lineRule="auto"/>
        <w:ind w:left="1287"/>
        <w:jc w:val="both"/>
        <w:rPr>
          <w:rFonts w:ascii="Arial" w:hAnsi="Arial" w:cs="Arial"/>
          <w:sz w:val="22"/>
          <w:szCs w:val="22"/>
        </w:rPr>
      </w:pPr>
    </w:p>
    <w:p w:rsidR="00246713" w:rsidRPr="00246713" w:rsidRDefault="00246713" w:rsidP="006E1AAF">
      <w:pPr>
        <w:pStyle w:val="Default"/>
        <w:numPr>
          <w:ilvl w:val="0"/>
          <w:numId w:val="41"/>
        </w:numPr>
        <w:tabs>
          <w:tab w:val="left" w:pos="-7938"/>
        </w:tabs>
        <w:spacing w:line="360" w:lineRule="auto"/>
        <w:ind w:left="993"/>
        <w:jc w:val="both"/>
        <w:rPr>
          <w:rFonts w:ascii="Arial" w:hAnsi="Arial" w:cs="Arial"/>
          <w:sz w:val="22"/>
          <w:szCs w:val="22"/>
        </w:rPr>
      </w:pPr>
      <w:r w:rsidRPr="00246713">
        <w:rPr>
          <w:rFonts w:ascii="Arial" w:hAnsi="Arial" w:cs="Arial"/>
          <w:sz w:val="22"/>
          <w:szCs w:val="22"/>
        </w:rPr>
        <w:lastRenderedPageBreak/>
        <w:t>Indikator kinerja meningkatnya peran serta dan kesetaraan gender dalam membangun;</w:t>
      </w:r>
    </w:p>
    <w:p w:rsidR="00246713" w:rsidRPr="00246713" w:rsidRDefault="00246713" w:rsidP="006E1AAF">
      <w:pPr>
        <w:pStyle w:val="Default"/>
        <w:numPr>
          <w:ilvl w:val="0"/>
          <w:numId w:val="42"/>
        </w:numPr>
        <w:tabs>
          <w:tab w:val="left" w:pos="-7938"/>
        </w:tabs>
        <w:spacing w:line="360" w:lineRule="auto"/>
        <w:ind w:left="1276"/>
        <w:jc w:val="both"/>
        <w:rPr>
          <w:rFonts w:ascii="Arial" w:hAnsi="Arial" w:cs="Arial"/>
          <w:sz w:val="22"/>
          <w:szCs w:val="22"/>
        </w:rPr>
      </w:pPr>
      <w:r w:rsidRPr="00246713">
        <w:rPr>
          <w:rFonts w:ascii="Arial" w:hAnsi="Arial" w:cs="Arial"/>
          <w:sz w:val="22"/>
          <w:szCs w:val="22"/>
        </w:rPr>
        <w:t>Tahun 2016 target 100% dengan realisasi 100% atau capaian 100%., pada indikator ini juga terlaksana hanya 1 tahun dikarenakan ada perubahan nama program dan indikatornya pada tahun 2017-2021.</w:t>
      </w:r>
    </w:p>
    <w:p w:rsidR="00246713" w:rsidRPr="008E7A62" w:rsidRDefault="00246713" w:rsidP="006E1AAF">
      <w:pPr>
        <w:pStyle w:val="Default"/>
        <w:numPr>
          <w:ilvl w:val="0"/>
          <w:numId w:val="43"/>
        </w:numPr>
        <w:tabs>
          <w:tab w:val="left" w:pos="-7938"/>
        </w:tabs>
        <w:spacing w:line="360" w:lineRule="auto"/>
        <w:ind w:left="993"/>
        <w:jc w:val="both"/>
        <w:rPr>
          <w:rFonts w:ascii="Arial Narrow" w:hAnsi="Arial Narrow" w:cs="Arial"/>
        </w:rPr>
      </w:pPr>
      <w:r w:rsidRPr="008E7A62">
        <w:rPr>
          <w:rFonts w:ascii="Arial Narrow" w:hAnsi="Arial Narrow" w:cs="Arial"/>
        </w:rPr>
        <w:t>Indikator kinerja meningkatnya partisipasi masyarakat dalam membangun</w:t>
      </w:r>
    </w:p>
    <w:p w:rsidR="00246713" w:rsidRPr="008E7A62" w:rsidRDefault="00246713" w:rsidP="006E1AAF">
      <w:pPr>
        <w:pStyle w:val="Default"/>
        <w:numPr>
          <w:ilvl w:val="0"/>
          <w:numId w:val="44"/>
        </w:numPr>
        <w:tabs>
          <w:tab w:val="left" w:pos="-7938"/>
        </w:tabs>
        <w:spacing w:line="360" w:lineRule="auto"/>
        <w:jc w:val="both"/>
        <w:rPr>
          <w:rFonts w:ascii="Arial Narrow" w:hAnsi="Arial Narrow" w:cs="Arial"/>
        </w:rPr>
      </w:pPr>
      <w:r w:rsidRPr="008E7A62">
        <w:rPr>
          <w:rFonts w:ascii="Arial Narrow" w:hAnsi="Arial Narrow" w:cs="Arial"/>
        </w:rPr>
        <w:t>Tahun 2016 target 100% dengan realisasi 100% atau capaian 100%., pada indikator ini juga terlaksana hanya 1 tahun dikarenakan ada perubahan nama program dan indikatornya pada tahun 2017-2021.</w:t>
      </w:r>
    </w:p>
    <w:p w:rsidR="00246713" w:rsidRPr="008E7A62" w:rsidRDefault="00246713" w:rsidP="006E1AAF">
      <w:pPr>
        <w:pStyle w:val="Default"/>
        <w:numPr>
          <w:ilvl w:val="0"/>
          <w:numId w:val="45"/>
        </w:numPr>
        <w:spacing w:line="360" w:lineRule="auto"/>
        <w:ind w:left="993"/>
        <w:jc w:val="both"/>
        <w:rPr>
          <w:rFonts w:ascii="Arial Narrow" w:hAnsi="Arial Narrow" w:cs="Arial"/>
        </w:rPr>
      </w:pPr>
      <w:r w:rsidRPr="008E7A62">
        <w:rPr>
          <w:rFonts w:ascii="Arial Narrow" w:hAnsi="Arial Narrow" w:cs="Arial"/>
        </w:rPr>
        <w:t xml:space="preserve">Indikator kinerja persentase capaian kinerja peningkatan peningkatan pelayanan kecamatan mendukung pemberdayaan masyarakat desa dengan target sebagai berikut </w:t>
      </w:r>
    </w:p>
    <w:p w:rsidR="00246713" w:rsidRPr="008E7A62" w:rsidRDefault="00246713" w:rsidP="006E1AAF">
      <w:pPr>
        <w:pStyle w:val="Default"/>
        <w:numPr>
          <w:ilvl w:val="0"/>
          <w:numId w:val="34"/>
        </w:numPr>
        <w:tabs>
          <w:tab w:val="left" w:pos="-7938"/>
          <w:tab w:val="left" w:pos="1260"/>
        </w:tabs>
        <w:spacing w:line="360" w:lineRule="auto"/>
        <w:ind w:left="1260"/>
        <w:jc w:val="both"/>
        <w:rPr>
          <w:rFonts w:ascii="Arial Narrow" w:hAnsi="Arial Narrow" w:cs="Arial"/>
        </w:rPr>
      </w:pPr>
      <w:r w:rsidRPr="008E7A62">
        <w:rPr>
          <w:rFonts w:ascii="Arial Narrow" w:hAnsi="Arial Narrow" w:cs="Arial"/>
        </w:rPr>
        <w:t xml:space="preserve">Tahun 2017 ditargetkan 100% dengan realisasi 100% atau capaian 100%. </w:t>
      </w:r>
    </w:p>
    <w:p w:rsidR="00246713" w:rsidRPr="008E7A62" w:rsidRDefault="00246713" w:rsidP="006E1AAF">
      <w:pPr>
        <w:pStyle w:val="Default"/>
        <w:numPr>
          <w:ilvl w:val="0"/>
          <w:numId w:val="34"/>
        </w:numPr>
        <w:tabs>
          <w:tab w:val="left" w:pos="-7938"/>
          <w:tab w:val="left" w:pos="1260"/>
        </w:tabs>
        <w:spacing w:line="360" w:lineRule="auto"/>
        <w:ind w:left="1260"/>
        <w:jc w:val="both"/>
        <w:rPr>
          <w:rFonts w:ascii="Arial Narrow" w:hAnsi="Arial Narrow" w:cs="Arial"/>
        </w:rPr>
      </w:pPr>
      <w:r w:rsidRPr="008E7A62">
        <w:rPr>
          <w:rFonts w:ascii="Arial Narrow" w:hAnsi="Arial Narrow" w:cs="Arial"/>
        </w:rPr>
        <w:t>Tahun 2018 target 100% dengan realisasi 100% atau capaian 100%.</w:t>
      </w:r>
    </w:p>
    <w:p w:rsidR="00246713" w:rsidRPr="008E7A62" w:rsidRDefault="00246713" w:rsidP="006E1AAF">
      <w:pPr>
        <w:pStyle w:val="Default"/>
        <w:numPr>
          <w:ilvl w:val="0"/>
          <w:numId w:val="34"/>
        </w:numPr>
        <w:tabs>
          <w:tab w:val="left" w:pos="-7938"/>
          <w:tab w:val="left" w:pos="1260"/>
        </w:tabs>
        <w:spacing w:line="360" w:lineRule="auto"/>
        <w:ind w:left="1260"/>
        <w:jc w:val="both"/>
        <w:rPr>
          <w:rFonts w:ascii="Arial Narrow" w:hAnsi="Arial Narrow" w:cs="Arial"/>
        </w:rPr>
      </w:pPr>
      <w:r w:rsidRPr="008E7A62">
        <w:rPr>
          <w:rFonts w:ascii="Arial Narrow" w:hAnsi="Arial Narrow" w:cs="Arial"/>
        </w:rPr>
        <w:t>Tahun 2019  target 100% dengan realisasi 100% atau capaian 100%.</w:t>
      </w:r>
    </w:p>
    <w:p w:rsidR="00246713" w:rsidRPr="008E7A62" w:rsidRDefault="00246713" w:rsidP="006E1AAF">
      <w:pPr>
        <w:pStyle w:val="Default"/>
        <w:numPr>
          <w:ilvl w:val="0"/>
          <w:numId w:val="34"/>
        </w:numPr>
        <w:tabs>
          <w:tab w:val="left" w:pos="-7938"/>
          <w:tab w:val="left" w:pos="1260"/>
        </w:tabs>
        <w:spacing w:line="360" w:lineRule="auto"/>
        <w:ind w:left="1260"/>
        <w:jc w:val="both"/>
        <w:rPr>
          <w:rFonts w:ascii="Arial Narrow" w:hAnsi="Arial Narrow" w:cs="Arial"/>
        </w:rPr>
      </w:pPr>
      <w:r w:rsidRPr="008E7A62">
        <w:rPr>
          <w:rFonts w:ascii="Arial Narrow" w:hAnsi="Arial Narrow" w:cs="Arial"/>
        </w:rPr>
        <w:t>Tahun 2020  target 100% dengan realisasi 100% atau capaian 100%%.</w:t>
      </w:r>
    </w:p>
    <w:p w:rsidR="00246713" w:rsidRPr="008E7A62" w:rsidRDefault="00246713" w:rsidP="00246713">
      <w:pPr>
        <w:pStyle w:val="Default"/>
        <w:tabs>
          <w:tab w:val="left" w:pos="-7938"/>
          <w:tab w:val="left" w:pos="1260"/>
        </w:tabs>
        <w:spacing w:line="360" w:lineRule="auto"/>
        <w:ind w:left="1260"/>
        <w:jc w:val="both"/>
        <w:rPr>
          <w:rFonts w:ascii="Arial Narrow" w:hAnsi="Arial Narrow" w:cs="Arial"/>
        </w:rPr>
      </w:pPr>
      <w:r w:rsidRPr="008E7A62">
        <w:rPr>
          <w:rFonts w:ascii="Arial Narrow" w:hAnsi="Arial Narrow" w:cs="Arial"/>
        </w:rPr>
        <w:t>Inidikator ini merupakan perubahan atau perpindahan dari capaian pada tahun 2016 yang masing-masing berdiri sendiri, sehingga sejak tahun 2017. Dari capaian setiap tahun dari tahun 2017 dan 2020 tercapaia dengan baik.</w:t>
      </w:r>
    </w:p>
    <w:p w:rsidR="00246713" w:rsidRPr="008E7A62" w:rsidRDefault="00246713" w:rsidP="006E1AAF">
      <w:pPr>
        <w:pStyle w:val="Default"/>
        <w:numPr>
          <w:ilvl w:val="0"/>
          <w:numId w:val="47"/>
        </w:numPr>
        <w:spacing w:line="360" w:lineRule="auto"/>
        <w:ind w:left="993"/>
        <w:jc w:val="both"/>
        <w:rPr>
          <w:rFonts w:ascii="Arial Narrow" w:hAnsi="Arial Narrow" w:cs="Arial"/>
        </w:rPr>
      </w:pPr>
      <w:r w:rsidRPr="008E7A62">
        <w:rPr>
          <w:rFonts w:ascii="Arial Narrow" w:hAnsi="Arial Narrow" w:cs="Arial"/>
        </w:rPr>
        <w:t>Indikator kinerja persentase capaian kinerja peningkatan pelayanan  kecamatan mendukung pemerintahan dengan target sebagai berikut :</w:t>
      </w:r>
    </w:p>
    <w:p w:rsidR="00246713" w:rsidRPr="008E7A62" w:rsidRDefault="00246713" w:rsidP="006E1AAF">
      <w:pPr>
        <w:pStyle w:val="Default"/>
        <w:numPr>
          <w:ilvl w:val="0"/>
          <w:numId w:val="46"/>
        </w:numPr>
        <w:tabs>
          <w:tab w:val="left" w:pos="-7938"/>
          <w:tab w:val="left" w:pos="1260"/>
        </w:tabs>
        <w:spacing w:line="360" w:lineRule="auto"/>
        <w:ind w:left="1260"/>
        <w:jc w:val="both"/>
        <w:rPr>
          <w:rFonts w:ascii="Arial Narrow" w:hAnsi="Arial Narrow" w:cs="Arial"/>
        </w:rPr>
      </w:pPr>
      <w:r w:rsidRPr="008E7A62">
        <w:rPr>
          <w:rFonts w:ascii="Arial Narrow" w:hAnsi="Arial Narrow" w:cs="Arial"/>
        </w:rPr>
        <w:t xml:space="preserve">Tahun 2017 ditargetkan 100% dengan realisasi 100% atau capaian 100%. </w:t>
      </w:r>
    </w:p>
    <w:p w:rsidR="00246713" w:rsidRPr="008E7A62" w:rsidRDefault="00246713" w:rsidP="006E1AAF">
      <w:pPr>
        <w:pStyle w:val="Default"/>
        <w:numPr>
          <w:ilvl w:val="0"/>
          <w:numId w:val="46"/>
        </w:numPr>
        <w:tabs>
          <w:tab w:val="left" w:pos="-7938"/>
          <w:tab w:val="left" w:pos="1260"/>
        </w:tabs>
        <w:spacing w:line="360" w:lineRule="auto"/>
        <w:ind w:left="1260"/>
        <w:jc w:val="both"/>
        <w:rPr>
          <w:rFonts w:ascii="Arial Narrow" w:hAnsi="Arial Narrow" w:cs="Arial"/>
        </w:rPr>
      </w:pPr>
      <w:r w:rsidRPr="008E7A62">
        <w:rPr>
          <w:rFonts w:ascii="Arial Narrow" w:hAnsi="Arial Narrow" w:cs="Arial"/>
        </w:rPr>
        <w:t>Tahun 2018 target 100% dengan realisasi 100% atau capaian 100%.</w:t>
      </w:r>
    </w:p>
    <w:p w:rsidR="00246713" w:rsidRPr="008E7A62" w:rsidRDefault="00246713" w:rsidP="006E1AAF">
      <w:pPr>
        <w:pStyle w:val="Default"/>
        <w:numPr>
          <w:ilvl w:val="0"/>
          <w:numId w:val="46"/>
        </w:numPr>
        <w:tabs>
          <w:tab w:val="left" w:pos="-7938"/>
          <w:tab w:val="left" w:pos="1260"/>
        </w:tabs>
        <w:spacing w:line="360" w:lineRule="auto"/>
        <w:ind w:left="1260"/>
        <w:jc w:val="both"/>
        <w:rPr>
          <w:rFonts w:ascii="Arial Narrow" w:hAnsi="Arial Narrow" w:cs="Arial"/>
        </w:rPr>
      </w:pPr>
      <w:r w:rsidRPr="008E7A62">
        <w:rPr>
          <w:rFonts w:ascii="Arial Narrow" w:hAnsi="Arial Narrow" w:cs="Arial"/>
        </w:rPr>
        <w:t>Tahun 2019  target 100% dengan realisasi 100% atau capaian 100%.</w:t>
      </w:r>
    </w:p>
    <w:p w:rsidR="00246713" w:rsidRPr="008E7A62" w:rsidRDefault="00246713" w:rsidP="006E1AAF">
      <w:pPr>
        <w:pStyle w:val="Default"/>
        <w:numPr>
          <w:ilvl w:val="0"/>
          <w:numId w:val="46"/>
        </w:numPr>
        <w:tabs>
          <w:tab w:val="left" w:pos="-7938"/>
          <w:tab w:val="left" w:pos="1260"/>
        </w:tabs>
        <w:spacing w:line="360" w:lineRule="auto"/>
        <w:ind w:left="1260"/>
        <w:jc w:val="both"/>
        <w:rPr>
          <w:rFonts w:ascii="Arial Narrow" w:hAnsi="Arial Narrow" w:cs="Arial"/>
        </w:rPr>
      </w:pPr>
      <w:r w:rsidRPr="008E7A62">
        <w:rPr>
          <w:rFonts w:ascii="Arial Narrow" w:hAnsi="Arial Narrow" w:cs="Arial"/>
        </w:rPr>
        <w:t>Tahun 2020  target 100% dengan realisasi 100% atau capaian 100%.</w:t>
      </w:r>
    </w:p>
    <w:p w:rsidR="00246713" w:rsidRPr="008E7A62" w:rsidRDefault="00246713" w:rsidP="00246713">
      <w:pPr>
        <w:pStyle w:val="Default"/>
        <w:tabs>
          <w:tab w:val="left" w:pos="-7938"/>
          <w:tab w:val="left" w:pos="1260"/>
        </w:tabs>
        <w:spacing w:line="360" w:lineRule="auto"/>
        <w:ind w:left="1260"/>
        <w:jc w:val="both"/>
        <w:rPr>
          <w:rFonts w:ascii="Arial Narrow" w:hAnsi="Arial Narrow" w:cs="Arial"/>
        </w:rPr>
      </w:pPr>
      <w:r w:rsidRPr="008E7A62">
        <w:rPr>
          <w:rFonts w:ascii="Arial Narrow" w:hAnsi="Arial Narrow" w:cs="Arial"/>
        </w:rPr>
        <w:t>Inidikator ini merupakan perubahan atau perpindahan dari capaian pada tahun 2016 yang masing-masing berdiri sendiri dan dari tahun 2017 dan 2020  terlaksana dengan  baik.</w:t>
      </w:r>
    </w:p>
    <w:p w:rsidR="00246713" w:rsidRPr="008E7A62" w:rsidRDefault="00246713" w:rsidP="006E1AAF">
      <w:pPr>
        <w:pStyle w:val="Default"/>
        <w:numPr>
          <w:ilvl w:val="0"/>
          <w:numId w:val="48"/>
        </w:numPr>
        <w:spacing w:line="360" w:lineRule="auto"/>
        <w:ind w:left="993"/>
        <w:jc w:val="both"/>
        <w:rPr>
          <w:rFonts w:ascii="Arial Narrow" w:hAnsi="Arial Narrow" w:cs="Arial"/>
        </w:rPr>
      </w:pPr>
      <w:r w:rsidRPr="008E7A62">
        <w:rPr>
          <w:rFonts w:ascii="Arial Narrow" w:hAnsi="Arial Narrow" w:cs="Arial"/>
        </w:rPr>
        <w:t>Indikator kinerja persentase capaian kinerja peningkatan pelayanan  kecamatan mendukung ketentraman dan ketertiban dengan target sebagai berikut :</w:t>
      </w:r>
    </w:p>
    <w:p w:rsidR="00246713" w:rsidRPr="008E7A62" w:rsidRDefault="00246713" w:rsidP="006E1AAF">
      <w:pPr>
        <w:pStyle w:val="Default"/>
        <w:numPr>
          <w:ilvl w:val="0"/>
          <w:numId w:val="49"/>
        </w:numPr>
        <w:tabs>
          <w:tab w:val="left" w:pos="-7938"/>
        </w:tabs>
        <w:spacing w:line="360" w:lineRule="auto"/>
        <w:ind w:left="1260"/>
        <w:jc w:val="both"/>
        <w:rPr>
          <w:rFonts w:ascii="Arial Narrow" w:hAnsi="Arial Narrow" w:cs="Arial"/>
        </w:rPr>
      </w:pPr>
      <w:r w:rsidRPr="008E7A62">
        <w:rPr>
          <w:rFonts w:ascii="Arial Narrow" w:hAnsi="Arial Narrow" w:cs="Arial"/>
        </w:rPr>
        <w:t xml:space="preserve">Tahun 2017 ditargetkan 100% dengan realisasi 100% atau capaian 100%. </w:t>
      </w:r>
    </w:p>
    <w:p w:rsidR="00246713" w:rsidRPr="008E7A62" w:rsidRDefault="00246713" w:rsidP="006E1AAF">
      <w:pPr>
        <w:pStyle w:val="Default"/>
        <w:numPr>
          <w:ilvl w:val="0"/>
          <w:numId w:val="49"/>
        </w:numPr>
        <w:tabs>
          <w:tab w:val="left" w:pos="-7938"/>
          <w:tab w:val="left" w:pos="1260"/>
        </w:tabs>
        <w:spacing w:line="360" w:lineRule="auto"/>
        <w:ind w:left="1260"/>
        <w:jc w:val="both"/>
        <w:rPr>
          <w:rFonts w:ascii="Arial Narrow" w:hAnsi="Arial Narrow" w:cs="Arial"/>
        </w:rPr>
      </w:pPr>
      <w:r w:rsidRPr="008E7A62">
        <w:rPr>
          <w:rFonts w:ascii="Arial Narrow" w:hAnsi="Arial Narrow" w:cs="Arial"/>
        </w:rPr>
        <w:t>Tahun 2018 target 100% dengan realisasi 100% atau capaian 100%.</w:t>
      </w:r>
    </w:p>
    <w:p w:rsidR="00246713" w:rsidRPr="008E7A62" w:rsidRDefault="00246713" w:rsidP="006E1AAF">
      <w:pPr>
        <w:pStyle w:val="Default"/>
        <w:numPr>
          <w:ilvl w:val="0"/>
          <w:numId w:val="49"/>
        </w:numPr>
        <w:tabs>
          <w:tab w:val="left" w:pos="-7938"/>
          <w:tab w:val="left" w:pos="1260"/>
        </w:tabs>
        <w:spacing w:line="360" w:lineRule="auto"/>
        <w:ind w:left="1260"/>
        <w:jc w:val="both"/>
        <w:rPr>
          <w:rFonts w:ascii="Arial Narrow" w:hAnsi="Arial Narrow" w:cs="Arial"/>
        </w:rPr>
      </w:pPr>
      <w:r w:rsidRPr="008E7A62">
        <w:rPr>
          <w:rFonts w:ascii="Arial Narrow" w:hAnsi="Arial Narrow" w:cs="Arial"/>
        </w:rPr>
        <w:t>Tahun 2019  target 100% dengan realisasi 100% atau capaian 100%.</w:t>
      </w:r>
    </w:p>
    <w:p w:rsidR="00246713" w:rsidRPr="008E7A62" w:rsidRDefault="00246713" w:rsidP="006E1AAF">
      <w:pPr>
        <w:pStyle w:val="Default"/>
        <w:numPr>
          <w:ilvl w:val="0"/>
          <w:numId w:val="49"/>
        </w:numPr>
        <w:tabs>
          <w:tab w:val="left" w:pos="-7938"/>
          <w:tab w:val="left" w:pos="1260"/>
        </w:tabs>
        <w:spacing w:line="360" w:lineRule="auto"/>
        <w:ind w:left="1260"/>
        <w:jc w:val="both"/>
        <w:rPr>
          <w:rFonts w:ascii="Arial Narrow" w:hAnsi="Arial Narrow" w:cs="Arial"/>
        </w:rPr>
      </w:pPr>
      <w:r w:rsidRPr="008E7A62">
        <w:rPr>
          <w:rFonts w:ascii="Arial Narrow" w:hAnsi="Arial Narrow" w:cs="Arial"/>
        </w:rPr>
        <w:t>Tahun 2020  target 100% dengan realisasi 100% atau capaian 100%.</w:t>
      </w:r>
    </w:p>
    <w:p w:rsidR="00246713" w:rsidRPr="008E7A62" w:rsidRDefault="00246713" w:rsidP="00246713">
      <w:pPr>
        <w:pStyle w:val="Default"/>
        <w:tabs>
          <w:tab w:val="left" w:pos="-7938"/>
          <w:tab w:val="left" w:pos="1260"/>
        </w:tabs>
        <w:spacing w:line="360" w:lineRule="auto"/>
        <w:ind w:left="1260"/>
        <w:jc w:val="both"/>
        <w:rPr>
          <w:rFonts w:ascii="Arial Narrow" w:hAnsi="Arial Narrow" w:cs="Arial"/>
        </w:rPr>
      </w:pPr>
      <w:r w:rsidRPr="008E7A62">
        <w:rPr>
          <w:rFonts w:ascii="Arial Narrow" w:hAnsi="Arial Narrow" w:cs="Arial"/>
        </w:rPr>
        <w:t>Inidikator ini merupakan perubahan atau perpindahan dari capaian pada tahun 2016 yang masing-masing berdiri sendiri dan dari tahun 2017 dan 2020  terlaksana dengan  baik.</w:t>
      </w:r>
    </w:p>
    <w:p w:rsidR="00246713" w:rsidRPr="008E7A62" w:rsidRDefault="00246713" w:rsidP="006E1AAF">
      <w:pPr>
        <w:pStyle w:val="Default"/>
        <w:numPr>
          <w:ilvl w:val="0"/>
          <w:numId w:val="50"/>
        </w:numPr>
        <w:spacing w:line="360" w:lineRule="auto"/>
        <w:ind w:left="993"/>
        <w:jc w:val="both"/>
        <w:rPr>
          <w:rFonts w:ascii="Arial Narrow" w:hAnsi="Arial Narrow" w:cs="Arial"/>
        </w:rPr>
      </w:pPr>
      <w:r w:rsidRPr="008E7A62">
        <w:rPr>
          <w:rFonts w:ascii="Arial Narrow" w:hAnsi="Arial Narrow" w:cs="Arial"/>
        </w:rPr>
        <w:lastRenderedPageBreak/>
        <w:t>Indikator kinerja persentase capaian kinerja peningkatan pelayanan mendukung pelayanan umum dengan target sebagai berikut :</w:t>
      </w:r>
    </w:p>
    <w:p w:rsidR="00246713" w:rsidRPr="008E7A62" w:rsidRDefault="00246713" w:rsidP="006E1AAF">
      <w:pPr>
        <w:pStyle w:val="Default"/>
        <w:numPr>
          <w:ilvl w:val="0"/>
          <w:numId w:val="31"/>
        </w:numPr>
        <w:tabs>
          <w:tab w:val="left" w:pos="1276"/>
        </w:tabs>
        <w:spacing w:line="360" w:lineRule="auto"/>
        <w:ind w:left="1276" w:hanging="283"/>
        <w:jc w:val="both"/>
        <w:rPr>
          <w:rFonts w:ascii="Arial Narrow" w:hAnsi="Arial Narrow" w:cs="Arial"/>
        </w:rPr>
      </w:pPr>
      <w:r w:rsidRPr="008E7A62">
        <w:rPr>
          <w:rFonts w:ascii="Arial Narrow" w:hAnsi="Arial Narrow" w:cs="Arial"/>
        </w:rPr>
        <w:t>Tahun 2019 target 100% dengan realisasi 100% atau capaian 100%</w:t>
      </w:r>
    </w:p>
    <w:p w:rsidR="00246713" w:rsidRPr="008E7A62" w:rsidRDefault="00246713" w:rsidP="006E1AAF">
      <w:pPr>
        <w:pStyle w:val="Default"/>
        <w:numPr>
          <w:ilvl w:val="0"/>
          <w:numId w:val="31"/>
        </w:numPr>
        <w:tabs>
          <w:tab w:val="left" w:pos="1276"/>
        </w:tabs>
        <w:spacing w:line="360" w:lineRule="auto"/>
        <w:ind w:left="1276" w:hanging="283"/>
        <w:jc w:val="both"/>
        <w:rPr>
          <w:rFonts w:ascii="Arial Narrow" w:hAnsi="Arial Narrow" w:cs="Arial"/>
        </w:rPr>
      </w:pPr>
      <w:r w:rsidRPr="008E7A62">
        <w:rPr>
          <w:rFonts w:ascii="Arial Narrow" w:hAnsi="Arial Narrow" w:cs="Arial"/>
        </w:rPr>
        <w:t>Tahun 2019 target 100% dengan realisasi 100% atau capaian 100%</w:t>
      </w:r>
    </w:p>
    <w:p w:rsidR="00246713" w:rsidRPr="008E7A62" w:rsidRDefault="00246713" w:rsidP="006E1AAF">
      <w:pPr>
        <w:pStyle w:val="Default"/>
        <w:numPr>
          <w:ilvl w:val="0"/>
          <w:numId w:val="50"/>
        </w:numPr>
        <w:spacing w:line="360" w:lineRule="auto"/>
        <w:ind w:left="993"/>
        <w:jc w:val="both"/>
        <w:rPr>
          <w:rFonts w:ascii="Arial Narrow" w:hAnsi="Arial Narrow" w:cs="Arial"/>
        </w:rPr>
      </w:pPr>
      <w:r w:rsidRPr="008E7A62">
        <w:rPr>
          <w:rFonts w:ascii="Arial Narrow" w:hAnsi="Arial Narrow" w:cs="Arial"/>
        </w:rPr>
        <w:t>Indikator kinerja persentase capaian kinerja pelayanan  administrasi perkantoran yang terpenuhi dengan target sebagai berikut :</w:t>
      </w:r>
    </w:p>
    <w:p w:rsidR="00246713" w:rsidRPr="008E7A62" w:rsidRDefault="00246713" w:rsidP="006E1AAF">
      <w:pPr>
        <w:pStyle w:val="Default"/>
        <w:numPr>
          <w:ilvl w:val="0"/>
          <w:numId w:val="35"/>
        </w:numPr>
        <w:tabs>
          <w:tab w:val="left" w:pos="-7938"/>
          <w:tab w:val="left" w:pos="1260"/>
        </w:tabs>
        <w:spacing w:line="360" w:lineRule="auto"/>
        <w:ind w:left="1276"/>
        <w:jc w:val="both"/>
        <w:rPr>
          <w:rFonts w:ascii="Arial Narrow" w:hAnsi="Arial Narrow" w:cs="Arial"/>
        </w:rPr>
      </w:pPr>
      <w:r w:rsidRPr="008E7A62">
        <w:rPr>
          <w:rFonts w:ascii="Arial Narrow" w:hAnsi="Arial Narrow" w:cs="Arial"/>
        </w:rPr>
        <w:t>Tahun 2016 target 98% dengan realisasi 98% atau capaian 100%.</w:t>
      </w:r>
    </w:p>
    <w:p w:rsidR="00246713" w:rsidRPr="008E7A62" w:rsidRDefault="00246713" w:rsidP="006E1AAF">
      <w:pPr>
        <w:pStyle w:val="Default"/>
        <w:numPr>
          <w:ilvl w:val="0"/>
          <w:numId w:val="35"/>
        </w:numPr>
        <w:tabs>
          <w:tab w:val="left" w:pos="-7938"/>
          <w:tab w:val="left" w:pos="1260"/>
        </w:tabs>
        <w:spacing w:line="360" w:lineRule="auto"/>
        <w:ind w:left="1276"/>
        <w:jc w:val="both"/>
        <w:rPr>
          <w:rFonts w:ascii="Arial Narrow" w:hAnsi="Arial Narrow" w:cs="Arial"/>
        </w:rPr>
      </w:pPr>
      <w:r w:rsidRPr="008E7A62">
        <w:rPr>
          <w:rFonts w:ascii="Arial Narrow" w:hAnsi="Arial Narrow" w:cs="Arial"/>
        </w:rPr>
        <w:t>Tahun 2017 target 98% dengan realisasi 98% atau capaian 100%.</w:t>
      </w:r>
    </w:p>
    <w:p w:rsidR="00246713" w:rsidRPr="008E7A62" w:rsidRDefault="00246713" w:rsidP="006E1AAF">
      <w:pPr>
        <w:pStyle w:val="Default"/>
        <w:numPr>
          <w:ilvl w:val="0"/>
          <w:numId w:val="35"/>
        </w:numPr>
        <w:tabs>
          <w:tab w:val="left" w:pos="-7938"/>
          <w:tab w:val="left" w:pos="1260"/>
        </w:tabs>
        <w:spacing w:line="360" w:lineRule="auto"/>
        <w:ind w:left="1276"/>
        <w:jc w:val="both"/>
        <w:rPr>
          <w:rFonts w:ascii="Arial Narrow" w:hAnsi="Arial Narrow" w:cs="Arial"/>
        </w:rPr>
      </w:pPr>
      <w:r w:rsidRPr="008E7A62">
        <w:rPr>
          <w:rFonts w:ascii="Arial Narrow" w:hAnsi="Arial Narrow" w:cs="Arial"/>
        </w:rPr>
        <w:t>Tahun 2018 target 98% dengan realisasi 98% atau capaian 100%.</w:t>
      </w:r>
    </w:p>
    <w:p w:rsidR="00246713" w:rsidRPr="008E7A62" w:rsidRDefault="00246713" w:rsidP="006E1AAF">
      <w:pPr>
        <w:pStyle w:val="Default"/>
        <w:numPr>
          <w:ilvl w:val="0"/>
          <w:numId w:val="35"/>
        </w:numPr>
        <w:tabs>
          <w:tab w:val="left" w:pos="-7938"/>
          <w:tab w:val="left" w:pos="1260"/>
        </w:tabs>
        <w:spacing w:line="360" w:lineRule="auto"/>
        <w:ind w:left="1276"/>
        <w:jc w:val="both"/>
        <w:rPr>
          <w:rFonts w:ascii="Arial Narrow" w:hAnsi="Arial Narrow" w:cs="Arial"/>
        </w:rPr>
      </w:pPr>
      <w:r w:rsidRPr="008E7A62">
        <w:rPr>
          <w:rFonts w:ascii="Arial Narrow" w:hAnsi="Arial Narrow" w:cs="Arial"/>
        </w:rPr>
        <w:t>Tahun 2019 target 98% dengan realisasi 98% atau capaian 100%.</w:t>
      </w:r>
    </w:p>
    <w:p w:rsidR="00246713" w:rsidRPr="008E7A62" w:rsidRDefault="00246713" w:rsidP="006E1AAF">
      <w:pPr>
        <w:pStyle w:val="Default"/>
        <w:numPr>
          <w:ilvl w:val="0"/>
          <w:numId w:val="35"/>
        </w:numPr>
        <w:tabs>
          <w:tab w:val="left" w:pos="-7938"/>
          <w:tab w:val="left" w:pos="1260"/>
        </w:tabs>
        <w:spacing w:line="360" w:lineRule="auto"/>
        <w:ind w:left="1276"/>
        <w:jc w:val="both"/>
        <w:rPr>
          <w:rFonts w:ascii="Arial Narrow" w:hAnsi="Arial Narrow" w:cs="Arial"/>
        </w:rPr>
      </w:pPr>
      <w:r w:rsidRPr="008E7A62">
        <w:rPr>
          <w:rFonts w:ascii="Arial Narrow" w:hAnsi="Arial Narrow" w:cs="Arial"/>
        </w:rPr>
        <w:t>Tahun 2020 target 98% dengan realisasi 98% atau capaian 100%.</w:t>
      </w:r>
    </w:p>
    <w:p w:rsidR="00246713" w:rsidRPr="008E7A62" w:rsidRDefault="00246713" w:rsidP="00246713">
      <w:pPr>
        <w:pStyle w:val="Default"/>
        <w:tabs>
          <w:tab w:val="left" w:pos="-7938"/>
          <w:tab w:val="left" w:pos="1260"/>
        </w:tabs>
        <w:spacing w:line="360" w:lineRule="auto"/>
        <w:ind w:left="1276"/>
        <w:jc w:val="both"/>
        <w:rPr>
          <w:rFonts w:ascii="Arial Narrow" w:hAnsi="Arial Narrow" w:cs="Arial"/>
        </w:rPr>
      </w:pPr>
      <w:r w:rsidRPr="008E7A62">
        <w:rPr>
          <w:rFonts w:ascii="Arial Narrow" w:hAnsi="Arial Narrow" w:cs="Arial"/>
        </w:rPr>
        <w:t xml:space="preserve"> capaian kinerja pelayanan  administrasi perkantoran berjalan sesuai dengan yang ditargetkn. Tahun 2017 ditargetkan 11 kegiatan, direalisasikan 11 kegiatan persentase capaian kinerja pelayanan  administrasi perkantoran yang terpenuhi sehingga capaian pada tahun ini 100%. Tahun 2018 ditargetkan 10 kegiatan, direalisasikan 10 kegiatan persentase capaian kinerja pelayanan  administrasi perkantoran yang terpenuhi sehingga capaian pada tahun ini 100%.Tahun 2019 dan 2020 di targetkan masing-masing 14 kegiatan dan diharapkan juga dapat terealisasi 100%</w:t>
      </w:r>
    </w:p>
    <w:p w:rsidR="00246713" w:rsidRPr="008E7A62" w:rsidRDefault="00246713" w:rsidP="0072646B">
      <w:pPr>
        <w:pStyle w:val="Default"/>
        <w:spacing w:line="360" w:lineRule="auto"/>
        <w:ind w:left="1260"/>
        <w:jc w:val="both"/>
        <w:rPr>
          <w:rFonts w:ascii="Arial Narrow" w:hAnsi="Arial Narrow" w:cs="Arial"/>
        </w:rPr>
      </w:pPr>
      <w:r w:rsidRPr="008E7A62">
        <w:rPr>
          <w:rFonts w:ascii="Arial Narrow" w:hAnsi="Arial Narrow" w:cs="Arial"/>
          <w:color w:val="auto"/>
        </w:rPr>
        <w:t>Dari capaian</w:t>
      </w:r>
      <w:r w:rsidRPr="008E7A62">
        <w:rPr>
          <w:rFonts w:ascii="Arial Narrow" w:hAnsi="Arial Narrow" w:cs="Arial"/>
        </w:rPr>
        <w:t xml:space="preserve"> setiap tahun tersebut diperoleh capaian pada indikator kinerja ini sampai pada tahun ke 3  sebanyak  11 kegiatan yang merupakan kegiatan rutine. Pelaksanaan katan pelayanan administrasi perkantoran yang terpenuhi berjalan dengan baik sehingga rasio tetap 100%.</w:t>
      </w:r>
    </w:p>
    <w:p w:rsidR="00246713" w:rsidRPr="008E7A62" w:rsidRDefault="00246713" w:rsidP="006E1AAF">
      <w:pPr>
        <w:pStyle w:val="Default"/>
        <w:numPr>
          <w:ilvl w:val="0"/>
          <w:numId w:val="51"/>
        </w:numPr>
        <w:spacing w:line="360" w:lineRule="auto"/>
        <w:ind w:left="900"/>
        <w:jc w:val="both"/>
        <w:rPr>
          <w:rFonts w:ascii="Arial Narrow" w:hAnsi="Arial Narrow" w:cs="Arial"/>
        </w:rPr>
      </w:pPr>
      <w:r w:rsidRPr="008E7A62">
        <w:rPr>
          <w:rFonts w:ascii="Arial Narrow" w:hAnsi="Arial Narrow" w:cs="Arial"/>
        </w:rPr>
        <w:t>Indikator kinerja persentase capaian kinerja peningkatan saranana dan prasarana aparatur yang terpenuhi administrasi perkantoran yang terpenuhi dengan target sebagai berikut :</w:t>
      </w:r>
    </w:p>
    <w:p w:rsidR="00246713" w:rsidRPr="008E7A62" w:rsidRDefault="00246713" w:rsidP="006E1AAF">
      <w:pPr>
        <w:pStyle w:val="Default"/>
        <w:numPr>
          <w:ilvl w:val="0"/>
          <w:numId w:val="52"/>
        </w:numPr>
        <w:tabs>
          <w:tab w:val="left" w:pos="-7938"/>
        </w:tabs>
        <w:spacing w:line="360" w:lineRule="auto"/>
        <w:ind w:left="1260"/>
        <w:jc w:val="both"/>
        <w:rPr>
          <w:rFonts w:ascii="Arial Narrow" w:hAnsi="Arial Narrow" w:cs="Arial"/>
        </w:rPr>
      </w:pPr>
      <w:r w:rsidRPr="008E7A62">
        <w:rPr>
          <w:rFonts w:ascii="Arial Narrow" w:hAnsi="Arial Narrow" w:cs="Arial"/>
        </w:rPr>
        <w:t>Tahun 2016 target 98% dengan realisasi 98% atau capaian 100%.</w:t>
      </w:r>
    </w:p>
    <w:p w:rsidR="00246713" w:rsidRPr="008E7A62" w:rsidRDefault="00246713" w:rsidP="006E1AAF">
      <w:pPr>
        <w:pStyle w:val="Default"/>
        <w:numPr>
          <w:ilvl w:val="0"/>
          <w:numId w:val="52"/>
        </w:numPr>
        <w:tabs>
          <w:tab w:val="left" w:pos="-7938"/>
        </w:tabs>
        <w:spacing w:line="360" w:lineRule="auto"/>
        <w:ind w:left="1260"/>
        <w:jc w:val="both"/>
        <w:rPr>
          <w:rFonts w:ascii="Arial Narrow" w:hAnsi="Arial Narrow" w:cs="Arial"/>
        </w:rPr>
      </w:pPr>
      <w:r w:rsidRPr="008E7A62">
        <w:rPr>
          <w:rFonts w:ascii="Arial Narrow" w:hAnsi="Arial Narrow" w:cs="Arial"/>
        </w:rPr>
        <w:t>Tahun 2017 target 98% dengan realisasi 98% atau capaian 100%.</w:t>
      </w:r>
    </w:p>
    <w:p w:rsidR="00246713" w:rsidRPr="008E7A62" w:rsidRDefault="00246713" w:rsidP="006E1AAF">
      <w:pPr>
        <w:pStyle w:val="Default"/>
        <w:numPr>
          <w:ilvl w:val="0"/>
          <w:numId w:val="52"/>
        </w:numPr>
        <w:tabs>
          <w:tab w:val="left" w:pos="-7938"/>
        </w:tabs>
        <w:spacing w:line="360" w:lineRule="auto"/>
        <w:ind w:left="1260"/>
        <w:jc w:val="both"/>
        <w:rPr>
          <w:rFonts w:ascii="Arial Narrow" w:hAnsi="Arial Narrow" w:cs="Arial"/>
        </w:rPr>
      </w:pPr>
      <w:r w:rsidRPr="008E7A62">
        <w:rPr>
          <w:rFonts w:ascii="Arial Narrow" w:hAnsi="Arial Narrow" w:cs="Arial"/>
        </w:rPr>
        <w:t>Tahun 2018 target 98% dengan realisasi 98% atau capaian 100%.</w:t>
      </w:r>
    </w:p>
    <w:p w:rsidR="00246713" w:rsidRPr="008E7A62" w:rsidRDefault="00246713" w:rsidP="006E1AAF">
      <w:pPr>
        <w:pStyle w:val="Default"/>
        <w:numPr>
          <w:ilvl w:val="0"/>
          <w:numId w:val="52"/>
        </w:numPr>
        <w:tabs>
          <w:tab w:val="left" w:pos="-7938"/>
        </w:tabs>
        <w:spacing w:line="360" w:lineRule="auto"/>
        <w:ind w:left="1260"/>
        <w:jc w:val="both"/>
        <w:rPr>
          <w:rFonts w:ascii="Arial Narrow" w:hAnsi="Arial Narrow" w:cs="Arial"/>
        </w:rPr>
      </w:pPr>
      <w:r w:rsidRPr="008E7A62">
        <w:rPr>
          <w:rFonts w:ascii="Arial Narrow" w:hAnsi="Arial Narrow" w:cs="Arial"/>
        </w:rPr>
        <w:t>Tahun 2019 target 100% dengan realisasi 100% atau capaian 100%.</w:t>
      </w:r>
    </w:p>
    <w:p w:rsidR="00246713" w:rsidRPr="008E7A62" w:rsidRDefault="00246713" w:rsidP="006E1AAF">
      <w:pPr>
        <w:pStyle w:val="Default"/>
        <w:numPr>
          <w:ilvl w:val="0"/>
          <w:numId w:val="52"/>
        </w:numPr>
        <w:tabs>
          <w:tab w:val="left" w:pos="-7938"/>
        </w:tabs>
        <w:spacing w:line="360" w:lineRule="auto"/>
        <w:ind w:left="1260"/>
        <w:jc w:val="both"/>
        <w:rPr>
          <w:rFonts w:ascii="Arial Narrow" w:hAnsi="Arial Narrow" w:cs="Arial"/>
        </w:rPr>
      </w:pPr>
      <w:r w:rsidRPr="008E7A62">
        <w:rPr>
          <w:rFonts w:ascii="Arial Narrow" w:hAnsi="Arial Narrow" w:cs="Arial"/>
        </w:rPr>
        <w:t>Tahun 2020 target 100% dengan realisasi 66,60% atau capaian 66.60%.</w:t>
      </w:r>
    </w:p>
    <w:p w:rsidR="00246713" w:rsidRDefault="0072646B" w:rsidP="0072646B">
      <w:pPr>
        <w:pStyle w:val="Default"/>
        <w:tabs>
          <w:tab w:val="left" w:pos="-7938"/>
        </w:tabs>
        <w:spacing w:line="360" w:lineRule="auto"/>
        <w:ind w:left="1260" w:hanging="360"/>
        <w:jc w:val="both"/>
        <w:rPr>
          <w:rFonts w:ascii="Arial Narrow" w:hAnsi="Arial Narrow" w:cs="Arial"/>
        </w:rPr>
      </w:pPr>
      <w:r>
        <w:rPr>
          <w:rFonts w:ascii="Arial Narrow" w:hAnsi="Arial Narrow" w:cs="Arial"/>
          <w:lang w:val="en-US"/>
        </w:rPr>
        <w:t xml:space="preserve">       </w:t>
      </w:r>
      <w:r w:rsidR="00246713" w:rsidRPr="008E7A62">
        <w:rPr>
          <w:rFonts w:ascii="Arial Narrow" w:hAnsi="Arial Narrow" w:cs="Arial"/>
        </w:rPr>
        <w:t>Tahun 2016 ditargetkan 5 kegiatan, direalisasikan 5 kegiatan persentase capaian kinerja peningkatan saranana dan prasarana aparatur yang terpenuhi sehingga capaian pada tahun ini 100%.</w:t>
      </w:r>
    </w:p>
    <w:p w:rsidR="0072646B" w:rsidRDefault="0072646B" w:rsidP="0072646B">
      <w:pPr>
        <w:pStyle w:val="Default"/>
        <w:tabs>
          <w:tab w:val="left" w:pos="-7938"/>
        </w:tabs>
        <w:spacing w:line="360" w:lineRule="auto"/>
        <w:ind w:left="1260" w:hanging="360"/>
        <w:jc w:val="both"/>
        <w:rPr>
          <w:rFonts w:ascii="Arial Narrow" w:hAnsi="Arial Narrow" w:cs="Arial"/>
        </w:rPr>
      </w:pPr>
    </w:p>
    <w:p w:rsidR="0072646B" w:rsidRPr="008E7A62" w:rsidRDefault="0072646B" w:rsidP="0072646B">
      <w:pPr>
        <w:pStyle w:val="Default"/>
        <w:tabs>
          <w:tab w:val="left" w:pos="-7938"/>
        </w:tabs>
        <w:spacing w:line="360" w:lineRule="auto"/>
        <w:ind w:left="1260" w:hanging="360"/>
        <w:jc w:val="both"/>
        <w:rPr>
          <w:rFonts w:ascii="Arial Narrow" w:hAnsi="Arial Narrow" w:cs="Arial"/>
        </w:rPr>
      </w:pPr>
    </w:p>
    <w:p w:rsidR="00246713" w:rsidRPr="008E7A62" w:rsidRDefault="00246713" w:rsidP="006E1AAF">
      <w:pPr>
        <w:pStyle w:val="Default"/>
        <w:numPr>
          <w:ilvl w:val="0"/>
          <w:numId w:val="36"/>
        </w:numPr>
        <w:tabs>
          <w:tab w:val="left" w:pos="-7938"/>
          <w:tab w:val="left" w:pos="1620"/>
        </w:tabs>
        <w:spacing w:line="360" w:lineRule="auto"/>
        <w:ind w:left="1620"/>
        <w:jc w:val="both"/>
        <w:rPr>
          <w:rFonts w:ascii="Arial Narrow" w:hAnsi="Arial Narrow" w:cs="Arial"/>
        </w:rPr>
      </w:pPr>
      <w:r w:rsidRPr="008E7A62">
        <w:rPr>
          <w:rFonts w:ascii="Arial Narrow" w:hAnsi="Arial Narrow" w:cs="Arial"/>
        </w:rPr>
        <w:lastRenderedPageBreak/>
        <w:t>Tahun 2017 ditargetkan 6 kegiatan, direalisasikan 6 kegiatan persentase capaian kinerja peningkatan saranana dan prasarana aparatur yang terpenuhi</w:t>
      </w:r>
    </w:p>
    <w:p w:rsidR="00246713" w:rsidRPr="008E7A62" w:rsidRDefault="00246713" w:rsidP="006E1AAF">
      <w:pPr>
        <w:pStyle w:val="Default"/>
        <w:numPr>
          <w:ilvl w:val="0"/>
          <w:numId w:val="36"/>
        </w:numPr>
        <w:tabs>
          <w:tab w:val="left" w:pos="-7938"/>
        </w:tabs>
        <w:spacing w:line="360" w:lineRule="auto"/>
        <w:ind w:left="1620"/>
        <w:jc w:val="both"/>
        <w:rPr>
          <w:rFonts w:ascii="Arial Narrow" w:hAnsi="Arial Narrow" w:cs="Arial"/>
        </w:rPr>
      </w:pPr>
      <w:r w:rsidRPr="008E7A62">
        <w:rPr>
          <w:rFonts w:ascii="Arial Narrow" w:hAnsi="Arial Narrow" w:cs="Arial"/>
        </w:rPr>
        <w:t>Tahun 2018 ditargetkan 10 kegiatan, direalisasikan 10 kegiatan persentase capaian kinerja pelayanan  administrasi perkantoran yang terpenuhi sehingga capaian pada tahun ini 100%.</w:t>
      </w:r>
    </w:p>
    <w:p w:rsidR="00246713" w:rsidRPr="008E7A62" w:rsidRDefault="00246713" w:rsidP="006E1AAF">
      <w:pPr>
        <w:pStyle w:val="Default"/>
        <w:numPr>
          <w:ilvl w:val="0"/>
          <w:numId w:val="36"/>
        </w:numPr>
        <w:tabs>
          <w:tab w:val="left" w:pos="-7938"/>
        </w:tabs>
        <w:spacing w:line="360" w:lineRule="auto"/>
        <w:ind w:left="1620"/>
        <w:jc w:val="both"/>
        <w:rPr>
          <w:rFonts w:ascii="Arial Narrow" w:hAnsi="Arial Narrow" w:cs="Arial"/>
        </w:rPr>
      </w:pPr>
      <w:r w:rsidRPr="008E7A62">
        <w:rPr>
          <w:rFonts w:ascii="Arial Narrow" w:hAnsi="Arial Narrow" w:cs="Arial"/>
        </w:rPr>
        <w:t>Tahun 2019 dan 2020 di targetkan masing-masing 14 kegiatan dan diharapkan juga dapat terealisasi 100%</w:t>
      </w:r>
    </w:p>
    <w:p w:rsidR="00246713" w:rsidRPr="008E7A62" w:rsidRDefault="00246713" w:rsidP="0072646B">
      <w:pPr>
        <w:pStyle w:val="Default"/>
        <w:spacing w:line="360" w:lineRule="auto"/>
        <w:ind w:left="1620"/>
        <w:jc w:val="both"/>
        <w:rPr>
          <w:rFonts w:ascii="Arial Narrow" w:hAnsi="Arial Narrow" w:cs="Arial"/>
        </w:rPr>
      </w:pPr>
      <w:r w:rsidRPr="008E7A62">
        <w:rPr>
          <w:rFonts w:ascii="Arial Narrow" w:hAnsi="Arial Narrow" w:cs="Arial"/>
          <w:color w:val="auto"/>
        </w:rPr>
        <w:t>Dari capaian</w:t>
      </w:r>
      <w:r w:rsidRPr="008E7A62">
        <w:rPr>
          <w:rFonts w:ascii="Arial Narrow" w:hAnsi="Arial Narrow" w:cs="Arial"/>
        </w:rPr>
        <w:t xml:space="preserve"> setiap tahun tersebut diperoleh capaian pada indikator kinerja ini sampai pada tahun ke 3  sebanyak  11 kegiatan yang merupakan kegiatan rutine. Pelaksanaan kegiatan pelayanan administrasi perkantoran yang terpenuhi berjalan dengan baik sehingga rasio tetap 100%.</w:t>
      </w:r>
    </w:p>
    <w:p w:rsidR="00246713" w:rsidRPr="008E7A62" w:rsidRDefault="00246713" w:rsidP="00246713">
      <w:pPr>
        <w:widowControl/>
        <w:spacing w:before="120" w:line="360" w:lineRule="auto"/>
        <w:jc w:val="both"/>
        <w:rPr>
          <w:rFonts w:ascii="Arial Narrow" w:hAnsi="Arial Narrow" w:cs="Bookman Old Style"/>
          <w:color w:val="000000"/>
          <w:lang w:val="id-ID"/>
        </w:rPr>
      </w:pPr>
      <w:proofErr w:type="gramStart"/>
      <w:r w:rsidRPr="008E7A62">
        <w:rPr>
          <w:rFonts w:ascii="Arial Narrow" w:hAnsi="Arial Narrow" w:cs="Bookman Old Style"/>
          <w:color w:val="000000"/>
        </w:rPr>
        <w:t xml:space="preserve">b. </w:t>
      </w:r>
      <w:r w:rsidRPr="008E7A62">
        <w:rPr>
          <w:rFonts w:ascii="Arial Narrow" w:hAnsi="Arial Narrow" w:cs="Bookman Old Style"/>
          <w:color w:val="000000"/>
          <w:lang w:val="id-ID"/>
        </w:rPr>
        <w:t xml:space="preserve"> </w:t>
      </w:r>
      <w:r w:rsidRPr="008E7A62">
        <w:rPr>
          <w:rFonts w:ascii="Arial Narrow" w:hAnsi="Arial Narrow" w:cs="Bookman Old Style"/>
          <w:color w:val="000000"/>
        </w:rPr>
        <w:t>Kondisi</w:t>
      </w:r>
      <w:proofErr w:type="gramEnd"/>
      <w:r w:rsidRPr="008E7A62">
        <w:rPr>
          <w:rFonts w:ascii="Arial Narrow" w:hAnsi="Arial Narrow" w:cs="Bookman Old Style"/>
          <w:color w:val="000000"/>
        </w:rPr>
        <w:t xml:space="preserve"> Umum Anggaran</w:t>
      </w:r>
    </w:p>
    <w:p w:rsidR="00246713" w:rsidRPr="008E7A62" w:rsidRDefault="00246713" w:rsidP="00246713">
      <w:pPr>
        <w:pStyle w:val="ListParagraph"/>
        <w:spacing w:line="360" w:lineRule="auto"/>
        <w:ind w:left="284" w:firstLine="425"/>
        <w:jc w:val="both"/>
        <w:rPr>
          <w:rFonts w:ascii="Arial Narrow" w:hAnsi="Arial Narrow"/>
          <w:color w:val="000000"/>
          <w:sz w:val="24"/>
          <w:szCs w:val="24"/>
        </w:rPr>
      </w:pPr>
      <w:r w:rsidRPr="008E7A62">
        <w:rPr>
          <w:rFonts w:ascii="Arial Narrow" w:hAnsi="Arial Narrow"/>
          <w:color w:val="000000"/>
          <w:sz w:val="24"/>
          <w:szCs w:val="24"/>
        </w:rPr>
        <w:t xml:space="preserve">Anggaran dan realisasi pendanaan pelayanan Kecamatan </w:t>
      </w:r>
      <w:r w:rsidR="00AB6D15">
        <w:rPr>
          <w:rFonts w:ascii="Arial Narrow" w:hAnsi="Arial Narrow"/>
          <w:color w:val="000000"/>
          <w:sz w:val="24"/>
          <w:szCs w:val="24"/>
        </w:rPr>
        <w:t>Malili</w:t>
      </w:r>
      <w:r w:rsidRPr="008E7A62">
        <w:rPr>
          <w:rFonts w:ascii="Arial Narrow" w:hAnsi="Arial Narrow"/>
          <w:color w:val="000000"/>
          <w:sz w:val="24"/>
          <w:szCs w:val="24"/>
        </w:rPr>
        <w:t xml:space="preserve"> Kabupaten Luwu Timur tahun 2016-2021 adalah sebagaimana tabel 2.9 </w:t>
      </w:r>
      <w:proofErr w:type="gramStart"/>
      <w:r w:rsidRPr="008E7A62">
        <w:rPr>
          <w:rFonts w:ascii="Arial Narrow" w:hAnsi="Arial Narrow"/>
          <w:color w:val="000000"/>
          <w:sz w:val="24"/>
          <w:szCs w:val="24"/>
        </w:rPr>
        <w:t>berikut :</w:t>
      </w:r>
      <w:proofErr w:type="gramEnd"/>
    </w:p>
    <w:p w:rsidR="00DB4D4D" w:rsidRDefault="00DB4D4D">
      <w:pPr>
        <w:rPr>
          <w:rFonts w:ascii="Times New Roman"/>
          <w:sz w:val="20"/>
        </w:rPr>
        <w:sectPr w:rsidR="00DB4D4D" w:rsidSect="0011029E">
          <w:pgSz w:w="11910" w:h="16840"/>
          <w:pgMar w:top="1598" w:right="1584" w:bottom="0" w:left="1685" w:header="720" w:footer="720" w:gutter="0"/>
          <w:cols w:space="720"/>
        </w:sectPr>
      </w:pPr>
    </w:p>
    <w:p w:rsidR="00C26233" w:rsidRDefault="00C26233" w:rsidP="00C26233">
      <w:pPr>
        <w:pStyle w:val="BodyText"/>
        <w:spacing w:before="9"/>
        <w:rPr>
          <w:sz w:val="19"/>
        </w:rPr>
      </w:pPr>
    </w:p>
    <w:p w:rsidR="007C1E01" w:rsidRPr="008E7A62" w:rsidRDefault="007C1E01" w:rsidP="007C1E01">
      <w:pPr>
        <w:pStyle w:val="Default"/>
        <w:tabs>
          <w:tab w:val="left" w:pos="-2127"/>
        </w:tabs>
        <w:spacing w:line="360" w:lineRule="auto"/>
        <w:contextualSpacing/>
        <w:jc w:val="center"/>
        <w:rPr>
          <w:rFonts w:ascii="Arial Narrow" w:hAnsi="Arial Narrow" w:cs="Arial"/>
          <w:b/>
          <w:sz w:val="18"/>
          <w:szCs w:val="18"/>
        </w:rPr>
      </w:pPr>
      <w:r w:rsidRPr="008E7A62">
        <w:rPr>
          <w:rFonts w:ascii="Arial Narrow" w:hAnsi="Arial Narrow" w:cs="Arial"/>
          <w:b/>
          <w:sz w:val="18"/>
          <w:szCs w:val="18"/>
        </w:rPr>
        <w:t>Tabel 2.9</w:t>
      </w:r>
    </w:p>
    <w:p w:rsidR="007C1E01" w:rsidRPr="008E7A62" w:rsidRDefault="007C1E01" w:rsidP="007C1E01">
      <w:pPr>
        <w:pStyle w:val="Default"/>
        <w:tabs>
          <w:tab w:val="left" w:pos="-2127"/>
        </w:tabs>
        <w:spacing w:line="360" w:lineRule="auto"/>
        <w:contextualSpacing/>
        <w:jc w:val="center"/>
        <w:rPr>
          <w:rFonts w:ascii="Arial Narrow" w:hAnsi="Arial Narrow" w:cs="Arial"/>
          <w:b/>
          <w:sz w:val="18"/>
          <w:szCs w:val="18"/>
        </w:rPr>
      </w:pPr>
      <w:r w:rsidRPr="008E7A62">
        <w:rPr>
          <w:rFonts w:ascii="Arial Narrow" w:hAnsi="Arial Narrow" w:cs="Arial"/>
          <w:b/>
          <w:sz w:val="18"/>
          <w:szCs w:val="18"/>
        </w:rPr>
        <w:t xml:space="preserve">ANGGARAN DAN REALISASI PENDANAAN PELAYANAN KECAMATAN </w:t>
      </w:r>
      <w:r w:rsidR="00AB6D15">
        <w:rPr>
          <w:rFonts w:ascii="Arial Narrow" w:hAnsi="Arial Narrow" w:cs="Arial"/>
          <w:b/>
          <w:sz w:val="18"/>
          <w:szCs w:val="18"/>
          <w:lang w:val="en-US"/>
        </w:rPr>
        <w:t>MALILI</w:t>
      </w:r>
      <w:r w:rsidRPr="008E7A62">
        <w:rPr>
          <w:rFonts w:ascii="Arial Narrow" w:hAnsi="Arial Narrow" w:cs="Arial"/>
          <w:b/>
          <w:sz w:val="18"/>
          <w:szCs w:val="18"/>
        </w:rPr>
        <w:t xml:space="preserve"> KABUPATEN LUWU TIMUR</w:t>
      </w:r>
    </w:p>
    <w:p w:rsidR="007C1E01" w:rsidRDefault="007C1E01">
      <w:pPr>
        <w:rPr>
          <w:rFonts w:ascii="Times New Roman"/>
          <w:sz w:val="18"/>
        </w:rPr>
      </w:pPr>
    </w:p>
    <w:p w:rsidR="007C1E01" w:rsidRDefault="007C1E01" w:rsidP="007C1E01">
      <w:pPr>
        <w:jc w:val="both"/>
        <w:rPr>
          <w:rFonts w:ascii="Times New Roman"/>
          <w:sz w:val="18"/>
        </w:rPr>
      </w:pPr>
      <w:r>
        <w:rPr>
          <w:rFonts w:ascii="Times New Roman"/>
          <w:sz w:val="18"/>
        </w:rPr>
        <w:tab/>
      </w:r>
    </w:p>
    <w:tbl>
      <w:tblPr>
        <w:tblStyle w:val="TableGrid0"/>
        <w:tblW w:w="16130" w:type="dxa"/>
        <w:tblInd w:w="-1255" w:type="dxa"/>
        <w:tblCellMar>
          <w:top w:w="34" w:type="dxa"/>
          <w:right w:w="4" w:type="dxa"/>
        </w:tblCellMar>
        <w:tblLook w:val="04A0" w:firstRow="1" w:lastRow="0" w:firstColumn="1" w:lastColumn="0" w:noHBand="0" w:noVBand="1"/>
      </w:tblPr>
      <w:tblGrid>
        <w:gridCol w:w="761"/>
        <w:gridCol w:w="1142"/>
        <w:gridCol w:w="1142"/>
        <w:gridCol w:w="1142"/>
        <w:gridCol w:w="1142"/>
        <w:gridCol w:w="919"/>
        <w:gridCol w:w="1142"/>
        <w:gridCol w:w="1142"/>
        <w:gridCol w:w="1142"/>
        <w:gridCol w:w="1142"/>
        <w:gridCol w:w="1142"/>
        <w:gridCol w:w="402"/>
        <w:gridCol w:w="428"/>
        <w:gridCol w:w="431"/>
        <w:gridCol w:w="371"/>
        <w:gridCol w:w="404"/>
        <w:gridCol w:w="1142"/>
        <w:gridCol w:w="994"/>
      </w:tblGrid>
      <w:tr w:rsidR="007C1E01" w:rsidTr="007C1E01">
        <w:trPr>
          <w:trHeight w:val="562"/>
        </w:trPr>
        <w:tc>
          <w:tcPr>
            <w:tcW w:w="761" w:type="dxa"/>
            <w:vMerge w:val="restart"/>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3"/>
              <w:jc w:val="center"/>
            </w:pPr>
            <w:r>
              <w:rPr>
                <w:sz w:val="16"/>
              </w:rPr>
              <w:t xml:space="preserve">Uraian </w:t>
            </w:r>
          </w:p>
        </w:tc>
        <w:tc>
          <w:tcPr>
            <w:tcW w:w="1142" w:type="dxa"/>
            <w:tcBorders>
              <w:top w:val="single" w:sz="4" w:space="0" w:color="000000"/>
              <w:left w:val="single" w:sz="4" w:space="0" w:color="000000"/>
              <w:bottom w:val="single" w:sz="4" w:space="0" w:color="000000"/>
              <w:right w:val="nil"/>
            </w:tcBorders>
          </w:tcPr>
          <w:p w:rsidR="007C1E01" w:rsidRDefault="007C1E01" w:rsidP="005D1756">
            <w:pPr>
              <w:spacing w:after="160" w:line="259" w:lineRule="auto"/>
            </w:pPr>
          </w:p>
        </w:tc>
        <w:tc>
          <w:tcPr>
            <w:tcW w:w="2284" w:type="dxa"/>
            <w:gridSpan w:val="2"/>
            <w:tcBorders>
              <w:top w:val="single" w:sz="4" w:space="0" w:color="000000"/>
              <w:left w:val="nil"/>
              <w:bottom w:val="single" w:sz="4" w:space="0" w:color="000000"/>
              <w:right w:val="nil"/>
            </w:tcBorders>
            <w:vAlign w:val="center"/>
          </w:tcPr>
          <w:p w:rsidR="007C1E01" w:rsidRDefault="007C1E01" w:rsidP="005D1756">
            <w:pPr>
              <w:spacing w:line="259" w:lineRule="auto"/>
              <w:ind w:right="2"/>
              <w:jc w:val="right"/>
            </w:pPr>
            <w:r>
              <w:rPr>
                <w:sz w:val="16"/>
              </w:rPr>
              <w:t>Anggaran tahun ke -</w:t>
            </w:r>
          </w:p>
        </w:tc>
        <w:tc>
          <w:tcPr>
            <w:tcW w:w="1142" w:type="dxa"/>
            <w:tcBorders>
              <w:top w:val="single" w:sz="4" w:space="0" w:color="000000"/>
              <w:left w:val="nil"/>
              <w:bottom w:val="single" w:sz="4" w:space="0" w:color="000000"/>
              <w:right w:val="nil"/>
            </w:tcBorders>
            <w:vAlign w:val="center"/>
          </w:tcPr>
          <w:p w:rsidR="007C1E01" w:rsidRDefault="007C1E01" w:rsidP="005D1756">
            <w:pPr>
              <w:spacing w:line="259" w:lineRule="auto"/>
              <w:ind w:left="-10"/>
            </w:pPr>
            <w:r>
              <w:rPr>
                <w:sz w:val="16"/>
              </w:rPr>
              <w:t xml:space="preserve"> </w:t>
            </w:r>
          </w:p>
        </w:tc>
        <w:tc>
          <w:tcPr>
            <w:tcW w:w="919" w:type="dxa"/>
            <w:tcBorders>
              <w:top w:val="single" w:sz="4" w:space="0" w:color="000000"/>
              <w:left w:val="nil"/>
              <w:bottom w:val="single" w:sz="4" w:space="0" w:color="000000"/>
              <w:right w:val="single" w:sz="4" w:space="0" w:color="000000"/>
            </w:tcBorders>
          </w:tcPr>
          <w:p w:rsidR="007C1E01" w:rsidRDefault="007C1E01" w:rsidP="005D1756">
            <w:pPr>
              <w:spacing w:after="160" w:line="259" w:lineRule="auto"/>
            </w:pPr>
          </w:p>
        </w:tc>
        <w:tc>
          <w:tcPr>
            <w:tcW w:w="1142" w:type="dxa"/>
            <w:tcBorders>
              <w:top w:val="single" w:sz="4" w:space="0" w:color="000000"/>
              <w:left w:val="single" w:sz="4" w:space="0" w:color="000000"/>
              <w:bottom w:val="single" w:sz="4" w:space="0" w:color="000000"/>
              <w:right w:val="nil"/>
            </w:tcBorders>
          </w:tcPr>
          <w:p w:rsidR="007C1E01" w:rsidRDefault="007C1E01" w:rsidP="005D1756">
            <w:pPr>
              <w:spacing w:after="160" w:line="259" w:lineRule="auto"/>
            </w:pPr>
          </w:p>
        </w:tc>
        <w:tc>
          <w:tcPr>
            <w:tcW w:w="3426" w:type="dxa"/>
            <w:gridSpan w:val="3"/>
            <w:tcBorders>
              <w:top w:val="single" w:sz="4" w:space="0" w:color="000000"/>
              <w:left w:val="nil"/>
              <w:bottom w:val="single" w:sz="4" w:space="0" w:color="000000"/>
              <w:right w:val="nil"/>
            </w:tcBorders>
            <w:vAlign w:val="center"/>
          </w:tcPr>
          <w:p w:rsidR="007C1E01" w:rsidRDefault="007C1E01" w:rsidP="005D1756">
            <w:pPr>
              <w:spacing w:line="259" w:lineRule="auto"/>
              <w:ind w:left="7"/>
              <w:jc w:val="center"/>
            </w:pPr>
            <w:r>
              <w:rPr>
                <w:sz w:val="16"/>
              </w:rPr>
              <w:t xml:space="preserve">Realisasi Anggaran tahun ke - </w:t>
            </w:r>
          </w:p>
        </w:tc>
        <w:tc>
          <w:tcPr>
            <w:tcW w:w="1142" w:type="dxa"/>
            <w:tcBorders>
              <w:top w:val="single" w:sz="4" w:space="0" w:color="000000"/>
              <w:left w:val="nil"/>
              <w:bottom w:val="single" w:sz="4" w:space="0" w:color="000000"/>
              <w:right w:val="single" w:sz="4" w:space="0" w:color="000000"/>
            </w:tcBorders>
          </w:tcPr>
          <w:p w:rsidR="007C1E01" w:rsidRDefault="007C1E01" w:rsidP="005D1756">
            <w:pPr>
              <w:spacing w:after="160" w:line="259" w:lineRule="auto"/>
            </w:pPr>
          </w:p>
        </w:tc>
        <w:tc>
          <w:tcPr>
            <w:tcW w:w="2036" w:type="dxa"/>
            <w:gridSpan w:val="5"/>
            <w:tcBorders>
              <w:top w:val="single" w:sz="4" w:space="0" w:color="000000"/>
              <w:left w:val="single" w:sz="4" w:space="0" w:color="000000"/>
              <w:bottom w:val="single" w:sz="4" w:space="0" w:color="000000"/>
              <w:right w:val="single" w:sz="4" w:space="0" w:color="000000"/>
            </w:tcBorders>
          </w:tcPr>
          <w:p w:rsidR="007C1E01" w:rsidRDefault="007C1E01" w:rsidP="005D1756">
            <w:pPr>
              <w:spacing w:line="259" w:lineRule="auto"/>
              <w:ind w:left="73" w:right="33"/>
              <w:jc w:val="center"/>
            </w:pPr>
            <w:r>
              <w:rPr>
                <w:sz w:val="16"/>
              </w:rPr>
              <w:t xml:space="preserve">Rasio antara realisasi dan anggaran tahun ke - </w:t>
            </w:r>
          </w:p>
        </w:tc>
        <w:tc>
          <w:tcPr>
            <w:tcW w:w="2136" w:type="dxa"/>
            <w:gridSpan w:val="2"/>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7"/>
              <w:jc w:val="center"/>
            </w:pPr>
            <w:r>
              <w:rPr>
                <w:sz w:val="16"/>
              </w:rPr>
              <w:t xml:space="preserve">Rata-rata pertumbuhan </w:t>
            </w:r>
          </w:p>
        </w:tc>
      </w:tr>
      <w:tr w:rsidR="007C1E01" w:rsidTr="007C1E01">
        <w:trPr>
          <w:trHeight w:val="286"/>
        </w:trPr>
        <w:tc>
          <w:tcPr>
            <w:tcW w:w="0" w:type="auto"/>
            <w:vMerge/>
            <w:tcBorders>
              <w:top w:val="nil"/>
              <w:left w:val="single" w:sz="4" w:space="0" w:color="000000"/>
              <w:bottom w:val="single" w:sz="4" w:space="0" w:color="000000"/>
              <w:right w:val="single" w:sz="4" w:space="0" w:color="000000"/>
            </w:tcBorders>
          </w:tcPr>
          <w:p w:rsidR="007C1E01" w:rsidRDefault="007C1E01" w:rsidP="005D1756">
            <w:pPr>
              <w:spacing w:after="160" w:line="259" w:lineRule="auto"/>
            </w:pPr>
          </w:p>
        </w:tc>
        <w:tc>
          <w:tcPr>
            <w:tcW w:w="1142" w:type="dxa"/>
            <w:tcBorders>
              <w:top w:val="single" w:sz="4" w:space="0" w:color="000000"/>
              <w:left w:val="single" w:sz="4" w:space="0" w:color="000000"/>
              <w:bottom w:val="single" w:sz="4" w:space="0" w:color="000000"/>
              <w:right w:val="single" w:sz="4" w:space="0" w:color="000000"/>
            </w:tcBorders>
          </w:tcPr>
          <w:p w:rsidR="007C1E01" w:rsidRDefault="007C1E01" w:rsidP="005D1756">
            <w:pPr>
              <w:spacing w:line="259" w:lineRule="auto"/>
              <w:ind w:left="6"/>
              <w:jc w:val="center"/>
            </w:pPr>
            <w:r>
              <w:rPr>
                <w:sz w:val="16"/>
              </w:rPr>
              <w:t xml:space="preserve">2012 </w:t>
            </w:r>
          </w:p>
        </w:tc>
        <w:tc>
          <w:tcPr>
            <w:tcW w:w="1142" w:type="dxa"/>
            <w:tcBorders>
              <w:top w:val="single" w:sz="4" w:space="0" w:color="000000"/>
              <w:left w:val="single" w:sz="4" w:space="0" w:color="000000"/>
              <w:bottom w:val="single" w:sz="4" w:space="0" w:color="000000"/>
              <w:right w:val="single" w:sz="4" w:space="0" w:color="000000"/>
            </w:tcBorders>
          </w:tcPr>
          <w:p w:rsidR="007C1E01" w:rsidRDefault="007C1E01" w:rsidP="005D1756">
            <w:pPr>
              <w:spacing w:line="259" w:lineRule="auto"/>
              <w:ind w:left="5"/>
              <w:jc w:val="center"/>
            </w:pPr>
            <w:r>
              <w:rPr>
                <w:sz w:val="16"/>
              </w:rPr>
              <w:t xml:space="preserve">2013 </w:t>
            </w:r>
          </w:p>
        </w:tc>
        <w:tc>
          <w:tcPr>
            <w:tcW w:w="1142" w:type="dxa"/>
            <w:tcBorders>
              <w:top w:val="single" w:sz="4" w:space="0" w:color="000000"/>
              <w:left w:val="single" w:sz="4" w:space="0" w:color="000000"/>
              <w:bottom w:val="single" w:sz="4" w:space="0" w:color="000000"/>
              <w:right w:val="single" w:sz="4" w:space="0" w:color="000000"/>
            </w:tcBorders>
          </w:tcPr>
          <w:p w:rsidR="007C1E01" w:rsidRDefault="007C1E01" w:rsidP="005D1756">
            <w:pPr>
              <w:spacing w:line="259" w:lineRule="auto"/>
              <w:ind w:left="5"/>
              <w:jc w:val="center"/>
            </w:pPr>
            <w:r>
              <w:rPr>
                <w:sz w:val="16"/>
              </w:rPr>
              <w:t xml:space="preserve">2014 </w:t>
            </w:r>
          </w:p>
        </w:tc>
        <w:tc>
          <w:tcPr>
            <w:tcW w:w="1142" w:type="dxa"/>
            <w:tcBorders>
              <w:top w:val="single" w:sz="4" w:space="0" w:color="000000"/>
              <w:left w:val="single" w:sz="4" w:space="0" w:color="000000"/>
              <w:bottom w:val="single" w:sz="4" w:space="0" w:color="000000"/>
              <w:right w:val="single" w:sz="4" w:space="0" w:color="000000"/>
            </w:tcBorders>
          </w:tcPr>
          <w:p w:rsidR="007C1E01" w:rsidRDefault="007C1E01" w:rsidP="005D1756">
            <w:pPr>
              <w:spacing w:line="259" w:lineRule="auto"/>
              <w:ind w:left="5"/>
              <w:jc w:val="center"/>
            </w:pPr>
            <w:r>
              <w:rPr>
                <w:sz w:val="16"/>
              </w:rPr>
              <w:t xml:space="preserve">2015 </w:t>
            </w:r>
          </w:p>
        </w:tc>
        <w:tc>
          <w:tcPr>
            <w:tcW w:w="919" w:type="dxa"/>
            <w:tcBorders>
              <w:top w:val="single" w:sz="4" w:space="0" w:color="000000"/>
              <w:left w:val="single" w:sz="4" w:space="0" w:color="000000"/>
              <w:bottom w:val="single" w:sz="4" w:space="0" w:color="000000"/>
              <w:right w:val="single" w:sz="4" w:space="0" w:color="000000"/>
            </w:tcBorders>
          </w:tcPr>
          <w:p w:rsidR="007C1E01" w:rsidRDefault="007C1E01" w:rsidP="005D1756">
            <w:pPr>
              <w:spacing w:line="259" w:lineRule="auto"/>
              <w:ind w:left="5"/>
              <w:jc w:val="center"/>
            </w:pPr>
            <w:r>
              <w:rPr>
                <w:sz w:val="16"/>
              </w:rPr>
              <w:t xml:space="preserve">2016 </w:t>
            </w:r>
          </w:p>
        </w:tc>
        <w:tc>
          <w:tcPr>
            <w:tcW w:w="1142" w:type="dxa"/>
            <w:tcBorders>
              <w:top w:val="single" w:sz="4" w:space="0" w:color="000000"/>
              <w:left w:val="single" w:sz="4" w:space="0" w:color="000000"/>
              <w:bottom w:val="single" w:sz="4" w:space="0" w:color="000000"/>
              <w:right w:val="single" w:sz="4" w:space="0" w:color="000000"/>
            </w:tcBorders>
          </w:tcPr>
          <w:p w:rsidR="007C1E01" w:rsidRDefault="007C1E01" w:rsidP="005D1756">
            <w:pPr>
              <w:spacing w:line="259" w:lineRule="auto"/>
              <w:ind w:left="5"/>
              <w:jc w:val="center"/>
            </w:pPr>
            <w:r>
              <w:rPr>
                <w:sz w:val="16"/>
              </w:rPr>
              <w:t xml:space="preserve">2012 </w:t>
            </w:r>
          </w:p>
        </w:tc>
        <w:tc>
          <w:tcPr>
            <w:tcW w:w="1142" w:type="dxa"/>
            <w:tcBorders>
              <w:top w:val="single" w:sz="4" w:space="0" w:color="000000"/>
              <w:left w:val="single" w:sz="4" w:space="0" w:color="000000"/>
              <w:bottom w:val="single" w:sz="4" w:space="0" w:color="000000"/>
              <w:right w:val="single" w:sz="4" w:space="0" w:color="000000"/>
            </w:tcBorders>
          </w:tcPr>
          <w:p w:rsidR="007C1E01" w:rsidRDefault="007C1E01" w:rsidP="005D1756">
            <w:pPr>
              <w:spacing w:line="259" w:lineRule="auto"/>
              <w:ind w:left="5"/>
              <w:jc w:val="center"/>
            </w:pPr>
            <w:r>
              <w:rPr>
                <w:sz w:val="16"/>
              </w:rPr>
              <w:t xml:space="preserve">2013 </w:t>
            </w:r>
          </w:p>
        </w:tc>
        <w:tc>
          <w:tcPr>
            <w:tcW w:w="1142" w:type="dxa"/>
            <w:tcBorders>
              <w:top w:val="single" w:sz="4" w:space="0" w:color="000000"/>
              <w:left w:val="single" w:sz="4" w:space="0" w:color="000000"/>
              <w:bottom w:val="single" w:sz="4" w:space="0" w:color="000000"/>
              <w:right w:val="single" w:sz="4" w:space="0" w:color="000000"/>
            </w:tcBorders>
          </w:tcPr>
          <w:p w:rsidR="007C1E01" w:rsidRDefault="007C1E01" w:rsidP="005D1756">
            <w:pPr>
              <w:spacing w:line="259" w:lineRule="auto"/>
              <w:ind w:left="5"/>
              <w:jc w:val="center"/>
            </w:pPr>
            <w:r>
              <w:rPr>
                <w:sz w:val="16"/>
              </w:rPr>
              <w:t xml:space="preserve">2014 </w:t>
            </w:r>
          </w:p>
        </w:tc>
        <w:tc>
          <w:tcPr>
            <w:tcW w:w="1142" w:type="dxa"/>
            <w:tcBorders>
              <w:top w:val="single" w:sz="4" w:space="0" w:color="000000"/>
              <w:left w:val="single" w:sz="4" w:space="0" w:color="000000"/>
              <w:bottom w:val="single" w:sz="4" w:space="0" w:color="000000"/>
              <w:right w:val="single" w:sz="4" w:space="0" w:color="000000"/>
            </w:tcBorders>
          </w:tcPr>
          <w:p w:rsidR="007C1E01" w:rsidRDefault="007C1E01" w:rsidP="005D1756">
            <w:pPr>
              <w:spacing w:line="259" w:lineRule="auto"/>
              <w:ind w:left="5"/>
              <w:jc w:val="center"/>
            </w:pPr>
            <w:r>
              <w:rPr>
                <w:sz w:val="16"/>
              </w:rPr>
              <w:t xml:space="preserve">2015 </w:t>
            </w:r>
          </w:p>
        </w:tc>
        <w:tc>
          <w:tcPr>
            <w:tcW w:w="1142" w:type="dxa"/>
            <w:tcBorders>
              <w:top w:val="single" w:sz="4" w:space="0" w:color="000000"/>
              <w:left w:val="single" w:sz="4" w:space="0" w:color="000000"/>
              <w:bottom w:val="single" w:sz="4" w:space="0" w:color="000000"/>
              <w:right w:val="single" w:sz="4" w:space="0" w:color="000000"/>
            </w:tcBorders>
          </w:tcPr>
          <w:p w:rsidR="007C1E01" w:rsidRDefault="007C1E01" w:rsidP="005D1756">
            <w:pPr>
              <w:spacing w:line="259" w:lineRule="auto"/>
              <w:ind w:left="5"/>
              <w:jc w:val="center"/>
            </w:pPr>
            <w:r>
              <w:rPr>
                <w:sz w:val="16"/>
              </w:rPr>
              <w:t xml:space="preserve">2016 </w:t>
            </w:r>
          </w:p>
        </w:tc>
        <w:tc>
          <w:tcPr>
            <w:tcW w:w="402" w:type="dxa"/>
            <w:tcBorders>
              <w:top w:val="single" w:sz="4" w:space="0" w:color="000000"/>
              <w:left w:val="single" w:sz="4" w:space="0" w:color="000000"/>
              <w:bottom w:val="single" w:sz="4" w:space="0" w:color="000000"/>
              <w:right w:val="single" w:sz="4" w:space="0" w:color="000000"/>
            </w:tcBorders>
          </w:tcPr>
          <w:p w:rsidR="007C1E01" w:rsidRDefault="007C1E01" w:rsidP="005D1756">
            <w:pPr>
              <w:spacing w:line="259" w:lineRule="auto"/>
              <w:ind w:left="36"/>
            </w:pPr>
            <w:r>
              <w:rPr>
                <w:sz w:val="16"/>
              </w:rPr>
              <w:t xml:space="preserve">2012 </w:t>
            </w:r>
          </w:p>
        </w:tc>
        <w:tc>
          <w:tcPr>
            <w:tcW w:w="428" w:type="dxa"/>
            <w:tcBorders>
              <w:top w:val="single" w:sz="4" w:space="0" w:color="000000"/>
              <w:left w:val="single" w:sz="4" w:space="0" w:color="000000"/>
              <w:bottom w:val="single" w:sz="4" w:space="0" w:color="000000"/>
              <w:right w:val="single" w:sz="4" w:space="0" w:color="000000"/>
            </w:tcBorders>
          </w:tcPr>
          <w:p w:rsidR="007C1E01" w:rsidRDefault="007C1E01" w:rsidP="005D1756">
            <w:pPr>
              <w:spacing w:line="259" w:lineRule="auto"/>
              <w:ind w:left="62"/>
            </w:pPr>
            <w:r>
              <w:rPr>
                <w:sz w:val="16"/>
              </w:rPr>
              <w:t xml:space="preserve">2013 </w:t>
            </w:r>
          </w:p>
        </w:tc>
        <w:tc>
          <w:tcPr>
            <w:tcW w:w="431" w:type="dxa"/>
            <w:tcBorders>
              <w:top w:val="single" w:sz="4" w:space="0" w:color="000000"/>
              <w:left w:val="single" w:sz="4" w:space="0" w:color="000000"/>
              <w:bottom w:val="single" w:sz="4" w:space="0" w:color="000000"/>
              <w:right w:val="single" w:sz="4" w:space="0" w:color="000000"/>
            </w:tcBorders>
          </w:tcPr>
          <w:p w:rsidR="007C1E01" w:rsidRDefault="007C1E01" w:rsidP="005D1756">
            <w:pPr>
              <w:spacing w:line="259" w:lineRule="auto"/>
              <w:ind w:left="65"/>
            </w:pPr>
            <w:r>
              <w:rPr>
                <w:sz w:val="16"/>
              </w:rPr>
              <w:t xml:space="preserve">2014 </w:t>
            </w:r>
          </w:p>
        </w:tc>
        <w:tc>
          <w:tcPr>
            <w:tcW w:w="371" w:type="dxa"/>
            <w:tcBorders>
              <w:top w:val="single" w:sz="4" w:space="0" w:color="000000"/>
              <w:left w:val="single" w:sz="4" w:space="0" w:color="000000"/>
              <w:bottom w:val="single" w:sz="4" w:space="0" w:color="000000"/>
              <w:right w:val="single" w:sz="4" w:space="0" w:color="000000"/>
            </w:tcBorders>
          </w:tcPr>
          <w:p w:rsidR="007C1E01" w:rsidRDefault="007C1E01" w:rsidP="005D1756">
            <w:pPr>
              <w:spacing w:line="259" w:lineRule="auto"/>
              <w:ind w:left="5"/>
              <w:jc w:val="center"/>
            </w:pPr>
            <w:r>
              <w:rPr>
                <w:sz w:val="16"/>
              </w:rPr>
              <w:t xml:space="preserve">2015 </w:t>
            </w:r>
          </w:p>
        </w:tc>
        <w:tc>
          <w:tcPr>
            <w:tcW w:w="404" w:type="dxa"/>
            <w:tcBorders>
              <w:top w:val="single" w:sz="4" w:space="0" w:color="000000"/>
              <w:left w:val="single" w:sz="4" w:space="0" w:color="000000"/>
              <w:bottom w:val="single" w:sz="4" w:space="0" w:color="000000"/>
              <w:right w:val="single" w:sz="4" w:space="0" w:color="000000"/>
            </w:tcBorders>
          </w:tcPr>
          <w:p w:rsidR="007C1E01" w:rsidRDefault="007C1E01" w:rsidP="005D1756">
            <w:pPr>
              <w:spacing w:line="259" w:lineRule="auto"/>
              <w:ind w:left="38"/>
            </w:pPr>
            <w:r>
              <w:rPr>
                <w:sz w:val="16"/>
              </w:rPr>
              <w:t xml:space="preserve">2016 </w:t>
            </w:r>
          </w:p>
        </w:tc>
        <w:tc>
          <w:tcPr>
            <w:tcW w:w="1142" w:type="dxa"/>
            <w:tcBorders>
              <w:top w:val="single" w:sz="4" w:space="0" w:color="000000"/>
              <w:left w:val="single" w:sz="4" w:space="0" w:color="000000"/>
              <w:bottom w:val="single" w:sz="4" w:space="0" w:color="000000"/>
              <w:right w:val="single" w:sz="4" w:space="0" w:color="000000"/>
            </w:tcBorders>
          </w:tcPr>
          <w:p w:rsidR="007C1E01" w:rsidRDefault="007C1E01" w:rsidP="005D1756">
            <w:pPr>
              <w:spacing w:line="259" w:lineRule="auto"/>
              <w:ind w:left="3"/>
              <w:jc w:val="center"/>
            </w:pPr>
            <w:r>
              <w:rPr>
                <w:sz w:val="16"/>
              </w:rPr>
              <w:t xml:space="preserve">Anggaran </w:t>
            </w:r>
          </w:p>
        </w:tc>
        <w:tc>
          <w:tcPr>
            <w:tcW w:w="994" w:type="dxa"/>
            <w:tcBorders>
              <w:top w:val="single" w:sz="4" w:space="0" w:color="000000"/>
              <w:left w:val="single" w:sz="4" w:space="0" w:color="000000"/>
              <w:bottom w:val="single" w:sz="4" w:space="0" w:color="000000"/>
              <w:right w:val="single" w:sz="4" w:space="0" w:color="000000"/>
            </w:tcBorders>
          </w:tcPr>
          <w:p w:rsidR="007C1E01" w:rsidRDefault="007C1E01" w:rsidP="005D1756">
            <w:pPr>
              <w:spacing w:line="259" w:lineRule="auto"/>
              <w:ind w:left="5"/>
              <w:jc w:val="center"/>
            </w:pPr>
            <w:r>
              <w:rPr>
                <w:sz w:val="16"/>
              </w:rPr>
              <w:t xml:space="preserve">Realisasi </w:t>
            </w:r>
          </w:p>
        </w:tc>
      </w:tr>
      <w:tr w:rsidR="007C1E01" w:rsidTr="007C1E01">
        <w:trPr>
          <w:trHeight w:val="566"/>
        </w:trPr>
        <w:tc>
          <w:tcPr>
            <w:tcW w:w="761" w:type="dxa"/>
            <w:tcBorders>
              <w:top w:val="single" w:sz="4" w:space="0" w:color="000000"/>
              <w:left w:val="single" w:sz="4" w:space="0" w:color="000000"/>
              <w:bottom w:val="single" w:sz="4" w:space="0" w:color="000000"/>
              <w:right w:val="single" w:sz="4" w:space="0" w:color="000000"/>
            </w:tcBorders>
          </w:tcPr>
          <w:p w:rsidR="007C1E01" w:rsidRDefault="007C1E01" w:rsidP="005D1756">
            <w:pPr>
              <w:spacing w:line="259" w:lineRule="auto"/>
              <w:ind w:left="108"/>
            </w:pPr>
            <w:r>
              <w:rPr>
                <w:sz w:val="16"/>
              </w:rPr>
              <w:t xml:space="preserve">Belanja Daerah </w:t>
            </w:r>
          </w:p>
        </w:tc>
        <w:tc>
          <w:tcPr>
            <w:tcW w:w="1142"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108"/>
            </w:pPr>
            <w:r>
              <w:rPr>
                <w:sz w:val="16"/>
              </w:rPr>
              <w:t xml:space="preserve">1.502.522.378 </w:t>
            </w:r>
          </w:p>
        </w:tc>
        <w:tc>
          <w:tcPr>
            <w:tcW w:w="1142"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108"/>
            </w:pPr>
            <w:r>
              <w:rPr>
                <w:sz w:val="16"/>
              </w:rPr>
              <w:t xml:space="preserve">1.502.522.378 </w:t>
            </w:r>
          </w:p>
        </w:tc>
        <w:tc>
          <w:tcPr>
            <w:tcW w:w="1142"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108"/>
            </w:pPr>
            <w:r>
              <w:rPr>
                <w:sz w:val="16"/>
              </w:rPr>
              <w:t xml:space="preserve">1.621.666.300 </w:t>
            </w:r>
          </w:p>
        </w:tc>
        <w:tc>
          <w:tcPr>
            <w:tcW w:w="1142"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108"/>
            </w:pPr>
            <w:r>
              <w:rPr>
                <w:sz w:val="16"/>
              </w:rPr>
              <w:t xml:space="preserve">1.690.401.000 </w:t>
            </w:r>
          </w:p>
        </w:tc>
        <w:tc>
          <w:tcPr>
            <w:tcW w:w="919" w:type="dxa"/>
            <w:tcBorders>
              <w:top w:val="single" w:sz="4" w:space="0" w:color="000000"/>
              <w:left w:val="single" w:sz="4" w:space="0" w:color="000000"/>
              <w:bottom w:val="single" w:sz="4" w:space="0" w:color="000000"/>
              <w:right w:val="single" w:sz="4" w:space="0" w:color="000000"/>
            </w:tcBorders>
          </w:tcPr>
          <w:p w:rsidR="007C1E01" w:rsidRDefault="007C1E01" w:rsidP="005D1756">
            <w:pPr>
              <w:spacing w:after="76" w:line="259" w:lineRule="auto"/>
              <w:ind w:left="108"/>
            </w:pPr>
            <w:r>
              <w:rPr>
                <w:sz w:val="16"/>
              </w:rPr>
              <w:t>1.729.526.</w:t>
            </w:r>
          </w:p>
          <w:p w:rsidR="007C1E01" w:rsidRDefault="007C1E01" w:rsidP="005D1756">
            <w:pPr>
              <w:spacing w:line="259" w:lineRule="auto"/>
              <w:ind w:left="108"/>
            </w:pPr>
            <w:r>
              <w:rPr>
                <w:sz w:val="16"/>
              </w:rPr>
              <w:t xml:space="preserve">951 </w:t>
            </w:r>
          </w:p>
        </w:tc>
        <w:tc>
          <w:tcPr>
            <w:tcW w:w="1142"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108"/>
            </w:pPr>
            <w:r>
              <w:rPr>
                <w:sz w:val="16"/>
              </w:rPr>
              <w:t xml:space="preserve">1.440.702.113 </w:t>
            </w:r>
          </w:p>
        </w:tc>
        <w:tc>
          <w:tcPr>
            <w:tcW w:w="1142"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108"/>
            </w:pPr>
            <w:r>
              <w:rPr>
                <w:sz w:val="16"/>
              </w:rPr>
              <w:t xml:space="preserve">1.365.049.308 </w:t>
            </w:r>
          </w:p>
        </w:tc>
        <w:tc>
          <w:tcPr>
            <w:tcW w:w="1142"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108"/>
            </w:pPr>
            <w:r>
              <w:rPr>
                <w:sz w:val="16"/>
              </w:rPr>
              <w:t xml:space="preserve">1.516.822.707 </w:t>
            </w:r>
          </w:p>
        </w:tc>
        <w:tc>
          <w:tcPr>
            <w:tcW w:w="1142"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108"/>
            </w:pPr>
            <w:r>
              <w:rPr>
                <w:sz w:val="16"/>
              </w:rPr>
              <w:t xml:space="preserve">1.609.974.921 </w:t>
            </w:r>
          </w:p>
        </w:tc>
        <w:tc>
          <w:tcPr>
            <w:tcW w:w="1142"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108"/>
            </w:pPr>
            <w:r>
              <w:rPr>
                <w:sz w:val="16"/>
              </w:rPr>
              <w:t xml:space="preserve">1.608.304.004 </w:t>
            </w:r>
          </w:p>
        </w:tc>
        <w:tc>
          <w:tcPr>
            <w:tcW w:w="402"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5"/>
              <w:jc w:val="center"/>
            </w:pPr>
            <w:r>
              <w:rPr>
                <w:sz w:val="16"/>
              </w:rPr>
              <w:t xml:space="preserve">95 </w:t>
            </w:r>
          </w:p>
        </w:tc>
        <w:tc>
          <w:tcPr>
            <w:tcW w:w="428"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3"/>
              <w:jc w:val="center"/>
            </w:pPr>
            <w:r>
              <w:rPr>
                <w:sz w:val="16"/>
              </w:rPr>
              <w:t xml:space="preserve">97 </w:t>
            </w:r>
          </w:p>
        </w:tc>
        <w:tc>
          <w:tcPr>
            <w:tcW w:w="431"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5"/>
              <w:jc w:val="center"/>
            </w:pPr>
            <w:r>
              <w:rPr>
                <w:sz w:val="16"/>
              </w:rPr>
              <w:t xml:space="preserve">98 </w:t>
            </w:r>
          </w:p>
        </w:tc>
        <w:tc>
          <w:tcPr>
            <w:tcW w:w="371"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3"/>
              <w:jc w:val="center"/>
            </w:pPr>
            <w:r>
              <w:rPr>
                <w:sz w:val="16"/>
              </w:rPr>
              <w:t xml:space="preserve">98 </w:t>
            </w:r>
          </w:p>
        </w:tc>
        <w:tc>
          <w:tcPr>
            <w:tcW w:w="404"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108"/>
            </w:pPr>
            <w:r>
              <w:rPr>
                <w:sz w:val="16"/>
              </w:rPr>
              <w:t xml:space="preserve">99 </w:t>
            </w:r>
          </w:p>
        </w:tc>
        <w:tc>
          <w:tcPr>
            <w:tcW w:w="1142"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108"/>
            </w:pPr>
            <w:r>
              <w:rPr>
                <w:sz w:val="16"/>
              </w:rPr>
              <w:t xml:space="preserve">1.242.610.418 </w:t>
            </w:r>
          </w:p>
        </w:tc>
        <w:tc>
          <w:tcPr>
            <w:tcW w:w="994"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5"/>
              <w:jc w:val="center"/>
            </w:pPr>
            <w:r>
              <w:rPr>
                <w:sz w:val="16"/>
              </w:rPr>
              <w:t xml:space="preserve">1.459085.700 </w:t>
            </w:r>
          </w:p>
        </w:tc>
      </w:tr>
      <w:tr w:rsidR="007C1E01" w:rsidTr="007C1E01">
        <w:trPr>
          <w:trHeight w:val="845"/>
        </w:trPr>
        <w:tc>
          <w:tcPr>
            <w:tcW w:w="761" w:type="dxa"/>
            <w:tcBorders>
              <w:top w:val="single" w:sz="4" w:space="0" w:color="000000"/>
              <w:left w:val="single" w:sz="4" w:space="0" w:color="000000"/>
              <w:bottom w:val="single" w:sz="4" w:space="0" w:color="000000"/>
              <w:right w:val="single" w:sz="4" w:space="0" w:color="000000"/>
            </w:tcBorders>
          </w:tcPr>
          <w:p w:rsidR="007C1E01" w:rsidRDefault="007C1E01" w:rsidP="005D1756">
            <w:pPr>
              <w:spacing w:line="259" w:lineRule="auto"/>
              <w:ind w:left="108" w:right="82"/>
            </w:pPr>
            <w:r>
              <w:rPr>
                <w:sz w:val="16"/>
              </w:rPr>
              <w:t xml:space="preserve">Belanja Tidak langsun g </w:t>
            </w:r>
          </w:p>
        </w:tc>
        <w:tc>
          <w:tcPr>
            <w:tcW w:w="1142"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5"/>
              <w:jc w:val="center"/>
            </w:pPr>
            <w:r>
              <w:rPr>
                <w:sz w:val="16"/>
              </w:rPr>
              <w:t xml:space="preserve">989.743.878 </w:t>
            </w:r>
          </w:p>
        </w:tc>
        <w:tc>
          <w:tcPr>
            <w:tcW w:w="1142"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5"/>
              <w:jc w:val="center"/>
            </w:pPr>
            <w:r>
              <w:rPr>
                <w:sz w:val="16"/>
              </w:rPr>
              <w:t xml:space="preserve">937.731.275 </w:t>
            </w:r>
          </w:p>
        </w:tc>
        <w:tc>
          <w:tcPr>
            <w:tcW w:w="1142"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5"/>
              <w:jc w:val="center"/>
            </w:pPr>
            <w:r>
              <w:rPr>
                <w:sz w:val="16"/>
              </w:rPr>
              <w:t xml:space="preserve">972.005.300 </w:t>
            </w:r>
          </w:p>
        </w:tc>
        <w:tc>
          <w:tcPr>
            <w:tcW w:w="1142"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108"/>
            </w:pPr>
            <w:r>
              <w:rPr>
                <w:sz w:val="16"/>
              </w:rPr>
              <w:t xml:space="preserve">1.032.005.300 </w:t>
            </w:r>
          </w:p>
        </w:tc>
        <w:tc>
          <w:tcPr>
            <w:tcW w:w="919"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after="76" w:line="259" w:lineRule="auto"/>
              <w:ind w:left="108"/>
            </w:pPr>
            <w:r>
              <w:rPr>
                <w:sz w:val="16"/>
              </w:rPr>
              <w:t>1.062.152.</w:t>
            </w:r>
          </w:p>
          <w:p w:rsidR="007C1E01" w:rsidRDefault="007C1E01" w:rsidP="005D1756">
            <w:pPr>
              <w:spacing w:line="259" w:lineRule="auto"/>
              <w:ind w:left="108"/>
            </w:pPr>
            <w:r>
              <w:rPr>
                <w:sz w:val="16"/>
              </w:rPr>
              <w:t xml:space="preserve">073 </w:t>
            </w:r>
          </w:p>
        </w:tc>
        <w:tc>
          <w:tcPr>
            <w:tcW w:w="1142"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5"/>
              <w:jc w:val="center"/>
            </w:pPr>
            <w:r>
              <w:rPr>
                <w:sz w:val="16"/>
              </w:rPr>
              <w:t xml:space="preserve">949.854.493 </w:t>
            </w:r>
          </w:p>
        </w:tc>
        <w:tc>
          <w:tcPr>
            <w:tcW w:w="1142"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108"/>
            </w:pPr>
            <w:r>
              <w:rPr>
                <w:sz w:val="16"/>
              </w:rPr>
              <w:t xml:space="preserve">890.233.682 </w:t>
            </w:r>
          </w:p>
        </w:tc>
        <w:tc>
          <w:tcPr>
            <w:tcW w:w="1142"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5"/>
              <w:jc w:val="center"/>
            </w:pPr>
            <w:r>
              <w:rPr>
                <w:sz w:val="16"/>
              </w:rPr>
              <w:t xml:space="preserve">919.519.131 </w:t>
            </w:r>
          </w:p>
        </w:tc>
        <w:tc>
          <w:tcPr>
            <w:tcW w:w="1142"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108"/>
            </w:pPr>
            <w:r>
              <w:rPr>
                <w:sz w:val="16"/>
              </w:rPr>
              <w:t xml:space="preserve">966.088.161 </w:t>
            </w:r>
          </w:p>
        </w:tc>
        <w:tc>
          <w:tcPr>
            <w:tcW w:w="1142"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108"/>
            </w:pPr>
            <w:r>
              <w:rPr>
                <w:sz w:val="16"/>
              </w:rPr>
              <w:t xml:space="preserve">968.243.403 </w:t>
            </w:r>
          </w:p>
        </w:tc>
        <w:tc>
          <w:tcPr>
            <w:tcW w:w="402"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5"/>
              <w:jc w:val="center"/>
            </w:pPr>
            <w:r>
              <w:rPr>
                <w:sz w:val="16"/>
              </w:rPr>
              <w:t xml:space="preserve">96 </w:t>
            </w:r>
          </w:p>
        </w:tc>
        <w:tc>
          <w:tcPr>
            <w:tcW w:w="428"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3"/>
              <w:jc w:val="center"/>
            </w:pPr>
            <w:r>
              <w:rPr>
                <w:sz w:val="16"/>
              </w:rPr>
              <w:t xml:space="preserve">99 </w:t>
            </w:r>
          </w:p>
        </w:tc>
        <w:tc>
          <w:tcPr>
            <w:tcW w:w="431"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5"/>
              <w:jc w:val="center"/>
            </w:pPr>
            <w:r>
              <w:rPr>
                <w:sz w:val="16"/>
              </w:rPr>
              <w:t xml:space="preserve">99 </w:t>
            </w:r>
          </w:p>
        </w:tc>
        <w:tc>
          <w:tcPr>
            <w:tcW w:w="371"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3"/>
              <w:jc w:val="center"/>
            </w:pPr>
            <w:r>
              <w:rPr>
                <w:sz w:val="16"/>
              </w:rPr>
              <w:t xml:space="preserve">99 </w:t>
            </w:r>
          </w:p>
        </w:tc>
        <w:tc>
          <w:tcPr>
            <w:tcW w:w="404"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108"/>
            </w:pPr>
            <w:r>
              <w:rPr>
                <w:sz w:val="16"/>
              </w:rPr>
              <w:t xml:space="preserve">99 </w:t>
            </w:r>
          </w:p>
        </w:tc>
        <w:tc>
          <w:tcPr>
            <w:tcW w:w="1142"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5"/>
              <w:jc w:val="center"/>
            </w:pPr>
            <w:r>
              <w:rPr>
                <w:sz w:val="16"/>
              </w:rPr>
              <w:t xml:space="preserve">950.202.758 </w:t>
            </w:r>
          </w:p>
        </w:tc>
        <w:tc>
          <w:tcPr>
            <w:tcW w:w="994"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5"/>
              <w:jc w:val="center"/>
            </w:pPr>
            <w:r>
              <w:rPr>
                <w:sz w:val="16"/>
              </w:rPr>
              <w:t xml:space="preserve">909.626.164 </w:t>
            </w:r>
          </w:p>
        </w:tc>
      </w:tr>
      <w:tr w:rsidR="007C1E01" w:rsidTr="007C1E01">
        <w:trPr>
          <w:trHeight w:val="562"/>
        </w:trPr>
        <w:tc>
          <w:tcPr>
            <w:tcW w:w="761" w:type="dxa"/>
            <w:tcBorders>
              <w:top w:val="single" w:sz="4" w:space="0" w:color="000000"/>
              <w:left w:val="single" w:sz="4" w:space="0" w:color="000000"/>
              <w:bottom w:val="single" w:sz="4" w:space="0" w:color="000000"/>
              <w:right w:val="single" w:sz="4" w:space="0" w:color="000000"/>
            </w:tcBorders>
          </w:tcPr>
          <w:p w:rsidR="007C1E01" w:rsidRDefault="007C1E01" w:rsidP="005D1756">
            <w:pPr>
              <w:ind w:left="108"/>
            </w:pPr>
            <w:r>
              <w:rPr>
                <w:sz w:val="16"/>
              </w:rPr>
              <w:t>Belanja Langsun</w:t>
            </w:r>
          </w:p>
          <w:p w:rsidR="007C1E01" w:rsidRDefault="007C1E01" w:rsidP="005D1756">
            <w:pPr>
              <w:spacing w:line="259" w:lineRule="auto"/>
              <w:ind w:left="108"/>
            </w:pPr>
            <w:r>
              <w:rPr>
                <w:sz w:val="16"/>
              </w:rPr>
              <w:t xml:space="preserve">g </w:t>
            </w:r>
          </w:p>
        </w:tc>
        <w:tc>
          <w:tcPr>
            <w:tcW w:w="1142"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5"/>
              <w:jc w:val="center"/>
            </w:pPr>
            <w:r>
              <w:rPr>
                <w:sz w:val="16"/>
              </w:rPr>
              <w:t xml:space="preserve">512.753.500 </w:t>
            </w:r>
          </w:p>
        </w:tc>
        <w:tc>
          <w:tcPr>
            <w:tcW w:w="1142"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108"/>
            </w:pPr>
            <w:r>
              <w:rPr>
                <w:sz w:val="16"/>
              </w:rPr>
              <w:t xml:space="preserve">   523.094.600 </w:t>
            </w:r>
          </w:p>
        </w:tc>
        <w:tc>
          <w:tcPr>
            <w:tcW w:w="1142"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5"/>
              <w:jc w:val="center"/>
            </w:pPr>
            <w:r>
              <w:rPr>
                <w:sz w:val="16"/>
              </w:rPr>
              <w:t xml:space="preserve">649.660.000 </w:t>
            </w:r>
          </w:p>
        </w:tc>
        <w:tc>
          <w:tcPr>
            <w:tcW w:w="1142"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108"/>
            </w:pPr>
            <w:r>
              <w:rPr>
                <w:sz w:val="16"/>
              </w:rPr>
              <w:t xml:space="preserve">   598.735.000 </w:t>
            </w:r>
          </w:p>
        </w:tc>
        <w:tc>
          <w:tcPr>
            <w:tcW w:w="919" w:type="dxa"/>
            <w:tcBorders>
              <w:top w:val="single" w:sz="4" w:space="0" w:color="000000"/>
              <w:left w:val="single" w:sz="4" w:space="0" w:color="000000"/>
              <w:bottom w:val="single" w:sz="4" w:space="0" w:color="000000"/>
              <w:right w:val="single" w:sz="4" w:space="0" w:color="000000"/>
            </w:tcBorders>
          </w:tcPr>
          <w:p w:rsidR="007C1E01" w:rsidRDefault="007C1E01" w:rsidP="005D1756">
            <w:pPr>
              <w:spacing w:after="76" w:line="259" w:lineRule="auto"/>
              <w:ind w:left="108"/>
            </w:pPr>
            <w:r>
              <w:rPr>
                <w:sz w:val="16"/>
              </w:rPr>
              <w:t>667.374.87</w:t>
            </w:r>
          </w:p>
          <w:p w:rsidR="007C1E01" w:rsidRDefault="007C1E01" w:rsidP="005D1756">
            <w:pPr>
              <w:spacing w:line="259" w:lineRule="auto"/>
              <w:ind w:left="108"/>
            </w:pPr>
            <w:r>
              <w:rPr>
                <w:sz w:val="16"/>
              </w:rPr>
              <w:t xml:space="preserve">8 </w:t>
            </w:r>
          </w:p>
        </w:tc>
        <w:tc>
          <w:tcPr>
            <w:tcW w:w="1142"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108"/>
            </w:pPr>
            <w:r>
              <w:rPr>
                <w:sz w:val="16"/>
              </w:rPr>
              <w:t xml:space="preserve">   490.847.620 </w:t>
            </w:r>
          </w:p>
        </w:tc>
        <w:tc>
          <w:tcPr>
            <w:tcW w:w="1142"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108"/>
            </w:pPr>
            <w:r>
              <w:rPr>
                <w:sz w:val="16"/>
              </w:rPr>
              <w:t xml:space="preserve">   474.815.626 </w:t>
            </w:r>
          </w:p>
        </w:tc>
        <w:tc>
          <w:tcPr>
            <w:tcW w:w="1142"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5"/>
              <w:jc w:val="center"/>
            </w:pPr>
            <w:r>
              <w:rPr>
                <w:sz w:val="16"/>
              </w:rPr>
              <w:t xml:space="preserve">495.103.576 </w:t>
            </w:r>
          </w:p>
        </w:tc>
        <w:tc>
          <w:tcPr>
            <w:tcW w:w="1142"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108"/>
            </w:pPr>
            <w:r>
              <w:rPr>
                <w:sz w:val="16"/>
              </w:rPr>
              <w:t xml:space="preserve">   594.486.760 </w:t>
            </w:r>
          </w:p>
        </w:tc>
        <w:tc>
          <w:tcPr>
            <w:tcW w:w="1142"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108"/>
            </w:pPr>
            <w:r>
              <w:rPr>
                <w:sz w:val="16"/>
              </w:rPr>
              <w:t xml:space="preserve">   640.069.601 </w:t>
            </w:r>
          </w:p>
        </w:tc>
        <w:tc>
          <w:tcPr>
            <w:tcW w:w="402"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5"/>
              <w:jc w:val="center"/>
            </w:pPr>
            <w:r>
              <w:rPr>
                <w:sz w:val="16"/>
              </w:rPr>
              <w:t xml:space="preserve">96 </w:t>
            </w:r>
          </w:p>
        </w:tc>
        <w:tc>
          <w:tcPr>
            <w:tcW w:w="428"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3"/>
              <w:jc w:val="center"/>
            </w:pPr>
            <w:r>
              <w:rPr>
                <w:sz w:val="16"/>
              </w:rPr>
              <w:t xml:space="preserve">92 </w:t>
            </w:r>
          </w:p>
        </w:tc>
        <w:tc>
          <w:tcPr>
            <w:tcW w:w="431"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5"/>
              <w:jc w:val="center"/>
            </w:pPr>
            <w:r>
              <w:rPr>
                <w:sz w:val="16"/>
              </w:rPr>
              <w:t xml:space="preserve">96 </w:t>
            </w:r>
          </w:p>
        </w:tc>
        <w:tc>
          <w:tcPr>
            <w:tcW w:w="371"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3"/>
              <w:jc w:val="center"/>
            </w:pPr>
            <w:r>
              <w:rPr>
                <w:sz w:val="16"/>
              </w:rPr>
              <w:t xml:space="preserve">96 </w:t>
            </w:r>
          </w:p>
        </w:tc>
        <w:tc>
          <w:tcPr>
            <w:tcW w:w="404"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113"/>
            </w:pPr>
            <w:r>
              <w:rPr>
                <w:sz w:val="16"/>
              </w:rPr>
              <w:t xml:space="preserve">99 </w:t>
            </w:r>
          </w:p>
        </w:tc>
        <w:tc>
          <w:tcPr>
            <w:tcW w:w="1142"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5"/>
              <w:jc w:val="center"/>
            </w:pPr>
            <w:r>
              <w:rPr>
                <w:sz w:val="16"/>
              </w:rPr>
              <w:t xml:space="preserve">569.521.012 </w:t>
            </w:r>
          </w:p>
        </w:tc>
        <w:tc>
          <w:tcPr>
            <w:tcW w:w="994"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5"/>
              <w:jc w:val="center"/>
            </w:pPr>
            <w:r>
              <w:rPr>
                <w:sz w:val="16"/>
              </w:rPr>
              <w:t xml:space="preserve">   537.564.535 </w:t>
            </w:r>
          </w:p>
        </w:tc>
      </w:tr>
      <w:tr w:rsidR="007C1E01" w:rsidTr="007C1E01">
        <w:trPr>
          <w:trHeight w:val="763"/>
        </w:trPr>
        <w:tc>
          <w:tcPr>
            <w:tcW w:w="761" w:type="dxa"/>
            <w:tcBorders>
              <w:top w:val="single" w:sz="4" w:space="0" w:color="000000"/>
              <w:left w:val="single" w:sz="4" w:space="0" w:color="000000"/>
              <w:bottom w:val="single" w:sz="4" w:space="0" w:color="000000"/>
              <w:right w:val="single" w:sz="4" w:space="0" w:color="000000"/>
            </w:tcBorders>
          </w:tcPr>
          <w:p w:rsidR="007C1E01" w:rsidRDefault="007C1E01" w:rsidP="005D1756">
            <w:pPr>
              <w:spacing w:line="259" w:lineRule="auto"/>
              <w:ind w:left="108" w:right="83"/>
            </w:pPr>
            <w:r>
              <w:rPr>
                <w:sz w:val="16"/>
              </w:rPr>
              <w:t xml:space="preserve">Belanja barang dan Jasa </w:t>
            </w:r>
          </w:p>
        </w:tc>
        <w:tc>
          <w:tcPr>
            <w:tcW w:w="1142"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108"/>
            </w:pPr>
            <w:r>
              <w:rPr>
                <w:sz w:val="16"/>
              </w:rPr>
              <w:t xml:space="preserve">   465.203.500 </w:t>
            </w:r>
          </w:p>
        </w:tc>
        <w:tc>
          <w:tcPr>
            <w:tcW w:w="1142"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108"/>
            </w:pPr>
            <w:r>
              <w:rPr>
                <w:sz w:val="16"/>
              </w:rPr>
              <w:t xml:space="preserve">   420.294.800 </w:t>
            </w:r>
          </w:p>
        </w:tc>
        <w:tc>
          <w:tcPr>
            <w:tcW w:w="1142"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108"/>
            </w:pPr>
            <w:r>
              <w:rPr>
                <w:sz w:val="16"/>
              </w:rPr>
              <w:t xml:space="preserve">   540.860.000 </w:t>
            </w:r>
          </w:p>
        </w:tc>
        <w:tc>
          <w:tcPr>
            <w:tcW w:w="1142"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108"/>
            </w:pPr>
            <w:r>
              <w:rPr>
                <w:sz w:val="16"/>
              </w:rPr>
              <w:t xml:space="preserve">   689.325.900 </w:t>
            </w:r>
          </w:p>
        </w:tc>
        <w:tc>
          <w:tcPr>
            <w:tcW w:w="919"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108"/>
            </w:pPr>
            <w:r>
              <w:rPr>
                <w:sz w:val="16"/>
              </w:rPr>
              <w:t xml:space="preserve">60.590.000 </w:t>
            </w:r>
          </w:p>
        </w:tc>
        <w:tc>
          <w:tcPr>
            <w:tcW w:w="1142"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108"/>
            </w:pPr>
            <w:r>
              <w:rPr>
                <w:sz w:val="16"/>
              </w:rPr>
              <w:t xml:space="preserve">   445.722.620 </w:t>
            </w:r>
          </w:p>
        </w:tc>
        <w:tc>
          <w:tcPr>
            <w:tcW w:w="1142"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5"/>
              <w:jc w:val="center"/>
            </w:pPr>
            <w:r>
              <w:rPr>
                <w:sz w:val="16"/>
              </w:rPr>
              <w:t xml:space="preserve">373.713.626 </w:t>
            </w:r>
          </w:p>
        </w:tc>
        <w:tc>
          <w:tcPr>
            <w:tcW w:w="1142"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108"/>
            </w:pPr>
            <w:r>
              <w:rPr>
                <w:sz w:val="16"/>
              </w:rPr>
              <w:t xml:space="preserve">   372.903.576 </w:t>
            </w:r>
          </w:p>
        </w:tc>
        <w:tc>
          <w:tcPr>
            <w:tcW w:w="1142"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after="76" w:line="259" w:lineRule="auto"/>
              <w:ind w:left="41"/>
              <w:jc w:val="center"/>
            </w:pPr>
            <w:r>
              <w:rPr>
                <w:sz w:val="16"/>
              </w:rPr>
              <w:t xml:space="preserve"> </w:t>
            </w:r>
          </w:p>
          <w:p w:rsidR="007C1E01" w:rsidRDefault="007C1E01" w:rsidP="005D1756">
            <w:pPr>
              <w:spacing w:line="259" w:lineRule="auto"/>
              <w:ind w:left="5"/>
              <w:jc w:val="center"/>
            </w:pPr>
            <w:r>
              <w:rPr>
                <w:sz w:val="16"/>
              </w:rPr>
              <w:t xml:space="preserve">525.086.760 </w:t>
            </w:r>
          </w:p>
        </w:tc>
        <w:tc>
          <w:tcPr>
            <w:tcW w:w="1142"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108"/>
            </w:pPr>
            <w:r>
              <w:rPr>
                <w:sz w:val="16"/>
              </w:rPr>
              <w:t xml:space="preserve">   576.759.601 </w:t>
            </w:r>
          </w:p>
        </w:tc>
        <w:tc>
          <w:tcPr>
            <w:tcW w:w="402"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5"/>
              <w:jc w:val="center"/>
            </w:pPr>
            <w:r>
              <w:rPr>
                <w:sz w:val="16"/>
              </w:rPr>
              <w:t xml:space="preserve">96 </w:t>
            </w:r>
          </w:p>
        </w:tc>
        <w:tc>
          <w:tcPr>
            <w:tcW w:w="428"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3"/>
              <w:jc w:val="center"/>
            </w:pPr>
            <w:r>
              <w:rPr>
                <w:sz w:val="16"/>
              </w:rPr>
              <w:t xml:space="preserve">91 </w:t>
            </w:r>
          </w:p>
        </w:tc>
        <w:tc>
          <w:tcPr>
            <w:tcW w:w="431"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5"/>
              <w:jc w:val="center"/>
            </w:pPr>
            <w:r>
              <w:rPr>
                <w:sz w:val="16"/>
              </w:rPr>
              <w:t xml:space="preserve">95 </w:t>
            </w:r>
          </w:p>
        </w:tc>
        <w:tc>
          <w:tcPr>
            <w:tcW w:w="371"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3"/>
              <w:jc w:val="center"/>
            </w:pPr>
            <w:r>
              <w:rPr>
                <w:sz w:val="16"/>
              </w:rPr>
              <w:t xml:space="preserve">95 </w:t>
            </w:r>
          </w:p>
        </w:tc>
        <w:tc>
          <w:tcPr>
            <w:tcW w:w="404"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113"/>
            </w:pPr>
            <w:r>
              <w:rPr>
                <w:sz w:val="16"/>
              </w:rPr>
              <w:t xml:space="preserve">99 </w:t>
            </w:r>
          </w:p>
        </w:tc>
        <w:tc>
          <w:tcPr>
            <w:tcW w:w="1142"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108"/>
            </w:pPr>
            <w:r>
              <w:rPr>
                <w:sz w:val="16"/>
              </w:rPr>
              <w:t xml:space="preserve">   510.608.840 </w:t>
            </w:r>
          </w:p>
        </w:tc>
        <w:tc>
          <w:tcPr>
            <w:tcW w:w="994"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5"/>
              <w:jc w:val="center"/>
            </w:pPr>
            <w:r>
              <w:rPr>
                <w:sz w:val="16"/>
              </w:rPr>
              <w:t xml:space="preserve">   445.030.605 </w:t>
            </w:r>
          </w:p>
        </w:tc>
      </w:tr>
      <w:tr w:rsidR="007C1E01" w:rsidTr="007C1E01">
        <w:trPr>
          <w:trHeight w:val="559"/>
        </w:trPr>
        <w:tc>
          <w:tcPr>
            <w:tcW w:w="761" w:type="dxa"/>
            <w:tcBorders>
              <w:top w:val="single" w:sz="4" w:space="0" w:color="000000"/>
              <w:left w:val="single" w:sz="4" w:space="0" w:color="000000"/>
              <w:bottom w:val="single" w:sz="4" w:space="0" w:color="000000"/>
              <w:right w:val="single" w:sz="4" w:space="0" w:color="000000"/>
            </w:tcBorders>
          </w:tcPr>
          <w:p w:rsidR="007C1E01" w:rsidRDefault="007C1E01" w:rsidP="005D1756">
            <w:pPr>
              <w:spacing w:line="259" w:lineRule="auto"/>
              <w:ind w:left="108"/>
            </w:pPr>
            <w:r>
              <w:rPr>
                <w:sz w:val="16"/>
              </w:rPr>
              <w:t xml:space="preserve">Belanja Modal </w:t>
            </w:r>
          </w:p>
        </w:tc>
        <w:tc>
          <w:tcPr>
            <w:tcW w:w="1142"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5"/>
              <w:jc w:val="center"/>
            </w:pPr>
            <w:r>
              <w:rPr>
                <w:sz w:val="16"/>
              </w:rPr>
              <w:t xml:space="preserve">47.550.000 </w:t>
            </w:r>
          </w:p>
        </w:tc>
        <w:tc>
          <w:tcPr>
            <w:tcW w:w="1142" w:type="dxa"/>
            <w:tcBorders>
              <w:top w:val="single" w:sz="4" w:space="0" w:color="000000"/>
              <w:left w:val="single" w:sz="4" w:space="0" w:color="000000"/>
              <w:bottom w:val="single" w:sz="4" w:space="0" w:color="000000"/>
              <w:right w:val="single" w:sz="4" w:space="0" w:color="000000"/>
            </w:tcBorders>
          </w:tcPr>
          <w:p w:rsidR="007C1E01" w:rsidRDefault="007C1E01" w:rsidP="005D1756">
            <w:pPr>
              <w:spacing w:line="259" w:lineRule="auto"/>
              <w:ind w:left="185"/>
              <w:jc w:val="center"/>
            </w:pPr>
            <w:r>
              <w:rPr>
                <w:sz w:val="16"/>
              </w:rPr>
              <w:t xml:space="preserve">     </w:t>
            </w:r>
          </w:p>
          <w:p w:rsidR="007C1E01" w:rsidRDefault="007C1E01" w:rsidP="005D1756">
            <w:pPr>
              <w:spacing w:line="259" w:lineRule="auto"/>
              <w:ind w:left="5"/>
              <w:jc w:val="center"/>
            </w:pPr>
            <w:r>
              <w:rPr>
                <w:sz w:val="16"/>
              </w:rPr>
              <w:t xml:space="preserve">102.800.000 </w:t>
            </w:r>
          </w:p>
        </w:tc>
        <w:tc>
          <w:tcPr>
            <w:tcW w:w="1142"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5"/>
              <w:jc w:val="center"/>
            </w:pPr>
            <w:r>
              <w:rPr>
                <w:sz w:val="16"/>
              </w:rPr>
              <w:t xml:space="preserve">108.800.000 </w:t>
            </w:r>
          </w:p>
        </w:tc>
        <w:tc>
          <w:tcPr>
            <w:tcW w:w="1142"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4"/>
              <w:jc w:val="center"/>
            </w:pPr>
            <w:r>
              <w:rPr>
                <w:sz w:val="16"/>
              </w:rPr>
              <w:t xml:space="preserve">59.660.000 </w:t>
            </w:r>
          </w:p>
        </w:tc>
        <w:tc>
          <w:tcPr>
            <w:tcW w:w="919"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108"/>
            </w:pPr>
            <w:r>
              <w:rPr>
                <w:sz w:val="16"/>
              </w:rPr>
              <w:t xml:space="preserve">65.590.000 </w:t>
            </w:r>
          </w:p>
        </w:tc>
        <w:tc>
          <w:tcPr>
            <w:tcW w:w="1142"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5"/>
              <w:jc w:val="center"/>
            </w:pPr>
            <w:r>
              <w:rPr>
                <w:sz w:val="16"/>
              </w:rPr>
              <w:t xml:space="preserve">45.125.000 </w:t>
            </w:r>
          </w:p>
        </w:tc>
        <w:tc>
          <w:tcPr>
            <w:tcW w:w="1142" w:type="dxa"/>
            <w:tcBorders>
              <w:top w:val="single" w:sz="4" w:space="0" w:color="000000"/>
              <w:left w:val="single" w:sz="4" w:space="0" w:color="000000"/>
              <w:bottom w:val="single" w:sz="4" w:space="0" w:color="000000"/>
              <w:right w:val="single" w:sz="4" w:space="0" w:color="000000"/>
            </w:tcBorders>
          </w:tcPr>
          <w:p w:rsidR="007C1E01" w:rsidRDefault="007C1E01" w:rsidP="005D1756">
            <w:pPr>
              <w:spacing w:after="76" w:line="259" w:lineRule="auto"/>
              <w:ind w:left="184"/>
              <w:jc w:val="center"/>
            </w:pPr>
            <w:r>
              <w:rPr>
                <w:sz w:val="16"/>
              </w:rPr>
              <w:t xml:space="preserve">     </w:t>
            </w:r>
          </w:p>
          <w:p w:rsidR="007C1E01" w:rsidRDefault="007C1E01" w:rsidP="005D1756">
            <w:pPr>
              <w:spacing w:line="259" w:lineRule="auto"/>
              <w:ind w:left="5"/>
              <w:jc w:val="center"/>
            </w:pPr>
            <w:r>
              <w:rPr>
                <w:sz w:val="16"/>
              </w:rPr>
              <w:t xml:space="preserve">101.100.000 </w:t>
            </w:r>
          </w:p>
        </w:tc>
        <w:tc>
          <w:tcPr>
            <w:tcW w:w="1142"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5"/>
              <w:jc w:val="center"/>
            </w:pPr>
            <w:r>
              <w:rPr>
                <w:sz w:val="16"/>
              </w:rPr>
              <w:t xml:space="preserve">102.200.000 </w:t>
            </w:r>
          </w:p>
        </w:tc>
        <w:tc>
          <w:tcPr>
            <w:tcW w:w="1142"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5"/>
              <w:jc w:val="center"/>
            </w:pPr>
            <w:r>
              <w:rPr>
                <w:sz w:val="16"/>
              </w:rPr>
              <w:t xml:space="preserve">59.400.000 </w:t>
            </w:r>
          </w:p>
        </w:tc>
        <w:tc>
          <w:tcPr>
            <w:tcW w:w="1142"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5"/>
              <w:jc w:val="center"/>
            </w:pPr>
            <w:r>
              <w:rPr>
                <w:sz w:val="16"/>
              </w:rPr>
              <w:t xml:space="preserve">63.310.000 </w:t>
            </w:r>
          </w:p>
        </w:tc>
        <w:tc>
          <w:tcPr>
            <w:tcW w:w="402"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5"/>
              <w:jc w:val="center"/>
            </w:pPr>
            <w:r>
              <w:rPr>
                <w:sz w:val="16"/>
              </w:rPr>
              <w:t xml:space="preserve">88 </w:t>
            </w:r>
          </w:p>
        </w:tc>
        <w:tc>
          <w:tcPr>
            <w:tcW w:w="428"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3"/>
              <w:jc w:val="center"/>
            </w:pPr>
            <w:r>
              <w:rPr>
                <w:sz w:val="16"/>
              </w:rPr>
              <w:t xml:space="preserve">98 </w:t>
            </w:r>
          </w:p>
        </w:tc>
        <w:tc>
          <w:tcPr>
            <w:tcW w:w="431"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108"/>
            </w:pPr>
            <w:r>
              <w:rPr>
                <w:sz w:val="16"/>
              </w:rPr>
              <w:t xml:space="preserve">99 </w:t>
            </w:r>
          </w:p>
        </w:tc>
        <w:tc>
          <w:tcPr>
            <w:tcW w:w="371"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3"/>
              <w:jc w:val="center"/>
            </w:pPr>
            <w:r>
              <w:rPr>
                <w:sz w:val="16"/>
              </w:rPr>
              <w:t xml:space="preserve">100 </w:t>
            </w:r>
          </w:p>
        </w:tc>
        <w:tc>
          <w:tcPr>
            <w:tcW w:w="404"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113"/>
            </w:pPr>
            <w:r>
              <w:rPr>
                <w:sz w:val="16"/>
              </w:rPr>
              <w:t xml:space="preserve">99 </w:t>
            </w:r>
          </w:p>
        </w:tc>
        <w:tc>
          <w:tcPr>
            <w:tcW w:w="1142"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5"/>
              <w:jc w:val="center"/>
            </w:pPr>
            <w:r>
              <w:rPr>
                <w:sz w:val="16"/>
              </w:rPr>
              <w:t xml:space="preserve">   91.812000 </w:t>
            </w:r>
          </w:p>
        </w:tc>
        <w:tc>
          <w:tcPr>
            <w:tcW w:w="994" w:type="dxa"/>
            <w:tcBorders>
              <w:top w:val="single" w:sz="4" w:space="0" w:color="000000"/>
              <w:left w:val="single" w:sz="4" w:space="0" w:color="000000"/>
              <w:bottom w:val="single" w:sz="4" w:space="0" w:color="000000"/>
              <w:right w:val="single" w:sz="4" w:space="0" w:color="000000"/>
            </w:tcBorders>
            <w:vAlign w:val="center"/>
          </w:tcPr>
          <w:p w:rsidR="007C1E01" w:rsidRDefault="007C1E01" w:rsidP="005D1756">
            <w:pPr>
              <w:spacing w:line="259" w:lineRule="auto"/>
              <w:ind w:left="5"/>
              <w:jc w:val="center"/>
            </w:pPr>
            <w:r>
              <w:rPr>
                <w:sz w:val="16"/>
              </w:rPr>
              <w:t xml:space="preserve">     83.647.060 </w:t>
            </w:r>
          </w:p>
        </w:tc>
      </w:tr>
    </w:tbl>
    <w:p w:rsidR="007C1E01" w:rsidRDefault="007C1E01" w:rsidP="007C1E01">
      <w:pPr>
        <w:jc w:val="both"/>
        <w:rPr>
          <w:rFonts w:ascii="Times New Roman"/>
          <w:sz w:val="18"/>
        </w:rPr>
      </w:pPr>
    </w:p>
    <w:p w:rsidR="007C1E01" w:rsidRDefault="007C1E01" w:rsidP="007C1E01">
      <w:pPr>
        <w:tabs>
          <w:tab w:val="left" w:pos="3405"/>
        </w:tabs>
        <w:rPr>
          <w:rFonts w:ascii="Times New Roman"/>
          <w:sz w:val="18"/>
        </w:rPr>
      </w:pPr>
      <w:r>
        <w:rPr>
          <w:rFonts w:ascii="Times New Roman"/>
          <w:sz w:val="18"/>
        </w:rPr>
        <w:tab/>
      </w:r>
    </w:p>
    <w:p w:rsidR="005D1756" w:rsidRDefault="005D1756" w:rsidP="007C1E01">
      <w:pPr>
        <w:tabs>
          <w:tab w:val="left" w:pos="3405"/>
        </w:tabs>
        <w:rPr>
          <w:rFonts w:ascii="Times New Roman"/>
          <w:sz w:val="18"/>
        </w:rPr>
      </w:pPr>
    </w:p>
    <w:p w:rsidR="005D1756" w:rsidRDefault="005D1756" w:rsidP="007C1E01">
      <w:pPr>
        <w:tabs>
          <w:tab w:val="left" w:pos="3405"/>
        </w:tabs>
        <w:rPr>
          <w:rFonts w:ascii="Times New Roman"/>
          <w:sz w:val="18"/>
        </w:rPr>
      </w:pPr>
    </w:p>
    <w:p w:rsidR="005D1756" w:rsidRDefault="005D1756" w:rsidP="007C1E01">
      <w:pPr>
        <w:tabs>
          <w:tab w:val="left" w:pos="3405"/>
        </w:tabs>
        <w:rPr>
          <w:rFonts w:ascii="Times New Roman"/>
          <w:sz w:val="18"/>
        </w:rPr>
      </w:pPr>
    </w:p>
    <w:p w:rsidR="005D1756" w:rsidRDefault="005D1756" w:rsidP="007C1E01">
      <w:pPr>
        <w:tabs>
          <w:tab w:val="left" w:pos="3405"/>
        </w:tabs>
        <w:rPr>
          <w:rFonts w:ascii="Times New Roman"/>
          <w:sz w:val="18"/>
        </w:rPr>
      </w:pPr>
    </w:p>
    <w:p w:rsidR="005D1756" w:rsidRDefault="005D1756" w:rsidP="007C1E01">
      <w:pPr>
        <w:tabs>
          <w:tab w:val="left" w:pos="3405"/>
        </w:tabs>
        <w:rPr>
          <w:rFonts w:ascii="Times New Roman"/>
          <w:sz w:val="18"/>
        </w:rPr>
      </w:pPr>
    </w:p>
    <w:p w:rsidR="005D1756" w:rsidRDefault="005D1756" w:rsidP="007C1E01">
      <w:pPr>
        <w:tabs>
          <w:tab w:val="left" w:pos="3405"/>
        </w:tabs>
        <w:rPr>
          <w:rFonts w:ascii="Times New Roman"/>
          <w:sz w:val="18"/>
        </w:rPr>
      </w:pPr>
    </w:p>
    <w:p w:rsidR="005D1756" w:rsidRDefault="005D1756" w:rsidP="007C1E01">
      <w:pPr>
        <w:tabs>
          <w:tab w:val="left" w:pos="3405"/>
        </w:tabs>
        <w:rPr>
          <w:rFonts w:ascii="Times New Roman"/>
          <w:sz w:val="18"/>
        </w:rPr>
      </w:pPr>
    </w:p>
    <w:p w:rsidR="005D1756" w:rsidRDefault="005D1756" w:rsidP="007C1E01">
      <w:pPr>
        <w:tabs>
          <w:tab w:val="left" w:pos="3405"/>
        </w:tabs>
        <w:rPr>
          <w:rFonts w:ascii="Times New Roman"/>
          <w:sz w:val="18"/>
        </w:rPr>
      </w:pPr>
    </w:p>
    <w:p w:rsidR="005D1756" w:rsidRDefault="005D1756" w:rsidP="007C1E01">
      <w:pPr>
        <w:tabs>
          <w:tab w:val="left" w:pos="3405"/>
        </w:tabs>
        <w:rPr>
          <w:rFonts w:ascii="Times New Roman"/>
          <w:sz w:val="18"/>
        </w:rPr>
      </w:pPr>
    </w:p>
    <w:p w:rsidR="005D1756" w:rsidRDefault="005D1756" w:rsidP="007C1E01">
      <w:pPr>
        <w:tabs>
          <w:tab w:val="left" w:pos="3405"/>
        </w:tabs>
        <w:rPr>
          <w:rFonts w:ascii="Times New Roman"/>
          <w:sz w:val="18"/>
        </w:rPr>
      </w:pPr>
    </w:p>
    <w:p w:rsidR="005D1756" w:rsidRDefault="005D1756" w:rsidP="007C1E01">
      <w:pPr>
        <w:tabs>
          <w:tab w:val="left" w:pos="3405"/>
        </w:tabs>
        <w:rPr>
          <w:rFonts w:ascii="Times New Roman"/>
          <w:sz w:val="18"/>
        </w:rPr>
      </w:pPr>
    </w:p>
    <w:p w:rsidR="005D1756" w:rsidRDefault="005D1756" w:rsidP="007C1E01">
      <w:pPr>
        <w:tabs>
          <w:tab w:val="left" w:pos="3405"/>
        </w:tabs>
        <w:rPr>
          <w:rFonts w:ascii="Times New Roman"/>
          <w:sz w:val="18"/>
        </w:rPr>
        <w:sectPr w:rsidR="005D1756" w:rsidSect="007C1E01">
          <w:pgSz w:w="16840" w:h="11910" w:orient="landscape"/>
          <w:pgMar w:top="1584" w:right="302" w:bottom="1685" w:left="1598" w:header="720" w:footer="720" w:gutter="0"/>
          <w:cols w:space="720"/>
        </w:sectPr>
      </w:pPr>
    </w:p>
    <w:p w:rsidR="005D1756" w:rsidRDefault="005D1756" w:rsidP="005D1756">
      <w:pPr>
        <w:spacing w:after="108" w:line="259" w:lineRule="auto"/>
        <w:ind w:left="561" w:right="5"/>
      </w:pPr>
      <w:r>
        <w:lastRenderedPageBreak/>
        <w:t xml:space="preserve">Realisasi Pelaksanaan Program dan Kegiatan  </w:t>
      </w:r>
    </w:p>
    <w:p w:rsidR="005D1756" w:rsidRDefault="005D1756" w:rsidP="005D1756">
      <w:pPr>
        <w:ind w:left="551" w:right="5" w:firstLine="710"/>
      </w:pPr>
      <w:r>
        <w:t xml:space="preserve">Realisasi pelaksanaan program dan </w:t>
      </w:r>
      <w:proofErr w:type="gramStart"/>
      <w:r>
        <w:t>kegiatan  pada</w:t>
      </w:r>
      <w:proofErr w:type="gramEnd"/>
      <w:r>
        <w:t xml:space="preserve"> pelayanan penyelenggaraan pemerintahan yang dilaksanakan Kecamatan </w:t>
      </w:r>
      <w:r w:rsidR="00747DCE">
        <w:t>Malili</w:t>
      </w:r>
      <w:r>
        <w:t xml:space="preserve"> tahun anggaran 2012-2016, adalah sebagaimana dalam tabel 2.7 berikut ini : </w:t>
      </w:r>
    </w:p>
    <w:p w:rsidR="005D1756" w:rsidRDefault="005D1756" w:rsidP="005D1756">
      <w:pPr>
        <w:pStyle w:val="Heading3"/>
        <w:ind w:left="936" w:right="365"/>
        <w:jc w:val="center"/>
      </w:pPr>
      <w:r>
        <w:t xml:space="preserve">Tabel 2.7 Realisasi Anggaran Pelaksanaan Program dan Kegiatan Kecamatan </w:t>
      </w:r>
      <w:r w:rsidR="004D2256">
        <w:t>MALILI</w:t>
      </w:r>
      <w:r>
        <w:t xml:space="preserve"> Tahun 2012-2016</w:t>
      </w:r>
    </w:p>
    <w:p w:rsidR="005D1756" w:rsidRDefault="005D1756" w:rsidP="005D1756">
      <w:pPr>
        <w:pStyle w:val="Heading3"/>
        <w:ind w:left="936" w:right="365"/>
        <w:jc w:val="center"/>
      </w:pPr>
      <w:r>
        <w:t xml:space="preserve"> </w:t>
      </w:r>
    </w:p>
    <w:tbl>
      <w:tblPr>
        <w:tblStyle w:val="TableGrid0"/>
        <w:tblW w:w="8330" w:type="dxa"/>
        <w:tblInd w:w="0" w:type="dxa"/>
        <w:tblCellMar>
          <w:top w:w="54" w:type="dxa"/>
          <w:left w:w="108" w:type="dxa"/>
          <w:right w:w="40" w:type="dxa"/>
        </w:tblCellMar>
        <w:tblLook w:val="04A0" w:firstRow="1" w:lastRow="0" w:firstColumn="1" w:lastColumn="0" w:noHBand="0" w:noVBand="1"/>
      </w:tblPr>
      <w:tblGrid>
        <w:gridCol w:w="445"/>
        <w:gridCol w:w="307"/>
        <w:gridCol w:w="1294"/>
        <w:gridCol w:w="1255"/>
        <w:gridCol w:w="1258"/>
        <w:gridCol w:w="1258"/>
        <w:gridCol w:w="1258"/>
        <w:gridCol w:w="1255"/>
      </w:tblGrid>
      <w:tr w:rsidR="005D1756" w:rsidTr="005D1756">
        <w:trPr>
          <w:trHeight w:val="276"/>
        </w:trPr>
        <w:tc>
          <w:tcPr>
            <w:tcW w:w="444" w:type="dxa"/>
            <w:vMerge w:val="restart"/>
            <w:tcBorders>
              <w:top w:val="single" w:sz="4" w:space="0" w:color="000000"/>
              <w:left w:val="single" w:sz="4" w:space="0" w:color="000000"/>
              <w:bottom w:val="single" w:sz="4" w:space="0" w:color="000000"/>
              <w:right w:val="single" w:sz="4" w:space="0" w:color="000000"/>
            </w:tcBorders>
            <w:vAlign w:val="center"/>
          </w:tcPr>
          <w:p w:rsidR="005D1756" w:rsidRDefault="005D1756" w:rsidP="005D1756">
            <w:pPr>
              <w:spacing w:line="259" w:lineRule="auto"/>
              <w:ind w:left="41"/>
            </w:pPr>
            <w:r>
              <w:t>N</w:t>
            </w:r>
          </w:p>
          <w:p w:rsidR="005D1756" w:rsidRDefault="005D1756" w:rsidP="005D1756">
            <w:pPr>
              <w:spacing w:line="259" w:lineRule="auto"/>
              <w:ind w:left="53"/>
            </w:pPr>
            <w:r>
              <w:t xml:space="preserve">o </w:t>
            </w:r>
          </w:p>
        </w:tc>
        <w:tc>
          <w:tcPr>
            <w:tcW w:w="1601" w:type="dxa"/>
            <w:gridSpan w:val="2"/>
            <w:vMerge w:val="restart"/>
            <w:tcBorders>
              <w:top w:val="single" w:sz="4" w:space="0" w:color="000000"/>
              <w:left w:val="single" w:sz="4" w:space="0" w:color="000000"/>
              <w:bottom w:val="single" w:sz="4" w:space="0" w:color="000000"/>
              <w:right w:val="single" w:sz="4" w:space="0" w:color="000000"/>
            </w:tcBorders>
            <w:vAlign w:val="center"/>
          </w:tcPr>
          <w:p w:rsidR="005D1756" w:rsidRDefault="005D1756" w:rsidP="005D1756">
            <w:pPr>
              <w:spacing w:line="259" w:lineRule="auto"/>
              <w:jc w:val="center"/>
            </w:pPr>
            <w:r>
              <w:t xml:space="preserve">Program/ Kegiatan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ind w:right="65"/>
              <w:jc w:val="center"/>
            </w:pPr>
            <w:r>
              <w:t xml:space="preserve">2012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ind w:right="68"/>
              <w:jc w:val="center"/>
            </w:pPr>
            <w:r>
              <w:t xml:space="preserve">2013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ind w:right="68"/>
              <w:jc w:val="center"/>
            </w:pPr>
            <w:r>
              <w:t xml:space="preserve">2014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ind w:right="68"/>
              <w:jc w:val="center"/>
            </w:pPr>
            <w:r>
              <w:t xml:space="preserve">2015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ind w:right="65"/>
              <w:jc w:val="center"/>
            </w:pPr>
            <w:r>
              <w:t xml:space="preserve">2016 </w:t>
            </w:r>
          </w:p>
        </w:tc>
      </w:tr>
      <w:tr w:rsidR="005D1756" w:rsidTr="005D1756">
        <w:trPr>
          <w:trHeight w:val="541"/>
        </w:trPr>
        <w:tc>
          <w:tcPr>
            <w:tcW w:w="0" w:type="auto"/>
            <w:vMerge/>
            <w:tcBorders>
              <w:top w:val="nil"/>
              <w:left w:val="single" w:sz="4" w:space="0" w:color="000000"/>
              <w:bottom w:val="single" w:sz="4" w:space="0" w:color="000000"/>
              <w:right w:val="single" w:sz="4" w:space="0" w:color="000000"/>
            </w:tcBorders>
          </w:tcPr>
          <w:p w:rsidR="005D1756" w:rsidRDefault="005D1756" w:rsidP="005D1756">
            <w:pPr>
              <w:spacing w:after="160" w:line="259" w:lineRule="auto"/>
            </w:pPr>
          </w:p>
        </w:tc>
        <w:tc>
          <w:tcPr>
            <w:tcW w:w="0" w:type="auto"/>
            <w:gridSpan w:val="2"/>
            <w:vMerge/>
            <w:tcBorders>
              <w:top w:val="nil"/>
              <w:left w:val="single" w:sz="4" w:space="0" w:color="000000"/>
              <w:bottom w:val="single" w:sz="4" w:space="0" w:color="000000"/>
              <w:right w:val="single" w:sz="4" w:space="0" w:color="000000"/>
            </w:tcBorders>
          </w:tcPr>
          <w:p w:rsidR="005D1756" w:rsidRDefault="005D1756" w:rsidP="005D1756">
            <w:pPr>
              <w:spacing w:after="160" w:line="259" w:lineRule="auto"/>
            </w:pP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Anggaran (Rp.Ribu)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Anggaran (Rp.Ribu)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Anggaran (Rp.Ribu)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Anggaran (Rp.Ribu)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Anggaran (Rp.Ribu) </w:t>
            </w:r>
          </w:p>
        </w:tc>
      </w:tr>
      <w:tr w:rsidR="005D1756" w:rsidTr="005D1756">
        <w:trPr>
          <w:trHeight w:val="1073"/>
        </w:trPr>
        <w:tc>
          <w:tcPr>
            <w:tcW w:w="444" w:type="dxa"/>
            <w:tcBorders>
              <w:top w:val="single" w:sz="4" w:space="0" w:color="000000"/>
              <w:left w:val="single" w:sz="4" w:space="0" w:color="000000"/>
              <w:bottom w:val="single" w:sz="4" w:space="0" w:color="000000"/>
              <w:right w:val="single" w:sz="4" w:space="0" w:color="000000"/>
            </w:tcBorders>
            <w:vAlign w:val="center"/>
          </w:tcPr>
          <w:p w:rsidR="005D1756" w:rsidRDefault="005D1756" w:rsidP="005D1756">
            <w:pPr>
              <w:spacing w:line="259" w:lineRule="auto"/>
              <w:ind w:left="53"/>
            </w:pPr>
            <w:r>
              <w:t xml:space="preserve">1 </w:t>
            </w:r>
          </w:p>
        </w:tc>
        <w:tc>
          <w:tcPr>
            <w:tcW w:w="1601" w:type="dxa"/>
            <w:gridSpan w:val="2"/>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Program pelayanan administrasi perkantoran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r>
      <w:tr w:rsidR="005D1756" w:rsidTr="005D1756">
        <w:trPr>
          <w:trHeight w:val="540"/>
        </w:trPr>
        <w:tc>
          <w:tcPr>
            <w:tcW w:w="444" w:type="dxa"/>
            <w:tcBorders>
              <w:top w:val="single" w:sz="4" w:space="0" w:color="000000"/>
              <w:left w:val="single" w:sz="4" w:space="0" w:color="000000"/>
              <w:bottom w:val="single" w:sz="4" w:space="0" w:color="000000"/>
              <w:right w:val="single" w:sz="4" w:space="0" w:color="000000"/>
            </w:tcBorders>
            <w:vAlign w:val="center"/>
          </w:tcPr>
          <w:p w:rsidR="005D1756" w:rsidRDefault="005D1756" w:rsidP="005D1756">
            <w:pPr>
              <w:spacing w:line="259" w:lineRule="auto"/>
              <w:ind w:right="2"/>
              <w:jc w:val="center"/>
            </w:pPr>
            <w:r>
              <w:t xml:space="preserve"> </w:t>
            </w:r>
          </w:p>
        </w:tc>
        <w:tc>
          <w:tcPr>
            <w:tcW w:w="307"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94"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Anggaran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396.173.5</w:t>
            </w:r>
          </w:p>
          <w:p w:rsidR="005D1756" w:rsidRDefault="005D1756" w:rsidP="005D1756">
            <w:pPr>
              <w:spacing w:line="259" w:lineRule="auto"/>
            </w:pPr>
            <w:r>
              <w:t xml:space="preserve">00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328.434.8</w:t>
            </w:r>
          </w:p>
          <w:p w:rsidR="005D1756" w:rsidRDefault="005D1756" w:rsidP="005D1756">
            <w:pPr>
              <w:spacing w:line="259" w:lineRule="auto"/>
            </w:pPr>
            <w:r>
              <w:t xml:space="preserve">00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405.210.0</w:t>
            </w:r>
          </w:p>
          <w:p w:rsidR="005D1756" w:rsidRDefault="005D1756" w:rsidP="005D1756">
            <w:pPr>
              <w:spacing w:line="259" w:lineRule="auto"/>
            </w:pPr>
            <w:r>
              <w:t xml:space="preserve">00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427.080.0</w:t>
            </w:r>
          </w:p>
          <w:p w:rsidR="005D1756" w:rsidRDefault="005D1756" w:rsidP="005D1756">
            <w:pPr>
              <w:spacing w:line="259" w:lineRule="auto"/>
            </w:pPr>
            <w:r>
              <w:t xml:space="preserve">00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440.564.8</w:t>
            </w:r>
          </w:p>
          <w:p w:rsidR="005D1756" w:rsidRDefault="005D1756" w:rsidP="005D1756">
            <w:pPr>
              <w:spacing w:line="259" w:lineRule="auto"/>
            </w:pPr>
            <w:r>
              <w:t xml:space="preserve">78 </w:t>
            </w:r>
          </w:p>
        </w:tc>
      </w:tr>
      <w:tr w:rsidR="005D1756" w:rsidTr="005D1756">
        <w:trPr>
          <w:trHeight w:val="542"/>
        </w:trPr>
        <w:tc>
          <w:tcPr>
            <w:tcW w:w="444" w:type="dxa"/>
            <w:tcBorders>
              <w:top w:val="single" w:sz="4" w:space="0" w:color="000000"/>
              <w:left w:val="single" w:sz="4" w:space="0" w:color="000000"/>
              <w:bottom w:val="single" w:sz="4" w:space="0" w:color="000000"/>
              <w:right w:val="single" w:sz="4" w:space="0" w:color="000000"/>
            </w:tcBorders>
            <w:vAlign w:val="center"/>
          </w:tcPr>
          <w:p w:rsidR="005D1756" w:rsidRDefault="005D1756" w:rsidP="005D1756">
            <w:pPr>
              <w:spacing w:line="259" w:lineRule="auto"/>
              <w:ind w:right="2"/>
              <w:jc w:val="center"/>
            </w:pPr>
            <w:r>
              <w:t xml:space="preserve"> </w:t>
            </w:r>
          </w:p>
        </w:tc>
        <w:tc>
          <w:tcPr>
            <w:tcW w:w="307"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94"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Realisasi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384.718.5</w:t>
            </w:r>
          </w:p>
          <w:p w:rsidR="005D1756" w:rsidRDefault="005D1756" w:rsidP="005D1756">
            <w:pPr>
              <w:spacing w:line="259" w:lineRule="auto"/>
            </w:pPr>
            <w:r>
              <w:t xml:space="preserve">70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296.409.3</w:t>
            </w:r>
          </w:p>
          <w:p w:rsidR="005D1756" w:rsidRDefault="005D1756" w:rsidP="005D1756">
            <w:pPr>
              <w:spacing w:line="259" w:lineRule="auto"/>
            </w:pPr>
            <w:r>
              <w:t xml:space="preserve">26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385.071.5</w:t>
            </w:r>
          </w:p>
          <w:p w:rsidR="005D1756" w:rsidRDefault="005D1756" w:rsidP="005D1756">
            <w:pPr>
              <w:spacing w:line="259" w:lineRule="auto"/>
            </w:pPr>
            <w:r>
              <w:t xml:space="preserve">76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425.914.7</w:t>
            </w:r>
          </w:p>
          <w:p w:rsidR="005D1756" w:rsidRDefault="005D1756" w:rsidP="005D1756">
            <w:pPr>
              <w:spacing w:line="259" w:lineRule="auto"/>
            </w:pPr>
            <w:r>
              <w:t xml:space="preserve">60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440.564.8</w:t>
            </w:r>
          </w:p>
          <w:p w:rsidR="005D1756" w:rsidRDefault="005D1756" w:rsidP="005D1756">
            <w:pPr>
              <w:spacing w:line="259" w:lineRule="auto"/>
            </w:pPr>
            <w:r>
              <w:t xml:space="preserve">78 </w:t>
            </w:r>
          </w:p>
        </w:tc>
      </w:tr>
      <w:tr w:rsidR="005D1756" w:rsidTr="005D1756">
        <w:trPr>
          <w:trHeight w:val="408"/>
        </w:trPr>
        <w:tc>
          <w:tcPr>
            <w:tcW w:w="444"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ind w:right="2"/>
              <w:jc w:val="center"/>
            </w:pPr>
            <w:r>
              <w:t xml:space="preserve"> </w:t>
            </w:r>
          </w:p>
        </w:tc>
        <w:tc>
          <w:tcPr>
            <w:tcW w:w="307"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94"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95%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85%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90%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98%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100% </w:t>
            </w:r>
          </w:p>
        </w:tc>
      </w:tr>
      <w:tr w:rsidR="005D1756" w:rsidTr="005D1756">
        <w:trPr>
          <w:trHeight w:val="1073"/>
        </w:trPr>
        <w:tc>
          <w:tcPr>
            <w:tcW w:w="444" w:type="dxa"/>
            <w:tcBorders>
              <w:top w:val="single" w:sz="4" w:space="0" w:color="000000"/>
              <w:left w:val="single" w:sz="4" w:space="0" w:color="000000"/>
              <w:bottom w:val="single" w:sz="4" w:space="0" w:color="000000"/>
              <w:right w:val="single" w:sz="4" w:space="0" w:color="000000"/>
            </w:tcBorders>
            <w:vAlign w:val="center"/>
          </w:tcPr>
          <w:p w:rsidR="005D1756" w:rsidRDefault="005D1756" w:rsidP="005D1756">
            <w:pPr>
              <w:spacing w:line="259" w:lineRule="auto"/>
              <w:ind w:left="53"/>
            </w:pPr>
            <w:r>
              <w:t xml:space="preserve">2 </w:t>
            </w:r>
          </w:p>
        </w:tc>
        <w:tc>
          <w:tcPr>
            <w:tcW w:w="1601" w:type="dxa"/>
            <w:gridSpan w:val="2"/>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Program </w:t>
            </w:r>
          </w:p>
          <w:p w:rsidR="005D1756" w:rsidRDefault="005D1756" w:rsidP="005D1756">
            <w:pPr>
              <w:spacing w:line="246" w:lineRule="auto"/>
            </w:pPr>
            <w:r>
              <w:t xml:space="preserve">peningkatan sarana </w:t>
            </w:r>
            <w:r>
              <w:tab/>
              <w:t xml:space="preserve">dan </w:t>
            </w:r>
          </w:p>
          <w:p w:rsidR="005D1756" w:rsidRDefault="005D1756" w:rsidP="005D1756">
            <w:pPr>
              <w:spacing w:line="259" w:lineRule="auto"/>
            </w:pPr>
            <w:r>
              <w:t xml:space="preserve">prasarana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r>
      <w:tr w:rsidR="005D1756" w:rsidTr="005D1756">
        <w:trPr>
          <w:trHeight w:val="540"/>
        </w:trPr>
        <w:tc>
          <w:tcPr>
            <w:tcW w:w="444" w:type="dxa"/>
            <w:tcBorders>
              <w:top w:val="single" w:sz="4" w:space="0" w:color="000000"/>
              <w:left w:val="single" w:sz="4" w:space="0" w:color="000000"/>
              <w:bottom w:val="single" w:sz="4" w:space="0" w:color="000000"/>
              <w:right w:val="single" w:sz="4" w:space="0" w:color="000000"/>
            </w:tcBorders>
            <w:vAlign w:val="center"/>
          </w:tcPr>
          <w:p w:rsidR="005D1756" w:rsidRDefault="005D1756" w:rsidP="005D1756">
            <w:pPr>
              <w:spacing w:line="259" w:lineRule="auto"/>
              <w:ind w:right="2"/>
              <w:jc w:val="center"/>
            </w:pPr>
            <w:r>
              <w:t xml:space="preserve"> </w:t>
            </w:r>
          </w:p>
        </w:tc>
        <w:tc>
          <w:tcPr>
            <w:tcW w:w="307"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94"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Anggaran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45.180.00</w:t>
            </w:r>
          </w:p>
          <w:p w:rsidR="005D1756" w:rsidRDefault="005D1756" w:rsidP="005D1756">
            <w:pPr>
              <w:spacing w:line="259" w:lineRule="auto"/>
            </w:pPr>
            <w:r>
              <w:t xml:space="preserve">0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122.432.0</w:t>
            </w:r>
          </w:p>
          <w:p w:rsidR="005D1756" w:rsidRDefault="005D1756" w:rsidP="005D1756">
            <w:pPr>
              <w:spacing w:line="259" w:lineRule="auto"/>
            </w:pPr>
            <w:r>
              <w:t xml:space="preserve">00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137.070.0</w:t>
            </w:r>
          </w:p>
          <w:p w:rsidR="005D1756" w:rsidRDefault="005D1756" w:rsidP="005D1756">
            <w:pPr>
              <w:spacing w:line="259" w:lineRule="auto"/>
            </w:pPr>
            <w:r>
              <w:t xml:space="preserve">00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100.280.0</w:t>
            </w:r>
          </w:p>
          <w:p w:rsidR="005D1756" w:rsidRDefault="005D1756" w:rsidP="005D1756">
            <w:pPr>
              <w:spacing w:line="259" w:lineRule="auto"/>
            </w:pPr>
            <w:r>
              <w:t xml:space="preserve">00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116.990.0</w:t>
            </w:r>
          </w:p>
          <w:p w:rsidR="005D1756" w:rsidRDefault="005D1756" w:rsidP="005D1756">
            <w:pPr>
              <w:spacing w:line="259" w:lineRule="auto"/>
            </w:pPr>
            <w:r>
              <w:t xml:space="preserve">00 </w:t>
            </w:r>
          </w:p>
        </w:tc>
      </w:tr>
      <w:tr w:rsidR="005D1756" w:rsidTr="005D1756">
        <w:trPr>
          <w:trHeight w:val="542"/>
        </w:trPr>
        <w:tc>
          <w:tcPr>
            <w:tcW w:w="444" w:type="dxa"/>
            <w:tcBorders>
              <w:top w:val="single" w:sz="4" w:space="0" w:color="000000"/>
              <w:left w:val="single" w:sz="4" w:space="0" w:color="000000"/>
              <w:bottom w:val="single" w:sz="4" w:space="0" w:color="000000"/>
              <w:right w:val="single" w:sz="4" w:space="0" w:color="000000"/>
            </w:tcBorders>
            <w:vAlign w:val="center"/>
          </w:tcPr>
          <w:p w:rsidR="005D1756" w:rsidRDefault="005D1756" w:rsidP="005D1756">
            <w:pPr>
              <w:spacing w:line="259" w:lineRule="auto"/>
              <w:ind w:right="2"/>
              <w:jc w:val="center"/>
            </w:pPr>
            <w:r>
              <w:t xml:space="preserve"> </w:t>
            </w:r>
          </w:p>
        </w:tc>
        <w:tc>
          <w:tcPr>
            <w:tcW w:w="307"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94"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Realisasi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43.338.00</w:t>
            </w:r>
          </w:p>
          <w:p w:rsidR="005D1756" w:rsidRDefault="005D1756" w:rsidP="005D1756">
            <w:pPr>
              <w:spacing w:line="259" w:lineRule="auto"/>
            </w:pPr>
            <w:r>
              <w:t xml:space="preserve">0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118.846.0</w:t>
            </w:r>
          </w:p>
          <w:p w:rsidR="005D1756" w:rsidRDefault="005D1756" w:rsidP="005D1756">
            <w:pPr>
              <w:spacing w:line="259" w:lineRule="auto"/>
            </w:pPr>
            <w:r>
              <w:t xml:space="preserve">00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130.042.0</w:t>
            </w:r>
          </w:p>
          <w:p w:rsidR="005D1756" w:rsidRDefault="005D1756" w:rsidP="005D1756">
            <w:pPr>
              <w:spacing w:line="259" w:lineRule="auto"/>
            </w:pPr>
            <w:r>
              <w:t xml:space="preserve">00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99.175.00</w:t>
            </w:r>
          </w:p>
          <w:p w:rsidR="005D1756" w:rsidRDefault="005D1756" w:rsidP="005D1756">
            <w:pPr>
              <w:spacing w:line="259" w:lineRule="auto"/>
            </w:pPr>
            <w:r>
              <w:t xml:space="preserve">0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116.990.0</w:t>
            </w:r>
          </w:p>
          <w:p w:rsidR="005D1756" w:rsidRDefault="005D1756" w:rsidP="005D1756">
            <w:pPr>
              <w:spacing w:line="259" w:lineRule="auto"/>
            </w:pPr>
            <w:r>
              <w:t xml:space="preserve">00 </w:t>
            </w:r>
          </w:p>
        </w:tc>
      </w:tr>
      <w:tr w:rsidR="005D1756" w:rsidTr="005D1756">
        <w:trPr>
          <w:trHeight w:val="274"/>
        </w:trPr>
        <w:tc>
          <w:tcPr>
            <w:tcW w:w="444"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ind w:right="2"/>
              <w:jc w:val="center"/>
            </w:pPr>
            <w:r>
              <w:t xml:space="preserve"> </w:t>
            </w:r>
          </w:p>
        </w:tc>
        <w:tc>
          <w:tcPr>
            <w:tcW w:w="307"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94"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95%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95%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98%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95%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100% </w:t>
            </w:r>
          </w:p>
        </w:tc>
      </w:tr>
      <w:tr w:rsidR="005D1756" w:rsidTr="005D1756">
        <w:trPr>
          <w:trHeight w:val="1073"/>
        </w:trPr>
        <w:tc>
          <w:tcPr>
            <w:tcW w:w="444" w:type="dxa"/>
            <w:tcBorders>
              <w:top w:val="single" w:sz="4" w:space="0" w:color="000000"/>
              <w:left w:val="single" w:sz="4" w:space="0" w:color="000000"/>
              <w:bottom w:val="single" w:sz="4" w:space="0" w:color="000000"/>
              <w:right w:val="single" w:sz="4" w:space="0" w:color="000000"/>
            </w:tcBorders>
            <w:vAlign w:val="center"/>
          </w:tcPr>
          <w:p w:rsidR="005D1756" w:rsidRDefault="005D1756" w:rsidP="005D1756">
            <w:pPr>
              <w:spacing w:line="259" w:lineRule="auto"/>
              <w:ind w:left="53"/>
            </w:pPr>
            <w:r>
              <w:t xml:space="preserve">3 </w:t>
            </w:r>
          </w:p>
        </w:tc>
        <w:tc>
          <w:tcPr>
            <w:tcW w:w="1601" w:type="dxa"/>
            <w:gridSpan w:val="2"/>
            <w:tcBorders>
              <w:top w:val="single" w:sz="4" w:space="0" w:color="000000"/>
              <w:left w:val="single" w:sz="4" w:space="0" w:color="000000"/>
              <w:bottom w:val="single" w:sz="4" w:space="0" w:color="000000"/>
              <w:right w:val="single" w:sz="4" w:space="0" w:color="000000"/>
            </w:tcBorders>
          </w:tcPr>
          <w:p w:rsidR="005D1756" w:rsidRDefault="005D1756" w:rsidP="005D1756">
            <w:pPr>
              <w:spacing w:after="2" w:line="236" w:lineRule="auto"/>
            </w:pPr>
            <w:r>
              <w:t xml:space="preserve">Program peningkatan </w:t>
            </w:r>
          </w:p>
          <w:p w:rsidR="005D1756" w:rsidRDefault="005D1756" w:rsidP="005D1756">
            <w:pPr>
              <w:spacing w:line="259" w:lineRule="auto"/>
            </w:pPr>
            <w:r>
              <w:t xml:space="preserve">disiplin aparatur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r>
      <w:tr w:rsidR="005D1756" w:rsidTr="005D1756">
        <w:trPr>
          <w:trHeight w:val="807"/>
        </w:trPr>
        <w:tc>
          <w:tcPr>
            <w:tcW w:w="444" w:type="dxa"/>
            <w:tcBorders>
              <w:top w:val="single" w:sz="4" w:space="0" w:color="000000"/>
              <w:left w:val="single" w:sz="4" w:space="0" w:color="000000"/>
              <w:bottom w:val="single" w:sz="4" w:space="0" w:color="000000"/>
              <w:right w:val="single" w:sz="4" w:space="0" w:color="000000"/>
            </w:tcBorders>
            <w:vAlign w:val="center"/>
          </w:tcPr>
          <w:p w:rsidR="005D1756" w:rsidRDefault="005D1756" w:rsidP="005D1756">
            <w:pPr>
              <w:spacing w:line="259" w:lineRule="auto"/>
              <w:ind w:right="2"/>
              <w:jc w:val="center"/>
            </w:pPr>
            <w:r>
              <w:t xml:space="preserve"> </w:t>
            </w:r>
          </w:p>
        </w:tc>
        <w:tc>
          <w:tcPr>
            <w:tcW w:w="307"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94"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Anggaran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w:t>
            </w:r>
          </w:p>
          <w:p w:rsidR="005D1756" w:rsidRDefault="005D1756" w:rsidP="005D1756">
            <w:pPr>
              <w:spacing w:line="259" w:lineRule="auto"/>
            </w:pPr>
            <w:r>
              <w:t>11.200.00</w:t>
            </w:r>
          </w:p>
          <w:p w:rsidR="005D1756" w:rsidRDefault="005D1756" w:rsidP="005D1756">
            <w:pPr>
              <w:spacing w:line="259" w:lineRule="auto"/>
            </w:pPr>
            <w:r>
              <w:t xml:space="preserve">0 </w:t>
            </w:r>
          </w:p>
        </w:tc>
      </w:tr>
      <w:tr w:rsidR="005D1756" w:rsidTr="005D1756">
        <w:trPr>
          <w:trHeight w:val="806"/>
        </w:trPr>
        <w:tc>
          <w:tcPr>
            <w:tcW w:w="444" w:type="dxa"/>
            <w:tcBorders>
              <w:top w:val="single" w:sz="4" w:space="0" w:color="000000"/>
              <w:left w:val="single" w:sz="4" w:space="0" w:color="000000"/>
              <w:bottom w:val="single" w:sz="4" w:space="0" w:color="000000"/>
              <w:right w:val="single" w:sz="4" w:space="0" w:color="000000"/>
            </w:tcBorders>
            <w:vAlign w:val="center"/>
          </w:tcPr>
          <w:p w:rsidR="005D1756" w:rsidRDefault="005D1756" w:rsidP="005D1756">
            <w:pPr>
              <w:spacing w:line="259" w:lineRule="auto"/>
              <w:ind w:right="2"/>
              <w:jc w:val="center"/>
            </w:pPr>
            <w:r>
              <w:t xml:space="preserve"> </w:t>
            </w:r>
          </w:p>
        </w:tc>
        <w:tc>
          <w:tcPr>
            <w:tcW w:w="307"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94"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Realisasi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w:t>
            </w:r>
          </w:p>
          <w:p w:rsidR="005D1756" w:rsidRDefault="005D1756" w:rsidP="005D1756">
            <w:pPr>
              <w:spacing w:line="259" w:lineRule="auto"/>
            </w:pPr>
            <w:r>
              <w:t>11.200.00</w:t>
            </w:r>
          </w:p>
          <w:p w:rsidR="005D1756" w:rsidRDefault="005D1756" w:rsidP="005D1756">
            <w:pPr>
              <w:spacing w:line="259" w:lineRule="auto"/>
            </w:pPr>
            <w:r>
              <w:t xml:space="preserve">0 </w:t>
            </w:r>
          </w:p>
        </w:tc>
      </w:tr>
      <w:tr w:rsidR="005D1756" w:rsidTr="005D1756">
        <w:trPr>
          <w:trHeight w:val="276"/>
        </w:trPr>
        <w:tc>
          <w:tcPr>
            <w:tcW w:w="444"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ind w:right="2"/>
              <w:jc w:val="center"/>
            </w:pPr>
            <w:r>
              <w:t xml:space="preserve"> </w:t>
            </w:r>
          </w:p>
        </w:tc>
        <w:tc>
          <w:tcPr>
            <w:tcW w:w="307"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94"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-100% </w:t>
            </w:r>
          </w:p>
        </w:tc>
      </w:tr>
      <w:tr w:rsidR="005D1756" w:rsidTr="005D1756">
        <w:trPr>
          <w:trHeight w:val="1339"/>
        </w:trPr>
        <w:tc>
          <w:tcPr>
            <w:tcW w:w="444" w:type="dxa"/>
            <w:tcBorders>
              <w:top w:val="single" w:sz="4" w:space="0" w:color="000000"/>
              <w:left w:val="single" w:sz="4" w:space="0" w:color="000000"/>
              <w:bottom w:val="single" w:sz="4" w:space="0" w:color="000000"/>
              <w:right w:val="single" w:sz="4" w:space="0" w:color="000000"/>
            </w:tcBorders>
            <w:vAlign w:val="center"/>
          </w:tcPr>
          <w:p w:rsidR="005D1756" w:rsidRDefault="005D1756" w:rsidP="005D1756">
            <w:pPr>
              <w:spacing w:line="259" w:lineRule="auto"/>
              <w:ind w:left="53"/>
            </w:pPr>
            <w:r>
              <w:t xml:space="preserve">4 </w:t>
            </w:r>
          </w:p>
        </w:tc>
        <w:tc>
          <w:tcPr>
            <w:tcW w:w="1601" w:type="dxa"/>
            <w:gridSpan w:val="2"/>
            <w:tcBorders>
              <w:top w:val="single" w:sz="4" w:space="0" w:color="000000"/>
              <w:left w:val="single" w:sz="4" w:space="0" w:color="000000"/>
              <w:bottom w:val="single" w:sz="4" w:space="0" w:color="000000"/>
              <w:right w:val="single" w:sz="4" w:space="0" w:color="000000"/>
            </w:tcBorders>
          </w:tcPr>
          <w:p w:rsidR="005D1756" w:rsidRDefault="005D1756" w:rsidP="005D1756">
            <w:pPr>
              <w:spacing w:line="238" w:lineRule="auto"/>
            </w:pPr>
            <w:r>
              <w:t xml:space="preserve">Program peningkatan </w:t>
            </w:r>
          </w:p>
          <w:p w:rsidR="005D1756" w:rsidRDefault="005D1756" w:rsidP="005D1756">
            <w:pPr>
              <w:spacing w:line="259" w:lineRule="auto"/>
            </w:pPr>
            <w:r>
              <w:t xml:space="preserve">kapasitas sumber daya aparatur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r>
      <w:tr w:rsidR="005D1756" w:rsidTr="005D1756">
        <w:trPr>
          <w:trHeight w:val="540"/>
        </w:trPr>
        <w:tc>
          <w:tcPr>
            <w:tcW w:w="444" w:type="dxa"/>
            <w:tcBorders>
              <w:top w:val="single" w:sz="4" w:space="0" w:color="000000"/>
              <w:left w:val="single" w:sz="4" w:space="0" w:color="000000"/>
              <w:bottom w:val="single" w:sz="4" w:space="0" w:color="000000"/>
              <w:right w:val="single" w:sz="4" w:space="0" w:color="000000"/>
            </w:tcBorders>
            <w:vAlign w:val="center"/>
          </w:tcPr>
          <w:p w:rsidR="005D1756" w:rsidRDefault="005D1756" w:rsidP="005D1756">
            <w:pPr>
              <w:spacing w:line="259" w:lineRule="auto"/>
              <w:ind w:right="2"/>
              <w:jc w:val="center"/>
            </w:pPr>
            <w:r>
              <w:t xml:space="preserve"> </w:t>
            </w:r>
          </w:p>
        </w:tc>
        <w:tc>
          <w:tcPr>
            <w:tcW w:w="307"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94"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Anggaran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16.000.00</w:t>
            </w:r>
          </w:p>
          <w:p w:rsidR="005D1756" w:rsidRDefault="005D1756" w:rsidP="005D1756">
            <w:pPr>
              <w:spacing w:line="259" w:lineRule="auto"/>
            </w:pPr>
            <w:r>
              <w:t xml:space="preserve">0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16.000.00</w:t>
            </w:r>
          </w:p>
          <w:p w:rsidR="005D1756" w:rsidRDefault="005D1756" w:rsidP="005D1756">
            <w:pPr>
              <w:spacing w:line="259" w:lineRule="auto"/>
            </w:pPr>
            <w:r>
              <w:t xml:space="preserve">0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27.480.00</w:t>
            </w:r>
          </w:p>
          <w:p w:rsidR="005D1756" w:rsidRDefault="005D1756" w:rsidP="005D1756">
            <w:pPr>
              <w:spacing w:line="259" w:lineRule="auto"/>
            </w:pPr>
            <w:r>
              <w:t xml:space="preserve">0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27.480.00</w:t>
            </w:r>
          </w:p>
          <w:p w:rsidR="005D1756" w:rsidRDefault="005D1756" w:rsidP="005D1756">
            <w:pPr>
              <w:spacing w:line="259" w:lineRule="auto"/>
            </w:pPr>
            <w:r>
              <w:t xml:space="preserve">0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10.000.00</w:t>
            </w:r>
          </w:p>
          <w:p w:rsidR="005D1756" w:rsidRDefault="005D1756" w:rsidP="005D1756">
            <w:pPr>
              <w:spacing w:line="259" w:lineRule="auto"/>
            </w:pPr>
            <w:r>
              <w:t xml:space="preserve">0 </w:t>
            </w:r>
          </w:p>
        </w:tc>
      </w:tr>
    </w:tbl>
    <w:p w:rsidR="005D1756" w:rsidRDefault="005D1756" w:rsidP="005D1756">
      <w:pPr>
        <w:spacing w:line="259" w:lineRule="auto"/>
        <w:ind w:left="-1985" w:right="10213"/>
      </w:pPr>
    </w:p>
    <w:tbl>
      <w:tblPr>
        <w:tblStyle w:val="TableGrid0"/>
        <w:tblW w:w="8330" w:type="dxa"/>
        <w:tblInd w:w="0" w:type="dxa"/>
        <w:tblCellMar>
          <w:top w:w="54" w:type="dxa"/>
          <w:left w:w="108" w:type="dxa"/>
          <w:right w:w="39" w:type="dxa"/>
        </w:tblCellMar>
        <w:tblLook w:val="04A0" w:firstRow="1" w:lastRow="0" w:firstColumn="1" w:lastColumn="0" w:noHBand="0" w:noVBand="1"/>
      </w:tblPr>
      <w:tblGrid>
        <w:gridCol w:w="445"/>
        <w:gridCol w:w="307"/>
        <w:gridCol w:w="1294"/>
        <w:gridCol w:w="1255"/>
        <w:gridCol w:w="1258"/>
        <w:gridCol w:w="1258"/>
        <w:gridCol w:w="1258"/>
        <w:gridCol w:w="1255"/>
      </w:tblGrid>
      <w:tr w:rsidR="005D1756" w:rsidTr="005D1756">
        <w:trPr>
          <w:trHeight w:val="542"/>
        </w:trPr>
        <w:tc>
          <w:tcPr>
            <w:tcW w:w="444" w:type="dxa"/>
            <w:tcBorders>
              <w:top w:val="single" w:sz="4" w:space="0" w:color="000000"/>
              <w:left w:val="single" w:sz="4" w:space="0" w:color="000000"/>
              <w:bottom w:val="single" w:sz="4" w:space="0" w:color="000000"/>
              <w:right w:val="single" w:sz="4" w:space="0" w:color="000000"/>
            </w:tcBorders>
            <w:vAlign w:val="center"/>
          </w:tcPr>
          <w:p w:rsidR="005D1756" w:rsidRDefault="005D1756" w:rsidP="005D1756">
            <w:pPr>
              <w:spacing w:line="259" w:lineRule="auto"/>
              <w:ind w:right="2"/>
              <w:jc w:val="center"/>
            </w:pPr>
            <w:r>
              <w:lastRenderedPageBreak/>
              <w:t xml:space="preserve"> </w:t>
            </w:r>
          </w:p>
        </w:tc>
        <w:tc>
          <w:tcPr>
            <w:tcW w:w="307"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94"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Realisasi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8.905.000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8.905.000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4.240.000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15.751.00</w:t>
            </w:r>
          </w:p>
          <w:p w:rsidR="005D1756" w:rsidRDefault="005D1756" w:rsidP="005D1756">
            <w:pPr>
              <w:spacing w:line="259" w:lineRule="auto"/>
            </w:pPr>
            <w:r>
              <w:t xml:space="preserve">0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10.000.00</w:t>
            </w:r>
          </w:p>
          <w:p w:rsidR="005D1756" w:rsidRDefault="005D1756" w:rsidP="005D1756">
            <w:pPr>
              <w:spacing w:line="259" w:lineRule="auto"/>
            </w:pPr>
            <w:r>
              <w:t xml:space="preserve">0 </w:t>
            </w:r>
          </w:p>
        </w:tc>
      </w:tr>
      <w:tr w:rsidR="005D1756" w:rsidTr="005D1756">
        <w:trPr>
          <w:trHeight w:val="274"/>
        </w:trPr>
        <w:tc>
          <w:tcPr>
            <w:tcW w:w="444"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ind w:right="2"/>
              <w:jc w:val="center"/>
            </w:pPr>
            <w:r>
              <w:t xml:space="preserve"> </w:t>
            </w:r>
          </w:p>
        </w:tc>
        <w:tc>
          <w:tcPr>
            <w:tcW w:w="307"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94"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56%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15%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15%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100% </w:t>
            </w:r>
          </w:p>
        </w:tc>
      </w:tr>
      <w:tr w:rsidR="005D1756" w:rsidTr="005D1756">
        <w:trPr>
          <w:trHeight w:val="2136"/>
        </w:trPr>
        <w:tc>
          <w:tcPr>
            <w:tcW w:w="444" w:type="dxa"/>
            <w:tcBorders>
              <w:top w:val="single" w:sz="4" w:space="0" w:color="000000"/>
              <w:left w:val="single" w:sz="4" w:space="0" w:color="000000"/>
              <w:bottom w:val="single" w:sz="4" w:space="0" w:color="000000"/>
              <w:right w:val="single" w:sz="4" w:space="0" w:color="000000"/>
            </w:tcBorders>
            <w:vAlign w:val="center"/>
          </w:tcPr>
          <w:p w:rsidR="005D1756" w:rsidRDefault="005D1756" w:rsidP="005D1756">
            <w:pPr>
              <w:spacing w:line="259" w:lineRule="auto"/>
              <w:ind w:left="53"/>
            </w:pPr>
            <w:r>
              <w:t xml:space="preserve">5 </w:t>
            </w:r>
          </w:p>
        </w:tc>
        <w:tc>
          <w:tcPr>
            <w:tcW w:w="1601" w:type="dxa"/>
            <w:gridSpan w:val="2"/>
            <w:tcBorders>
              <w:top w:val="single" w:sz="4" w:space="0" w:color="000000"/>
              <w:left w:val="single" w:sz="4" w:space="0" w:color="000000"/>
              <w:bottom w:val="single" w:sz="4" w:space="0" w:color="000000"/>
              <w:right w:val="single" w:sz="4" w:space="0" w:color="000000"/>
            </w:tcBorders>
          </w:tcPr>
          <w:p w:rsidR="005D1756" w:rsidRDefault="005D1756" w:rsidP="005D1756">
            <w:pPr>
              <w:spacing w:after="1" w:line="237" w:lineRule="auto"/>
            </w:pPr>
            <w:r>
              <w:t xml:space="preserve">Program peningkatan pelayanan kedinasan Kepala </w:t>
            </w:r>
          </w:p>
          <w:p w:rsidR="005D1756" w:rsidRDefault="005D1756" w:rsidP="005D1756">
            <w:pPr>
              <w:spacing w:line="259" w:lineRule="auto"/>
            </w:pPr>
            <w:r>
              <w:t xml:space="preserve">Daerah/Wakil </w:t>
            </w:r>
          </w:p>
          <w:p w:rsidR="005D1756" w:rsidRDefault="005D1756" w:rsidP="005D1756">
            <w:pPr>
              <w:spacing w:line="259" w:lineRule="auto"/>
            </w:pPr>
            <w:r>
              <w:t xml:space="preserve">Kepala </w:t>
            </w:r>
          </w:p>
          <w:p w:rsidR="005D1756" w:rsidRDefault="005D1756" w:rsidP="005D1756">
            <w:pPr>
              <w:spacing w:line="259" w:lineRule="auto"/>
            </w:pPr>
            <w:r>
              <w:t xml:space="preserve">Daerah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r>
      <w:tr w:rsidR="005D1756" w:rsidTr="005D1756">
        <w:trPr>
          <w:trHeight w:val="540"/>
        </w:trPr>
        <w:tc>
          <w:tcPr>
            <w:tcW w:w="444" w:type="dxa"/>
            <w:tcBorders>
              <w:top w:val="single" w:sz="4" w:space="0" w:color="000000"/>
              <w:left w:val="single" w:sz="4" w:space="0" w:color="000000"/>
              <w:bottom w:val="single" w:sz="4" w:space="0" w:color="000000"/>
              <w:right w:val="single" w:sz="4" w:space="0" w:color="000000"/>
            </w:tcBorders>
            <w:vAlign w:val="center"/>
          </w:tcPr>
          <w:p w:rsidR="005D1756" w:rsidRDefault="005D1756" w:rsidP="005D1756">
            <w:pPr>
              <w:spacing w:line="259" w:lineRule="auto"/>
              <w:ind w:right="2"/>
              <w:jc w:val="center"/>
            </w:pPr>
            <w:r>
              <w:t xml:space="preserve"> </w:t>
            </w:r>
          </w:p>
        </w:tc>
        <w:tc>
          <w:tcPr>
            <w:tcW w:w="307"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94"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Anggaran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24.190.00</w:t>
            </w:r>
          </w:p>
          <w:p w:rsidR="005D1756" w:rsidRDefault="005D1756" w:rsidP="005D1756">
            <w:pPr>
              <w:spacing w:line="259" w:lineRule="auto"/>
            </w:pPr>
            <w:r>
              <w:t xml:space="preserve">0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23.200.00</w:t>
            </w:r>
          </w:p>
          <w:p w:rsidR="005D1756" w:rsidRDefault="005D1756" w:rsidP="005D1756">
            <w:pPr>
              <w:spacing w:line="259" w:lineRule="auto"/>
            </w:pPr>
            <w:r>
              <w:t xml:space="preserve">0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20.100.00</w:t>
            </w:r>
          </w:p>
          <w:p w:rsidR="005D1756" w:rsidRDefault="005D1756" w:rsidP="005D1756">
            <w:pPr>
              <w:spacing w:line="259" w:lineRule="auto"/>
            </w:pPr>
            <w:r>
              <w:t xml:space="preserve">0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45.850.00</w:t>
            </w:r>
          </w:p>
          <w:p w:rsidR="005D1756" w:rsidRDefault="005D1756" w:rsidP="005D1756">
            <w:pPr>
              <w:spacing w:line="259" w:lineRule="auto"/>
            </w:pPr>
            <w:r>
              <w:t xml:space="preserve">0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39.785.00</w:t>
            </w:r>
          </w:p>
          <w:p w:rsidR="005D1756" w:rsidRDefault="005D1756" w:rsidP="005D1756">
            <w:pPr>
              <w:spacing w:line="259" w:lineRule="auto"/>
            </w:pPr>
            <w:r>
              <w:t xml:space="preserve">0 </w:t>
            </w:r>
          </w:p>
        </w:tc>
      </w:tr>
      <w:tr w:rsidR="005D1756" w:rsidTr="005D1756">
        <w:trPr>
          <w:trHeight w:val="542"/>
        </w:trPr>
        <w:tc>
          <w:tcPr>
            <w:tcW w:w="444" w:type="dxa"/>
            <w:tcBorders>
              <w:top w:val="single" w:sz="4" w:space="0" w:color="000000"/>
              <w:left w:val="single" w:sz="4" w:space="0" w:color="000000"/>
              <w:bottom w:val="single" w:sz="4" w:space="0" w:color="000000"/>
              <w:right w:val="single" w:sz="4" w:space="0" w:color="000000"/>
            </w:tcBorders>
            <w:vAlign w:val="center"/>
          </w:tcPr>
          <w:p w:rsidR="005D1756" w:rsidRDefault="005D1756" w:rsidP="005D1756">
            <w:pPr>
              <w:spacing w:line="259" w:lineRule="auto"/>
              <w:ind w:right="2"/>
              <w:jc w:val="center"/>
            </w:pPr>
            <w:r>
              <w:t xml:space="preserve"> </w:t>
            </w:r>
          </w:p>
        </w:tc>
        <w:tc>
          <w:tcPr>
            <w:tcW w:w="307"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94"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Realisasi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21.600.00</w:t>
            </w:r>
          </w:p>
          <w:p w:rsidR="005D1756" w:rsidRDefault="005D1756" w:rsidP="005D1756">
            <w:pPr>
              <w:spacing w:line="259" w:lineRule="auto"/>
            </w:pPr>
            <w:r>
              <w:t xml:space="preserve">0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22.140.00</w:t>
            </w:r>
          </w:p>
          <w:p w:rsidR="005D1756" w:rsidRDefault="005D1756" w:rsidP="005D1756">
            <w:pPr>
              <w:spacing w:line="259" w:lineRule="auto"/>
            </w:pPr>
            <w:r>
              <w:t xml:space="preserve">0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19.060.00</w:t>
            </w:r>
          </w:p>
          <w:p w:rsidR="005D1756" w:rsidRDefault="005D1756" w:rsidP="005D1756">
            <w:pPr>
              <w:spacing w:line="259" w:lineRule="auto"/>
            </w:pPr>
            <w:r>
              <w:t xml:space="preserve">0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45.705.00</w:t>
            </w:r>
          </w:p>
          <w:p w:rsidR="005D1756" w:rsidRDefault="005D1756" w:rsidP="005D1756">
            <w:pPr>
              <w:spacing w:line="259" w:lineRule="auto"/>
            </w:pPr>
            <w:r>
              <w:t xml:space="preserve">0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39.785.00</w:t>
            </w:r>
          </w:p>
          <w:p w:rsidR="005D1756" w:rsidRDefault="005D1756" w:rsidP="005D1756">
            <w:pPr>
              <w:spacing w:line="259" w:lineRule="auto"/>
            </w:pPr>
            <w:r>
              <w:t xml:space="preserve">0 </w:t>
            </w:r>
          </w:p>
        </w:tc>
      </w:tr>
      <w:tr w:rsidR="005D1756" w:rsidTr="005D1756">
        <w:trPr>
          <w:trHeight w:val="274"/>
        </w:trPr>
        <w:tc>
          <w:tcPr>
            <w:tcW w:w="444"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ind w:right="2"/>
              <w:jc w:val="center"/>
            </w:pPr>
            <w:r>
              <w:t xml:space="preserve"> </w:t>
            </w:r>
          </w:p>
        </w:tc>
        <w:tc>
          <w:tcPr>
            <w:tcW w:w="307"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94"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90%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98%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98%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100%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100% </w:t>
            </w:r>
          </w:p>
        </w:tc>
      </w:tr>
      <w:tr w:rsidR="005D1756" w:rsidTr="005D1756">
        <w:trPr>
          <w:trHeight w:val="2136"/>
        </w:trPr>
        <w:tc>
          <w:tcPr>
            <w:tcW w:w="444" w:type="dxa"/>
            <w:tcBorders>
              <w:top w:val="single" w:sz="4" w:space="0" w:color="000000"/>
              <w:left w:val="single" w:sz="4" w:space="0" w:color="000000"/>
              <w:bottom w:val="single" w:sz="4" w:space="0" w:color="000000"/>
              <w:right w:val="single" w:sz="4" w:space="0" w:color="000000"/>
            </w:tcBorders>
            <w:vAlign w:val="center"/>
          </w:tcPr>
          <w:p w:rsidR="005D1756" w:rsidRDefault="005D1756" w:rsidP="005D1756">
            <w:pPr>
              <w:spacing w:line="259" w:lineRule="auto"/>
              <w:ind w:left="53"/>
            </w:pPr>
            <w:r>
              <w:t xml:space="preserve">6 </w:t>
            </w:r>
          </w:p>
        </w:tc>
        <w:tc>
          <w:tcPr>
            <w:tcW w:w="1601" w:type="dxa"/>
            <w:gridSpan w:val="2"/>
            <w:tcBorders>
              <w:top w:val="single" w:sz="4" w:space="0" w:color="000000"/>
              <w:left w:val="single" w:sz="4" w:space="0" w:color="000000"/>
              <w:bottom w:val="single" w:sz="4" w:space="0" w:color="000000"/>
              <w:right w:val="single" w:sz="4" w:space="0" w:color="000000"/>
            </w:tcBorders>
          </w:tcPr>
          <w:p w:rsidR="005D1756" w:rsidRDefault="005D1756" w:rsidP="005D1756">
            <w:pPr>
              <w:spacing w:line="241" w:lineRule="auto"/>
            </w:pPr>
            <w:r>
              <w:t xml:space="preserve">Program peningkatan peran </w:t>
            </w:r>
            <w:r>
              <w:tab/>
              <w:t xml:space="preserve">serta dan kesejahteraan gender dalam </w:t>
            </w:r>
          </w:p>
          <w:p w:rsidR="005D1756" w:rsidRDefault="005D1756" w:rsidP="005D1756">
            <w:pPr>
              <w:spacing w:line="259" w:lineRule="auto"/>
            </w:pPr>
            <w:r>
              <w:t>pembanguna</w:t>
            </w:r>
          </w:p>
          <w:p w:rsidR="005D1756" w:rsidRDefault="005D1756" w:rsidP="005D1756">
            <w:pPr>
              <w:spacing w:line="259" w:lineRule="auto"/>
            </w:pPr>
            <w:r>
              <w:t xml:space="preserve">n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r>
      <w:tr w:rsidR="005D1756" w:rsidTr="005D1756">
        <w:trPr>
          <w:trHeight w:val="540"/>
        </w:trPr>
        <w:tc>
          <w:tcPr>
            <w:tcW w:w="444" w:type="dxa"/>
            <w:tcBorders>
              <w:top w:val="single" w:sz="4" w:space="0" w:color="000000"/>
              <w:left w:val="single" w:sz="4" w:space="0" w:color="000000"/>
              <w:bottom w:val="single" w:sz="4" w:space="0" w:color="000000"/>
              <w:right w:val="single" w:sz="4" w:space="0" w:color="000000"/>
            </w:tcBorders>
            <w:vAlign w:val="center"/>
          </w:tcPr>
          <w:p w:rsidR="005D1756" w:rsidRDefault="005D1756" w:rsidP="005D1756">
            <w:pPr>
              <w:spacing w:line="259" w:lineRule="auto"/>
              <w:ind w:right="2"/>
              <w:jc w:val="center"/>
            </w:pPr>
            <w:r>
              <w:t xml:space="preserve"> </w:t>
            </w:r>
          </w:p>
        </w:tc>
        <w:tc>
          <w:tcPr>
            <w:tcW w:w="307"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94"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Anggaran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23.500.00</w:t>
            </w:r>
          </w:p>
          <w:p w:rsidR="005D1756" w:rsidRDefault="005D1756" w:rsidP="005D1756">
            <w:pPr>
              <w:spacing w:line="259" w:lineRule="auto"/>
            </w:pPr>
            <w:r>
              <w:t xml:space="preserve">0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28.800.00</w:t>
            </w:r>
          </w:p>
          <w:p w:rsidR="005D1756" w:rsidRDefault="005D1756" w:rsidP="005D1756">
            <w:pPr>
              <w:spacing w:line="259" w:lineRule="auto"/>
            </w:pPr>
            <w:r>
              <w:t xml:space="preserve">0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31.750.00</w:t>
            </w:r>
          </w:p>
          <w:p w:rsidR="005D1756" w:rsidRDefault="005D1756" w:rsidP="005D1756">
            <w:pPr>
              <w:spacing w:line="259" w:lineRule="auto"/>
            </w:pPr>
            <w:r>
              <w:t xml:space="preserve">0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34.400.00</w:t>
            </w:r>
          </w:p>
          <w:p w:rsidR="005D1756" w:rsidRDefault="005D1756" w:rsidP="005D1756">
            <w:pPr>
              <w:spacing w:line="259" w:lineRule="auto"/>
            </w:pPr>
            <w:r>
              <w:t xml:space="preserve">0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34.400.00</w:t>
            </w:r>
          </w:p>
          <w:p w:rsidR="005D1756" w:rsidRDefault="005D1756" w:rsidP="005D1756">
            <w:pPr>
              <w:spacing w:line="259" w:lineRule="auto"/>
            </w:pPr>
            <w:r>
              <w:t xml:space="preserve">0 </w:t>
            </w:r>
          </w:p>
        </w:tc>
      </w:tr>
      <w:tr w:rsidR="005D1756" w:rsidTr="005D1756">
        <w:trPr>
          <w:trHeight w:val="542"/>
        </w:trPr>
        <w:tc>
          <w:tcPr>
            <w:tcW w:w="444" w:type="dxa"/>
            <w:tcBorders>
              <w:top w:val="single" w:sz="4" w:space="0" w:color="000000"/>
              <w:left w:val="single" w:sz="4" w:space="0" w:color="000000"/>
              <w:bottom w:val="single" w:sz="4" w:space="0" w:color="000000"/>
              <w:right w:val="single" w:sz="4" w:space="0" w:color="000000"/>
            </w:tcBorders>
            <w:vAlign w:val="center"/>
          </w:tcPr>
          <w:p w:rsidR="005D1756" w:rsidRDefault="005D1756" w:rsidP="005D1756">
            <w:pPr>
              <w:spacing w:line="259" w:lineRule="auto"/>
              <w:ind w:right="2"/>
              <w:jc w:val="center"/>
            </w:pPr>
            <w:r>
              <w:t xml:space="preserve"> </w:t>
            </w:r>
          </w:p>
        </w:tc>
        <w:tc>
          <w:tcPr>
            <w:tcW w:w="307"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94"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Realisasi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23.500.00</w:t>
            </w:r>
          </w:p>
          <w:p w:rsidR="005D1756" w:rsidRDefault="005D1756" w:rsidP="005D1756">
            <w:pPr>
              <w:spacing w:line="259" w:lineRule="auto"/>
            </w:pPr>
            <w:r>
              <w:t xml:space="preserve">0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28.496.05</w:t>
            </w:r>
          </w:p>
          <w:p w:rsidR="005D1756" w:rsidRDefault="005D1756" w:rsidP="005D1756">
            <w:pPr>
              <w:spacing w:line="259" w:lineRule="auto"/>
            </w:pPr>
            <w:r>
              <w:t xml:space="preserve">0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31.000.00</w:t>
            </w:r>
          </w:p>
          <w:p w:rsidR="005D1756" w:rsidRDefault="005D1756" w:rsidP="005D1756">
            <w:pPr>
              <w:spacing w:line="259" w:lineRule="auto"/>
            </w:pPr>
            <w:r>
              <w:t xml:space="preserve">0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34.400.00</w:t>
            </w:r>
          </w:p>
          <w:p w:rsidR="005D1756" w:rsidRDefault="005D1756" w:rsidP="005D1756">
            <w:pPr>
              <w:spacing w:line="259" w:lineRule="auto"/>
            </w:pPr>
            <w:r>
              <w:t xml:space="preserve">0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34.400.00</w:t>
            </w:r>
          </w:p>
          <w:p w:rsidR="005D1756" w:rsidRDefault="005D1756" w:rsidP="005D1756">
            <w:pPr>
              <w:spacing w:line="259" w:lineRule="auto"/>
            </w:pPr>
            <w:r>
              <w:t xml:space="preserve">0 </w:t>
            </w:r>
          </w:p>
        </w:tc>
      </w:tr>
      <w:tr w:rsidR="005D1756" w:rsidTr="005D1756">
        <w:trPr>
          <w:trHeight w:val="274"/>
        </w:trPr>
        <w:tc>
          <w:tcPr>
            <w:tcW w:w="444"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ind w:right="2"/>
              <w:jc w:val="center"/>
            </w:pPr>
            <w:r>
              <w:t xml:space="preserve"> </w:t>
            </w:r>
          </w:p>
        </w:tc>
        <w:tc>
          <w:tcPr>
            <w:tcW w:w="307"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94"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100%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100%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100%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100%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100% </w:t>
            </w:r>
          </w:p>
        </w:tc>
      </w:tr>
      <w:tr w:rsidR="005D1756" w:rsidTr="005D1756">
        <w:trPr>
          <w:trHeight w:val="1603"/>
        </w:trPr>
        <w:tc>
          <w:tcPr>
            <w:tcW w:w="444" w:type="dxa"/>
            <w:tcBorders>
              <w:top w:val="single" w:sz="4" w:space="0" w:color="000000"/>
              <w:left w:val="single" w:sz="4" w:space="0" w:color="000000"/>
              <w:bottom w:val="single" w:sz="4" w:space="0" w:color="000000"/>
              <w:right w:val="single" w:sz="4" w:space="0" w:color="000000"/>
            </w:tcBorders>
            <w:vAlign w:val="center"/>
          </w:tcPr>
          <w:p w:rsidR="005D1756" w:rsidRDefault="005D1756" w:rsidP="005D1756">
            <w:pPr>
              <w:spacing w:line="259" w:lineRule="auto"/>
              <w:ind w:left="53"/>
            </w:pPr>
            <w:r>
              <w:t xml:space="preserve">7 </w:t>
            </w:r>
          </w:p>
        </w:tc>
        <w:tc>
          <w:tcPr>
            <w:tcW w:w="1601" w:type="dxa"/>
            <w:gridSpan w:val="2"/>
            <w:tcBorders>
              <w:top w:val="single" w:sz="4" w:space="0" w:color="000000"/>
              <w:left w:val="single" w:sz="4" w:space="0" w:color="000000"/>
              <w:bottom w:val="single" w:sz="4" w:space="0" w:color="000000"/>
              <w:right w:val="single" w:sz="4" w:space="0" w:color="000000"/>
            </w:tcBorders>
          </w:tcPr>
          <w:p w:rsidR="005D1756" w:rsidRDefault="005D1756" w:rsidP="005D1756">
            <w:pPr>
              <w:spacing w:after="1" w:line="237" w:lineRule="auto"/>
            </w:pPr>
            <w:r>
              <w:t xml:space="preserve">Program pembinaan fasilitasi </w:t>
            </w:r>
          </w:p>
          <w:p w:rsidR="005D1756" w:rsidRDefault="005D1756" w:rsidP="005D1756">
            <w:pPr>
              <w:spacing w:line="259" w:lineRule="auto"/>
            </w:pPr>
            <w:r>
              <w:t xml:space="preserve">pengelolaan keuangan desa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r>
      <w:tr w:rsidR="005D1756" w:rsidTr="005D1756">
        <w:trPr>
          <w:trHeight w:val="276"/>
        </w:trPr>
        <w:tc>
          <w:tcPr>
            <w:tcW w:w="444"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ind w:right="2"/>
              <w:jc w:val="center"/>
            </w:pPr>
            <w:r>
              <w:t xml:space="preserve"> </w:t>
            </w:r>
          </w:p>
        </w:tc>
        <w:tc>
          <w:tcPr>
            <w:tcW w:w="307"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94"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Anggaran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8.580.000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4.580.000 </w:t>
            </w:r>
          </w:p>
        </w:tc>
      </w:tr>
      <w:tr w:rsidR="005D1756" w:rsidTr="005D1756">
        <w:trPr>
          <w:trHeight w:val="277"/>
        </w:trPr>
        <w:tc>
          <w:tcPr>
            <w:tcW w:w="444"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ind w:right="2"/>
              <w:jc w:val="center"/>
            </w:pPr>
            <w:r>
              <w:t xml:space="preserve"> </w:t>
            </w:r>
          </w:p>
        </w:tc>
        <w:tc>
          <w:tcPr>
            <w:tcW w:w="307"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94"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Realisasi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8.580.000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4.580.000 </w:t>
            </w:r>
          </w:p>
        </w:tc>
      </w:tr>
      <w:tr w:rsidR="005D1756" w:rsidTr="005D1756">
        <w:trPr>
          <w:trHeight w:val="276"/>
        </w:trPr>
        <w:tc>
          <w:tcPr>
            <w:tcW w:w="444"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ind w:right="2"/>
              <w:jc w:val="center"/>
            </w:pPr>
            <w:r>
              <w:t xml:space="preserve"> </w:t>
            </w:r>
          </w:p>
        </w:tc>
        <w:tc>
          <w:tcPr>
            <w:tcW w:w="307"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94"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100%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100% </w:t>
            </w:r>
          </w:p>
        </w:tc>
      </w:tr>
      <w:tr w:rsidR="005D1756" w:rsidTr="005D1756">
        <w:trPr>
          <w:trHeight w:val="1073"/>
        </w:trPr>
        <w:tc>
          <w:tcPr>
            <w:tcW w:w="444" w:type="dxa"/>
            <w:tcBorders>
              <w:top w:val="single" w:sz="4" w:space="0" w:color="000000"/>
              <w:left w:val="single" w:sz="4" w:space="0" w:color="000000"/>
              <w:bottom w:val="single" w:sz="4" w:space="0" w:color="000000"/>
              <w:right w:val="single" w:sz="4" w:space="0" w:color="000000"/>
            </w:tcBorders>
            <w:vAlign w:val="center"/>
          </w:tcPr>
          <w:p w:rsidR="005D1756" w:rsidRDefault="005D1756" w:rsidP="005D1756">
            <w:pPr>
              <w:spacing w:line="259" w:lineRule="auto"/>
              <w:ind w:left="53"/>
            </w:pPr>
            <w:r>
              <w:t xml:space="preserve">8 </w:t>
            </w:r>
          </w:p>
        </w:tc>
        <w:tc>
          <w:tcPr>
            <w:tcW w:w="1601" w:type="dxa"/>
            <w:gridSpan w:val="2"/>
            <w:tcBorders>
              <w:top w:val="single" w:sz="4" w:space="0" w:color="000000"/>
              <w:left w:val="single" w:sz="4" w:space="0" w:color="000000"/>
              <w:bottom w:val="single" w:sz="4" w:space="0" w:color="000000"/>
              <w:right w:val="single" w:sz="4" w:space="0" w:color="000000"/>
            </w:tcBorders>
          </w:tcPr>
          <w:p w:rsidR="005D1756" w:rsidRDefault="005D1756" w:rsidP="005D1756">
            <w:pPr>
              <w:spacing w:line="238" w:lineRule="auto"/>
            </w:pPr>
            <w:r>
              <w:t xml:space="preserve">Program perencanaan </w:t>
            </w:r>
          </w:p>
          <w:p w:rsidR="005D1756" w:rsidRDefault="005D1756" w:rsidP="005D1756">
            <w:pPr>
              <w:spacing w:line="259" w:lineRule="auto"/>
              <w:ind w:right="65"/>
            </w:pPr>
            <w:r>
              <w:t xml:space="preserve">pembanguna n daerah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r>
      <w:tr w:rsidR="005D1756" w:rsidTr="005D1756">
        <w:trPr>
          <w:trHeight w:val="274"/>
        </w:trPr>
        <w:tc>
          <w:tcPr>
            <w:tcW w:w="444"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ind w:right="2"/>
              <w:jc w:val="center"/>
            </w:pPr>
            <w:r>
              <w:t xml:space="preserve"> </w:t>
            </w:r>
          </w:p>
        </w:tc>
        <w:tc>
          <w:tcPr>
            <w:tcW w:w="307"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94"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Anggaran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3.425.000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3.400.000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2.500.000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7.175.000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8.175.000 </w:t>
            </w:r>
          </w:p>
        </w:tc>
      </w:tr>
      <w:tr w:rsidR="005D1756" w:rsidTr="005D1756">
        <w:trPr>
          <w:trHeight w:val="276"/>
        </w:trPr>
        <w:tc>
          <w:tcPr>
            <w:tcW w:w="444"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ind w:right="2"/>
              <w:jc w:val="center"/>
            </w:pPr>
            <w:r>
              <w:t xml:space="preserve"> </w:t>
            </w:r>
          </w:p>
        </w:tc>
        <w:tc>
          <w:tcPr>
            <w:tcW w:w="307"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94"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Realisasi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3.325.000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2.397.800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5.600.000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7.175.000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7.175.000 </w:t>
            </w:r>
          </w:p>
        </w:tc>
      </w:tr>
      <w:tr w:rsidR="005D1756" w:rsidTr="005D1756">
        <w:trPr>
          <w:trHeight w:val="276"/>
        </w:trPr>
        <w:tc>
          <w:tcPr>
            <w:tcW w:w="444"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307"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94"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98%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97%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97%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100%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100% </w:t>
            </w:r>
          </w:p>
        </w:tc>
      </w:tr>
      <w:tr w:rsidR="005D1756" w:rsidTr="005D1756">
        <w:trPr>
          <w:trHeight w:val="276"/>
        </w:trPr>
        <w:tc>
          <w:tcPr>
            <w:tcW w:w="444"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307"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94"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r>
      <w:tr w:rsidR="005D1756" w:rsidTr="005D1756">
        <w:trPr>
          <w:trHeight w:val="631"/>
        </w:trPr>
        <w:tc>
          <w:tcPr>
            <w:tcW w:w="444" w:type="dxa"/>
            <w:tcBorders>
              <w:top w:val="single" w:sz="4" w:space="0" w:color="000000"/>
              <w:left w:val="single" w:sz="4" w:space="0" w:color="000000"/>
              <w:bottom w:val="single" w:sz="4" w:space="0" w:color="000000"/>
              <w:right w:val="single" w:sz="4" w:space="0" w:color="000000"/>
            </w:tcBorders>
            <w:vAlign w:val="center"/>
          </w:tcPr>
          <w:p w:rsidR="005D1756" w:rsidRDefault="005D1756" w:rsidP="005D1756">
            <w:pPr>
              <w:spacing w:line="259" w:lineRule="auto"/>
              <w:ind w:left="53"/>
            </w:pPr>
            <w:r>
              <w:t xml:space="preserve">9 </w:t>
            </w:r>
          </w:p>
        </w:tc>
        <w:tc>
          <w:tcPr>
            <w:tcW w:w="1601" w:type="dxa"/>
            <w:gridSpan w:val="2"/>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Program </w:t>
            </w:r>
          </w:p>
          <w:p w:rsidR="005D1756" w:rsidRDefault="005D1756" w:rsidP="005D1756">
            <w:pPr>
              <w:spacing w:line="259" w:lineRule="auto"/>
            </w:pPr>
            <w:r>
              <w:t>Mengintensifk</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r>
      <w:tr w:rsidR="005D1756" w:rsidTr="005D1756">
        <w:trPr>
          <w:trHeight w:val="1073"/>
        </w:trPr>
        <w:tc>
          <w:tcPr>
            <w:tcW w:w="444"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after="160" w:line="259" w:lineRule="auto"/>
            </w:pPr>
          </w:p>
        </w:tc>
        <w:tc>
          <w:tcPr>
            <w:tcW w:w="1601" w:type="dxa"/>
            <w:gridSpan w:val="2"/>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an </w:t>
            </w:r>
          </w:p>
          <w:p w:rsidR="005D1756" w:rsidRDefault="005D1756" w:rsidP="005D1756">
            <w:pPr>
              <w:spacing w:line="259" w:lineRule="auto"/>
            </w:pPr>
            <w:r>
              <w:t xml:space="preserve">Penanganan </w:t>
            </w:r>
          </w:p>
          <w:p w:rsidR="005D1756" w:rsidRDefault="005D1756" w:rsidP="005D1756">
            <w:pPr>
              <w:spacing w:line="259" w:lineRule="auto"/>
            </w:pPr>
            <w:r>
              <w:t xml:space="preserve">Pengaduan </w:t>
            </w:r>
          </w:p>
          <w:p w:rsidR="005D1756" w:rsidRDefault="005D1756" w:rsidP="005D1756">
            <w:pPr>
              <w:spacing w:line="259" w:lineRule="auto"/>
            </w:pPr>
            <w:r>
              <w:t xml:space="preserve">Masyarakat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after="160" w:line="259" w:lineRule="auto"/>
            </w:pP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after="160" w:line="259" w:lineRule="auto"/>
            </w:pP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after="160" w:line="259" w:lineRule="auto"/>
            </w:pP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after="160" w:line="259" w:lineRule="auto"/>
            </w:pP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after="160" w:line="259" w:lineRule="auto"/>
            </w:pPr>
          </w:p>
        </w:tc>
      </w:tr>
      <w:tr w:rsidR="005D1756" w:rsidTr="005D1756">
        <w:trPr>
          <w:trHeight w:val="276"/>
        </w:trPr>
        <w:tc>
          <w:tcPr>
            <w:tcW w:w="444"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307"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94"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Anggaran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2.680.000 </w:t>
            </w:r>
          </w:p>
        </w:tc>
      </w:tr>
      <w:tr w:rsidR="005D1756" w:rsidTr="005D1756">
        <w:trPr>
          <w:trHeight w:val="274"/>
        </w:trPr>
        <w:tc>
          <w:tcPr>
            <w:tcW w:w="444"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307"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94"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Realisasi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2.595.500 </w:t>
            </w:r>
          </w:p>
        </w:tc>
      </w:tr>
      <w:tr w:rsidR="005D1756" w:rsidTr="005D1756">
        <w:trPr>
          <w:trHeight w:val="276"/>
        </w:trPr>
        <w:tc>
          <w:tcPr>
            <w:tcW w:w="444"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307"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94"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98% </w:t>
            </w:r>
          </w:p>
        </w:tc>
      </w:tr>
      <w:tr w:rsidR="005D1756" w:rsidTr="005D1756">
        <w:trPr>
          <w:trHeight w:val="1870"/>
        </w:trPr>
        <w:tc>
          <w:tcPr>
            <w:tcW w:w="444" w:type="dxa"/>
            <w:tcBorders>
              <w:top w:val="single" w:sz="4" w:space="0" w:color="000000"/>
              <w:left w:val="single" w:sz="4" w:space="0" w:color="000000"/>
              <w:bottom w:val="single" w:sz="4" w:space="0" w:color="000000"/>
              <w:right w:val="single" w:sz="4" w:space="0" w:color="000000"/>
            </w:tcBorders>
            <w:vAlign w:val="center"/>
          </w:tcPr>
          <w:p w:rsidR="005D1756" w:rsidRDefault="005D1756" w:rsidP="005D1756">
            <w:pPr>
              <w:spacing w:line="259" w:lineRule="auto"/>
              <w:ind w:left="53"/>
            </w:pPr>
            <w:r>
              <w:t>1</w:t>
            </w:r>
          </w:p>
          <w:p w:rsidR="005D1756" w:rsidRDefault="005D1756" w:rsidP="005D1756">
            <w:pPr>
              <w:spacing w:line="259" w:lineRule="auto"/>
              <w:ind w:left="53"/>
            </w:pPr>
            <w:r>
              <w:t xml:space="preserve">0 </w:t>
            </w:r>
          </w:p>
        </w:tc>
        <w:tc>
          <w:tcPr>
            <w:tcW w:w="1601" w:type="dxa"/>
            <w:gridSpan w:val="2"/>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Program </w:t>
            </w:r>
          </w:p>
          <w:p w:rsidR="005D1756" w:rsidRDefault="005D1756" w:rsidP="005D1756">
            <w:pPr>
              <w:spacing w:line="259" w:lineRule="auto"/>
            </w:pPr>
            <w:r>
              <w:t xml:space="preserve">Peningkatan </w:t>
            </w:r>
          </w:p>
          <w:p w:rsidR="005D1756" w:rsidRDefault="005D1756" w:rsidP="005D1756">
            <w:pPr>
              <w:spacing w:line="259" w:lineRule="auto"/>
            </w:pPr>
            <w:r>
              <w:t xml:space="preserve">Partisipasi </w:t>
            </w:r>
          </w:p>
          <w:p w:rsidR="005D1756" w:rsidRDefault="005D1756" w:rsidP="005D1756">
            <w:pPr>
              <w:spacing w:line="259" w:lineRule="auto"/>
            </w:pPr>
            <w:r>
              <w:t xml:space="preserve">Mayarakat </w:t>
            </w:r>
          </w:p>
          <w:p w:rsidR="005D1756" w:rsidRDefault="005D1756" w:rsidP="005D1756">
            <w:pPr>
              <w:spacing w:line="259" w:lineRule="auto"/>
            </w:pPr>
            <w:r>
              <w:t xml:space="preserve">Dalam </w:t>
            </w:r>
          </w:p>
          <w:p w:rsidR="005D1756" w:rsidRDefault="005D1756" w:rsidP="005D1756">
            <w:pPr>
              <w:spacing w:line="259" w:lineRule="auto"/>
            </w:pPr>
            <w:r>
              <w:t xml:space="preserve">Membangun </w:t>
            </w:r>
          </w:p>
          <w:p w:rsidR="005D1756" w:rsidRDefault="005D1756" w:rsidP="005D1756">
            <w:pPr>
              <w:spacing w:line="259" w:lineRule="auto"/>
            </w:pPr>
            <w:r>
              <w:t xml:space="preserve">Desa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r>
      <w:tr w:rsidR="005D1756" w:rsidTr="005D1756">
        <w:trPr>
          <w:trHeight w:val="276"/>
        </w:trPr>
        <w:tc>
          <w:tcPr>
            <w:tcW w:w="444"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307"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94"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Anggaran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4.870.000 </w:t>
            </w:r>
          </w:p>
        </w:tc>
      </w:tr>
      <w:tr w:rsidR="005D1756" w:rsidTr="005D1756">
        <w:trPr>
          <w:trHeight w:val="276"/>
        </w:trPr>
        <w:tc>
          <w:tcPr>
            <w:tcW w:w="444"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307"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94"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Realisasi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4.620.000 </w:t>
            </w:r>
          </w:p>
        </w:tc>
      </w:tr>
      <w:tr w:rsidR="005D1756" w:rsidTr="005D1756">
        <w:trPr>
          <w:trHeight w:val="276"/>
        </w:trPr>
        <w:tc>
          <w:tcPr>
            <w:tcW w:w="444"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307"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94"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 </w:t>
            </w:r>
          </w:p>
        </w:tc>
        <w:tc>
          <w:tcPr>
            <w:tcW w:w="1255" w:type="dxa"/>
            <w:tcBorders>
              <w:top w:val="single" w:sz="4" w:space="0" w:color="000000"/>
              <w:left w:val="single" w:sz="4" w:space="0" w:color="000000"/>
              <w:bottom w:val="single" w:sz="4" w:space="0" w:color="000000"/>
              <w:right w:val="single" w:sz="4" w:space="0" w:color="000000"/>
            </w:tcBorders>
          </w:tcPr>
          <w:p w:rsidR="005D1756" w:rsidRDefault="005D1756" w:rsidP="005D1756">
            <w:pPr>
              <w:spacing w:line="259" w:lineRule="auto"/>
            </w:pPr>
            <w:r>
              <w:t xml:space="preserve">97% </w:t>
            </w:r>
          </w:p>
        </w:tc>
      </w:tr>
    </w:tbl>
    <w:p w:rsidR="005D1756" w:rsidRDefault="005D1756" w:rsidP="005D1756">
      <w:pPr>
        <w:spacing w:after="108" w:line="259" w:lineRule="auto"/>
        <w:ind w:left="1277"/>
      </w:pPr>
      <w:r>
        <w:t xml:space="preserve"> </w:t>
      </w:r>
    </w:p>
    <w:p w:rsidR="00276000" w:rsidRDefault="00276000" w:rsidP="005D1756">
      <w:pPr>
        <w:spacing w:after="108" w:line="259" w:lineRule="auto"/>
        <w:ind w:left="1004" w:right="5"/>
      </w:pPr>
    </w:p>
    <w:p w:rsidR="00276000" w:rsidRDefault="00276000" w:rsidP="005D1756">
      <w:pPr>
        <w:spacing w:after="108" w:line="259" w:lineRule="auto"/>
        <w:ind w:left="1004" w:right="5"/>
      </w:pPr>
    </w:p>
    <w:p w:rsidR="00276000" w:rsidRDefault="00276000" w:rsidP="005D1756">
      <w:pPr>
        <w:spacing w:after="108" w:line="259" w:lineRule="auto"/>
        <w:ind w:left="1004" w:right="5"/>
      </w:pPr>
    </w:p>
    <w:p w:rsidR="00276000" w:rsidRDefault="00276000" w:rsidP="005D1756">
      <w:pPr>
        <w:spacing w:after="108" w:line="259" w:lineRule="auto"/>
        <w:ind w:left="1004" w:right="5"/>
      </w:pPr>
    </w:p>
    <w:p w:rsidR="00276000" w:rsidRDefault="00276000" w:rsidP="005D1756">
      <w:pPr>
        <w:spacing w:after="108" w:line="259" w:lineRule="auto"/>
        <w:ind w:left="1004" w:right="5"/>
      </w:pPr>
    </w:p>
    <w:p w:rsidR="00276000" w:rsidRDefault="00276000" w:rsidP="005D1756">
      <w:pPr>
        <w:spacing w:after="108" w:line="259" w:lineRule="auto"/>
        <w:ind w:left="1004" w:right="5"/>
      </w:pPr>
    </w:p>
    <w:p w:rsidR="00276000" w:rsidRDefault="00276000" w:rsidP="005D1756">
      <w:pPr>
        <w:spacing w:after="108" w:line="259" w:lineRule="auto"/>
        <w:ind w:left="1004" w:right="5"/>
      </w:pPr>
    </w:p>
    <w:p w:rsidR="00276000" w:rsidRDefault="00276000" w:rsidP="005D1756">
      <w:pPr>
        <w:spacing w:after="108" w:line="259" w:lineRule="auto"/>
        <w:ind w:left="1004" w:right="5"/>
      </w:pPr>
    </w:p>
    <w:p w:rsidR="00276000" w:rsidRDefault="00276000" w:rsidP="005D1756">
      <w:pPr>
        <w:spacing w:after="108" w:line="259" w:lineRule="auto"/>
        <w:ind w:left="1004" w:right="5"/>
      </w:pPr>
    </w:p>
    <w:p w:rsidR="00276000" w:rsidRDefault="00276000" w:rsidP="005D1756">
      <w:pPr>
        <w:spacing w:after="108" w:line="259" w:lineRule="auto"/>
        <w:ind w:left="1004" w:right="5"/>
      </w:pPr>
    </w:p>
    <w:p w:rsidR="00276000" w:rsidRDefault="00276000" w:rsidP="005D1756">
      <w:pPr>
        <w:spacing w:after="108" w:line="259" w:lineRule="auto"/>
        <w:ind w:left="1004" w:right="5"/>
      </w:pPr>
    </w:p>
    <w:p w:rsidR="00276000" w:rsidRDefault="00276000" w:rsidP="005D1756">
      <w:pPr>
        <w:spacing w:after="108" w:line="259" w:lineRule="auto"/>
        <w:ind w:left="1004" w:right="5"/>
      </w:pPr>
    </w:p>
    <w:p w:rsidR="00276000" w:rsidRDefault="00276000" w:rsidP="005D1756">
      <w:pPr>
        <w:spacing w:after="108" w:line="259" w:lineRule="auto"/>
        <w:ind w:left="1004" w:right="5"/>
      </w:pPr>
    </w:p>
    <w:p w:rsidR="00276000" w:rsidRDefault="00276000" w:rsidP="005D1756">
      <w:pPr>
        <w:spacing w:after="108" w:line="259" w:lineRule="auto"/>
        <w:ind w:left="1004" w:right="5"/>
      </w:pPr>
    </w:p>
    <w:p w:rsidR="00276000" w:rsidRDefault="00276000" w:rsidP="005D1756">
      <w:pPr>
        <w:spacing w:after="108" w:line="259" w:lineRule="auto"/>
        <w:ind w:left="1004" w:right="5"/>
      </w:pPr>
    </w:p>
    <w:p w:rsidR="00276000" w:rsidRDefault="00276000" w:rsidP="005D1756">
      <w:pPr>
        <w:spacing w:after="108" w:line="259" w:lineRule="auto"/>
        <w:ind w:left="1004" w:right="5"/>
      </w:pPr>
    </w:p>
    <w:p w:rsidR="00276000" w:rsidRDefault="00276000" w:rsidP="00BE3224">
      <w:pPr>
        <w:spacing w:after="108" w:line="259" w:lineRule="auto"/>
        <w:ind w:right="5"/>
      </w:pPr>
    </w:p>
    <w:p w:rsidR="00276000" w:rsidRDefault="00276000" w:rsidP="005D1756">
      <w:pPr>
        <w:spacing w:after="108" w:line="259" w:lineRule="auto"/>
        <w:ind w:left="1004" w:right="5"/>
      </w:pPr>
    </w:p>
    <w:p w:rsidR="00276000" w:rsidRDefault="00276000" w:rsidP="005D1756">
      <w:pPr>
        <w:spacing w:after="108" w:line="259" w:lineRule="auto"/>
        <w:ind w:left="1004" w:right="5"/>
      </w:pPr>
    </w:p>
    <w:p w:rsidR="00276000" w:rsidRDefault="00276000" w:rsidP="005D1756">
      <w:pPr>
        <w:spacing w:after="108" w:line="259" w:lineRule="auto"/>
        <w:ind w:left="1004" w:right="5"/>
      </w:pPr>
    </w:p>
    <w:p w:rsidR="00276000" w:rsidRDefault="00276000" w:rsidP="005D1756">
      <w:pPr>
        <w:spacing w:after="108" w:line="259" w:lineRule="auto"/>
        <w:ind w:left="1004" w:right="5"/>
      </w:pPr>
    </w:p>
    <w:p w:rsidR="00276000" w:rsidRDefault="00276000" w:rsidP="005D1756">
      <w:pPr>
        <w:spacing w:after="108" w:line="259" w:lineRule="auto"/>
        <w:ind w:left="1004" w:right="5"/>
      </w:pPr>
    </w:p>
    <w:p w:rsidR="00276000" w:rsidRDefault="00276000" w:rsidP="0078433C">
      <w:pPr>
        <w:spacing w:after="108" w:line="259" w:lineRule="auto"/>
        <w:ind w:right="5"/>
      </w:pPr>
    </w:p>
    <w:p w:rsidR="00276000" w:rsidRDefault="00276000" w:rsidP="005D1756">
      <w:pPr>
        <w:spacing w:after="108" w:line="259" w:lineRule="auto"/>
        <w:ind w:left="1004" w:right="5"/>
      </w:pPr>
    </w:p>
    <w:p w:rsidR="00276000" w:rsidRPr="008E7A62" w:rsidRDefault="00276000" w:rsidP="00276000">
      <w:pPr>
        <w:widowControl/>
        <w:spacing w:line="360" w:lineRule="auto"/>
        <w:jc w:val="center"/>
        <w:rPr>
          <w:rFonts w:ascii="Arial Narrow" w:hAnsi="Arial Narrow" w:cs="Bookman Old Style,Bold"/>
          <w:b/>
          <w:bCs/>
          <w:sz w:val="28"/>
          <w:szCs w:val="28"/>
        </w:rPr>
      </w:pPr>
      <w:r w:rsidRPr="008E7A62">
        <w:rPr>
          <w:rFonts w:ascii="Arial Narrow" w:hAnsi="Arial Narrow" w:cs="Bookman Old Style,Bold"/>
          <w:b/>
          <w:bCs/>
          <w:sz w:val="28"/>
          <w:szCs w:val="28"/>
        </w:rPr>
        <w:lastRenderedPageBreak/>
        <w:t>BAB III</w:t>
      </w:r>
    </w:p>
    <w:p w:rsidR="00276000" w:rsidRPr="00276000" w:rsidRDefault="00276000" w:rsidP="00276000">
      <w:pPr>
        <w:widowControl/>
        <w:spacing w:line="360" w:lineRule="auto"/>
        <w:jc w:val="center"/>
        <w:rPr>
          <w:rFonts w:ascii="Arial Narrow" w:hAnsi="Arial Narrow" w:cs="Bookman Old Style,Bold"/>
          <w:b/>
          <w:bCs/>
          <w:sz w:val="28"/>
          <w:szCs w:val="28"/>
          <w:lang w:val="id-ID"/>
        </w:rPr>
      </w:pPr>
      <w:r w:rsidRPr="008E7A62">
        <w:rPr>
          <w:rFonts w:ascii="Arial Narrow" w:hAnsi="Arial Narrow" w:cs="Bookman Old Style,Bold"/>
          <w:b/>
          <w:bCs/>
          <w:sz w:val="28"/>
          <w:szCs w:val="28"/>
          <w:lang w:val="id-ID"/>
        </w:rPr>
        <w:t>PERMASALAHAN DAN ISU-ISU STRATEGIS ORGANISASI PERANGKAT DAERAH</w:t>
      </w:r>
    </w:p>
    <w:p w:rsidR="00276000" w:rsidRDefault="00276000" w:rsidP="005D1756">
      <w:pPr>
        <w:spacing w:after="108" w:line="259" w:lineRule="auto"/>
        <w:ind w:left="1004" w:right="5"/>
      </w:pPr>
    </w:p>
    <w:p w:rsidR="00276000" w:rsidRPr="008E7A62" w:rsidRDefault="00276000" w:rsidP="00667107">
      <w:pPr>
        <w:rPr>
          <w:rFonts w:ascii="Arial Narrow" w:hAnsi="Arial Narrow" w:cs="Bookman Old Style,Bold"/>
          <w:b/>
          <w:bCs/>
          <w:lang w:val="id-ID"/>
        </w:rPr>
      </w:pPr>
      <w:r>
        <w:rPr>
          <w:rFonts w:ascii="Arial Narrow" w:hAnsi="Arial Narrow" w:cs="Bookman Old Style,Bold"/>
          <w:b/>
          <w:bCs/>
        </w:rPr>
        <w:t xml:space="preserve">    </w:t>
      </w:r>
      <w:r w:rsidRPr="008E7A62">
        <w:rPr>
          <w:rFonts w:ascii="Arial Narrow" w:hAnsi="Arial Narrow" w:cs="Bookman Old Style,Bold"/>
          <w:b/>
          <w:bCs/>
        </w:rPr>
        <w:t>3.1</w:t>
      </w:r>
      <w:r w:rsidRPr="008E7A62">
        <w:rPr>
          <w:rFonts w:ascii="Arial Narrow" w:hAnsi="Arial Narrow" w:cs="Bookman Old Style,Bold"/>
          <w:b/>
          <w:bCs/>
          <w:lang w:val="id-ID"/>
        </w:rPr>
        <w:t xml:space="preserve"> </w:t>
      </w:r>
      <w:r>
        <w:rPr>
          <w:rFonts w:ascii="Arial Narrow" w:hAnsi="Arial Narrow" w:cs="Bookman Old Style,Bold"/>
          <w:b/>
          <w:bCs/>
        </w:rPr>
        <w:t xml:space="preserve">  </w:t>
      </w:r>
      <w:bookmarkStart w:id="1" w:name="_GoBack"/>
      <w:bookmarkEnd w:id="1"/>
      <w:r w:rsidRPr="008E7A62">
        <w:rPr>
          <w:rFonts w:ascii="Arial Narrow" w:hAnsi="Arial Narrow" w:cs="Bookman Old Style,Bold"/>
          <w:b/>
          <w:bCs/>
        </w:rPr>
        <w:t xml:space="preserve">IDENTIFIKASI PERMASALAHAN BERDASARKAN TUGAS DAN FUNGSI PELAYANAN </w:t>
      </w:r>
      <w:r w:rsidRPr="008E7A62">
        <w:rPr>
          <w:rFonts w:ascii="Arial Narrow" w:hAnsi="Arial Narrow" w:cs="Bookman Old Style,Bold"/>
          <w:b/>
          <w:bCs/>
          <w:lang w:val="id-ID"/>
        </w:rPr>
        <w:t>OPD</w:t>
      </w:r>
    </w:p>
    <w:p w:rsidR="00276000" w:rsidRPr="008E7A62" w:rsidRDefault="00276000" w:rsidP="00276000">
      <w:pPr>
        <w:ind w:left="450" w:hanging="450"/>
        <w:rPr>
          <w:rFonts w:ascii="Arial Narrow" w:hAnsi="Arial Narrow" w:cs="Bookman Old Style,Bold"/>
          <w:b/>
          <w:bCs/>
        </w:rPr>
      </w:pPr>
    </w:p>
    <w:p w:rsidR="00276000" w:rsidRPr="00632871" w:rsidRDefault="00276000" w:rsidP="00276000">
      <w:pPr>
        <w:spacing w:before="120" w:line="360" w:lineRule="auto"/>
        <w:ind w:left="180" w:right="385" w:firstLine="720"/>
        <w:jc w:val="both"/>
        <w:rPr>
          <w:lang w:val="id-ID"/>
        </w:rPr>
      </w:pPr>
      <w:r w:rsidRPr="00632871">
        <w:rPr>
          <w:lang w:val="id-ID"/>
        </w:rPr>
        <w:t>Seiring dengan adanya perubahan berdasarkan peraturan dalam penyelenggaraan pemerintahan daerah membawa dampak yang cukup signifikan dalam penyelenggaraan pemerintahan di tingkat kecamatan. Dengan adanya UU nomor 22 Tahun 1999 tentang Pemerintahan Daerah. Peran kecamatan menjadi “ Kewenanganan Kurang”. Namun dengan adanya UU Nomor 32 Tahun 2014 banyak mengembalikan kewenangan kecamatan yaitu sebagai perangkat daerah.</w:t>
      </w:r>
    </w:p>
    <w:p w:rsidR="00276000" w:rsidRPr="00632871" w:rsidRDefault="00276000" w:rsidP="00642AAD">
      <w:pPr>
        <w:spacing w:before="120" w:line="360" w:lineRule="auto"/>
        <w:ind w:left="180" w:right="385" w:firstLine="540"/>
        <w:jc w:val="both"/>
        <w:rPr>
          <w:lang w:val="id-ID"/>
        </w:rPr>
      </w:pPr>
      <w:r w:rsidRPr="00632871">
        <w:rPr>
          <w:lang w:val="id-ID"/>
        </w:rPr>
        <w:t xml:space="preserve">Sebagai salah satu perangkat daerah yang berada paling bawah langsung langsung bersentuhan langsung dengan masyarakat, kecamatan merupakan perpanjangan tangan dari Pemerintah Kabupaten. Sehingga segala hal/bidang/sektor akan melibatkan pihak kecamatan. </w:t>
      </w:r>
    </w:p>
    <w:p w:rsidR="00276000" w:rsidRPr="00632871" w:rsidRDefault="00276000" w:rsidP="00642AAD">
      <w:pPr>
        <w:spacing w:before="120" w:line="360" w:lineRule="auto"/>
        <w:ind w:left="180" w:right="385" w:firstLine="540"/>
        <w:jc w:val="both"/>
      </w:pPr>
      <w:r w:rsidRPr="00632871">
        <w:t xml:space="preserve">Dalam menjalankan tugas dan fungsinya, Kecamatan </w:t>
      </w:r>
      <w:r w:rsidR="00765872">
        <w:t>Malili</w:t>
      </w:r>
      <w:r w:rsidRPr="00632871">
        <w:t xml:space="preserve"> tidak terlepas dari berbagai permasalahan yang dihadapi, permasalahan tersebut antara </w:t>
      </w:r>
      <w:proofErr w:type="gramStart"/>
      <w:r w:rsidRPr="00632871">
        <w:t>lain :</w:t>
      </w:r>
      <w:proofErr w:type="gramEnd"/>
    </w:p>
    <w:p w:rsidR="00276000" w:rsidRPr="00632871" w:rsidRDefault="00276000" w:rsidP="006E1AAF">
      <w:pPr>
        <w:widowControl/>
        <w:numPr>
          <w:ilvl w:val="0"/>
          <w:numId w:val="8"/>
        </w:numPr>
        <w:adjustRightInd w:val="0"/>
        <w:spacing w:before="120" w:line="360" w:lineRule="auto"/>
        <w:ind w:left="630" w:right="385" w:hanging="450"/>
        <w:jc w:val="both"/>
      </w:pPr>
      <w:r w:rsidRPr="00632871">
        <w:t>System dan prosedur kerja belum berjalan optimal</w:t>
      </w:r>
    </w:p>
    <w:p w:rsidR="00276000" w:rsidRPr="00632871" w:rsidRDefault="00276000" w:rsidP="006E1AAF">
      <w:pPr>
        <w:widowControl/>
        <w:numPr>
          <w:ilvl w:val="0"/>
          <w:numId w:val="8"/>
        </w:numPr>
        <w:adjustRightInd w:val="0"/>
        <w:spacing w:before="120" w:line="360" w:lineRule="auto"/>
        <w:ind w:left="630" w:right="1296" w:hanging="450"/>
        <w:jc w:val="both"/>
      </w:pPr>
      <w:r w:rsidRPr="00632871">
        <w:t xml:space="preserve">Sarana dan prasarana pemerintahan masih kurang, </w:t>
      </w:r>
    </w:p>
    <w:p w:rsidR="00276000" w:rsidRPr="00632871" w:rsidRDefault="00276000" w:rsidP="006E1AAF">
      <w:pPr>
        <w:widowControl/>
        <w:numPr>
          <w:ilvl w:val="0"/>
          <w:numId w:val="8"/>
        </w:numPr>
        <w:adjustRightInd w:val="0"/>
        <w:spacing w:before="120" w:line="360" w:lineRule="auto"/>
        <w:ind w:left="630" w:right="1296" w:hanging="450"/>
        <w:jc w:val="both"/>
      </w:pPr>
      <w:r w:rsidRPr="00632871">
        <w:t>Belum optimalnya etos kerja, budaya kerja dan disiplin kerja pegawai,</w:t>
      </w:r>
    </w:p>
    <w:p w:rsidR="00276000" w:rsidRPr="00632871" w:rsidRDefault="00276000" w:rsidP="006E1AAF">
      <w:pPr>
        <w:widowControl/>
        <w:numPr>
          <w:ilvl w:val="0"/>
          <w:numId w:val="8"/>
        </w:numPr>
        <w:adjustRightInd w:val="0"/>
        <w:spacing w:before="120" w:line="360" w:lineRule="auto"/>
        <w:ind w:left="630" w:right="1296" w:hanging="450"/>
        <w:jc w:val="both"/>
      </w:pPr>
      <w:r w:rsidRPr="00632871">
        <w:t>Masih  rendah  pemahaman  dan  kesadaran  masyarakat  dalam mematuhi peraturan daerah,</w:t>
      </w:r>
    </w:p>
    <w:p w:rsidR="00276000" w:rsidRPr="00632871" w:rsidRDefault="00276000" w:rsidP="006E1AAF">
      <w:pPr>
        <w:widowControl/>
        <w:numPr>
          <w:ilvl w:val="0"/>
          <w:numId w:val="8"/>
        </w:numPr>
        <w:adjustRightInd w:val="0"/>
        <w:spacing w:before="120" w:line="360" w:lineRule="auto"/>
        <w:ind w:left="630" w:right="1296" w:hanging="450"/>
        <w:jc w:val="both"/>
      </w:pPr>
      <w:r w:rsidRPr="00632871">
        <w:t>Masih rendahnya profesionalisme dan kualitas aparat yang dimiliki,</w:t>
      </w:r>
    </w:p>
    <w:p w:rsidR="00276000" w:rsidRPr="00632871" w:rsidRDefault="00276000" w:rsidP="006E1AAF">
      <w:pPr>
        <w:widowControl/>
        <w:numPr>
          <w:ilvl w:val="0"/>
          <w:numId w:val="8"/>
        </w:numPr>
        <w:adjustRightInd w:val="0"/>
        <w:spacing w:before="120" w:line="360" w:lineRule="auto"/>
        <w:ind w:left="630" w:right="1296" w:hanging="450"/>
        <w:jc w:val="both"/>
      </w:pPr>
      <w:r w:rsidRPr="00632871">
        <w:t>Belum optimalnya pendayagunaan potensi karena keterbatasan kewenangan,</w:t>
      </w:r>
    </w:p>
    <w:p w:rsidR="00276000" w:rsidRPr="00632871" w:rsidRDefault="00276000" w:rsidP="006E1AAF">
      <w:pPr>
        <w:widowControl/>
        <w:numPr>
          <w:ilvl w:val="0"/>
          <w:numId w:val="8"/>
        </w:numPr>
        <w:adjustRightInd w:val="0"/>
        <w:spacing w:before="120" w:line="360" w:lineRule="auto"/>
        <w:ind w:left="630" w:right="1296" w:hanging="450"/>
        <w:jc w:val="both"/>
      </w:pPr>
      <w:r w:rsidRPr="00632871">
        <w:t>Seri</w:t>
      </w:r>
      <w:r w:rsidRPr="00632871">
        <w:rPr>
          <w:lang w:val="id-ID"/>
        </w:rPr>
        <w:t>ng</w:t>
      </w:r>
      <w:r w:rsidRPr="00632871">
        <w:t>nya terjadi pelanggaran terkait IMB dan HO</w:t>
      </w:r>
    </w:p>
    <w:p w:rsidR="00276000" w:rsidRPr="00632871" w:rsidRDefault="00276000" w:rsidP="006E1AAF">
      <w:pPr>
        <w:widowControl/>
        <w:numPr>
          <w:ilvl w:val="0"/>
          <w:numId w:val="8"/>
        </w:numPr>
        <w:adjustRightInd w:val="0"/>
        <w:spacing w:before="120" w:line="360" w:lineRule="auto"/>
        <w:ind w:left="630" w:right="1296" w:hanging="450"/>
        <w:jc w:val="both"/>
      </w:pPr>
      <w:r w:rsidRPr="00632871">
        <w:t>Masih Tingginya Permasalahan Sengketa Tanah,</w:t>
      </w:r>
    </w:p>
    <w:p w:rsidR="00276000" w:rsidRPr="00632871" w:rsidRDefault="00276000" w:rsidP="006E1AAF">
      <w:pPr>
        <w:widowControl/>
        <w:numPr>
          <w:ilvl w:val="0"/>
          <w:numId w:val="8"/>
        </w:numPr>
        <w:adjustRightInd w:val="0"/>
        <w:spacing w:before="120" w:line="360" w:lineRule="auto"/>
        <w:ind w:left="630" w:right="1296" w:hanging="450"/>
        <w:jc w:val="both"/>
      </w:pPr>
      <w:r w:rsidRPr="00632871">
        <w:t>Masih tingginya angka pengangguran,</w:t>
      </w:r>
    </w:p>
    <w:p w:rsidR="00276000" w:rsidRPr="00632871" w:rsidRDefault="00276000" w:rsidP="006E1AAF">
      <w:pPr>
        <w:widowControl/>
        <w:numPr>
          <w:ilvl w:val="0"/>
          <w:numId w:val="8"/>
        </w:numPr>
        <w:adjustRightInd w:val="0"/>
        <w:spacing w:before="120" w:line="360" w:lineRule="auto"/>
        <w:ind w:left="630" w:right="1296" w:hanging="450"/>
        <w:jc w:val="both"/>
      </w:pPr>
      <w:r w:rsidRPr="00632871">
        <w:t>Minimnya Fasilitas Penerangan/listrik khususnya di Desa Pesisir,</w:t>
      </w:r>
    </w:p>
    <w:p w:rsidR="00276000" w:rsidRDefault="00276000" w:rsidP="006E1AAF">
      <w:pPr>
        <w:widowControl/>
        <w:numPr>
          <w:ilvl w:val="0"/>
          <w:numId w:val="8"/>
        </w:numPr>
        <w:adjustRightInd w:val="0"/>
        <w:spacing w:before="120" w:line="360" w:lineRule="auto"/>
        <w:ind w:left="630" w:right="1296" w:hanging="450"/>
        <w:jc w:val="both"/>
      </w:pPr>
      <w:r w:rsidRPr="00632871">
        <w:t>Meningkatnya pengalihan fungsi kawasan hutan lindung menjadi hutan produksi.</w:t>
      </w:r>
    </w:p>
    <w:p w:rsidR="00276000" w:rsidRDefault="00276000" w:rsidP="00276000">
      <w:pPr>
        <w:adjustRightInd w:val="0"/>
        <w:spacing w:before="120" w:line="360" w:lineRule="auto"/>
        <w:ind w:left="360" w:right="1296"/>
      </w:pPr>
    </w:p>
    <w:p w:rsidR="00276000" w:rsidRDefault="00276000" w:rsidP="00276000">
      <w:pPr>
        <w:adjustRightInd w:val="0"/>
        <w:spacing w:before="120" w:line="360" w:lineRule="auto"/>
        <w:ind w:left="360" w:right="1296"/>
      </w:pPr>
    </w:p>
    <w:p w:rsidR="008A073C" w:rsidRPr="00632871" w:rsidRDefault="008A073C" w:rsidP="00276000">
      <w:pPr>
        <w:adjustRightInd w:val="0"/>
        <w:spacing w:before="120" w:line="360" w:lineRule="auto"/>
        <w:ind w:left="360" w:right="1296"/>
      </w:pPr>
    </w:p>
    <w:p w:rsidR="00276000" w:rsidRPr="00632871" w:rsidRDefault="00276000" w:rsidP="008A073C">
      <w:pPr>
        <w:spacing w:before="120" w:line="360" w:lineRule="auto"/>
        <w:ind w:left="540" w:right="1296" w:hanging="540"/>
        <w:rPr>
          <w:b/>
          <w:bCs/>
        </w:rPr>
      </w:pPr>
      <w:r w:rsidRPr="00632871">
        <w:rPr>
          <w:b/>
          <w:bCs/>
        </w:rPr>
        <w:lastRenderedPageBreak/>
        <w:t xml:space="preserve">3.2 </w:t>
      </w:r>
      <w:r w:rsidR="008A073C">
        <w:rPr>
          <w:b/>
          <w:bCs/>
        </w:rPr>
        <w:t xml:space="preserve">  </w:t>
      </w:r>
      <w:r w:rsidRPr="00632871">
        <w:rPr>
          <w:b/>
          <w:bCs/>
        </w:rPr>
        <w:t xml:space="preserve">TELAAHAN VISI, MISI DAN PROGRAM KEPALA DAERAH DAN WAKIL </w:t>
      </w:r>
      <w:r w:rsidR="008A073C">
        <w:rPr>
          <w:b/>
          <w:bCs/>
        </w:rPr>
        <w:t xml:space="preserve">  </w:t>
      </w:r>
      <w:r w:rsidRPr="00632871">
        <w:rPr>
          <w:b/>
          <w:bCs/>
        </w:rPr>
        <w:t>KEPALA DAERAH TERPILIH</w:t>
      </w:r>
    </w:p>
    <w:p w:rsidR="00276000" w:rsidRPr="00632871" w:rsidRDefault="00276000" w:rsidP="008A073C">
      <w:pPr>
        <w:spacing w:line="360" w:lineRule="auto"/>
        <w:ind w:left="540" w:right="385" w:firstLine="720"/>
        <w:jc w:val="both"/>
      </w:pPr>
      <w:proofErr w:type="gramStart"/>
      <w:r w:rsidRPr="00632871">
        <w:t>Visi dan misi Bupati dan Wakil Bupati Kabupaten Luwu Timur terpilih yaitu Bapak H. Ir. Muh.</w:t>
      </w:r>
      <w:proofErr w:type="gramEnd"/>
      <w:r w:rsidRPr="00632871">
        <w:t xml:space="preserve"> </w:t>
      </w:r>
      <w:proofErr w:type="gramStart"/>
      <w:r w:rsidRPr="00632871">
        <w:t>Thoriq Hu</w:t>
      </w:r>
      <w:r w:rsidR="00804605">
        <w:t>sler dan Bapak H. Budiman,</w:t>
      </w:r>
      <w:r w:rsidRPr="00632871">
        <w:t xml:space="preserve"> M.Pd periode 2021 – 2026 adalah </w:t>
      </w:r>
      <w:r w:rsidRPr="00632871">
        <w:rPr>
          <w:b/>
          <w:i/>
          <w:color w:val="17365D"/>
        </w:rPr>
        <w:t>“Kabupaten Luwu Timur yang Berkelanjutan yang Lebih Maju Berlandaskan Nilai Agama dan Budaya</w:t>
      </w:r>
      <w:r w:rsidRPr="00632871">
        <w:rPr>
          <w:b/>
          <w:i/>
        </w:rPr>
        <w:t>”</w:t>
      </w:r>
      <w:r w:rsidRPr="00632871">
        <w:t>.</w:t>
      </w:r>
      <w:proofErr w:type="gramEnd"/>
      <w:r w:rsidRPr="00632871">
        <w:t xml:space="preserve"> Visi ini mengadung Arti yakni: </w:t>
      </w:r>
      <w:r w:rsidRPr="00632871">
        <w:rPr>
          <w:b/>
          <w:i/>
          <w:color w:val="17365D"/>
        </w:rPr>
        <w:t>Berkelanjutan</w:t>
      </w:r>
      <w:r w:rsidRPr="00632871">
        <w:t xml:space="preserve"> artinya bahwa </w:t>
      </w:r>
      <w:proofErr w:type="gramStart"/>
      <w:r w:rsidRPr="00632871">
        <w:t>apa</w:t>
      </w:r>
      <w:proofErr w:type="gramEnd"/>
      <w:r w:rsidRPr="00632871">
        <w:t xml:space="preserve"> yang dilakukan hari ini merupakan bagian dari masa lalu, demikian juga bahwa apa yang dilakukan dihari esok merupakan kelanjutan dari apa yang dilakukan hari ini.  </w:t>
      </w:r>
      <w:r w:rsidRPr="00632871">
        <w:rPr>
          <w:b/>
          <w:i/>
          <w:color w:val="17365D"/>
        </w:rPr>
        <w:t>Lebih Maju</w:t>
      </w:r>
      <w:r w:rsidRPr="00632871">
        <w:t xml:space="preserve"> mengandung makna bahwa </w:t>
      </w:r>
      <w:proofErr w:type="gramStart"/>
      <w:r w:rsidRPr="00632871">
        <w:t>apa</w:t>
      </w:r>
      <w:proofErr w:type="gramEnd"/>
      <w:r w:rsidRPr="00632871">
        <w:t xml:space="preserve"> yang dilakukan kedepan diupayakan agar hasil menjadi lebih baik dari capaian dimasa lalu. </w:t>
      </w:r>
      <w:r w:rsidRPr="00632871">
        <w:rPr>
          <w:b/>
          <w:i/>
          <w:color w:val="17365D"/>
        </w:rPr>
        <w:t>Berdasarkan Nilai Agama dan Budaya</w:t>
      </w:r>
      <w:r w:rsidRPr="00632871">
        <w:t xml:space="preserve"> mengandung makna bahwa </w:t>
      </w:r>
      <w:proofErr w:type="gramStart"/>
      <w:r w:rsidRPr="00632871">
        <w:t>apa</w:t>
      </w:r>
      <w:proofErr w:type="gramEnd"/>
      <w:r w:rsidRPr="00632871">
        <w:t xml:space="preserve"> yang dilakukan secara berkelanjutan dan semangat berbenah lebih maju hanya mewujudkan ketika nilai nilai agama dan budaya hadir pada setiap langkah-langkah pelaksanaan pembangunan, penyelenggaraan pemerintahan, pembinaan kemasyarakatan.  Visi tersebut kemudian dirumuskan kedalam 6 misi, </w:t>
      </w:r>
      <w:proofErr w:type="gramStart"/>
      <w:r w:rsidRPr="00632871">
        <w:t>yaitu :</w:t>
      </w:r>
      <w:proofErr w:type="gramEnd"/>
    </w:p>
    <w:p w:rsidR="00276000" w:rsidRPr="00632871" w:rsidRDefault="00276000" w:rsidP="006E1AAF">
      <w:pPr>
        <w:numPr>
          <w:ilvl w:val="1"/>
          <w:numId w:val="60"/>
        </w:numPr>
        <w:adjustRightInd w:val="0"/>
        <w:spacing w:after="240" w:line="340" w:lineRule="atLeast"/>
        <w:ind w:left="284" w:right="1206" w:hanging="284"/>
        <w:jc w:val="both"/>
        <w:rPr>
          <w:b/>
        </w:rPr>
      </w:pPr>
      <w:r w:rsidRPr="00632871">
        <w:rPr>
          <w:b/>
        </w:rPr>
        <w:t>Meningkatkan kesejahteraan dan taraf hidup masyarakat secara menyeluruh</w:t>
      </w:r>
    </w:p>
    <w:p w:rsidR="00276000" w:rsidRPr="00632871" w:rsidRDefault="00276000" w:rsidP="008A073C">
      <w:pPr>
        <w:spacing w:after="240" w:line="360" w:lineRule="atLeast"/>
        <w:ind w:left="284" w:right="385" w:firstLine="436"/>
        <w:jc w:val="both"/>
      </w:pPr>
      <w:r w:rsidRPr="00632871">
        <w:t>Dengan misi ini dimaksudkan bahwa dalam kurun waktu 2021-202</w:t>
      </w:r>
      <w:r w:rsidRPr="00632871">
        <w:rPr>
          <w:lang w:val="id-ID"/>
        </w:rPr>
        <w:t>6</w:t>
      </w:r>
      <w:r w:rsidRPr="00632871">
        <w:t xml:space="preserve"> akan dilaksanakan upaya umum agar masyarakat Luwu Timur semakin meningkat kesejahteraan dan taraf hidupnya dengan ditandai oleh meningkatnya PDRB per kapita, menurunnya angka pengangguran, menurunnya rasio jumlah penduduk miskin, meningkatnya indeks pendidikan dan kesehatan, serta meningkatnya daya beli masyarakat. </w:t>
      </w:r>
    </w:p>
    <w:p w:rsidR="00276000" w:rsidRPr="00632871" w:rsidRDefault="00276000" w:rsidP="006E1AAF">
      <w:pPr>
        <w:pStyle w:val="ListParagraph"/>
        <w:numPr>
          <w:ilvl w:val="0"/>
          <w:numId w:val="59"/>
        </w:numPr>
        <w:adjustRightInd w:val="0"/>
        <w:spacing w:after="293" w:line="340" w:lineRule="atLeast"/>
        <w:ind w:left="284" w:right="1206" w:hanging="284"/>
        <w:contextualSpacing/>
        <w:jc w:val="both"/>
        <w:rPr>
          <w:b/>
        </w:rPr>
      </w:pPr>
      <w:r w:rsidRPr="00632871">
        <w:rPr>
          <w:b/>
        </w:rPr>
        <w:t xml:space="preserve">Mengembangkan perekonomian daerah yang berdaya saing dan berjaringan luas </w:t>
      </w:r>
    </w:p>
    <w:p w:rsidR="00276000" w:rsidRDefault="00276000" w:rsidP="008A073C">
      <w:pPr>
        <w:spacing w:after="293" w:line="340" w:lineRule="atLeast"/>
        <w:ind w:left="426" w:right="295" w:hanging="426"/>
        <w:jc w:val="both"/>
      </w:pPr>
      <w:r w:rsidRPr="008E7A62">
        <w:rPr>
          <w:rFonts w:ascii="Arial Narrow" w:hAnsi="Arial Narrow"/>
        </w:rPr>
        <w:tab/>
      </w:r>
      <w:r w:rsidRPr="00632871">
        <w:tab/>
      </w:r>
      <w:proofErr w:type="gramStart"/>
      <w:r w:rsidRPr="00632871">
        <w:t>Misi ini dimaksudkan sebagai upaya umum agar perekonomian Luwu Timur terus berkembang.</w:t>
      </w:r>
      <w:proofErr w:type="gramEnd"/>
      <w:r w:rsidRPr="00632871">
        <w:t xml:space="preserve"> </w:t>
      </w:r>
      <w:proofErr w:type="gramStart"/>
      <w:r w:rsidRPr="00632871">
        <w:t>Selain itu juga memiliki kapasitas daya saing yang berbasis pada pertanian olahan mendukung hilirisasi yang pada akhirnya meningkatkan nilai tambah, serta menguatkan struktur ekonomi dalam mendorong pertumbuhan ekonomi inklusif.</w:t>
      </w:r>
      <w:proofErr w:type="gramEnd"/>
      <w:r w:rsidRPr="00632871">
        <w:t xml:space="preserve"> </w:t>
      </w:r>
      <w:proofErr w:type="gramStart"/>
      <w:r w:rsidRPr="00632871">
        <w:t>Perekonomian Luwu Timur tersebut diupayakan berkembang dengan rantai pasok yang luas karena memiliki berbagai jaringan dalam konteks regional, nasional dan global.</w:t>
      </w:r>
      <w:proofErr w:type="gramEnd"/>
      <w:r w:rsidRPr="00632871">
        <w:t xml:space="preserve"> </w:t>
      </w:r>
    </w:p>
    <w:p w:rsidR="008A073C" w:rsidRDefault="008A073C" w:rsidP="008A073C">
      <w:pPr>
        <w:spacing w:after="293" w:line="340" w:lineRule="atLeast"/>
        <w:ind w:left="426" w:right="295" w:hanging="426"/>
        <w:jc w:val="both"/>
      </w:pPr>
    </w:p>
    <w:p w:rsidR="008A073C" w:rsidRDefault="008A073C" w:rsidP="008A073C">
      <w:pPr>
        <w:spacing w:after="293" w:line="340" w:lineRule="atLeast"/>
        <w:ind w:left="426" w:right="295" w:hanging="426"/>
        <w:jc w:val="both"/>
      </w:pPr>
    </w:p>
    <w:p w:rsidR="008A073C" w:rsidRPr="00632871" w:rsidRDefault="008A073C" w:rsidP="008A073C">
      <w:pPr>
        <w:spacing w:after="293" w:line="340" w:lineRule="atLeast"/>
        <w:ind w:left="426" w:right="295" w:hanging="426"/>
        <w:jc w:val="both"/>
      </w:pPr>
    </w:p>
    <w:p w:rsidR="00276000" w:rsidRPr="00632871" w:rsidRDefault="00276000" w:rsidP="006E1AAF">
      <w:pPr>
        <w:numPr>
          <w:ilvl w:val="0"/>
          <w:numId w:val="59"/>
        </w:numPr>
        <w:adjustRightInd w:val="0"/>
        <w:spacing w:after="293" w:line="340" w:lineRule="atLeast"/>
        <w:ind w:left="284" w:right="1116" w:hanging="284"/>
        <w:jc w:val="both"/>
      </w:pPr>
      <w:r w:rsidRPr="00632871">
        <w:rPr>
          <w:b/>
        </w:rPr>
        <w:lastRenderedPageBreak/>
        <w:t>Menyediakan infrastruktur daerah yang memadai dan lingkungan yang berkualitas</w:t>
      </w:r>
    </w:p>
    <w:p w:rsidR="00276000" w:rsidRPr="00632871" w:rsidRDefault="00276000" w:rsidP="008A073C">
      <w:pPr>
        <w:spacing w:after="240" w:line="360" w:lineRule="atLeast"/>
        <w:ind w:left="426" w:right="385" w:firstLine="141"/>
        <w:jc w:val="both"/>
      </w:pPr>
      <w:r w:rsidRPr="00632871">
        <w:tab/>
      </w:r>
      <w:proofErr w:type="gramStart"/>
      <w:r w:rsidRPr="00632871">
        <w:t>Misi ini dimaksudkan sebagai upaya umum dalam menyediakan infrastruktur wilayah pada berbagai sektor sehingga ketersediaanya lebih memadai dan terakses sampai pada daerah terisolasi.</w:t>
      </w:r>
      <w:proofErr w:type="gramEnd"/>
      <w:r w:rsidRPr="00632871">
        <w:t xml:space="preserve"> </w:t>
      </w:r>
      <w:proofErr w:type="gramStart"/>
      <w:r w:rsidRPr="00632871">
        <w:t>Misi ini juga mencakup upaya dalam menciptakan kondisi lingkungan yang lebih berkualitas dan responsif bencana.</w:t>
      </w:r>
      <w:proofErr w:type="gramEnd"/>
      <w:r w:rsidRPr="00632871">
        <w:t xml:space="preserve"> Misi ini termanifestasikan dalam bentuk meningkatnya indeks lingkungan hidup, terciptanya kepatuhan multipihak terhadap Rencana Tataruang dan Rencana Wilayah (RTRW), serta peningkatan pada Indeks Kepuasan Masyarakat atas ketersediaan infrastruktur wilayah. </w:t>
      </w:r>
    </w:p>
    <w:p w:rsidR="00276000" w:rsidRPr="00632871" w:rsidRDefault="00276000" w:rsidP="006E1AAF">
      <w:pPr>
        <w:numPr>
          <w:ilvl w:val="0"/>
          <w:numId w:val="59"/>
        </w:numPr>
        <w:adjustRightInd w:val="0"/>
        <w:spacing w:after="293" w:line="340" w:lineRule="atLeast"/>
        <w:ind w:left="284" w:hanging="284"/>
        <w:jc w:val="both"/>
      </w:pPr>
      <w:r w:rsidRPr="00632871">
        <w:rPr>
          <w:b/>
        </w:rPr>
        <w:t>Menciptakan kepemerintahan dan pelayanan publik yang lebih baik</w:t>
      </w:r>
    </w:p>
    <w:p w:rsidR="00276000" w:rsidRPr="00632871" w:rsidRDefault="00276000" w:rsidP="008A073C">
      <w:pPr>
        <w:spacing w:after="240" w:line="360" w:lineRule="atLeast"/>
        <w:ind w:left="426" w:right="385" w:firstLine="283"/>
        <w:jc w:val="both"/>
      </w:pPr>
      <w:proofErr w:type="gramStart"/>
      <w:r w:rsidRPr="00632871">
        <w:t>Dengan misi ini dimaksudkan bahwa dalam periode 2021-202</w:t>
      </w:r>
      <w:r w:rsidRPr="00632871">
        <w:rPr>
          <w:lang w:val="id-ID"/>
        </w:rPr>
        <w:t>6</w:t>
      </w:r>
      <w:r w:rsidR="0078433C">
        <w:t xml:space="preserve"> </w:t>
      </w:r>
      <w:r w:rsidRPr="00632871">
        <w:t>tata kelola pemerintahan dan pelayanan publik di Luwu Timur didorong untuk menciptakan kepemerintahan dan pelayanan publik yang lebih baik.</w:t>
      </w:r>
      <w:proofErr w:type="gramEnd"/>
      <w:r w:rsidRPr="00632871">
        <w:t xml:space="preserve"> </w:t>
      </w:r>
      <w:proofErr w:type="gramStart"/>
      <w:r w:rsidRPr="00632871">
        <w:t>Ini ditandai dengan upaya-upaya untuk terkelolanya pemerintahan daerah yang akuntabel, transparan dan partisipatif, serta pengembangan kerjasama yang fungsional dan produktif antara pemerintah kabupaten dan pemerintah desa serta dengan berbagai pihak.</w:t>
      </w:r>
      <w:proofErr w:type="gramEnd"/>
      <w:r w:rsidRPr="00632871">
        <w:t xml:space="preserve"> </w:t>
      </w:r>
      <w:proofErr w:type="gramStart"/>
      <w:r w:rsidRPr="00632871">
        <w:t>Misi ini juga mencakup upaya perluasan jangkauan dan intensitas layanan public serta meningkatkan pendapatan asli daerah.</w:t>
      </w:r>
      <w:proofErr w:type="gramEnd"/>
    </w:p>
    <w:p w:rsidR="00276000" w:rsidRPr="00632871" w:rsidRDefault="00276000" w:rsidP="006E1AAF">
      <w:pPr>
        <w:pStyle w:val="ListParagraph"/>
        <w:numPr>
          <w:ilvl w:val="0"/>
          <w:numId w:val="59"/>
        </w:numPr>
        <w:adjustRightInd w:val="0"/>
        <w:spacing w:after="293" w:line="340" w:lineRule="atLeast"/>
        <w:ind w:left="284" w:right="1116" w:hanging="284"/>
        <w:contextualSpacing/>
        <w:jc w:val="both"/>
        <w:rPr>
          <w:b/>
        </w:rPr>
      </w:pPr>
      <w:r w:rsidRPr="00632871">
        <w:rPr>
          <w:b/>
        </w:rPr>
        <w:t>Mewujudkan ketentraman dan ketertiban bagi seluruh warga masyarakat</w:t>
      </w:r>
    </w:p>
    <w:p w:rsidR="00276000" w:rsidRPr="00632871" w:rsidRDefault="00276000" w:rsidP="008A073C">
      <w:pPr>
        <w:spacing w:after="293" w:line="340" w:lineRule="atLeast"/>
        <w:ind w:left="426" w:right="385" w:firstLine="283"/>
        <w:jc w:val="both"/>
      </w:pPr>
      <w:proofErr w:type="gramStart"/>
      <w:r w:rsidRPr="00632871">
        <w:rPr>
          <w:rFonts w:eastAsia="MS Mincho"/>
        </w:rPr>
        <w:t xml:space="preserve">Misi ini mencakup upaya umum dalam menjamin </w:t>
      </w:r>
      <w:r w:rsidRPr="00632871">
        <w:t>ketentraman dan ketertiban bagi seluruh warga masyarakat.</w:t>
      </w:r>
      <w:proofErr w:type="gramEnd"/>
      <w:r w:rsidRPr="00632871">
        <w:t xml:space="preserve"> </w:t>
      </w:r>
      <w:proofErr w:type="gramStart"/>
      <w:r w:rsidRPr="00632871">
        <w:t>Dalam misi ini, ketenteraman dan ketertiban ditempatkan sebagai prasyarat bagi berlangsungnya upaya pembangunan.</w:t>
      </w:r>
      <w:proofErr w:type="gramEnd"/>
      <w:r w:rsidRPr="00632871">
        <w:t xml:space="preserve"> </w:t>
      </w:r>
      <w:proofErr w:type="gramStart"/>
      <w:r w:rsidRPr="00632871">
        <w:t>Dalam konteks itu, mewujudkan ketentraman dan ketertiban bagi seluruh warga masyarakat seperti mata uang dengan dua sisi yang tak terpisahkan dari pelaksanaan pembangunan.</w:t>
      </w:r>
      <w:proofErr w:type="gramEnd"/>
      <w:r w:rsidRPr="00632871">
        <w:t xml:space="preserve"> </w:t>
      </w:r>
    </w:p>
    <w:p w:rsidR="00276000" w:rsidRPr="00632871" w:rsidRDefault="00276000" w:rsidP="006E1AAF">
      <w:pPr>
        <w:numPr>
          <w:ilvl w:val="0"/>
          <w:numId w:val="59"/>
        </w:numPr>
        <w:adjustRightInd w:val="0"/>
        <w:spacing w:after="293" w:line="340" w:lineRule="atLeast"/>
        <w:ind w:left="284" w:right="1116" w:hanging="284"/>
        <w:jc w:val="both"/>
      </w:pPr>
      <w:r w:rsidRPr="00632871">
        <w:rPr>
          <w:b/>
        </w:rPr>
        <w:t>Menjamin keberlangsungan pembangunan yang berbasis pada agama dan budaya</w:t>
      </w:r>
    </w:p>
    <w:p w:rsidR="00276000" w:rsidRPr="008A073C" w:rsidRDefault="00276000" w:rsidP="008A073C">
      <w:pPr>
        <w:spacing w:line="360" w:lineRule="auto"/>
        <w:ind w:left="426" w:right="295" w:firstLine="283"/>
        <w:jc w:val="both"/>
      </w:pPr>
      <w:r w:rsidRPr="00632871">
        <w:t xml:space="preserve">Misi ini dimaksudkan agar pelaksanaan pembangunan dapat memberi jaminan terhadap keberlangsungan pembangunan di masa depan. Misi ini mengasumsikan bahwa ketersediaan sumberdaya alam dan sumberdaya manusia lebih prospektif lagi bagi masa depan Luwu Timur ketika proses atau pelaksanaan pembangunan didasari dengan nilai-nilai agama dan budaya. </w:t>
      </w:r>
      <w:proofErr w:type="gramStart"/>
      <w:r w:rsidRPr="00632871">
        <w:t>Nilai-nilai agama dan budaya tersebut menjadi sangat penting artinya.</w:t>
      </w:r>
      <w:proofErr w:type="gramEnd"/>
      <w:r w:rsidRPr="00632871">
        <w:t xml:space="preserve"> </w:t>
      </w:r>
      <w:proofErr w:type="gramStart"/>
      <w:r w:rsidRPr="00632871">
        <w:t>Ini telah ditunjukkan oleh sejarah perkembangan Luwu Timur di masa lalu yang masyarakatnya hidup dan berkembang dengan keberagamaan yang kuat serta penghayatan dan praktik budaya yang tinggi.</w:t>
      </w:r>
      <w:proofErr w:type="gramEnd"/>
      <w:r w:rsidRPr="00632871">
        <w:t xml:space="preserve"> </w:t>
      </w:r>
      <w:proofErr w:type="gramStart"/>
      <w:r w:rsidRPr="00632871">
        <w:t xml:space="preserve">Nilai-nilai agama dan budaya ini juga relevan dalam konteks keberlanjutan pembangunan, karena dari </w:t>
      </w:r>
      <w:r w:rsidRPr="00632871">
        <w:lastRenderedPageBreak/>
        <w:t>keduanya para penyelenggara pembangunan dapat termotivasi untuk mengendalikan diri terhadap berbagai kemungkinan rusaknya tatanan keluarga, masyarakat, dan lingkungan fisik manusia.</w:t>
      </w:r>
      <w:proofErr w:type="gramEnd"/>
    </w:p>
    <w:p w:rsidR="00276000" w:rsidRPr="00434039" w:rsidRDefault="00276000" w:rsidP="008A073C">
      <w:pPr>
        <w:spacing w:before="120" w:line="360" w:lineRule="auto"/>
        <w:ind w:left="426" w:right="295" w:firstLine="294"/>
        <w:jc w:val="both"/>
        <w:rPr>
          <w:lang w:val="id-ID"/>
        </w:rPr>
      </w:pPr>
      <w:r w:rsidRPr="00434039">
        <w:t xml:space="preserve">Untuk mendukung pencapaian visi dan misi tersebut, Kecamatan </w:t>
      </w:r>
      <w:r w:rsidR="00DF02A2">
        <w:t>Malili</w:t>
      </w:r>
      <w:r w:rsidRPr="00434039">
        <w:t xml:space="preserve"> mempunyai tugas pokok membantu Bupati dalam menyelenggarakan pemerintahan, pembangunan, dan pembinaan kehidupan kemasyarakatan serta melaksanakan sebagian kewenangan Bupati berdasarkan pelimpahan kewenangan.</w:t>
      </w:r>
    </w:p>
    <w:p w:rsidR="00276000" w:rsidRPr="00434039" w:rsidRDefault="00276000" w:rsidP="008A073C">
      <w:pPr>
        <w:spacing w:before="120" w:line="360" w:lineRule="auto"/>
        <w:ind w:left="450" w:right="295" w:firstLine="630"/>
        <w:jc w:val="both"/>
        <w:rPr>
          <w:lang w:val="id-ID"/>
        </w:rPr>
      </w:pPr>
      <w:r w:rsidRPr="00434039">
        <w:rPr>
          <w:lang w:val="id-ID"/>
        </w:rPr>
        <w:t xml:space="preserve">Jika menilik misi </w:t>
      </w:r>
      <w:r w:rsidRPr="00434039">
        <w:t xml:space="preserve">dengan fungsi kecamatan, </w:t>
      </w:r>
      <w:r w:rsidRPr="00434039">
        <w:rPr>
          <w:lang w:val="id-ID"/>
        </w:rPr>
        <w:t xml:space="preserve">maka yang berkenaan tugas  </w:t>
      </w:r>
      <w:r w:rsidR="006F56AC">
        <w:t>Malili</w:t>
      </w:r>
      <w:r w:rsidRPr="00434039">
        <w:t xml:space="preserve"> </w:t>
      </w:r>
      <w:r w:rsidRPr="00434039">
        <w:rPr>
          <w:lang w:val="id-ID"/>
        </w:rPr>
        <w:t>berkaitan denga Misi Bupati Luwu Timur pada Misi ke 4 yaitu :</w:t>
      </w:r>
    </w:p>
    <w:p w:rsidR="00276000" w:rsidRPr="00434039" w:rsidRDefault="00276000" w:rsidP="008A073C">
      <w:pPr>
        <w:spacing w:before="120" w:line="360" w:lineRule="auto"/>
        <w:ind w:left="450" w:right="1116" w:firstLine="270"/>
        <w:rPr>
          <w:b/>
          <w:lang w:val="id-ID"/>
        </w:rPr>
      </w:pPr>
      <w:r w:rsidRPr="00434039">
        <w:rPr>
          <w:b/>
          <w:lang w:val="id-ID"/>
        </w:rPr>
        <w:t>“Menciptakan Kepemerintahan dan Pelayanan Publik yang lebih baik”</w:t>
      </w:r>
    </w:p>
    <w:p w:rsidR="00276000" w:rsidRPr="00434039" w:rsidRDefault="00276000" w:rsidP="008A073C">
      <w:pPr>
        <w:spacing w:before="120" w:line="360" w:lineRule="auto"/>
        <w:ind w:left="450" w:right="295" w:firstLine="630"/>
        <w:jc w:val="both"/>
        <w:rPr>
          <w:lang w:val="id-ID"/>
        </w:rPr>
      </w:pPr>
      <w:r w:rsidRPr="00434039">
        <w:rPr>
          <w:lang w:val="id-ID"/>
        </w:rPr>
        <w:t>Misi ini merupakan upaya penguatan kelembagaan dan tata laksana pemerintahan daerah, meningkatkan komtensi aparatur, mendorong transparansi dan akuntabilitasi birokrasi, menertibkan pengelolaan keuangandan asset daerahserta memperbaiki administrasi pemerintahan umum.</w:t>
      </w:r>
    </w:p>
    <w:p w:rsidR="00276000" w:rsidRPr="00AE7A23" w:rsidRDefault="00276000" w:rsidP="008A073C">
      <w:pPr>
        <w:spacing w:before="120" w:line="360" w:lineRule="auto"/>
        <w:ind w:left="450" w:right="295" w:firstLine="630"/>
        <w:jc w:val="both"/>
        <w:rPr>
          <w:lang w:val="id-ID"/>
        </w:rPr>
      </w:pPr>
      <w:r w:rsidRPr="00AE7A23">
        <w:rPr>
          <w:lang w:val="id-ID"/>
        </w:rPr>
        <w:t xml:space="preserve">Dalam rangka mewujudkan program-program yang terdapat dalam visi dan misi, maka Pemerintah Kecamatan </w:t>
      </w:r>
      <w:r w:rsidR="006241F6">
        <w:t>Malili</w:t>
      </w:r>
      <w:r w:rsidRPr="00AE7A23">
        <w:rPr>
          <w:lang w:val="id-ID"/>
        </w:rPr>
        <w:t xml:space="preserve"> selaku penanggungjawab fungsi pemerintah (perpanjangan tangan Bupati ) dalam hal pelayanan publik. Program kepala daerah dan wakil kepala daerah terpilih ditunjukan untuk memahami arah pembangunan yang akan dilaksanakan selama kepemimpinan kepala daerah dan wakil kepala daerah tersebut.</w:t>
      </w:r>
    </w:p>
    <w:p w:rsidR="00276000" w:rsidRPr="00AE7A23" w:rsidRDefault="00276000" w:rsidP="008A073C">
      <w:pPr>
        <w:spacing w:before="120" w:line="360" w:lineRule="auto"/>
        <w:ind w:left="450" w:right="205" w:firstLine="720"/>
        <w:jc w:val="both"/>
        <w:rPr>
          <w:lang w:val="id-ID"/>
        </w:rPr>
      </w:pPr>
      <w:r w:rsidRPr="00AE7A23">
        <w:rPr>
          <w:lang w:val="id-ID"/>
        </w:rPr>
        <w:t xml:space="preserve">Hasil identifikasi OPD tentang faktor-faktor penghambat dan pendorong layanan OPD yang dapat memenuhi pencapaian visi dan misi kepala daerah dan wakil kpala daerah terpilih ini juga akan menjadi input bagi perumusan isu-isu strategis pelayanan OPD. Dengan demikian, isu-isu yang dirumuskan tidk saja berdasarkan tinjauan terhadap kesenjangan pelayanan, tetapi juga berdasarkan kebutuhan pengelolaan faktor – faktor agar dapat berkontribusi dalam pencapaian visi dan misi kepala daerah dan wakil kepala daerah terpilih. </w:t>
      </w:r>
    </w:p>
    <w:p w:rsidR="00276000" w:rsidRPr="00AE7A23" w:rsidRDefault="00276000" w:rsidP="008A073C">
      <w:pPr>
        <w:spacing w:before="120" w:line="360" w:lineRule="auto"/>
        <w:ind w:left="450" w:right="1026" w:firstLine="720"/>
        <w:jc w:val="both"/>
      </w:pPr>
      <w:r w:rsidRPr="00AE7A23">
        <w:t xml:space="preserve">Berdasarkan Peraturan Daerah Kabupaten Luwu Timur No. 46 Tahun 2008 disebutkan bahwa Kecamatan mempunyai fungsi, sebagai </w:t>
      </w:r>
      <w:proofErr w:type="gramStart"/>
      <w:r w:rsidRPr="00AE7A23">
        <w:t>berikut :</w:t>
      </w:r>
      <w:proofErr w:type="gramEnd"/>
    </w:p>
    <w:p w:rsidR="00276000" w:rsidRPr="00AE7A23" w:rsidRDefault="00276000" w:rsidP="008A073C">
      <w:pPr>
        <w:spacing w:before="120" w:line="360" w:lineRule="auto"/>
        <w:ind w:right="1026" w:firstLine="450"/>
      </w:pPr>
      <w:r w:rsidRPr="00AE7A23">
        <w:t>1. Penyelenggaraan ketatausahaan kecamatan;</w:t>
      </w:r>
    </w:p>
    <w:p w:rsidR="00276000" w:rsidRPr="00AE7A23" w:rsidRDefault="00276000" w:rsidP="008A073C">
      <w:pPr>
        <w:spacing w:before="120" w:line="360" w:lineRule="auto"/>
        <w:ind w:right="1026" w:firstLine="450"/>
      </w:pPr>
      <w:r w:rsidRPr="00AE7A23">
        <w:t>2. Penyelenggaraan tugas-tugas pemerintahan umum kecamatan;</w:t>
      </w:r>
    </w:p>
    <w:p w:rsidR="00276000" w:rsidRDefault="00276000" w:rsidP="008A073C">
      <w:pPr>
        <w:spacing w:before="120" w:line="360" w:lineRule="auto"/>
        <w:ind w:right="1026" w:firstLine="450"/>
      </w:pPr>
      <w:r w:rsidRPr="00AE7A23">
        <w:t>3. Pembinaan pemerintahan Desa;</w:t>
      </w:r>
    </w:p>
    <w:p w:rsidR="0078433C" w:rsidRDefault="0078433C" w:rsidP="008A073C">
      <w:pPr>
        <w:spacing w:before="120" w:line="360" w:lineRule="auto"/>
        <w:ind w:right="1026" w:firstLine="450"/>
      </w:pPr>
    </w:p>
    <w:p w:rsidR="0078433C" w:rsidRPr="00AE7A23" w:rsidRDefault="0078433C" w:rsidP="008A073C">
      <w:pPr>
        <w:spacing w:before="120" w:line="360" w:lineRule="auto"/>
        <w:ind w:right="1026" w:firstLine="450"/>
      </w:pPr>
    </w:p>
    <w:p w:rsidR="00276000" w:rsidRPr="00AE7A23" w:rsidRDefault="00276000" w:rsidP="008A073C">
      <w:pPr>
        <w:spacing w:before="120" w:line="360" w:lineRule="auto"/>
        <w:ind w:right="1026" w:firstLine="450"/>
      </w:pPr>
      <w:r w:rsidRPr="00AE7A23">
        <w:lastRenderedPageBreak/>
        <w:t>4. Penyelenggaraan ketentraman dan ketertiban umum;</w:t>
      </w:r>
    </w:p>
    <w:p w:rsidR="00276000" w:rsidRPr="00AE7A23" w:rsidRDefault="00276000" w:rsidP="008A073C">
      <w:pPr>
        <w:spacing w:before="120" w:line="360" w:lineRule="auto"/>
        <w:ind w:right="1026" w:firstLine="450"/>
      </w:pPr>
      <w:r w:rsidRPr="00AE7A23">
        <w:t>5. Penyelenggaraan perekonomian;</w:t>
      </w:r>
    </w:p>
    <w:p w:rsidR="00276000" w:rsidRPr="00AE7A23" w:rsidRDefault="00276000" w:rsidP="008A073C">
      <w:pPr>
        <w:spacing w:before="120" w:line="360" w:lineRule="auto"/>
        <w:ind w:left="720" w:right="1026" w:hanging="270"/>
      </w:pPr>
      <w:r w:rsidRPr="00AE7A23">
        <w:t xml:space="preserve">6. </w:t>
      </w:r>
      <w:proofErr w:type="gramStart"/>
      <w:r w:rsidRPr="00AE7A23">
        <w:t>Pengkoordinasian  penyelenggaraan</w:t>
      </w:r>
      <w:proofErr w:type="gramEnd"/>
      <w:r w:rsidRPr="00AE7A23">
        <w:t xml:space="preserve">  sosial  kemasyarakatan dan kesejahteraan rakyat;</w:t>
      </w:r>
    </w:p>
    <w:p w:rsidR="00276000" w:rsidRPr="00AE7A23" w:rsidRDefault="00276000" w:rsidP="008A073C">
      <w:pPr>
        <w:spacing w:before="120" w:line="360" w:lineRule="auto"/>
        <w:ind w:firstLine="450"/>
      </w:pPr>
      <w:r w:rsidRPr="00AE7A23">
        <w:t>7. Penyelenggaraan pembangunan;</w:t>
      </w:r>
    </w:p>
    <w:p w:rsidR="00276000" w:rsidRPr="00AE7A23" w:rsidRDefault="00276000" w:rsidP="008A073C">
      <w:pPr>
        <w:spacing w:before="120" w:line="360" w:lineRule="auto"/>
        <w:ind w:firstLine="450"/>
      </w:pPr>
      <w:r w:rsidRPr="00AE7A23">
        <w:t>8. Pengkoordinasian perangkat daerah dalam wilayah kecamatan;</w:t>
      </w:r>
    </w:p>
    <w:p w:rsidR="00276000" w:rsidRPr="00AE7A23" w:rsidRDefault="00276000" w:rsidP="00120585">
      <w:pPr>
        <w:spacing w:before="120" w:line="360" w:lineRule="auto"/>
        <w:ind w:left="720" w:right="1116" w:hanging="270"/>
        <w:rPr>
          <w:lang w:val="id-ID"/>
        </w:rPr>
      </w:pPr>
      <w:r w:rsidRPr="00AE7A23">
        <w:t xml:space="preserve">9. </w:t>
      </w:r>
      <w:proofErr w:type="gramStart"/>
      <w:r w:rsidRPr="00AE7A23">
        <w:t>Pelaksanaan  upaya</w:t>
      </w:r>
      <w:proofErr w:type="gramEnd"/>
      <w:r w:rsidRPr="00AE7A23">
        <w:t xml:space="preserve">  pemberdayaan, menumbuhkan  prakarsa, kreativitas dan meningkatkan partisipasi masyarakat.</w:t>
      </w:r>
    </w:p>
    <w:p w:rsidR="00276000" w:rsidRPr="00460AF8" w:rsidRDefault="00276000" w:rsidP="00276000">
      <w:pPr>
        <w:spacing w:before="120" w:line="360" w:lineRule="auto"/>
        <w:ind w:left="540" w:right="1116" w:hanging="540"/>
        <w:rPr>
          <w:b/>
          <w:bCs/>
          <w:sz w:val="20"/>
          <w:szCs w:val="20"/>
          <w:lang w:val="id-ID"/>
        </w:rPr>
      </w:pPr>
      <w:r w:rsidRPr="00460AF8">
        <w:rPr>
          <w:b/>
          <w:bCs/>
          <w:sz w:val="20"/>
          <w:szCs w:val="20"/>
        </w:rPr>
        <w:t>3.3</w:t>
      </w:r>
      <w:r w:rsidRPr="00460AF8">
        <w:rPr>
          <w:b/>
          <w:bCs/>
          <w:sz w:val="20"/>
          <w:szCs w:val="20"/>
          <w:lang w:val="id-ID"/>
        </w:rPr>
        <w:t xml:space="preserve"> </w:t>
      </w:r>
      <w:r w:rsidR="00120585" w:rsidRPr="00460AF8">
        <w:rPr>
          <w:b/>
          <w:bCs/>
          <w:sz w:val="20"/>
          <w:szCs w:val="20"/>
        </w:rPr>
        <w:t xml:space="preserve">  </w:t>
      </w:r>
      <w:r w:rsidRPr="00460AF8">
        <w:rPr>
          <w:b/>
          <w:bCs/>
          <w:sz w:val="20"/>
          <w:szCs w:val="20"/>
          <w:lang w:val="id-ID"/>
        </w:rPr>
        <w:t>TELAAHAN RENSTRA KEMENTRIAN/LEMBAGA DAN RENSTRA PROVINSI/KABUPATEN/KOTA</w:t>
      </w:r>
    </w:p>
    <w:p w:rsidR="00276000" w:rsidRPr="00AE7A23" w:rsidRDefault="00276000" w:rsidP="00120585">
      <w:pPr>
        <w:spacing w:before="120" w:line="360" w:lineRule="auto"/>
        <w:ind w:left="540" w:right="295" w:firstLine="630"/>
        <w:rPr>
          <w:bCs/>
          <w:lang w:val="id-ID"/>
        </w:rPr>
      </w:pPr>
      <w:r w:rsidRPr="00AE7A23">
        <w:rPr>
          <w:bCs/>
          <w:lang w:val="id-ID"/>
        </w:rPr>
        <w:t>Berdasarkan uraian pada pembahasan sebelumnya diperoleh critical succes faktor yang merupakan startegi fungsi yang harus dipenuhi sebagai berikut :</w:t>
      </w:r>
    </w:p>
    <w:p w:rsidR="00276000" w:rsidRPr="00AE7A23" w:rsidRDefault="00276000" w:rsidP="006E1AAF">
      <w:pPr>
        <w:widowControl/>
        <w:numPr>
          <w:ilvl w:val="0"/>
          <w:numId w:val="58"/>
        </w:numPr>
        <w:adjustRightInd w:val="0"/>
        <w:spacing w:before="120" w:line="360" w:lineRule="auto"/>
        <w:ind w:right="295"/>
        <w:jc w:val="both"/>
        <w:rPr>
          <w:bCs/>
          <w:lang w:val="id-ID"/>
        </w:rPr>
      </w:pPr>
      <w:r w:rsidRPr="00AE7A23">
        <w:rPr>
          <w:bCs/>
          <w:lang w:val="id-ID"/>
        </w:rPr>
        <w:t>Banyak melakukan koordinasi antar lini/sektor/unit</w:t>
      </w:r>
    </w:p>
    <w:p w:rsidR="00276000" w:rsidRPr="00AE7A23" w:rsidRDefault="00276000" w:rsidP="006E1AAF">
      <w:pPr>
        <w:widowControl/>
        <w:numPr>
          <w:ilvl w:val="0"/>
          <w:numId w:val="58"/>
        </w:numPr>
        <w:adjustRightInd w:val="0"/>
        <w:spacing w:before="120" w:line="360" w:lineRule="auto"/>
        <w:ind w:right="295"/>
        <w:jc w:val="both"/>
        <w:rPr>
          <w:bCs/>
          <w:lang w:val="id-ID"/>
        </w:rPr>
      </w:pPr>
      <w:r w:rsidRPr="00AE7A23">
        <w:rPr>
          <w:bCs/>
          <w:lang w:val="id-ID"/>
        </w:rPr>
        <w:t>Peran serta aktif dari masyarakat dan swasta yang mendukung program dan kegiatan pemerintah</w:t>
      </w:r>
    </w:p>
    <w:p w:rsidR="00276000" w:rsidRPr="00AE7A23" w:rsidRDefault="00276000" w:rsidP="006E1AAF">
      <w:pPr>
        <w:widowControl/>
        <w:numPr>
          <w:ilvl w:val="0"/>
          <w:numId w:val="58"/>
        </w:numPr>
        <w:adjustRightInd w:val="0"/>
        <w:spacing w:before="120" w:line="360" w:lineRule="auto"/>
        <w:ind w:right="295"/>
        <w:jc w:val="both"/>
        <w:rPr>
          <w:bCs/>
          <w:lang w:val="id-ID"/>
        </w:rPr>
      </w:pPr>
      <w:r w:rsidRPr="00AE7A23">
        <w:rPr>
          <w:bCs/>
          <w:lang w:val="id-ID"/>
        </w:rPr>
        <w:t>Tersedianya sarana dan prasarana yang memadai</w:t>
      </w:r>
    </w:p>
    <w:p w:rsidR="00276000" w:rsidRPr="00AE7A23" w:rsidRDefault="00276000" w:rsidP="006E1AAF">
      <w:pPr>
        <w:widowControl/>
        <w:numPr>
          <w:ilvl w:val="0"/>
          <w:numId w:val="58"/>
        </w:numPr>
        <w:adjustRightInd w:val="0"/>
        <w:spacing w:before="120" w:line="360" w:lineRule="auto"/>
        <w:ind w:right="295"/>
        <w:jc w:val="both"/>
        <w:rPr>
          <w:bCs/>
          <w:lang w:val="id-ID"/>
        </w:rPr>
      </w:pPr>
      <w:r w:rsidRPr="00AE7A23">
        <w:rPr>
          <w:bCs/>
          <w:lang w:val="id-ID"/>
        </w:rPr>
        <w:t>Tersedianya alokasi anggaran yang cukup guna mendukung pelaksanaan tufoksi</w:t>
      </w:r>
    </w:p>
    <w:p w:rsidR="00276000" w:rsidRDefault="00276000" w:rsidP="006E1AAF">
      <w:pPr>
        <w:widowControl/>
        <w:numPr>
          <w:ilvl w:val="0"/>
          <w:numId w:val="58"/>
        </w:numPr>
        <w:adjustRightInd w:val="0"/>
        <w:spacing w:before="120" w:line="360" w:lineRule="auto"/>
        <w:ind w:right="295"/>
        <w:jc w:val="both"/>
        <w:rPr>
          <w:bCs/>
          <w:lang w:val="id-ID"/>
        </w:rPr>
      </w:pPr>
      <w:r w:rsidRPr="00AE7A23">
        <w:rPr>
          <w:bCs/>
          <w:lang w:val="id-ID"/>
        </w:rPr>
        <w:t xml:space="preserve">Komitmen kuat dari pihak eksekutif dan legislatif melalui kebijakan yang ada untuk menguatkan peran kecamatan. </w:t>
      </w:r>
    </w:p>
    <w:p w:rsidR="00460AF8" w:rsidRPr="008E7A62" w:rsidRDefault="00460AF8" w:rsidP="00460AF8">
      <w:pPr>
        <w:widowControl/>
        <w:spacing w:before="120" w:line="360" w:lineRule="auto"/>
        <w:ind w:left="450" w:hanging="450"/>
        <w:jc w:val="both"/>
        <w:rPr>
          <w:rFonts w:ascii="Arial Narrow" w:hAnsi="Arial Narrow" w:cs="Bookman Old Style,Bold"/>
          <w:b/>
          <w:bCs/>
        </w:rPr>
      </w:pPr>
      <w:r w:rsidRPr="008E7A62">
        <w:rPr>
          <w:rFonts w:ascii="Arial Narrow" w:hAnsi="Arial Narrow" w:cs="Bookman Old Style,Bold"/>
          <w:b/>
          <w:bCs/>
          <w:lang w:val="id-ID"/>
        </w:rPr>
        <w:t xml:space="preserve">3.4 </w:t>
      </w:r>
      <w:r>
        <w:rPr>
          <w:rFonts w:ascii="Arial Narrow" w:hAnsi="Arial Narrow" w:cs="Bookman Old Style,Bold"/>
          <w:b/>
          <w:bCs/>
        </w:rPr>
        <w:t xml:space="preserve">    </w:t>
      </w:r>
      <w:r w:rsidRPr="008E7A62">
        <w:rPr>
          <w:rFonts w:ascii="Arial Narrow" w:hAnsi="Arial Narrow" w:cs="Bookman Old Style,Bold"/>
          <w:b/>
          <w:bCs/>
        </w:rPr>
        <w:t xml:space="preserve">TELAAHAN RENCANA TATA RUANG WILAYAH dan KAJIAN LINGKUNGAN HIDUP STRATEGIS </w:t>
      </w:r>
    </w:p>
    <w:p w:rsidR="00460AF8" w:rsidRPr="00460AF8" w:rsidRDefault="00460AF8" w:rsidP="00460AF8">
      <w:pPr>
        <w:pStyle w:val="Default"/>
        <w:tabs>
          <w:tab w:val="left" w:pos="567"/>
        </w:tabs>
        <w:spacing w:line="360" w:lineRule="auto"/>
        <w:ind w:left="567" w:firstLine="1053"/>
        <w:jc w:val="both"/>
        <w:rPr>
          <w:rFonts w:ascii="Arial" w:hAnsi="Arial" w:cs="Arial"/>
          <w:sz w:val="22"/>
          <w:szCs w:val="22"/>
        </w:rPr>
      </w:pPr>
      <w:r w:rsidRPr="008E7A62">
        <w:rPr>
          <w:rFonts w:ascii="Arial Narrow" w:hAnsi="Arial Narrow" w:cs="Arial"/>
          <w:b/>
          <w:bCs/>
        </w:rPr>
        <w:t xml:space="preserve"> </w:t>
      </w:r>
    </w:p>
    <w:p w:rsidR="00460AF8" w:rsidRPr="00460AF8" w:rsidRDefault="00460AF8" w:rsidP="00460AF8">
      <w:pPr>
        <w:pStyle w:val="ListParagraph"/>
        <w:adjustRightInd w:val="0"/>
        <w:spacing w:line="360" w:lineRule="auto"/>
        <w:ind w:left="630" w:firstLine="423"/>
        <w:jc w:val="both"/>
        <w:rPr>
          <w:bCs/>
        </w:rPr>
      </w:pPr>
      <w:r w:rsidRPr="00460AF8">
        <w:t xml:space="preserve">Berdasarkan deskripsi karakteristik wilayah Kabupaten Luwu Timur terdiri dari tiga dimensi utama </w:t>
      </w:r>
      <w:proofErr w:type="gramStart"/>
      <w:r w:rsidRPr="00460AF8">
        <w:t>yaitu  daerah</w:t>
      </w:r>
      <w:proofErr w:type="gramEnd"/>
      <w:r w:rsidRPr="00460AF8">
        <w:t xml:space="preserve"> pantai, dataran sampai ke daerah yang berbukit. Sebagian besarnya didominasi oleh wilayah pegunungan (459.946</w:t>
      </w:r>
      <w:proofErr w:type="gramStart"/>
      <w:r w:rsidRPr="00460AF8">
        <w:t>,81</w:t>
      </w:r>
      <w:proofErr w:type="gramEnd"/>
      <w:r w:rsidRPr="00460AF8">
        <w:t xml:space="preserve"> ha). </w:t>
      </w:r>
      <w:proofErr w:type="gramStart"/>
      <w:r w:rsidRPr="00460AF8">
        <w:t>Hal ini menggambarkan suatu daerah menyimpan potensi kandungan sumberdaya alam yang melimpah.</w:t>
      </w:r>
      <w:proofErr w:type="gramEnd"/>
      <w:r w:rsidRPr="00460AF8">
        <w:t xml:space="preserve"> </w:t>
      </w:r>
      <w:r w:rsidRPr="00460AF8">
        <w:rPr>
          <w:bCs/>
        </w:rPr>
        <w:t xml:space="preserve">Potensi pengembangan wilayah Kabupaten Luwu Timur untuk dijadikan Asset pengembangan dimasa yang </w:t>
      </w:r>
      <w:proofErr w:type="gramStart"/>
      <w:r w:rsidRPr="00460AF8">
        <w:rPr>
          <w:bCs/>
        </w:rPr>
        <w:t>akan</w:t>
      </w:r>
      <w:proofErr w:type="gramEnd"/>
      <w:r w:rsidRPr="00460AF8">
        <w:rPr>
          <w:bCs/>
        </w:rPr>
        <w:t xml:space="preserve"> datang, berdasarkan Rencana Tata Ruang Wilayah Kabupaten Luwu Timur Tahun 2010-2030 secara umum meliputi hal-hal sebagai berikut:</w:t>
      </w:r>
    </w:p>
    <w:p w:rsidR="00460AF8" w:rsidRPr="00460AF8" w:rsidRDefault="00460AF8" w:rsidP="006E1AAF">
      <w:pPr>
        <w:pStyle w:val="ListParagraph"/>
        <w:numPr>
          <w:ilvl w:val="0"/>
          <w:numId w:val="5"/>
        </w:numPr>
        <w:tabs>
          <w:tab w:val="clear" w:pos="720"/>
        </w:tabs>
        <w:adjustRightInd w:val="0"/>
        <w:spacing w:line="360" w:lineRule="auto"/>
        <w:ind w:left="990"/>
        <w:contextualSpacing/>
        <w:jc w:val="both"/>
        <w:rPr>
          <w:bCs/>
        </w:rPr>
      </w:pPr>
      <w:r w:rsidRPr="00460AF8">
        <w:rPr>
          <w:bCs/>
        </w:rPr>
        <w:t>Potensi ketersediaan lahan masih luas, dimana kepadatan penduduk yang ada masih rendah sehingga masih dapat dimanfaatkan untuk berbagai pengembangan kegiatan perekonomian.</w:t>
      </w:r>
    </w:p>
    <w:p w:rsidR="00460AF8" w:rsidRPr="00460AF8" w:rsidRDefault="00460AF8" w:rsidP="006E1AAF">
      <w:pPr>
        <w:pStyle w:val="ListParagraph"/>
        <w:numPr>
          <w:ilvl w:val="0"/>
          <w:numId w:val="5"/>
        </w:numPr>
        <w:tabs>
          <w:tab w:val="clear" w:pos="720"/>
        </w:tabs>
        <w:adjustRightInd w:val="0"/>
        <w:spacing w:line="360" w:lineRule="auto"/>
        <w:ind w:left="990"/>
        <w:contextualSpacing/>
        <w:jc w:val="both"/>
        <w:rPr>
          <w:bCs/>
        </w:rPr>
      </w:pPr>
      <w:r w:rsidRPr="00460AF8">
        <w:rPr>
          <w:bCs/>
        </w:rPr>
        <w:t xml:space="preserve">Potensi hutan dan kekayaan hutan yang masih beragam dan cukup tersedia sejalan dengan visi kabupaten. Potensi ini dapat dikembangkan untuk usaha </w:t>
      </w:r>
      <w:r w:rsidRPr="00460AF8">
        <w:rPr>
          <w:bCs/>
        </w:rPr>
        <w:lastRenderedPageBreak/>
        <w:t xml:space="preserve">agribisnis dan bisnis kehutanan. </w:t>
      </w:r>
      <w:proofErr w:type="gramStart"/>
      <w:r w:rsidRPr="00460AF8">
        <w:rPr>
          <w:bCs/>
        </w:rPr>
        <w:t>dimana</w:t>
      </w:r>
      <w:proofErr w:type="gramEnd"/>
      <w:r w:rsidRPr="00460AF8">
        <w:rPr>
          <w:bCs/>
        </w:rPr>
        <w:t xml:space="preserve"> kondisi eksisting menunjukan bahwa kawasan hutan di Kabupaten Luwu Timur mencapai 62,46 % dari total luas Kabupaten Luwu Timur.</w:t>
      </w:r>
    </w:p>
    <w:p w:rsidR="00460AF8" w:rsidRPr="00460AF8" w:rsidRDefault="00460AF8" w:rsidP="006E1AAF">
      <w:pPr>
        <w:pStyle w:val="ListParagraph"/>
        <w:numPr>
          <w:ilvl w:val="0"/>
          <w:numId w:val="5"/>
        </w:numPr>
        <w:tabs>
          <w:tab w:val="clear" w:pos="720"/>
        </w:tabs>
        <w:adjustRightInd w:val="0"/>
        <w:spacing w:line="360" w:lineRule="auto"/>
        <w:ind w:left="990" w:hanging="450"/>
        <w:contextualSpacing/>
        <w:jc w:val="both"/>
        <w:rPr>
          <w:bCs/>
        </w:rPr>
      </w:pPr>
      <w:r w:rsidRPr="00460AF8">
        <w:rPr>
          <w:bCs/>
        </w:rPr>
        <w:t>Tingkat perkembangan antar kecamatan yang cukup merata. Hal ini ditunjung oleh keberadaan sarana dan prasarana di tiap kecamatan cukup merata, khususnya sarana pendidikan, Kesehatan, perdagangan dan peribadatan.</w:t>
      </w:r>
    </w:p>
    <w:p w:rsidR="00460AF8" w:rsidRPr="00460AF8" w:rsidRDefault="00460AF8" w:rsidP="006E1AAF">
      <w:pPr>
        <w:pStyle w:val="ListParagraph"/>
        <w:numPr>
          <w:ilvl w:val="0"/>
          <w:numId w:val="5"/>
        </w:numPr>
        <w:tabs>
          <w:tab w:val="clear" w:pos="720"/>
        </w:tabs>
        <w:adjustRightInd w:val="0"/>
        <w:spacing w:line="360" w:lineRule="auto"/>
        <w:ind w:left="990" w:hanging="450"/>
        <w:contextualSpacing/>
        <w:jc w:val="both"/>
        <w:rPr>
          <w:bCs/>
        </w:rPr>
      </w:pPr>
      <w:r w:rsidRPr="00460AF8">
        <w:rPr>
          <w:bCs/>
        </w:rPr>
        <w:t>Potensi sektor pertambangan, di mana sektor ini merupakan sektor yang sangat besar memberikan kontribusi bagi pembentukan PDRB Kabupaten Luwu Timur. Pengembangan bidang pertambangan di Kecamatan To</w:t>
      </w:r>
      <w:r>
        <w:rPr>
          <w:bCs/>
        </w:rPr>
        <w:t>moni Timur</w:t>
      </w:r>
      <w:r w:rsidRPr="00460AF8">
        <w:rPr>
          <w:bCs/>
        </w:rPr>
        <w:t>:</w:t>
      </w:r>
    </w:p>
    <w:p w:rsidR="00460AF8" w:rsidRPr="008A0667" w:rsidRDefault="00460AF8" w:rsidP="00460AF8">
      <w:pPr>
        <w:pStyle w:val="ListParagraph"/>
        <w:spacing w:line="360" w:lineRule="auto"/>
        <w:ind w:left="810" w:hanging="360"/>
        <w:jc w:val="both"/>
        <w:rPr>
          <w:bCs/>
        </w:rPr>
      </w:pPr>
      <w:r w:rsidRPr="008A0667">
        <w:rPr>
          <w:bCs/>
        </w:rPr>
        <w:t xml:space="preserve">Peruntukan kawasan pertanian diarahkan </w:t>
      </w:r>
      <w:proofErr w:type="gramStart"/>
      <w:r w:rsidRPr="008A0667">
        <w:rPr>
          <w:bCs/>
        </w:rPr>
        <w:t>pada :</w:t>
      </w:r>
      <w:proofErr w:type="gramEnd"/>
    </w:p>
    <w:p w:rsidR="00460AF8" w:rsidRPr="008A0667" w:rsidRDefault="00460AF8" w:rsidP="006E1AAF">
      <w:pPr>
        <w:pStyle w:val="ListParagraph"/>
        <w:numPr>
          <w:ilvl w:val="7"/>
          <w:numId w:val="7"/>
        </w:numPr>
        <w:adjustRightInd w:val="0"/>
        <w:spacing w:line="360" w:lineRule="auto"/>
        <w:ind w:left="810"/>
        <w:contextualSpacing/>
        <w:jc w:val="both"/>
        <w:rPr>
          <w:bCs/>
        </w:rPr>
      </w:pPr>
      <w:r w:rsidRPr="008A0667">
        <w:rPr>
          <w:bCs/>
        </w:rPr>
        <w:t>Kawasan pertanian tanaman pangan yang berpotensi budi daya padi sawah yang tersebar di Kecamatan Burau, Wotu, Tomoni, Tomoni Timur, Mangkutana, Kalaena, Angkona, Malili, Wasuponda dan Towuti;</w:t>
      </w:r>
    </w:p>
    <w:p w:rsidR="00460AF8" w:rsidRPr="008A0667" w:rsidRDefault="00460AF8" w:rsidP="006E1AAF">
      <w:pPr>
        <w:pStyle w:val="ListParagraph"/>
        <w:numPr>
          <w:ilvl w:val="7"/>
          <w:numId w:val="7"/>
        </w:numPr>
        <w:adjustRightInd w:val="0"/>
        <w:spacing w:line="360" w:lineRule="auto"/>
        <w:ind w:left="810"/>
        <w:contextualSpacing/>
        <w:jc w:val="both"/>
        <w:rPr>
          <w:bCs/>
        </w:rPr>
      </w:pPr>
      <w:r w:rsidRPr="008A0667">
        <w:rPr>
          <w:bCs/>
        </w:rPr>
        <w:t>Kawasan pertanian hortikultura yang berpotensi budi daya pertanian lahan kering tersebar di seluruh wilayah kecamatan;</w:t>
      </w:r>
    </w:p>
    <w:p w:rsidR="00460AF8" w:rsidRPr="008A0667" w:rsidRDefault="00460AF8" w:rsidP="006E1AAF">
      <w:pPr>
        <w:pStyle w:val="ListParagraph"/>
        <w:numPr>
          <w:ilvl w:val="7"/>
          <w:numId w:val="7"/>
        </w:numPr>
        <w:adjustRightInd w:val="0"/>
        <w:spacing w:line="360" w:lineRule="auto"/>
        <w:ind w:left="810"/>
        <w:contextualSpacing/>
        <w:jc w:val="both"/>
        <w:rPr>
          <w:bCs/>
        </w:rPr>
      </w:pPr>
      <w:r w:rsidRPr="008A0667">
        <w:rPr>
          <w:bCs/>
        </w:rPr>
        <w:t>Kawasan perkebunan yang berpotensi tanaman tahunan/perkebunan tersebar di seluruh wilayah kecamatan;</w:t>
      </w:r>
    </w:p>
    <w:p w:rsidR="00460AF8" w:rsidRPr="008A0667" w:rsidRDefault="00460AF8" w:rsidP="006E1AAF">
      <w:pPr>
        <w:pStyle w:val="ListParagraph"/>
        <w:widowControl/>
        <w:numPr>
          <w:ilvl w:val="7"/>
          <w:numId w:val="7"/>
        </w:numPr>
        <w:adjustRightInd w:val="0"/>
        <w:spacing w:before="120" w:line="360" w:lineRule="auto"/>
        <w:ind w:left="810"/>
        <w:contextualSpacing/>
        <w:jc w:val="both"/>
        <w:rPr>
          <w:b/>
          <w:bCs/>
        </w:rPr>
      </w:pPr>
      <w:r w:rsidRPr="008A0667">
        <w:rPr>
          <w:bCs/>
        </w:rPr>
        <w:t>Kawasan peternakan yang berpotensi peternakan tersebar di seluruh wilayah kecamatan.</w:t>
      </w:r>
    </w:p>
    <w:p w:rsidR="00460AF8" w:rsidRPr="00DA3A78" w:rsidRDefault="00460AF8" w:rsidP="00460AF8">
      <w:pPr>
        <w:widowControl/>
        <w:spacing w:before="120" w:line="360" w:lineRule="auto"/>
        <w:jc w:val="both"/>
        <w:rPr>
          <w:b/>
          <w:bCs/>
        </w:rPr>
      </w:pPr>
      <w:r w:rsidRPr="00DA3A78">
        <w:rPr>
          <w:b/>
          <w:bCs/>
        </w:rPr>
        <w:t>3.</w:t>
      </w:r>
      <w:r w:rsidRPr="00DA3A78">
        <w:rPr>
          <w:b/>
          <w:bCs/>
          <w:lang w:val="id-ID"/>
        </w:rPr>
        <w:t>5</w:t>
      </w:r>
      <w:r w:rsidRPr="00DA3A78">
        <w:rPr>
          <w:b/>
          <w:bCs/>
        </w:rPr>
        <w:t xml:space="preserve"> PENENTUAN ISU-ISU STRATEGIS</w:t>
      </w:r>
    </w:p>
    <w:p w:rsidR="00460AF8" w:rsidRPr="00DA3A78" w:rsidRDefault="00460AF8" w:rsidP="00460AF8">
      <w:pPr>
        <w:widowControl/>
        <w:spacing w:before="120" w:line="360" w:lineRule="auto"/>
        <w:ind w:firstLine="720"/>
        <w:jc w:val="both"/>
        <w:rPr>
          <w:lang w:val="id-ID"/>
        </w:rPr>
      </w:pPr>
      <w:r w:rsidRPr="00DA3A78">
        <w:rPr>
          <w:lang w:val="id-ID"/>
        </w:rPr>
        <w:t xml:space="preserve">Kecamatan </w:t>
      </w:r>
      <w:r w:rsidR="00040E2D">
        <w:t>Malili</w:t>
      </w:r>
      <w:r w:rsidRPr="00DA3A78">
        <w:rPr>
          <w:lang w:val="id-ID"/>
        </w:rPr>
        <w:t xml:space="preserve"> sebagai instansi sektor publik telah mengupayakan penyusunan rencana strategis yang beriorentasi pada hasil yang ingin dicapai selama kurun waktu 5 (lima) tahun 2021-2026 dengan perhitungan potensi peluang dan kendala yang ada. Rencana Startegis Kecamatan </w:t>
      </w:r>
      <w:r w:rsidR="005532CF">
        <w:t>Malili</w:t>
      </w:r>
      <w:r w:rsidRPr="00DA3A78">
        <w:rPr>
          <w:lang w:val="id-ID"/>
        </w:rPr>
        <w:t xml:space="preserve"> dalam penyusunannya melibatkan seluruh komponen di kecamatan yang telah menempatkan Renstra sebagai komitmen bersama dalam mewujudkan kinerja Aparatur Kecamatan </w:t>
      </w:r>
      <w:r w:rsidR="00B94C90">
        <w:t>Malili</w:t>
      </w:r>
      <w:r w:rsidRPr="00DA3A78">
        <w:rPr>
          <w:lang w:val="id-ID"/>
        </w:rPr>
        <w:t xml:space="preserve"> yang akomodatif terhadap tuntutan masyarakat atas pelayanan yang efektif, efesian dan akuntabel dalam penyelenggaraan pemerintahan dan pelayanan publik.</w:t>
      </w:r>
    </w:p>
    <w:p w:rsidR="00460AF8" w:rsidRPr="00DA3A78" w:rsidRDefault="00460AF8" w:rsidP="00460AF8">
      <w:pPr>
        <w:widowControl/>
        <w:spacing w:before="120" w:line="360" w:lineRule="auto"/>
        <w:ind w:firstLine="720"/>
        <w:jc w:val="both"/>
        <w:rPr>
          <w:lang w:val="id-ID"/>
        </w:rPr>
      </w:pPr>
      <w:r w:rsidRPr="00DA3A78">
        <w:rPr>
          <w:lang w:val="id-ID"/>
        </w:rPr>
        <w:t xml:space="preserve">Berdasarkan data empirik dan kondisi yang berkembang di wilayah kerja terhdap isu-isu yang muncul : </w:t>
      </w:r>
    </w:p>
    <w:p w:rsidR="00460AF8" w:rsidRPr="00DA3A78" w:rsidRDefault="00460AF8" w:rsidP="006E1AAF">
      <w:pPr>
        <w:widowControl/>
        <w:numPr>
          <w:ilvl w:val="2"/>
          <w:numId w:val="6"/>
        </w:numPr>
        <w:adjustRightInd w:val="0"/>
        <w:spacing w:before="120" w:line="360" w:lineRule="auto"/>
        <w:ind w:left="270"/>
        <w:jc w:val="both"/>
      </w:pPr>
      <w:r w:rsidRPr="00DA3A78">
        <w:t>Dampak dari Pandemi Covid-19 dari berbagai bidang</w:t>
      </w:r>
    </w:p>
    <w:p w:rsidR="00460AF8" w:rsidRPr="00DA3A78" w:rsidRDefault="00460AF8" w:rsidP="006E1AAF">
      <w:pPr>
        <w:widowControl/>
        <w:numPr>
          <w:ilvl w:val="2"/>
          <w:numId w:val="6"/>
        </w:numPr>
        <w:adjustRightInd w:val="0"/>
        <w:spacing w:before="120" w:line="360" w:lineRule="auto"/>
        <w:ind w:left="270"/>
        <w:jc w:val="both"/>
      </w:pPr>
      <w:r w:rsidRPr="00DA3A78">
        <w:t>Kualitas sumber daya aparatur masih rendah</w:t>
      </w:r>
    </w:p>
    <w:p w:rsidR="00460AF8" w:rsidRPr="00DA3A78" w:rsidRDefault="00460AF8" w:rsidP="006E1AAF">
      <w:pPr>
        <w:widowControl/>
        <w:numPr>
          <w:ilvl w:val="2"/>
          <w:numId w:val="6"/>
        </w:numPr>
        <w:adjustRightInd w:val="0"/>
        <w:spacing w:before="120" w:line="360" w:lineRule="auto"/>
        <w:ind w:left="270"/>
        <w:jc w:val="both"/>
      </w:pPr>
      <w:r w:rsidRPr="00DA3A78">
        <w:t xml:space="preserve">Sarana dan prasaran masih </w:t>
      </w:r>
    </w:p>
    <w:p w:rsidR="00460AF8" w:rsidRPr="00DA3A78" w:rsidRDefault="00460AF8" w:rsidP="006E1AAF">
      <w:pPr>
        <w:widowControl/>
        <w:numPr>
          <w:ilvl w:val="2"/>
          <w:numId w:val="6"/>
        </w:numPr>
        <w:adjustRightInd w:val="0"/>
        <w:spacing w:before="120" w:line="360" w:lineRule="auto"/>
        <w:ind w:left="270"/>
        <w:jc w:val="both"/>
      </w:pPr>
      <w:r w:rsidRPr="00DA3A78">
        <w:t>System dan prosedur kerja yang belum optimal</w:t>
      </w:r>
    </w:p>
    <w:p w:rsidR="00460AF8" w:rsidRPr="00DA3A78" w:rsidRDefault="00460AF8" w:rsidP="006E1AAF">
      <w:pPr>
        <w:widowControl/>
        <w:numPr>
          <w:ilvl w:val="2"/>
          <w:numId w:val="6"/>
        </w:numPr>
        <w:adjustRightInd w:val="0"/>
        <w:spacing w:before="120" w:line="360" w:lineRule="auto"/>
        <w:ind w:left="270"/>
        <w:jc w:val="both"/>
      </w:pPr>
      <w:r w:rsidRPr="00DA3A78">
        <w:t xml:space="preserve">Penataan </w:t>
      </w:r>
      <w:proofErr w:type="gramStart"/>
      <w:r w:rsidRPr="00DA3A78">
        <w:t>administrasi  baik</w:t>
      </w:r>
      <w:proofErr w:type="gramEnd"/>
      <w:r w:rsidRPr="00DA3A78">
        <w:t xml:space="preserve"> di Kecamatan maupun di desa belum tertata dengan baik.</w:t>
      </w:r>
    </w:p>
    <w:p w:rsidR="00DA3A78" w:rsidRPr="00DA3A78" w:rsidRDefault="00460AF8" w:rsidP="0078433C">
      <w:pPr>
        <w:widowControl/>
        <w:numPr>
          <w:ilvl w:val="2"/>
          <w:numId w:val="6"/>
        </w:numPr>
        <w:adjustRightInd w:val="0"/>
        <w:spacing w:before="120" w:line="360" w:lineRule="auto"/>
        <w:ind w:left="270"/>
        <w:jc w:val="both"/>
      </w:pPr>
      <w:r w:rsidRPr="00DA3A78">
        <w:lastRenderedPageBreak/>
        <w:t>Masih kurangnya pelayanan yang diharapkan secara efektif, efisien, transparan dan akuntabel.</w:t>
      </w:r>
    </w:p>
    <w:p w:rsidR="00460AF8" w:rsidRPr="00DA3A78" w:rsidRDefault="00460AF8" w:rsidP="006E1AAF">
      <w:pPr>
        <w:widowControl/>
        <w:numPr>
          <w:ilvl w:val="2"/>
          <w:numId w:val="6"/>
        </w:numPr>
        <w:adjustRightInd w:val="0"/>
        <w:spacing w:before="120" w:line="360" w:lineRule="auto"/>
        <w:ind w:left="270"/>
        <w:jc w:val="both"/>
      </w:pPr>
      <w:r w:rsidRPr="00DA3A78">
        <w:t>Masih kurangnya pemahaman kesetaraan gender</w:t>
      </w:r>
    </w:p>
    <w:p w:rsidR="00460AF8" w:rsidRPr="00DA3A78" w:rsidRDefault="00460AF8" w:rsidP="006E1AAF">
      <w:pPr>
        <w:widowControl/>
        <w:numPr>
          <w:ilvl w:val="2"/>
          <w:numId w:val="6"/>
        </w:numPr>
        <w:adjustRightInd w:val="0"/>
        <w:spacing w:before="120" w:line="360" w:lineRule="auto"/>
        <w:ind w:left="270"/>
        <w:jc w:val="both"/>
      </w:pPr>
      <w:r w:rsidRPr="00DA3A78">
        <w:t>Belum maksimalnya koordinasi, dukungan dan komitmen pimpinan serta bawahan</w:t>
      </w:r>
    </w:p>
    <w:p w:rsidR="00460AF8" w:rsidRPr="00DA3A78" w:rsidRDefault="00460AF8" w:rsidP="006E1AAF">
      <w:pPr>
        <w:widowControl/>
        <w:numPr>
          <w:ilvl w:val="2"/>
          <w:numId w:val="6"/>
        </w:numPr>
        <w:adjustRightInd w:val="0"/>
        <w:spacing w:before="120" w:line="360" w:lineRule="auto"/>
        <w:ind w:left="270"/>
        <w:jc w:val="both"/>
      </w:pPr>
      <w:r w:rsidRPr="00DA3A78">
        <w:t>Masih kurangnya tingkat partisipasi masyarakat dalam proses perencanaan pembangunan</w:t>
      </w:r>
    </w:p>
    <w:p w:rsidR="00460AF8" w:rsidRPr="00DA3A78" w:rsidRDefault="00460AF8" w:rsidP="006E1AAF">
      <w:pPr>
        <w:widowControl/>
        <w:numPr>
          <w:ilvl w:val="2"/>
          <w:numId w:val="6"/>
        </w:numPr>
        <w:adjustRightInd w:val="0"/>
        <w:spacing w:before="120" w:line="360" w:lineRule="auto"/>
        <w:ind w:left="270"/>
        <w:jc w:val="both"/>
      </w:pPr>
      <w:r w:rsidRPr="00DA3A78">
        <w:t>Masih rendahnya pemahaman kesadaran masyarakat dalam mematuhi peraturan daerah.</w:t>
      </w:r>
    </w:p>
    <w:p w:rsidR="00460AF8" w:rsidRPr="00DA3A78" w:rsidRDefault="00460AF8" w:rsidP="006E1AAF">
      <w:pPr>
        <w:widowControl/>
        <w:numPr>
          <w:ilvl w:val="2"/>
          <w:numId w:val="6"/>
        </w:numPr>
        <w:adjustRightInd w:val="0"/>
        <w:spacing w:before="120" w:line="360" w:lineRule="auto"/>
        <w:ind w:left="270"/>
        <w:jc w:val="both"/>
      </w:pPr>
      <w:r w:rsidRPr="00DA3A78">
        <w:t>Masih tingginya permasalahan (sengketa) tanah</w:t>
      </w:r>
    </w:p>
    <w:p w:rsidR="00460AF8" w:rsidRPr="00DA3A78" w:rsidRDefault="00460AF8" w:rsidP="006E1AAF">
      <w:pPr>
        <w:widowControl/>
        <w:numPr>
          <w:ilvl w:val="2"/>
          <w:numId w:val="6"/>
        </w:numPr>
        <w:adjustRightInd w:val="0"/>
        <w:spacing w:before="120" w:line="360" w:lineRule="auto"/>
        <w:ind w:left="270"/>
        <w:jc w:val="both"/>
      </w:pPr>
      <w:r w:rsidRPr="00DA3A78">
        <w:t>Seringnya terjadi pelanggaran terkait IMB dan HO</w:t>
      </w:r>
    </w:p>
    <w:p w:rsidR="00460AF8" w:rsidRPr="00DA3A78" w:rsidRDefault="00460AF8" w:rsidP="006E1AAF">
      <w:pPr>
        <w:widowControl/>
        <w:numPr>
          <w:ilvl w:val="2"/>
          <w:numId w:val="6"/>
        </w:numPr>
        <w:adjustRightInd w:val="0"/>
        <w:spacing w:before="120" w:line="360" w:lineRule="auto"/>
        <w:ind w:left="270"/>
        <w:jc w:val="both"/>
      </w:pPr>
      <w:r w:rsidRPr="00DA3A78">
        <w:rPr>
          <w:lang w:val="id-ID"/>
        </w:rPr>
        <w:t>Belum optimalnya peran sertanfungsi kelembagaan di masyarakat sehingga dibutuhkan koordinasi yang baik dengan seluruh elemen masyarakat, desa dan kecamatan.</w:t>
      </w:r>
    </w:p>
    <w:p w:rsidR="00460AF8" w:rsidRPr="00DA3A78" w:rsidRDefault="00460AF8" w:rsidP="00460AF8">
      <w:pPr>
        <w:widowControl/>
        <w:spacing w:before="120" w:line="360" w:lineRule="auto"/>
        <w:ind w:left="284" w:firstLine="436"/>
        <w:jc w:val="both"/>
        <w:rPr>
          <w:lang w:val="id-ID"/>
        </w:rPr>
      </w:pPr>
      <w:r w:rsidRPr="00DA3A78">
        <w:rPr>
          <w:lang w:val="id-ID"/>
        </w:rPr>
        <w:t>Selanjutnya upaya-upaya dalam meminimalisasi permasalah</w:t>
      </w:r>
      <w:r w:rsidR="0069325F">
        <w:t>a</w:t>
      </w:r>
      <w:r w:rsidRPr="00DA3A78">
        <w:rPr>
          <w:lang w:val="id-ID"/>
        </w:rPr>
        <w:t xml:space="preserve">n yang telah dilakukan Kecamatan </w:t>
      </w:r>
      <w:r w:rsidR="006A1FCB">
        <w:t xml:space="preserve">Malili </w:t>
      </w:r>
      <w:r w:rsidR="00DA3A78">
        <w:t xml:space="preserve"> </w:t>
      </w:r>
      <w:r w:rsidRPr="00DA3A78">
        <w:rPr>
          <w:lang w:val="id-ID"/>
        </w:rPr>
        <w:t>antar lain sebagai berikut:</w:t>
      </w:r>
    </w:p>
    <w:p w:rsidR="00460AF8" w:rsidRPr="00DA3A78" w:rsidRDefault="00460AF8" w:rsidP="006E1AAF">
      <w:pPr>
        <w:widowControl/>
        <w:numPr>
          <w:ilvl w:val="0"/>
          <w:numId w:val="9"/>
        </w:numPr>
        <w:adjustRightInd w:val="0"/>
        <w:spacing w:before="120" w:line="360" w:lineRule="auto"/>
        <w:ind w:left="284"/>
        <w:jc w:val="both"/>
        <w:rPr>
          <w:lang w:val="id-ID"/>
        </w:rPr>
      </w:pPr>
      <w:r w:rsidRPr="00DA3A78">
        <w:rPr>
          <w:lang w:val="id-ID"/>
        </w:rPr>
        <w:t>Meningkatkan kualitas pelayanan melalui penataan ruang pelayanan, perbaikan sistem pelayanan dan peningkatan kualitas SDM.</w:t>
      </w:r>
    </w:p>
    <w:p w:rsidR="00460AF8" w:rsidRPr="00DA3A78" w:rsidRDefault="00460AF8" w:rsidP="006E1AAF">
      <w:pPr>
        <w:widowControl/>
        <w:numPr>
          <w:ilvl w:val="0"/>
          <w:numId w:val="9"/>
        </w:numPr>
        <w:adjustRightInd w:val="0"/>
        <w:spacing w:before="120" w:line="360" w:lineRule="auto"/>
        <w:ind w:left="284"/>
        <w:jc w:val="both"/>
        <w:rPr>
          <w:lang w:val="id-ID"/>
        </w:rPr>
      </w:pPr>
      <w:r w:rsidRPr="00DA3A78">
        <w:rPr>
          <w:lang w:val="id-ID"/>
        </w:rPr>
        <w:t>Meningkatkan kinerja antar aparat kecamatan sehingga dapat melaksanakan pelimpahan sebagai urusan kewenangan Bupati kepada Camat.</w:t>
      </w:r>
    </w:p>
    <w:p w:rsidR="00460AF8" w:rsidRPr="00DA3A78" w:rsidRDefault="00460AF8" w:rsidP="006E1AAF">
      <w:pPr>
        <w:widowControl/>
        <w:numPr>
          <w:ilvl w:val="0"/>
          <w:numId w:val="9"/>
        </w:numPr>
        <w:adjustRightInd w:val="0"/>
        <w:spacing w:before="120" w:line="360" w:lineRule="auto"/>
        <w:ind w:left="284"/>
        <w:jc w:val="both"/>
        <w:rPr>
          <w:lang w:val="id-ID"/>
        </w:rPr>
      </w:pPr>
      <w:r w:rsidRPr="00DA3A78">
        <w:rPr>
          <w:lang w:val="id-ID"/>
        </w:rPr>
        <w:t>Mengadakan pembinaan terhadap SDM perangkat desa dalam peningkatan kinerja pemerintahan desa.</w:t>
      </w:r>
    </w:p>
    <w:p w:rsidR="00460AF8" w:rsidRPr="00DA3A78" w:rsidRDefault="00460AF8" w:rsidP="006E1AAF">
      <w:pPr>
        <w:widowControl/>
        <w:numPr>
          <w:ilvl w:val="0"/>
          <w:numId w:val="9"/>
        </w:numPr>
        <w:adjustRightInd w:val="0"/>
        <w:spacing w:before="120" w:line="360" w:lineRule="auto"/>
        <w:ind w:left="284"/>
        <w:jc w:val="both"/>
        <w:rPr>
          <w:lang w:val="id-ID"/>
        </w:rPr>
      </w:pPr>
      <w:r w:rsidRPr="00DA3A78">
        <w:rPr>
          <w:lang w:val="id-ID"/>
        </w:rPr>
        <w:t>Melaksanakan langkah-langkah koordinasi untuk keselarasan dan kesepahaman dalm pengambilan keputusan dengan instansi pemerintah (SKPD).</w:t>
      </w:r>
    </w:p>
    <w:p w:rsidR="00460AF8" w:rsidRPr="00DA3A78" w:rsidRDefault="00460AF8" w:rsidP="00460AF8">
      <w:pPr>
        <w:widowControl/>
        <w:spacing w:before="120" w:line="360" w:lineRule="auto"/>
        <w:jc w:val="both"/>
        <w:rPr>
          <w:lang w:val="id-ID"/>
        </w:rPr>
      </w:pPr>
    </w:p>
    <w:p w:rsidR="00460AF8" w:rsidRPr="00DA3A78" w:rsidRDefault="00460AF8" w:rsidP="00460AF8">
      <w:pPr>
        <w:widowControl/>
        <w:spacing w:before="120" w:line="360" w:lineRule="auto"/>
        <w:jc w:val="both"/>
        <w:rPr>
          <w:lang w:val="id-ID"/>
        </w:rPr>
      </w:pPr>
    </w:p>
    <w:p w:rsidR="00460AF8" w:rsidRPr="008E7A62" w:rsidRDefault="00460AF8" w:rsidP="00460AF8">
      <w:pPr>
        <w:widowControl/>
        <w:spacing w:before="120" w:line="360" w:lineRule="auto"/>
        <w:jc w:val="both"/>
        <w:rPr>
          <w:rFonts w:ascii="Arial Narrow" w:hAnsi="Arial Narrow"/>
          <w:lang w:val="id-ID"/>
        </w:rPr>
      </w:pPr>
    </w:p>
    <w:p w:rsidR="00460AF8" w:rsidRPr="008E7A62" w:rsidRDefault="00460AF8" w:rsidP="00460AF8">
      <w:pPr>
        <w:widowControl/>
        <w:spacing w:before="120" w:line="360" w:lineRule="auto"/>
        <w:jc w:val="both"/>
        <w:rPr>
          <w:rFonts w:ascii="Arial Narrow" w:hAnsi="Arial Narrow"/>
          <w:lang w:val="id-ID"/>
        </w:rPr>
      </w:pPr>
    </w:p>
    <w:p w:rsidR="00460AF8" w:rsidRDefault="00460AF8" w:rsidP="00460AF8">
      <w:pPr>
        <w:widowControl/>
        <w:jc w:val="center"/>
        <w:rPr>
          <w:rFonts w:ascii="Arial Narrow" w:hAnsi="Arial Narrow" w:cs="Bookman Old Style,Bold"/>
          <w:b/>
          <w:bCs/>
          <w:lang w:val="id-ID"/>
        </w:rPr>
      </w:pPr>
    </w:p>
    <w:p w:rsidR="00B81436" w:rsidRDefault="00B81436" w:rsidP="00460AF8">
      <w:pPr>
        <w:widowControl/>
        <w:jc w:val="center"/>
        <w:rPr>
          <w:rFonts w:ascii="Arial Narrow" w:hAnsi="Arial Narrow" w:cs="Bookman Old Style,Bold"/>
          <w:b/>
          <w:bCs/>
          <w:lang w:val="id-ID"/>
        </w:rPr>
      </w:pPr>
    </w:p>
    <w:p w:rsidR="00B81436" w:rsidRDefault="00B81436" w:rsidP="00460AF8">
      <w:pPr>
        <w:widowControl/>
        <w:jc w:val="center"/>
        <w:rPr>
          <w:rFonts w:ascii="Arial Narrow" w:hAnsi="Arial Narrow" w:cs="Bookman Old Style,Bold"/>
          <w:b/>
          <w:bCs/>
          <w:lang w:val="id-ID"/>
        </w:rPr>
      </w:pPr>
    </w:p>
    <w:p w:rsidR="00B81436" w:rsidRDefault="00B81436" w:rsidP="00460AF8">
      <w:pPr>
        <w:widowControl/>
        <w:jc w:val="center"/>
        <w:rPr>
          <w:rFonts w:ascii="Arial Narrow" w:hAnsi="Arial Narrow" w:cs="Bookman Old Style,Bold"/>
          <w:b/>
          <w:bCs/>
          <w:lang w:val="id-ID"/>
        </w:rPr>
      </w:pPr>
    </w:p>
    <w:p w:rsidR="00B81436" w:rsidRDefault="00B81436" w:rsidP="00460AF8">
      <w:pPr>
        <w:widowControl/>
        <w:jc w:val="center"/>
        <w:rPr>
          <w:rFonts w:ascii="Arial Narrow" w:hAnsi="Arial Narrow" w:cs="Bookman Old Style,Bold"/>
          <w:b/>
          <w:bCs/>
          <w:lang w:val="id-ID"/>
        </w:rPr>
      </w:pPr>
    </w:p>
    <w:p w:rsidR="00B81436" w:rsidRDefault="00B81436" w:rsidP="00460AF8">
      <w:pPr>
        <w:widowControl/>
        <w:jc w:val="center"/>
        <w:rPr>
          <w:rFonts w:ascii="Arial Narrow" w:hAnsi="Arial Narrow" w:cs="Bookman Old Style,Bold"/>
          <w:b/>
          <w:bCs/>
          <w:lang w:val="id-ID"/>
        </w:rPr>
      </w:pPr>
    </w:p>
    <w:p w:rsidR="00B81436" w:rsidRDefault="00B81436" w:rsidP="00460AF8">
      <w:pPr>
        <w:widowControl/>
        <w:jc w:val="center"/>
        <w:rPr>
          <w:rFonts w:ascii="Arial Narrow" w:hAnsi="Arial Narrow" w:cs="Bookman Old Style,Bold"/>
          <w:b/>
          <w:bCs/>
          <w:lang w:val="id-ID"/>
        </w:rPr>
      </w:pPr>
    </w:p>
    <w:p w:rsidR="00B81436" w:rsidRDefault="00B81436" w:rsidP="00460AF8">
      <w:pPr>
        <w:widowControl/>
        <w:jc w:val="center"/>
        <w:rPr>
          <w:rFonts w:ascii="Arial Narrow" w:hAnsi="Arial Narrow" w:cs="Bookman Old Style,Bold"/>
          <w:b/>
          <w:bCs/>
          <w:lang w:val="id-ID"/>
        </w:rPr>
      </w:pPr>
    </w:p>
    <w:p w:rsidR="00B81436" w:rsidRDefault="00B81436" w:rsidP="00460AF8">
      <w:pPr>
        <w:widowControl/>
        <w:jc w:val="center"/>
        <w:rPr>
          <w:rFonts w:ascii="Arial Narrow" w:hAnsi="Arial Narrow" w:cs="Bookman Old Style,Bold"/>
          <w:b/>
          <w:bCs/>
          <w:lang w:val="id-ID"/>
        </w:rPr>
      </w:pPr>
    </w:p>
    <w:p w:rsidR="00B81436" w:rsidRDefault="00B81436" w:rsidP="00460AF8">
      <w:pPr>
        <w:widowControl/>
        <w:jc w:val="center"/>
        <w:rPr>
          <w:rFonts w:ascii="Arial Narrow" w:hAnsi="Arial Narrow" w:cs="Bookman Old Style,Bold"/>
          <w:b/>
          <w:bCs/>
          <w:lang w:val="id-ID"/>
        </w:rPr>
      </w:pPr>
    </w:p>
    <w:p w:rsidR="00B81436" w:rsidRDefault="00B81436" w:rsidP="00460AF8">
      <w:pPr>
        <w:widowControl/>
        <w:jc w:val="center"/>
        <w:rPr>
          <w:rFonts w:ascii="Arial Narrow" w:hAnsi="Arial Narrow" w:cs="Bookman Old Style,Bold"/>
          <w:b/>
          <w:bCs/>
          <w:lang w:val="id-ID"/>
        </w:rPr>
      </w:pPr>
    </w:p>
    <w:p w:rsidR="00B81436" w:rsidRDefault="00B81436" w:rsidP="00460AF8">
      <w:pPr>
        <w:widowControl/>
        <w:jc w:val="center"/>
        <w:rPr>
          <w:rFonts w:ascii="Arial Narrow" w:hAnsi="Arial Narrow" w:cs="Bookman Old Style,Bold"/>
          <w:b/>
          <w:bCs/>
          <w:lang w:val="id-ID"/>
        </w:rPr>
      </w:pPr>
    </w:p>
    <w:p w:rsidR="00B81436" w:rsidRDefault="00B81436" w:rsidP="0078433C">
      <w:pPr>
        <w:widowControl/>
        <w:rPr>
          <w:rFonts w:ascii="Arial Narrow" w:hAnsi="Arial Narrow" w:cs="Bookman Old Style,Bold"/>
          <w:b/>
          <w:bCs/>
          <w:lang w:val="id-ID"/>
        </w:rPr>
      </w:pPr>
    </w:p>
    <w:p w:rsidR="00B81436" w:rsidRDefault="00B81436" w:rsidP="00460AF8">
      <w:pPr>
        <w:widowControl/>
        <w:jc w:val="center"/>
        <w:rPr>
          <w:rFonts w:ascii="Arial Narrow" w:hAnsi="Arial Narrow" w:cs="Bookman Old Style,Bold"/>
          <w:b/>
          <w:bCs/>
          <w:lang w:val="id-ID"/>
        </w:rPr>
      </w:pPr>
    </w:p>
    <w:p w:rsidR="00B81436" w:rsidRPr="008E7A62" w:rsidRDefault="00B81436" w:rsidP="00B81436">
      <w:pPr>
        <w:widowControl/>
        <w:jc w:val="center"/>
        <w:rPr>
          <w:rFonts w:ascii="Arial Narrow" w:hAnsi="Arial Narrow" w:cs="Bookman Old Style,Bold"/>
          <w:b/>
          <w:bCs/>
          <w:lang w:val="id-ID"/>
        </w:rPr>
      </w:pPr>
    </w:p>
    <w:p w:rsidR="00B81436" w:rsidRPr="008E7A62" w:rsidRDefault="00B81436" w:rsidP="00B81436">
      <w:pPr>
        <w:widowControl/>
        <w:jc w:val="center"/>
        <w:rPr>
          <w:rFonts w:ascii="Arial Narrow" w:hAnsi="Arial Narrow" w:cs="Bookman Old Style,Bold"/>
          <w:b/>
          <w:bCs/>
          <w:lang w:val="id-ID"/>
        </w:rPr>
      </w:pPr>
      <w:r w:rsidRPr="008E7A62">
        <w:rPr>
          <w:rFonts w:ascii="Arial Narrow" w:hAnsi="Arial Narrow" w:cs="Bookman Old Style,Bold"/>
          <w:b/>
          <w:bCs/>
        </w:rPr>
        <w:lastRenderedPageBreak/>
        <w:t>BAB IV</w:t>
      </w:r>
    </w:p>
    <w:p w:rsidR="00B81436" w:rsidRPr="008E7A62" w:rsidRDefault="00B81436" w:rsidP="00B81436">
      <w:pPr>
        <w:widowControl/>
        <w:jc w:val="center"/>
        <w:rPr>
          <w:rFonts w:ascii="Arial Narrow" w:hAnsi="Arial Narrow" w:cs="Bookman Old Style,Bold"/>
          <w:b/>
          <w:bCs/>
          <w:lang w:val="id-ID"/>
        </w:rPr>
      </w:pPr>
      <w:r w:rsidRPr="008E7A62">
        <w:rPr>
          <w:rFonts w:ascii="Arial Narrow" w:hAnsi="Arial Narrow" w:cs="Bookman Old Style,Bold"/>
          <w:b/>
          <w:bCs/>
        </w:rPr>
        <w:t>TUJUAN</w:t>
      </w:r>
      <w:r w:rsidRPr="008E7A62">
        <w:rPr>
          <w:rFonts w:ascii="Arial Narrow" w:hAnsi="Arial Narrow" w:cs="Bookman Old Style,Bold"/>
          <w:b/>
          <w:bCs/>
          <w:lang w:val="id-ID"/>
        </w:rPr>
        <w:t xml:space="preserve"> DAN</w:t>
      </w:r>
      <w:r w:rsidRPr="008E7A62">
        <w:rPr>
          <w:rFonts w:ascii="Arial Narrow" w:hAnsi="Arial Narrow" w:cs="Bookman Old Style,Bold"/>
          <w:b/>
          <w:bCs/>
        </w:rPr>
        <w:t xml:space="preserve"> SASARAN</w:t>
      </w:r>
    </w:p>
    <w:p w:rsidR="00B81436" w:rsidRPr="008E7A62" w:rsidRDefault="00B81436" w:rsidP="00B81436">
      <w:pPr>
        <w:widowControl/>
        <w:jc w:val="center"/>
        <w:rPr>
          <w:rFonts w:ascii="Arial Narrow" w:hAnsi="Arial Narrow" w:cs="Bookman Old Style,Bold"/>
          <w:b/>
          <w:bCs/>
          <w:lang w:val="id-ID"/>
        </w:rPr>
      </w:pPr>
    </w:p>
    <w:p w:rsidR="00B81436" w:rsidRPr="00B81436" w:rsidRDefault="00B81436" w:rsidP="00B81436">
      <w:pPr>
        <w:widowControl/>
        <w:jc w:val="center"/>
        <w:rPr>
          <w:b/>
          <w:bCs/>
        </w:rPr>
      </w:pPr>
    </w:p>
    <w:p w:rsidR="00B81436" w:rsidRPr="00B81436" w:rsidRDefault="00B81436" w:rsidP="006E1AAF">
      <w:pPr>
        <w:numPr>
          <w:ilvl w:val="1"/>
          <w:numId w:val="9"/>
        </w:numPr>
        <w:adjustRightInd w:val="0"/>
        <w:spacing w:line="360" w:lineRule="auto"/>
        <w:ind w:left="426"/>
        <w:jc w:val="both"/>
        <w:rPr>
          <w:b/>
          <w:lang w:val="id-ID"/>
        </w:rPr>
      </w:pPr>
      <w:r w:rsidRPr="00B81436">
        <w:rPr>
          <w:b/>
          <w:lang w:val="id-ID"/>
        </w:rPr>
        <w:t>TUJUAN DAN SASARAN JANGKA MENENGAH OPD</w:t>
      </w:r>
    </w:p>
    <w:p w:rsidR="00B81436" w:rsidRPr="00B81436" w:rsidRDefault="00B81436" w:rsidP="00B81436">
      <w:pPr>
        <w:tabs>
          <w:tab w:val="left" w:pos="709"/>
        </w:tabs>
        <w:spacing w:line="360" w:lineRule="auto"/>
        <w:jc w:val="both"/>
        <w:rPr>
          <w:lang w:val="id-ID"/>
        </w:rPr>
      </w:pPr>
      <w:r w:rsidRPr="00B81436">
        <w:rPr>
          <w:lang w:val="id-ID"/>
        </w:rPr>
        <w:tab/>
        <w:t>Tujuan merupakan penjabaran atau implementasi dari pernyataan misi dan tujuan sebagai hasil akhir yang akan dicapai atau dihasilkan dalam jangka waktu 5 (lima) tahun, yang dirumuskan bersifat spesifik, realistis, dilengkapi dengan sasaran yang terukur dan dapat dicapai dalam periode yang direncanakan. Tujuan ditetapkan dengan mengacu kepada pernyataan visi dan misi Kepala Daerah dan Wakil Kepala Daerah terpilih sehingga rumusannya harus dapat menunjukkan suatu kondisi yang ingin dicapai di masa mendatang. Untuk itu tujuan disusun guna memperjelas pencapaian sasaran yang ingin diraih</w:t>
      </w:r>
    </w:p>
    <w:p w:rsidR="00B81436" w:rsidRPr="00B81436" w:rsidRDefault="00B81436" w:rsidP="00B81436">
      <w:pPr>
        <w:spacing w:line="360" w:lineRule="auto"/>
        <w:jc w:val="both"/>
        <w:rPr>
          <w:b/>
          <w:i/>
          <w:szCs w:val="18"/>
          <w:lang w:val="id-ID" w:eastAsia="id-ID"/>
        </w:rPr>
      </w:pPr>
      <w:r w:rsidRPr="00B81436">
        <w:rPr>
          <w:lang w:val="id-ID"/>
        </w:rPr>
        <w:t>Visi Kepala Daerah dan Wakil Kepala Daerah yang akan diwujudkan yaitu pada periode 2021-2026</w:t>
      </w:r>
      <w:r w:rsidRPr="00B81436">
        <w:t xml:space="preserve"> yaitu </w:t>
      </w:r>
      <w:r w:rsidRPr="00B81436">
        <w:rPr>
          <w:b/>
          <w:i/>
        </w:rPr>
        <w:t>“ Kabupaten Luwu Timur yang berkelanjutan dan Lebih Maju Berlandaskan Nilai Agama dan Budaya “.</w:t>
      </w:r>
      <w:r w:rsidRPr="00B81436">
        <w:rPr>
          <w:lang w:val="id-ID"/>
        </w:rPr>
        <w:t xml:space="preserve">,sedangkan misi yang berkenaan dengan Tugas dan Fungsi </w:t>
      </w:r>
      <w:r w:rsidRPr="00B81436">
        <w:t xml:space="preserve">Kecamatan </w:t>
      </w:r>
      <w:r w:rsidR="002D63B0">
        <w:t>Malili</w:t>
      </w:r>
      <w:r w:rsidRPr="00B81436">
        <w:rPr>
          <w:lang w:val="id-ID"/>
        </w:rPr>
        <w:t xml:space="preserve"> Kabupaten Luwu Timur adalah Misi Ke-4 RPJMD yaitu </w:t>
      </w:r>
      <w:r w:rsidRPr="00B81436">
        <w:rPr>
          <w:color w:val="333333"/>
          <w:sz w:val="18"/>
          <w:szCs w:val="18"/>
          <w:lang w:val="id-ID" w:eastAsia="id-ID"/>
        </w:rPr>
        <w:br/>
      </w:r>
      <w:r w:rsidRPr="00B81436">
        <w:rPr>
          <w:b/>
          <w:i/>
          <w:szCs w:val="18"/>
          <w:lang w:val="id-ID" w:eastAsia="id-ID"/>
        </w:rPr>
        <w:t>“ Menciptakan Kepemerintahan dan Pelayanan Publik  yang Lebih Baik “.</w:t>
      </w:r>
    </w:p>
    <w:p w:rsidR="00B81436" w:rsidRDefault="00B81436" w:rsidP="00B81436">
      <w:pPr>
        <w:spacing w:line="360" w:lineRule="auto"/>
        <w:jc w:val="both"/>
      </w:pPr>
      <w:r w:rsidRPr="00B81436">
        <w:rPr>
          <w:lang w:val="id-ID"/>
        </w:rPr>
        <w:tab/>
        <w:t>Sasaran adalah hasil yang diharapkan dari suatu tujuan yang diformulasikan secara terukur, spesifik, mudah dicapai, rasional, untuk dapat dilaksanakan dalam jangka waktu 5 (lima) tahun ke depan.</w:t>
      </w:r>
      <w:r w:rsidRPr="00B81436">
        <w:t xml:space="preserve"> </w:t>
      </w:r>
      <w:proofErr w:type="gramStart"/>
      <w:r w:rsidRPr="00B81436">
        <w:t>Sasaran dijabarkan dari setiap tujuan dimana dari sebuah tujuan dapat dijabarkan kedalam beberapa sasaran sesuai kompleksitas tujuan tersebut.</w:t>
      </w:r>
      <w:proofErr w:type="gramEnd"/>
      <w:r w:rsidRPr="00B81436">
        <w:t xml:space="preserve"> Indikator k</w:t>
      </w:r>
      <w:r w:rsidRPr="00B81436">
        <w:rPr>
          <w:lang w:val="id-ID"/>
        </w:rPr>
        <w:t>i</w:t>
      </w:r>
      <w:r w:rsidRPr="00B81436">
        <w:t xml:space="preserve">nerja sasaran ditetapkan pala level outcome dan target kinerja ditetapkan berdasarkan analisis capaian kinerja selama ini dan kapasitas fiscal dalam pembiayaan pembangunan untuk </w:t>
      </w:r>
      <w:proofErr w:type="gramStart"/>
      <w:r w:rsidRPr="00B81436">
        <w:t>lima</w:t>
      </w:r>
      <w:proofErr w:type="gramEnd"/>
      <w:r w:rsidRPr="00B81436">
        <w:t xml:space="preserve"> tahun kedepan. Rumusan sasaran, indikator kinerja sasaran dan target kinerja sasaran dapat dilihat pada tabel 4.</w:t>
      </w:r>
      <w:r w:rsidRPr="00B81436">
        <w:rPr>
          <w:lang w:val="id-ID"/>
        </w:rPr>
        <w:t>1</w:t>
      </w:r>
      <w:r w:rsidRPr="00B81436">
        <w:t>.</w:t>
      </w:r>
      <w:r w:rsidRPr="00B81436">
        <w:rPr>
          <w:lang w:val="id-ID"/>
        </w:rPr>
        <w:t>b</w:t>
      </w:r>
      <w:r w:rsidRPr="00B81436">
        <w:t xml:space="preserve"> sebagai </w:t>
      </w:r>
      <w:proofErr w:type="gramStart"/>
      <w:r w:rsidRPr="00B81436">
        <w:t>berikut :</w:t>
      </w:r>
      <w:proofErr w:type="gramEnd"/>
    </w:p>
    <w:p w:rsidR="007F475A" w:rsidRDefault="007F475A" w:rsidP="00B81436">
      <w:pPr>
        <w:spacing w:line="360" w:lineRule="auto"/>
        <w:jc w:val="both"/>
      </w:pPr>
    </w:p>
    <w:p w:rsidR="007F475A" w:rsidRDefault="007F475A" w:rsidP="00B81436">
      <w:pPr>
        <w:spacing w:line="360" w:lineRule="auto"/>
        <w:jc w:val="both"/>
      </w:pPr>
    </w:p>
    <w:p w:rsidR="007F475A" w:rsidRDefault="007F475A" w:rsidP="00B81436">
      <w:pPr>
        <w:spacing w:line="360" w:lineRule="auto"/>
        <w:jc w:val="both"/>
      </w:pPr>
    </w:p>
    <w:p w:rsidR="007F475A" w:rsidRDefault="007F475A" w:rsidP="00B81436">
      <w:pPr>
        <w:spacing w:line="360" w:lineRule="auto"/>
        <w:jc w:val="both"/>
      </w:pPr>
    </w:p>
    <w:p w:rsidR="007F475A" w:rsidRDefault="007F475A" w:rsidP="00B81436">
      <w:pPr>
        <w:spacing w:line="360" w:lineRule="auto"/>
        <w:jc w:val="both"/>
      </w:pPr>
    </w:p>
    <w:p w:rsidR="007F475A" w:rsidRDefault="007F475A" w:rsidP="00B81436">
      <w:pPr>
        <w:spacing w:line="360" w:lineRule="auto"/>
        <w:jc w:val="both"/>
      </w:pPr>
    </w:p>
    <w:p w:rsidR="007F475A" w:rsidRDefault="007F475A" w:rsidP="00B81436">
      <w:pPr>
        <w:spacing w:line="360" w:lineRule="auto"/>
        <w:jc w:val="both"/>
      </w:pPr>
    </w:p>
    <w:p w:rsidR="007F475A" w:rsidRDefault="007F475A" w:rsidP="00B81436">
      <w:pPr>
        <w:spacing w:line="360" w:lineRule="auto"/>
        <w:jc w:val="both"/>
      </w:pPr>
    </w:p>
    <w:p w:rsidR="007F475A" w:rsidRDefault="007F475A" w:rsidP="00B81436">
      <w:pPr>
        <w:spacing w:line="360" w:lineRule="auto"/>
        <w:jc w:val="both"/>
      </w:pPr>
    </w:p>
    <w:p w:rsidR="007F475A" w:rsidRDefault="007F475A" w:rsidP="00B81436">
      <w:pPr>
        <w:spacing w:line="360" w:lineRule="auto"/>
        <w:jc w:val="both"/>
      </w:pPr>
    </w:p>
    <w:p w:rsidR="007F475A" w:rsidRDefault="007F475A" w:rsidP="00B81436">
      <w:pPr>
        <w:spacing w:line="360" w:lineRule="auto"/>
        <w:jc w:val="both"/>
      </w:pPr>
    </w:p>
    <w:p w:rsidR="007F475A" w:rsidRDefault="007F475A" w:rsidP="00B81436">
      <w:pPr>
        <w:spacing w:line="360" w:lineRule="auto"/>
        <w:jc w:val="both"/>
      </w:pPr>
    </w:p>
    <w:p w:rsidR="007F475A" w:rsidRDefault="007F475A" w:rsidP="00B81436">
      <w:pPr>
        <w:spacing w:line="360" w:lineRule="auto"/>
        <w:jc w:val="both"/>
      </w:pPr>
    </w:p>
    <w:p w:rsidR="007F475A" w:rsidRDefault="007F475A" w:rsidP="00B81436">
      <w:pPr>
        <w:spacing w:line="360" w:lineRule="auto"/>
        <w:jc w:val="both"/>
      </w:pPr>
    </w:p>
    <w:p w:rsidR="007F475A" w:rsidRDefault="007F475A" w:rsidP="00B81436">
      <w:pPr>
        <w:spacing w:line="360" w:lineRule="auto"/>
        <w:jc w:val="both"/>
      </w:pPr>
    </w:p>
    <w:p w:rsidR="007F475A" w:rsidRDefault="007F475A" w:rsidP="00B81436">
      <w:pPr>
        <w:spacing w:line="360" w:lineRule="auto"/>
        <w:jc w:val="both"/>
        <w:sectPr w:rsidR="007F475A" w:rsidSect="00276000">
          <w:pgSz w:w="11910" w:h="16840"/>
          <w:pgMar w:top="1598" w:right="1110" w:bottom="302" w:left="1685" w:header="720" w:footer="720" w:gutter="0"/>
          <w:cols w:space="720"/>
        </w:sectPr>
      </w:pPr>
    </w:p>
    <w:p w:rsidR="007F475A" w:rsidRPr="00897684" w:rsidRDefault="007F475A" w:rsidP="007F475A">
      <w:pPr>
        <w:pStyle w:val="ListParagraph"/>
        <w:ind w:left="0"/>
        <w:jc w:val="center"/>
        <w:rPr>
          <w:rFonts w:ascii="Tahoma" w:hAnsi="Tahoma" w:cs="Tahoma"/>
          <w:b/>
          <w:sz w:val="20"/>
          <w:szCs w:val="20"/>
        </w:rPr>
      </w:pPr>
      <w:r w:rsidRPr="00897684">
        <w:rPr>
          <w:rFonts w:ascii="Tahoma" w:hAnsi="Tahoma" w:cs="Tahoma"/>
          <w:b/>
          <w:sz w:val="20"/>
          <w:szCs w:val="20"/>
        </w:rPr>
        <w:lastRenderedPageBreak/>
        <w:t>TABEL 4.1</w:t>
      </w:r>
    </w:p>
    <w:p w:rsidR="007F475A" w:rsidRDefault="007F475A" w:rsidP="00632675">
      <w:pPr>
        <w:pStyle w:val="ListParagraph"/>
        <w:ind w:left="0"/>
        <w:jc w:val="center"/>
      </w:pPr>
      <w:r w:rsidRPr="00897684">
        <w:rPr>
          <w:rFonts w:ascii="Tahoma" w:hAnsi="Tahoma" w:cs="Tahoma"/>
          <w:b/>
          <w:sz w:val="20"/>
          <w:szCs w:val="20"/>
        </w:rPr>
        <w:t xml:space="preserve">TUJUAN DAN SASARAN JANGKA MENENGAH PELAYANAN KECAMATAN </w:t>
      </w:r>
      <w:r w:rsidR="00632675">
        <w:rPr>
          <w:rFonts w:ascii="Tahoma" w:hAnsi="Tahoma" w:cs="Tahoma"/>
          <w:b/>
          <w:sz w:val="20"/>
          <w:szCs w:val="20"/>
        </w:rPr>
        <w:t>MALILI</w:t>
      </w:r>
    </w:p>
    <w:tbl>
      <w:tblPr>
        <w:tblpPr w:leftFromText="180" w:rightFromText="180" w:vertAnchor="text" w:horzAnchor="margin" w:tblpY="165"/>
        <w:tblW w:w="13190" w:type="dxa"/>
        <w:tblLayout w:type="fixed"/>
        <w:tblLook w:val="04A0" w:firstRow="1" w:lastRow="0" w:firstColumn="1" w:lastColumn="0" w:noHBand="0" w:noVBand="1"/>
      </w:tblPr>
      <w:tblGrid>
        <w:gridCol w:w="601"/>
        <w:gridCol w:w="1526"/>
        <w:gridCol w:w="1579"/>
        <w:gridCol w:w="1720"/>
        <w:gridCol w:w="1520"/>
        <w:gridCol w:w="1059"/>
        <w:gridCol w:w="763"/>
        <w:gridCol w:w="802"/>
        <w:gridCol w:w="765"/>
        <w:gridCol w:w="969"/>
        <w:gridCol w:w="822"/>
        <w:gridCol w:w="1064"/>
      </w:tblGrid>
      <w:tr w:rsidR="006E774C" w:rsidRPr="008E7A62" w:rsidTr="006E774C">
        <w:trPr>
          <w:trHeight w:val="693"/>
        </w:trPr>
        <w:tc>
          <w:tcPr>
            <w:tcW w:w="601" w:type="dxa"/>
            <w:vMerge w:val="restart"/>
            <w:tcBorders>
              <w:top w:val="single" w:sz="8" w:space="0" w:color="auto"/>
              <w:left w:val="single" w:sz="8" w:space="0" w:color="auto"/>
              <w:bottom w:val="single" w:sz="8" w:space="0" w:color="000000"/>
              <w:right w:val="single" w:sz="8" w:space="0" w:color="auto"/>
            </w:tcBorders>
            <w:shd w:val="pct25" w:color="FFFF00" w:fill="538ED5"/>
            <w:noWrap/>
            <w:vAlign w:val="center"/>
            <w:hideMark/>
          </w:tcPr>
          <w:p w:rsidR="006E774C" w:rsidRPr="008E7A62" w:rsidRDefault="006E774C" w:rsidP="006E774C">
            <w:pPr>
              <w:widowControl/>
              <w:autoSpaceDE/>
              <w:autoSpaceDN/>
              <w:jc w:val="center"/>
              <w:rPr>
                <w:rFonts w:ascii="Arial Narrow" w:hAnsi="Arial Narrow"/>
                <w:b/>
                <w:bCs/>
                <w:color w:val="000000"/>
                <w:lang w:val="id-ID" w:eastAsia="id-ID"/>
              </w:rPr>
            </w:pPr>
            <w:r w:rsidRPr="008E7A62">
              <w:rPr>
                <w:rFonts w:ascii="Arial Narrow" w:hAnsi="Arial Narrow"/>
                <w:b/>
                <w:bCs/>
                <w:color w:val="000000"/>
                <w:lang w:val="id-ID" w:eastAsia="id-ID"/>
              </w:rPr>
              <w:t>NO.</w:t>
            </w:r>
          </w:p>
        </w:tc>
        <w:tc>
          <w:tcPr>
            <w:tcW w:w="1526" w:type="dxa"/>
            <w:vMerge w:val="restart"/>
            <w:tcBorders>
              <w:top w:val="single" w:sz="8" w:space="0" w:color="auto"/>
              <w:left w:val="single" w:sz="8" w:space="0" w:color="auto"/>
              <w:bottom w:val="single" w:sz="8" w:space="0" w:color="000000"/>
              <w:right w:val="single" w:sz="8" w:space="0" w:color="auto"/>
            </w:tcBorders>
            <w:shd w:val="pct25" w:color="FFFF00" w:fill="538ED5"/>
            <w:noWrap/>
            <w:vAlign w:val="center"/>
            <w:hideMark/>
          </w:tcPr>
          <w:p w:rsidR="006E774C" w:rsidRPr="008E7A62" w:rsidRDefault="006E774C" w:rsidP="006E774C">
            <w:pPr>
              <w:widowControl/>
              <w:autoSpaceDE/>
              <w:autoSpaceDN/>
              <w:jc w:val="center"/>
              <w:rPr>
                <w:rFonts w:ascii="Arial Narrow" w:hAnsi="Arial Narrow"/>
                <w:b/>
                <w:bCs/>
                <w:color w:val="000000"/>
                <w:lang w:val="id-ID" w:eastAsia="id-ID"/>
              </w:rPr>
            </w:pPr>
            <w:r w:rsidRPr="008E7A62">
              <w:rPr>
                <w:rFonts w:ascii="Arial Narrow" w:hAnsi="Arial Narrow"/>
                <w:b/>
                <w:bCs/>
                <w:color w:val="000000"/>
                <w:lang w:val="id-ID" w:eastAsia="id-ID"/>
              </w:rPr>
              <w:t>TUJUAN</w:t>
            </w:r>
          </w:p>
        </w:tc>
        <w:tc>
          <w:tcPr>
            <w:tcW w:w="1579" w:type="dxa"/>
            <w:vMerge w:val="restart"/>
            <w:tcBorders>
              <w:top w:val="single" w:sz="8" w:space="0" w:color="auto"/>
              <w:left w:val="single" w:sz="8" w:space="0" w:color="auto"/>
              <w:bottom w:val="nil"/>
              <w:right w:val="single" w:sz="8" w:space="0" w:color="auto"/>
            </w:tcBorders>
            <w:shd w:val="pct25" w:color="FFFF00" w:fill="538ED5"/>
            <w:noWrap/>
            <w:vAlign w:val="center"/>
            <w:hideMark/>
          </w:tcPr>
          <w:p w:rsidR="006E774C" w:rsidRPr="008E7A62" w:rsidRDefault="006E774C" w:rsidP="006E774C">
            <w:pPr>
              <w:widowControl/>
              <w:autoSpaceDE/>
              <w:autoSpaceDN/>
              <w:jc w:val="center"/>
              <w:rPr>
                <w:rFonts w:ascii="Arial Narrow" w:hAnsi="Arial Narrow"/>
                <w:b/>
                <w:bCs/>
                <w:color w:val="000000"/>
                <w:lang w:val="id-ID" w:eastAsia="id-ID"/>
              </w:rPr>
            </w:pPr>
            <w:r w:rsidRPr="008E7A62">
              <w:rPr>
                <w:rFonts w:ascii="Arial Narrow" w:hAnsi="Arial Narrow"/>
                <w:b/>
                <w:bCs/>
                <w:color w:val="000000"/>
                <w:lang w:val="id-ID" w:eastAsia="id-ID"/>
              </w:rPr>
              <w:t>INDIKATOR TUJUAN</w:t>
            </w:r>
          </w:p>
        </w:tc>
        <w:tc>
          <w:tcPr>
            <w:tcW w:w="1720" w:type="dxa"/>
            <w:vMerge w:val="restart"/>
            <w:tcBorders>
              <w:top w:val="single" w:sz="8" w:space="0" w:color="auto"/>
              <w:left w:val="single" w:sz="8" w:space="0" w:color="auto"/>
              <w:bottom w:val="nil"/>
              <w:right w:val="single" w:sz="8" w:space="0" w:color="auto"/>
            </w:tcBorders>
            <w:shd w:val="pct25" w:color="FFFF00" w:fill="538ED5"/>
            <w:noWrap/>
            <w:vAlign w:val="center"/>
            <w:hideMark/>
          </w:tcPr>
          <w:p w:rsidR="006E774C" w:rsidRPr="008E7A62" w:rsidRDefault="006E774C" w:rsidP="006E774C">
            <w:pPr>
              <w:widowControl/>
              <w:autoSpaceDE/>
              <w:autoSpaceDN/>
              <w:jc w:val="center"/>
              <w:rPr>
                <w:rFonts w:ascii="Arial Narrow" w:hAnsi="Arial Narrow"/>
                <w:b/>
                <w:bCs/>
                <w:color w:val="000000"/>
                <w:lang w:val="id-ID" w:eastAsia="id-ID"/>
              </w:rPr>
            </w:pPr>
            <w:r w:rsidRPr="008E7A62">
              <w:rPr>
                <w:rFonts w:ascii="Arial Narrow" w:hAnsi="Arial Narrow"/>
                <w:b/>
                <w:bCs/>
                <w:color w:val="000000"/>
                <w:lang w:val="id-ID" w:eastAsia="id-ID"/>
              </w:rPr>
              <w:t>SASARAN</w:t>
            </w:r>
          </w:p>
        </w:tc>
        <w:tc>
          <w:tcPr>
            <w:tcW w:w="1520" w:type="dxa"/>
            <w:vMerge w:val="restart"/>
            <w:tcBorders>
              <w:top w:val="single" w:sz="8" w:space="0" w:color="auto"/>
              <w:left w:val="single" w:sz="8" w:space="0" w:color="auto"/>
              <w:bottom w:val="nil"/>
              <w:right w:val="single" w:sz="8" w:space="0" w:color="auto"/>
            </w:tcBorders>
            <w:shd w:val="pct25" w:color="FFFF00" w:fill="538ED5"/>
            <w:noWrap/>
            <w:vAlign w:val="center"/>
            <w:hideMark/>
          </w:tcPr>
          <w:p w:rsidR="006E774C" w:rsidRPr="008E7A62" w:rsidRDefault="006E774C" w:rsidP="006E774C">
            <w:pPr>
              <w:widowControl/>
              <w:autoSpaceDE/>
              <w:autoSpaceDN/>
              <w:jc w:val="center"/>
              <w:rPr>
                <w:rFonts w:ascii="Arial Narrow" w:hAnsi="Arial Narrow"/>
                <w:b/>
                <w:bCs/>
                <w:color w:val="000000"/>
                <w:lang w:val="id-ID" w:eastAsia="id-ID"/>
              </w:rPr>
            </w:pPr>
            <w:r w:rsidRPr="008E7A62">
              <w:rPr>
                <w:rFonts w:ascii="Arial Narrow" w:hAnsi="Arial Narrow"/>
                <w:b/>
                <w:bCs/>
                <w:color w:val="000000"/>
                <w:lang w:val="id-ID" w:eastAsia="id-ID"/>
              </w:rPr>
              <w:t>INDIKATOR SASARAN</w:t>
            </w:r>
          </w:p>
        </w:tc>
        <w:tc>
          <w:tcPr>
            <w:tcW w:w="1059" w:type="dxa"/>
            <w:vMerge w:val="restart"/>
            <w:tcBorders>
              <w:top w:val="single" w:sz="8" w:space="0" w:color="auto"/>
              <w:left w:val="single" w:sz="8" w:space="0" w:color="auto"/>
              <w:bottom w:val="single" w:sz="8" w:space="0" w:color="000000"/>
              <w:right w:val="single" w:sz="8" w:space="0" w:color="auto"/>
            </w:tcBorders>
            <w:shd w:val="pct25" w:color="FFFF00" w:fill="538ED5"/>
            <w:vAlign w:val="center"/>
            <w:hideMark/>
          </w:tcPr>
          <w:p w:rsidR="006E774C" w:rsidRPr="008E7A62" w:rsidRDefault="006E774C" w:rsidP="006E774C">
            <w:pPr>
              <w:widowControl/>
              <w:autoSpaceDE/>
              <w:autoSpaceDN/>
              <w:jc w:val="center"/>
              <w:rPr>
                <w:rFonts w:ascii="Arial Narrow" w:hAnsi="Arial Narrow"/>
                <w:b/>
                <w:bCs/>
                <w:color w:val="000000"/>
                <w:lang w:val="id-ID" w:eastAsia="id-ID"/>
              </w:rPr>
            </w:pPr>
            <w:r w:rsidRPr="008E7A62">
              <w:rPr>
                <w:rFonts w:ascii="Arial Narrow" w:hAnsi="Arial Narrow"/>
                <w:b/>
                <w:bCs/>
                <w:color w:val="000000"/>
                <w:lang w:val="id-ID" w:eastAsia="id-ID"/>
              </w:rPr>
              <w:t>Kondisi Awal</w:t>
            </w:r>
          </w:p>
        </w:tc>
        <w:tc>
          <w:tcPr>
            <w:tcW w:w="4121" w:type="dxa"/>
            <w:gridSpan w:val="5"/>
            <w:tcBorders>
              <w:top w:val="single" w:sz="8" w:space="0" w:color="auto"/>
              <w:left w:val="single" w:sz="8" w:space="0" w:color="auto"/>
              <w:bottom w:val="single" w:sz="8" w:space="0" w:color="auto"/>
              <w:right w:val="single" w:sz="8" w:space="0" w:color="000000"/>
            </w:tcBorders>
            <w:shd w:val="pct25" w:color="FFFF00" w:fill="538ED5"/>
            <w:vAlign w:val="center"/>
            <w:hideMark/>
          </w:tcPr>
          <w:p w:rsidR="006E774C" w:rsidRPr="008E7A62" w:rsidRDefault="006E774C" w:rsidP="006E774C">
            <w:pPr>
              <w:widowControl/>
              <w:autoSpaceDE/>
              <w:autoSpaceDN/>
              <w:jc w:val="center"/>
              <w:rPr>
                <w:rFonts w:ascii="Arial Narrow" w:hAnsi="Arial Narrow"/>
                <w:b/>
                <w:bCs/>
                <w:color w:val="000000"/>
                <w:lang w:val="id-ID" w:eastAsia="id-ID"/>
              </w:rPr>
            </w:pPr>
            <w:r w:rsidRPr="008E7A62">
              <w:rPr>
                <w:rFonts w:ascii="Arial Narrow" w:hAnsi="Arial Narrow"/>
                <w:b/>
                <w:bCs/>
                <w:color w:val="000000"/>
                <w:lang w:val="id-ID" w:eastAsia="id-ID"/>
              </w:rPr>
              <w:t>TARGET</w:t>
            </w:r>
          </w:p>
        </w:tc>
        <w:tc>
          <w:tcPr>
            <w:tcW w:w="1064" w:type="dxa"/>
            <w:tcBorders>
              <w:top w:val="single" w:sz="8" w:space="0" w:color="auto"/>
              <w:left w:val="nil"/>
              <w:bottom w:val="single" w:sz="8" w:space="0" w:color="auto"/>
              <w:right w:val="nil"/>
            </w:tcBorders>
            <w:shd w:val="pct25" w:color="FFFF00" w:fill="538ED5"/>
            <w:vAlign w:val="center"/>
            <w:hideMark/>
          </w:tcPr>
          <w:p w:rsidR="006E774C" w:rsidRPr="008E7A62" w:rsidRDefault="006E774C" w:rsidP="006E774C">
            <w:pPr>
              <w:widowControl/>
              <w:autoSpaceDE/>
              <w:autoSpaceDN/>
              <w:jc w:val="center"/>
              <w:rPr>
                <w:rFonts w:ascii="Arial Narrow" w:hAnsi="Arial Narrow"/>
                <w:b/>
                <w:bCs/>
                <w:color w:val="000000"/>
                <w:lang w:val="id-ID" w:eastAsia="id-ID"/>
              </w:rPr>
            </w:pPr>
            <w:r w:rsidRPr="008E7A62">
              <w:rPr>
                <w:rFonts w:ascii="Arial Narrow" w:hAnsi="Arial Narrow"/>
                <w:b/>
                <w:bCs/>
                <w:color w:val="000000"/>
                <w:lang w:val="id-ID" w:eastAsia="id-ID"/>
              </w:rPr>
              <w:t>Kondisi Akhir</w:t>
            </w:r>
          </w:p>
        </w:tc>
      </w:tr>
      <w:tr w:rsidR="006E774C" w:rsidRPr="008E7A62" w:rsidTr="006E774C">
        <w:trPr>
          <w:trHeight w:val="353"/>
        </w:trPr>
        <w:tc>
          <w:tcPr>
            <w:tcW w:w="601" w:type="dxa"/>
            <w:vMerge/>
            <w:tcBorders>
              <w:top w:val="single" w:sz="8" w:space="0" w:color="auto"/>
              <w:left w:val="single" w:sz="8" w:space="0" w:color="auto"/>
              <w:bottom w:val="single" w:sz="8" w:space="0" w:color="000000"/>
              <w:right w:val="single" w:sz="8" w:space="0" w:color="auto"/>
            </w:tcBorders>
            <w:vAlign w:val="center"/>
            <w:hideMark/>
          </w:tcPr>
          <w:p w:rsidR="006E774C" w:rsidRPr="008E7A62" w:rsidRDefault="006E774C" w:rsidP="006E774C">
            <w:pPr>
              <w:widowControl/>
              <w:autoSpaceDE/>
              <w:autoSpaceDN/>
              <w:rPr>
                <w:rFonts w:ascii="Arial Narrow" w:hAnsi="Arial Narrow"/>
                <w:b/>
                <w:bCs/>
                <w:color w:val="000000"/>
                <w:lang w:val="id-ID" w:eastAsia="id-ID"/>
              </w:rPr>
            </w:pPr>
          </w:p>
        </w:tc>
        <w:tc>
          <w:tcPr>
            <w:tcW w:w="1526" w:type="dxa"/>
            <w:vMerge/>
            <w:tcBorders>
              <w:top w:val="single" w:sz="8" w:space="0" w:color="auto"/>
              <w:left w:val="single" w:sz="8" w:space="0" w:color="auto"/>
              <w:bottom w:val="single" w:sz="8" w:space="0" w:color="000000"/>
              <w:right w:val="single" w:sz="8" w:space="0" w:color="auto"/>
            </w:tcBorders>
            <w:vAlign w:val="center"/>
            <w:hideMark/>
          </w:tcPr>
          <w:p w:rsidR="006E774C" w:rsidRPr="008E7A62" w:rsidRDefault="006E774C" w:rsidP="006E774C">
            <w:pPr>
              <w:widowControl/>
              <w:autoSpaceDE/>
              <w:autoSpaceDN/>
              <w:rPr>
                <w:rFonts w:ascii="Arial Narrow" w:hAnsi="Arial Narrow"/>
                <w:b/>
                <w:bCs/>
                <w:color w:val="000000"/>
                <w:lang w:val="id-ID" w:eastAsia="id-ID"/>
              </w:rPr>
            </w:pPr>
          </w:p>
        </w:tc>
        <w:tc>
          <w:tcPr>
            <w:tcW w:w="1579" w:type="dxa"/>
            <w:vMerge/>
            <w:tcBorders>
              <w:top w:val="single" w:sz="8" w:space="0" w:color="auto"/>
              <w:left w:val="single" w:sz="8" w:space="0" w:color="auto"/>
              <w:bottom w:val="nil"/>
              <w:right w:val="single" w:sz="8" w:space="0" w:color="auto"/>
            </w:tcBorders>
            <w:vAlign w:val="center"/>
            <w:hideMark/>
          </w:tcPr>
          <w:p w:rsidR="006E774C" w:rsidRPr="008E7A62" w:rsidRDefault="006E774C" w:rsidP="006E774C">
            <w:pPr>
              <w:widowControl/>
              <w:autoSpaceDE/>
              <w:autoSpaceDN/>
              <w:rPr>
                <w:rFonts w:ascii="Arial Narrow" w:hAnsi="Arial Narrow"/>
                <w:b/>
                <w:bCs/>
                <w:color w:val="000000"/>
                <w:lang w:val="id-ID" w:eastAsia="id-ID"/>
              </w:rPr>
            </w:pPr>
          </w:p>
        </w:tc>
        <w:tc>
          <w:tcPr>
            <w:tcW w:w="1720" w:type="dxa"/>
            <w:vMerge/>
            <w:tcBorders>
              <w:top w:val="single" w:sz="8" w:space="0" w:color="auto"/>
              <w:left w:val="single" w:sz="8" w:space="0" w:color="auto"/>
              <w:bottom w:val="nil"/>
              <w:right w:val="single" w:sz="8" w:space="0" w:color="auto"/>
            </w:tcBorders>
            <w:vAlign w:val="center"/>
            <w:hideMark/>
          </w:tcPr>
          <w:p w:rsidR="006E774C" w:rsidRPr="008E7A62" w:rsidRDefault="006E774C" w:rsidP="006E774C">
            <w:pPr>
              <w:widowControl/>
              <w:autoSpaceDE/>
              <w:autoSpaceDN/>
              <w:rPr>
                <w:rFonts w:ascii="Arial Narrow" w:hAnsi="Arial Narrow"/>
                <w:b/>
                <w:bCs/>
                <w:color w:val="000000"/>
                <w:lang w:val="id-ID" w:eastAsia="id-ID"/>
              </w:rPr>
            </w:pPr>
          </w:p>
        </w:tc>
        <w:tc>
          <w:tcPr>
            <w:tcW w:w="1520" w:type="dxa"/>
            <w:vMerge/>
            <w:tcBorders>
              <w:top w:val="single" w:sz="8" w:space="0" w:color="auto"/>
              <w:left w:val="single" w:sz="8" w:space="0" w:color="auto"/>
              <w:bottom w:val="nil"/>
              <w:right w:val="single" w:sz="8" w:space="0" w:color="auto"/>
            </w:tcBorders>
            <w:vAlign w:val="center"/>
            <w:hideMark/>
          </w:tcPr>
          <w:p w:rsidR="006E774C" w:rsidRPr="008E7A62" w:rsidRDefault="006E774C" w:rsidP="006E774C">
            <w:pPr>
              <w:widowControl/>
              <w:autoSpaceDE/>
              <w:autoSpaceDN/>
              <w:rPr>
                <w:rFonts w:ascii="Arial Narrow" w:hAnsi="Arial Narrow"/>
                <w:b/>
                <w:bCs/>
                <w:color w:val="000000"/>
                <w:lang w:val="id-ID" w:eastAsia="id-ID"/>
              </w:rPr>
            </w:pPr>
          </w:p>
        </w:tc>
        <w:tc>
          <w:tcPr>
            <w:tcW w:w="1059" w:type="dxa"/>
            <w:vMerge/>
            <w:tcBorders>
              <w:top w:val="single" w:sz="8" w:space="0" w:color="auto"/>
              <w:left w:val="single" w:sz="8" w:space="0" w:color="auto"/>
              <w:bottom w:val="single" w:sz="8" w:space="0" w:color="000000"/>
              <w:right w:val="single" w:sz="8" w:space="0" w:color="auto"/>
            </w:tcBorders>
            <w:vAlign w:val="center"/>
            <w:hideMark/>
          </w:tcPr>
          <w:p w:rsidR="006E774C" w:rsidRPr="008E7A62" w:rsidRDefault="006E774C" w:rsidP="006E774C">
            <w:pPr>
              <w:widowControl/>
              <w:autoSpaceDE/>
              <w:autoSpaceDN/>
              <w:rPr>
                <w:rFonts w:ascii="Arial Narrow" w:hAnsi="Arial Narrow"/>
                <w:b/>
                <w:bCs/>
                <w:color w:val="000000"/>
                <w:lang w:val="id-ID" w:eastAsia="id-ID"/>
              </w:rPr>
            </w:pPr>
          </w:p>
        </w:tc>
        <w:tc>
          <w:tcPr>
            <w:tcW w:w="763" w:type="dxa"/>
            <w:tcBorders>
              <w:top w:val="nil"/>
              <w:left w:val="single" w:sz="8" w:space="0" w:color="auto"/>
              <w:bottom w:val="single" w:sz="8" w:space="0" w:color="auto"/>
              <w:right w:val="single" w:sz="8" w:space="0" w:color="auto"/>
            </w:tcBorders>
            <w:shd w:val="pct25" w:color="FFFF00" w:fill="538ED5"/>
            <w:vAlign w:val="center"/>
            <w:hideMark/>
          </w:tcPr>
          <w:p w:rsidR="006E774C" w:rsidRPr="008E7A62" w:rsidRDefault="006E774C" w:rsidP="006E774C">
            <w:pPr>
              <w:widowControl/>
              <w:autoSpaceDE/>
              <w:autoSpaceDN/>
              <w:jc w:val="center"/>
              <w:rPr>
                <w:rFonts w:ascii="Arial Narrow" w:hAnsi="Arial Narrow"/>
                <w:b/>
                <w:bCs/>
                <w:color w:val="000000"/>
                <w:lang w:val="id-ID" w:eastAsia="id-ID"/>
              </w:rPr>
            </w:pPr>
            <w:r w:rsidRPr="008E7A62">
              <w:rPr>
                <w:rFonts w:ascii="Arial Narrow" w:hAnsi="Arial Narrow"/>
                <w:b/>
                <w:bCs/>
                <w:color w:val="000000"/>
                <w:lang w:val="id-ID" w:eastAsia="id-ID"/>
              </w:rPr>
              <w:t>2021</w:t>
            </w:r>
          </w:p>
        </w:tc>
        <w:tc>
          <w:tcPr>
            <w:tcW w:w="802" w:type="dxa"/>
            <w:tcBorders>
              <w:top w:val="nil"/>
              <w:left w:val="nil"/>
              <w:bottom w:val="single" w:sz="8" w:space="0" w:color="auto"/>
              <w:right w:val="single" w:sz="8" w:space="0" w:color="auto"/>
            </w:tcBorders>
            <w:shd w:val="pct25" w:color="FFFF00" w:fill="538ED5"/>
            <w:noWrap/>
            <w:vAlign w:val="center"/>
            <w:hideMark/>
          </w:tcPr>
          <w:p w:rsidR="006E774C" w:rsidRPr="008E7A62" w:rsidRDefault="006E774C" w:rsidP="006E774C">
            <w:pPr>
              <w:widowControl/>
              <w:autoSpaceDE/>
              <w:autoSpaceDN/>
              <w:jc w:val="center"/>
              <w:rPr>
                <w:rFonts w:ascii="Arial Narrow" w:hAnsi="Arial Narrow"/>
                <w:b/>
                <w:bCs/>
                <w:color w:val="000000"/>
                <w:lang w:val="id-ID" w:eastAsia="id-ID"/>
              </w:rPr>
            </w:pPr>
            <w:r w:rsidRPr="008E7A62">
              <w:rPr>
                <w:rFonts w:ascii="Arial Narrow" w:hAnsi="Arial Narrow"/>
                <w:b/>
                <w:bCs/>
                <w:color w:val="000000"/>
                <w:lang w:val="id-ID" w:eastAsia="id-ID"/>
              </w:rPr>
              <w:t>2022</w:t>
            </w:r>
          </w:p>
        </w:tc>
        <w:tc>
          <w:tcPr>
            <w:tcW w:w="765" w:type="dxa"/>
            <w:tcBorders>
              <w:top w:val="nil"/>
              <w:left w:val="nil"/>
              <w:bottom w:val="single" w:sz="8" w:space="0" w:color="auto"/>
              <w:right w:val="single" w:sz="8" w:space="0" w:color="auto"/>
            </w:tcBorders>
            <w:shd w:val="pct25" w:color="FFFF00" w:fill="538ED5"/>
            <w:noWrap/>
            <w:vAlign w:val="center"/>
            <w:hideMark/>
          </w:tcPr>
          <w:p w:rsidR="006E774C" w:rsidRPr="008E7A62" w:rsidRDefault="006E774C" w:rsidP="006E774C">
            <w:pPr>
              <w:widowControl/>
              <w:autoSpaceDE/>
              <w:autoSpaceDN/>
              <w:jc w:val="center"/>
              <w:rPr>
                <w:rFonts w:ascii="Arial Narrow" w:hAnsi="Arial Narrow"/>
                <w:b/>
                <w:bCs/>
                <w:color w:val="000000"/>
                <w:lang w:val="id-ID" w:eastAsia="id-ID"/>
              </w:rPr>
            </w:pPr>
            <w:r w:rsidRPr="008E7A62">
              <w:rPr>
                <w:rFonts w:ascii="Arial Narrow" w:hAnsi="Arial Narrow"/>
                <w:b/>
                <w:bCs/>
                <w:color w:val="000000"/>
                <w:lang w:val="id-ID" w:eastAsia="id-ID"/>
              </w:rPr>
              <w:t>2023</w:t>
            </w:r>
          </w:p>
        </w:tc>
        <w:tc>
          <w:tcPr>
            <w:tcW w:w="969" w:type="dxa"/>
            <w:tcBorders>
              <w:top w:val="nil"/>
              <w:left w:val="nil"/>
              <w:bottom w:val="single" w:sz="8" w:space="0" w:color="auto"/>
              <w:right w:val="single" w:sz="8" w:space="0" w:color="auto"/>
            </w:tcBorders>
            <w:shd w:val="pct25" w:color="FFFF00" w:fill="538ED5"/>
            <w:noWrap/>
            <w:vAlign w:val="center"/>
            <w:hideMark/>
          </w:tcPr>
          <w:p w:rsidR="006E774C" w:rsidRPr="008E7A62" w:rsidRDefault="006E774C" w:rsidP="006E774C">
            <w:pPr>
              <w:widowControl/>
              <w:autoSpaceDE/>
              <w:autoSpaceDN/>
              <w:jc w:val="center"/>
              <w:rPr>
                <w:rFonts w:ascii="Arial Narrow" w:hAnsi="Arial Narrow"/>
                <w:b/>
                <w:bCs/>
                <w:color w:val="000000"/>
                <w:lang w:val="id-ID" w:eastAsia="id-ID"/>
              </w:rPr>
            </w:pPr>
            <w:r w:rsidRPr="008E7A62">
              <w:rPr>
                <w:rFonts w:ascii="Arial Narrow" w:hAnsi="Arial Narrow"/>
                <w:b/>
                <w:bCs/>
                <w:color w:val="000000"/>
                <w:lang w:val="id-ID" w:eastAsia="id-ID"/>
              </w:rPr>
              <w:t>2024</w:t>
            </w:r>
          </w:p>
        </w:tc>
        <w:tc>
          <w:tcPr>
            <w:tcW w:w="822" w:type="dxa"/>
            <w:tcBorders>
              <w:top w:val="nil"/>
              <w:left w:val="nil"/>
              <w:bottom w:val="single" w:sz="8" w:space="0" w:color="auto"/>
              <w:right w:val="single" w:sz="8" w:space="0" w:color="auto"/>
            </w:tcBorders>
            <w:shd w:val="pct25" w:color="FFFF00" w:fill="538ED5"/>
            <w:noWrap/>
            <w:vAlign w:val="center"/>
            <w:hideMark/>
          </w:tcPr>
          <w:p w:rsidR="006E774C" w:rsidRPr="008E7A62" w:rsidRDefault="006E774C" w:rsidP="006E774C">
            <w:pPr>
              <w:widowControl/>
              <w:autoSpaceDE/>
              <w:autoSpaceDN/>
              <w:jc w:val="center"/>
              <w:rPr>
                <w:rFonts w:ascii="Arial Narrow" w:hAnsi="Arial Narrow"/>
                <w:b/>
                <w:bCs/>
                <w:color w:val="000000"/>
                <w:lang w:val="id-ID" w:eastAsia="id-ID"/>
              </w:rPr>
            </w:pPr>
            <w:r w:rsidRPr="008E7A62">
              <w:rPr>
                <w:rFonts w:ascii="Arial Narrow" w:hAnsi="Arial Narrow"/>
                <w:b/>
                <w:bCs/>
                <w:color w:val="000000"/>
                <w:lang w:val="id-ID" w:eastAsia="id-ID"/>
              </w:rPr>
              <w:t>2025</w:t>
            </w:r>
          </w:p>
        </w:tc>
        <w:tc>
          <w:tcPr>
            <w:tcW w:w="1064" w:type="dxa"/>
            <w:tcBorders>
              <w:top w:val="nil"/>
              <w:left w:val="nil"/>
              <w:bottom w:val="single" w:sz="8" w:space="0" w:color="auto"/>
              <w:right w:val="single" w:sz="8" w:space="0" w:color="auto"/>
            </w:tcBorders>
            <w:shd w:val="pct25" w:color="FFFF00" w:fill="538ED5"/>
            <w:noWrap/>
            <w:vAlign w:val="center"/>
            <w:hideMark/>
          </w:tcPr>
          <w:p w:rsidR="006E774C" w:rsidRPr="008E7A62" w:rsidRDefault="006E774C" w:rsidP="006E774C">
            <w:pPr>
              <w:widowControl/>
              <w:autoSpaceDE/>
              <w:autoSpaceDN/>
              <w:jc w:val="center"/>
              <w:rPr>
                <w:rFonts w:ascii="Arial Narrow" w:hAnsi="Arial Narrow"/>
                <w:b/>
                <w:bCs/>
                <w:color w:val="000000"/>
                <w:lang w:val="id-ID" w:eastAsia="id-ID"/>
              </w:rPr>
            </w:pPr>
            <w:r w:rsidRPr="008E7A62">
              <w:rPr>
                <w:rFonts w:ascii="Arial Narrow" w:hAnsi="Arial Narrow"/>
                <w:b/>
                <w:bCs/>
                <w:color w:val="000000"/>
                <w:lang w:val="id-ID" w:eastAsia="id-ID"/>
              </w:rPr>
              <w:t>2026</w:t>
            </w:r>
          </w:p>
        </w:tc>
      </w:tr>
      <w:tr w:rsidR="006E774C" w:rsidRPr="008E7A62" w:rsidTr="006E774C">
        <w:trPr>
          <w:trHeight w:val="326"/>
        </w:trPr>
        <w:tc>
          <w:tcPr>
            <w:tcW w:w="601" w:type="dxa"/>
            <w:tcBorders>
              <w:top w:val="nil"/>
              <w:left w:val="single" w:sz="8" w:space="0" w:color="auto"/>
              <w:bottom w:val="single" w:sz="8" w:space="0" w:color="auto"/>
              <w:right w:val="single" w:sz="8" w:space="0" w:color="auto"/>
            </w:tcBorders>
            <w:shd w:val="clear" w:color="000000" w:fill="538ED5"/>
            <w:noWrap/>
            <w:vAlign w:val="bottom"/>
            <w:hideMark/>
          </w:tcPr>
          <w:p w:rsidR="006E774C" w:rsidRPr="008E7A62" w:rsidRDefault="006E774C" w:rsidP="006E774C">
            <w:pPr>
              <w:widowControl/>
              <w:autoSpaceDE/>
              <w:autoSpaceDN/>
              <w:jc w:val="center"/>
              <w:rPr>
                <w:rFonts w:ascii="Arial Narrow" w:hAnsi="Arial Narrow"/>
                <w:b/>
                <w:bCs/>
                <w:i/>
                <w:iCs/>
                <w:color w:val="000000"/>
                <w:lang w:val="id-ID" w:eastAsia="id-ID"/>
              </w:rPr>
            </w:pPr>
            <w:r w:rsidRPr="008E7A62">
              <w:rPr>
                <w:rFonts w:ascii="Arial Narrow" w:hAnsi="Arial Narrow"/>
                <w:b/>
                <w:bCs/>
                <w:i/>
                <w:iCs/>
                <w:color w:val="000000"/>
                <w:lang w:val="id-ID" w:eastAsia="id-ID"/>
              </w:rPr>
              <w:t>1</w:t>
            </w:r>
          </w:p>
        </w:tc>
        <w:tc>
          <w:tcPr>
            <w:tcW w:w="1526" w:type="dxa"/>
            <w:tcBorders>
              <w:top w:val="nil"/>
              <w:left w:val="nil"/>
              <w:bottom w:val="single" w:sz="8" w:space="0" w:color="auto"/>
              <w:right w:val="single" w:sz="8" w:space="0" w:color="auto"/>
            </w:tcBorders>
            <w:shd w:val="clear" w:color="000000" w:fill="538ED5"/>
            <w:noWrap/>
            <w:vAlign w:val="bottom"/>
            <w:hideMark/>
          </w:tcPr>
          <w:p w:rsidR="006E774C" w:rsidRPr="008E7A62" w:rsidRDefault="006E774C" w:rsidP="006E774C">
            <w:pPr>
              <w:widowControl/>
              <w:autoSpaceDE/>
              <w:autoSpaceDN/>
              <w:jc w:val="center"/>
              <w:rPr>
                <w:rFonts w:ascii="Arial Narrow" w:hAnsi="Arial Narrow"/>
                <w:b/>
                <w:bCs/>
                <w:i/>
                <w:iCs/>
                <w:color w:val="000000"/>
                <w:lang w:val="id-ID" w:eastAsia="id-ID"/>
              </w:rPr>
            </w:pPr>
            <w:r w:rsidRPr="008E7A62">
              <w:rPr>
                <w:rFonts w:ascii="Arial Narrow" w:hAnsi="Arial Narrow"/>
                <w:b/>
                <w:bCs/>
                <w:i/>
                <w:iCs/>
                <w:color w:val="000000"/>
                <w:lang w:val="id-ID" w:eastAsia="id-ID"/>
              </w:rPr>
              <w:t>2</w:t>
            </w:r>
          </w:p>
        </w:tc>
        <w:tc>
          <w:tcPr>
            <w:tcW w:w="1579" w:type="dxa"/>
            <w:tcBorders>
              <w:top w:val="single" w:sz="8" w:space="0" w:color="auto"/>
              <w:left w:val="single" w:sz="8" w:space="0" w:color="auto"/>
              <w:bottom w:val="single" w:sz="8" w:space="0" w:color="auto"/>
              <w:right w:val="single" w:sz="8" w:space="0" w:color="auto"/>
            </w:tcBorders>
            <w:shd w:val="clear" w:color="000000" w:fill="538ED5"/>
            <w:noWrap/>
            <w:vAlign w:val="bottom"/>
            <w:hideMark/>
          </w:tcPr>
          <w:p w:rsidR="006E774C" w:rsidRPr="008E7A62" w:rsidRDefault="006E774C" w:rsidP="006E774C">
            <w:pPr>
              <w:widowControl/>
              <w:autoSpaceDE/>
              <w:autoSpaceDN/>
              <w:jc w:val="center"/>
              <w:rPr>
                <w:rFonts w:ascii="Arial Narrow" w:hAnsi="Arial Narrow"/>
                <w:b/>
                <w:bCs/>
                <w:i/>
                <w:iCs/>
                <w:color w:val="000000"/>
                <w:lang w:val="id-ID" w:eastAsia="id-ID"/>
              </w:rPr>
            </w:pPr>
            <w:r w:rsidRPr="008E7A62">
              <w:rPr>
                <w:rFonts w:ascii="Arial Narrow" w:hAnsi="Arial Narrow"/>
                <w:b/>
                <w:bCs/>
                <w:i/>
                <w:iCs/>
                <w:color w:val="000000"/>
                <w:lang w:val="id-ID" w:eastAsia="id-ID"/>
              </w:rPr>
              <w:t>3</w:t>
            </w:r>
          </w:p>
        </w:tc>
        <w:tc>
          <w:tcPr>
            <w:tcW w:w="1720" w:type="dxa"/>
            <w:tcBorders>
              <w:top w:val="single" w:sz="8" w:space="0" w:color="auto"/>
              <w:left w:val="nil"/>
              <w:bottom w:val="single" w:sz="8" w:space="0" w:color="auto"/>
              <w:right w:val="single" w:sz="8" w:space="0" w:color="auto"/>
            </w:tcBorders>
            <w:shd w:val="clear" w:color="000000" w:fill="538ED5"/>
            <w:noWrap/>
            <w:vAlign w:val="bottom"/>
            <w:hideMark/>
          </w:tcPr>
          <w:p w:rsidR="006E774C" w:rsidRPr="008E7A62" w:rsidRDefault="006E774C" w:rsidP="006E774C">
            <w:pPr>
              <w:widowControl/>
              <w:autoSpaceDE/>
              <w:autoSpaceDN/>
              <w:jc w:val="center"/>
              <w:rPr>
                <w:rFonts w:ascii="Arial Narrow" w:hAnsi="Arial Narrow"/>
                <w:b/>
                <w:bCs/>
                <w:i/>
                <w:iCs/>
                <w:color w:val="000000"/>
                <w:lang w:val="id-ID" w:eastAsia="id-ID"/>
              </w:rPr>
            </w:pPr>
            <w:r w:rsidRPr="008E7A62">
              <w:rPr>
                <w:rFonts w:ascii="Arial Narrow" w:hAnsi="Arial Narrow"/>
                <w:b/>
                <w:bCs/>
                <w:i/>
                <w:iCs/>
                <w:color w:val="000000"/>
                <w:lang w:val="id-ID" w:eastAsia="id-ID"/>
              </w:rPr>
              <w:t>4</w:t>
            </w:r>
          </w:p>
        </w:tc>
        <w:tc>
          <w:tcPr>
            <w:tcW w:w="1520" w:type="dxa"/>
            <w:tcBorders>
              <w:top w:val="single" w:sz="8" w:space="0" w:color="auto"/>
              <w:left w:val="nil"/>
              <w:bottom w:val="single" w:sz="8" w:space="0" w:color="auto"/>
              <w:right w:val="single" w:sz="8" w:space="0" w:color="auto"/>
            </w:tcBorders>
            <w:shd w:val="clear" w:color="000000" w:fill="538ED5"/>
            <w:noWrap/>
            <w:vAlign w:val="bottom"/>
            <w:hideMark/>
          </w:tcPr>
          <w:p w:rsidR="006E774C" w:rsidRPr="008E7A62" w:rsidRDefault="006E774C" w:rsidP="006E774C">
            <w:pPr>
              <w:widowControl/>
              <w:autoSpaceDE/>
              <w:autoSpaceDN/>
              <w:jc w:val="center"/>
              <w:rPr>
                <w:rFonts w:ascii="Arial Narrow" w:hAnsi="Arial Narrow"/>
                <w:b/>
                <w:bCs/>
                <w:i/>
                <w:iCs/>
                <w:color w:val="000000"/>
                <w:lang w:val="id-ID" w:eastAsia="id-ID"/>
              </w:rPr>
            </w:pPr>
            <w:r w:rsidRPr="008E7A62">
              <w:rPr>
                <w:rFonts w:ascii="Arial Narrow" w:hAnsi="Arial Narrow"/>
                <w:b/>
                <w:bCs/>
                <w:i/>
                <w:iCs/>
                <w:color w:val="000000"/>
                <w:lang w:val="id-ID" w:eastAsia="id-ID"/>
              </w:rPr>
              <w:t>5</w:t>
            </w:r>
          </w:p>
        </w:tc>
        <w:tc>
          <w:tcPr>
            <w:tcW w:w="1059" w:type="dxa"/>
            <w:tcBorders>
              <w:top w:val="single" w:sz="8" w:space="0" w:color="auto"/>
              <w:left w:val="nil"/>
              <w:bottom w:val="single" w:sz="8" w:space="0" w:color="auto"/>
              <w:right w:val="single" w:sz="8" w:space="0" w:color="auto"/>
            </w:tcBorders>
            <w:shd w:val="clear" w:color="000000" w:fill="538ED5"/>
            <w:noWrap/>
            <w:vAlign w:val="bottom"/>
            <w:hideMark/>
          </w:tcPr>
          <w:p w:rsidR="006E774C" w:rsidRPr="008E7A62" w:rsidRDefault="006E774C" w:rsidP="006E774C">
            <w:pPr>
              <w:widowControl/>
              <w:autoSpaceDE/>
              <w:autoSpaceDN/>
              <w:jc w:val="center"/>
              <w:rPr>
                <w:rFonts w:ascii="Arial Narrow" w:hAnsi="Arial Narrow"/>
                <w:b/>
                <w:bCs/>
                <w:i/>
                <w:iCs/>
                <w:color w:val="000000"/>
                <w:lang w:val="id-ID" w:eastAsia="id-ID"/>
              </w:rPr>
            </w:pPr>
            <w:r w:rsidRPr="008E7A62">
              <w:rPr>
                <w:rFonts w:ascii="Arial Narrow" w:hAnsi="Arial Narrow"/>
                <w:b/>
                <w:bCs/>
                <w:i/>
                <w:iCs/>
                <w:color w:val="000000"/>
                <w:lang w:val="id-ID" w:eastAsia="id-ID"/>
              </w:rPr>
              <w:t>6</w:t>
            </w:r>
          </w:p>
        </w:tc>
        <w:tc>
          <w:tcPr>
            <w:tcW w:w="763" w:type="dxa"/>
            <w:tcBorders>
              <w:top w:val="nil"/>
              <w:left w:val="single" w:sz="8" w:space="0" w:color="auto"/>
              <w:bottom w:val="single" w:sz="8" w:space="0" w:color="auto"/>
              <w:right w:val="single" w:sz="8" w:space="0" w:color="auto"/>
            </w:tcBorders>
            <w:shd w:val="clear" w:color="000000" w:fill="538ED5"/>
            <w:noWrap/>
            <w:vAlign w:val="bottom"/>
            <w:hideMark/>
          </w:tcPr>
          <w:p w:rsidR="006E774C" w:rsidRPr="008E7A62" w:rsidRDefault="006E774C" w:rsidP="006E774C">
            <w:pPr>
              <w:widowControl/>
              <w:autoSpaceDE/>
              <w:autoSpaceDN/>
              <w:jc w:val="center"/>
              <w:rPr>
                <w:rFonts w:ascii="Arial Narrow" w:hAnsi="Arial Narrow"/>
                <w:b/>
                <w:bCs/>
                <w:i/>
                <w:iCs/>
                <w:color w:val="000000"/>
                <w:lang w:val="id-ID" w:eastAsia="id-ID"/>
              </w:rPr>
            </w:pPr>
            <w:r w:rsidRPr="008E7A62">
              <w:rPr>
                <w:rFonts w:ascii="Arial Narrow" w:hAnsi="Arial Narrow"/>
                <w:b/>
                <w:bCs/>
                <w:i/>
                <w:iCs/>
                <w:color w:val="000000"/>
                <w:lang w:val="id-ID" w:eastAsia="id-ID"/>
              </w:rPr>
              <w:t>7</w:t>
            </w:r>
          </w:p>
        </w:tc>
        <w:tc>
          <w:tcPr>
            <w:tcW w:w="802" w:type="dxa"/>
            <w:tcBorders>
              <w:top w:val="nil"/>
              <w:left w:val="nil"/>
              <w:bottom w:val="single" w:sz="8" w:space="0" w:color="auto"/>
              <w:right w:val="single" w:sz="8" w:space="0" w:color="auto"/>
            </w:tcBorders>
            <w:shd w:val="clear" w:color="000000" w:fill="538ED5"/>
            <w:noWrap/>
            <w:vAlign w:val="bottom"/>
            <w:hideMark/>
          </w:tcPr>
          <w:p w:rsidR="006E774C" w:rsidRPr="008E7A62" w:rsidRDefault="006E774C" w:rsidP="006E774C">
            <w:pPr>
              <w:widowControl/>
              <w:autoSpaceDE/>
              <w:autoSpaceDN/>
              <w:jc w:val="center"/>
              <w:rPr>
                <w:rFonts w:ascii="Arial Narrow" w:hAnsi="Arial Narrow"/>
                <w:b/>
                <w:bCs/>
                <w:i/>
                <w:iCs/>
                <w:color w:val="000000"/>
                <w:lang w:val="id-ID" w:eastAsia="id-ID"/>
              </w:rPr>
            </w:pPr>
            <w:r w:rsidRPr="008E7A62">
              <w:rPr>
                <w:rFonts w:ascii="Arial Narrow" w:hAnsi="Arial Narrow"/>
                <w:b/>
                <w:bCs/>
                <w:i/>
                <w:iCs/>
                <w:color w:val="000000"/>
                <w:lang w:val="id-ID" w:eastAsia="id-ID"/>
              </w:rPr>
              <w:t>8</w:t>
            </w:r>
          </w:p>
        </w:tc>
        <w:tc>
          <w:tcPr>
            <w:tcW w:w="765" w:type="dxa"/>
            <w:tcBorders>
              <w:top w:val="nil"/>
              <w:left w:val="nil"/>
              <w:bottom w:val="single" w:sz="8" w:space="0" w:color="auto"/>
              <w:right w:val="single" w:sz="8" w:space="0" w:color="auto"/>
            </w:tcBorders>
            <w:shd w:val="clear" w:color="000000" w:fill="538ED5"/>
            <w:noWrap/>
            <w:vAlign w:val="bottom"/>
            <w:hideMark/>
          </w:tcPr>
          <w:p w:rsidR="006E774C" w:rsidRPr="008E7A62" w:rsidRDefault="006E774C" w:rsidP="006E774C">
            <w:pPr>
              <w:widowControl/>
              <w:autoSpaceDE/>
              <w:autoSpaceDN/>
              <w:jc w:val="center"/>
              <w:rPr>
                <w:rFonts w:ascii="Arial Narrow" w:hAnsi="Arial Narrow"/>
                <w:b/>
                <w:bCs/>
                <w:i/>
                <w:iCs/>
                <w:color w:val="000000"/>
                <w:lang w:val="id-ID" w:eastAsia="id-ID"/>
              </w:rPr>
            </w:pPr>
            <w:r w:rsidRPr="008E7A62">
              <w:rPr>
                <w:rFonts w:ascii="Arial Narrow" w:hAnsi="Arial Narrow"/>
                <w:b/>
                <w:bCs/>
                <w:i/>
                <w:iCs/>
                <w:color w:val="000000"/>
                <w:lang w:val="id-ID" w:eastAsia="id-ID"/>
              </w:rPr>
              <w:t>9</w:t>
            </w:r>
          </w:p>
        </w:tc>
        <w:tc>
          <w:tcPr>
            <w:tcW w:w="969" w:type="dxa"/>
            <w:tcBorders>
              <w:top w:val="nil"/>
              <w:left w:val="nil"/>
              <w:bottom w:val="single" w:sz="8" w:space="0" w:color="auto"/>
              <w:right w:val="single" w:sz="8" w:space="0" w:color="auto"/>
            </w:tcBorders>
            <w:shd w:val="clear" w:color="000000" w:fill="538ED5"/>
            <w:noWrap/>
            <w:vAlign w:val="bottom"/>
            <w:hideMark/>
          </w:tcPr>
          <w:p w:rsidR="006E774C" w:rsidRPr="008E7A62" w:rsidRDefault="006E774C" w:rsidP="006E774C">
            <w:pPr>
              <w:widowControl/>
              <w:autoSpaceDE/>
              <w:autoSpaceDN/>
              <w:jc w:val="center"/>
              <w:rPr>
                <w:rFonts w:ascii="Arial Narrow" w:hAnsi="Arial Narrow"/>
                <w:b/>
                <w:bCs/>
                <w:i/>
                <w:iCs/>
                <w:color w:val="000000"/>
                <w:lang w:val="id-ID" w:eastAsia="id-ID"/>
              </w:rPr>
            </w:pPr>
            <w:r w:rsidRPr="008E7A62">
              <w:rPr>
                <w:rFonts w:ascii="Arial Narrow" w:hAnsi="Arial Narrow"/>
                <w:b/>
                <w:bCs/>
                <w:i/>
                <w:iCs/>
                <w:color w:val="000000"/>
                <w:lang w:val="id-ID" w:eastAsia="id-ID"/>
              </w:rPr>
              <w:t>10</w:t>
            </w:r>
          </w:p>
        </w:tc>
        <w:tc>
          <w:tcPr>
            <w:tcW w:w="822" w:type="dxa"/>
            <w:tcBorders>
              <w:top w:val="nil"/>
              <w:left w:val="nil"/>
              <w:bottom w:val="single" w:sz="8" w:space="0" w:color="auto"/>
              <w:right w:val="single" w:sz="8" w:space="0" w:color="auto"/>
            </w:tcBorders>
            <w:shd w:val="clear" w:color="000000" w:fill="538ED5"/>
            <w:noWrap/>
            <w:vAlign w:val="bottom"/>
            <w:hideMark/>
          </w:tcPr>
          <w:p w:rsidR="006E774C" w:rsidRPr="008E7A62" w:rsidRDefault="006E774C" w:rsidP="006E774C">
            <w:pPr>
              <w:widowControl/>
              <w:autoSpaceDE/>
              <w:autoSpaceDN/>
              <w:jc w:val="center"/>
              <w:rPr>
                <w:rFonts w:ascii="Arial Narrow" w:hAnsi="Arial Narrow"/>
                <w:b/>
                <w:bCs/>
                <w:i/>
                <w:iCs/>
                <w:color w:val="000000"/>
                <w:lang w:val="id-ID" w:eastAsia="id-ID"/>
              </w:rPr>
            </w:pPr>
            <w:r w:rsidRPr="008E7A62">
              <w:rPr>
                <w:rFonts w:ascii="Arial Narrow" w:hAnsi="Arial Narrow"/>
                <w:b/>
                <w:bCs/>
                <w:i/>
                <w:iCs/>
                <w:color w:val="000000"/>
                <w:lang w:val="id-ID" w:eastAsia="id-ID"/>
              </w:rPr>
              <w:t>11</w:t>
            </w:r>
          </w:p>
        </w:tc>
        <w:tc>
          <w:tcPr>
            <w:tcW w:w="1064" w:type="dxa"/>
            <w:tcBorders>
              <w:top w:val="nil"/>
              <w:left w:val="nil"/>
              <w:bottom w:val="single" w:sz="8" w:space="0" w:color="auto"/>
              <w:right w:val="single" w:sz="8" w:space="0" w:color="auto"/>
            </w:tcBorders>
            <w:shd w:val="clear" w:color="000000" w:fill="538ED5"/>
            <w:noWrap/>
            <w:vAlign w:val="bottom"/>
            <w:hideMark/>
          </w:tcPr>
          <w:p w:rsidR="006E774C" w:rsidRPr="008E7A62" w:rsidRDefault="006E774C" w:rsidP="006E774C">
            <w:pPr>
              <w:widowControl/>
              <w:autoSpaceDE/>
              <w:autoSpaceDN/>
              <w:jc w:val="center"/>
              <w:rPr>
                <w:rFonts w:ascii="Arial Narrow" w:hAnsi="Arial Narrow"/>
                <w:b/>
                <w:bCs/>
                <w:i/>
                <w:iCs/>
                <w:color w:val="000000"/>
                <w:lang w:val="id-ID" w:eastAsia="id-ID"/>
              </w:rPr>
            </w:pPr>
            <w:r w:rsidRPr="008E7A62">
              <w:rPr>
                <w:rFonts w:ascii="Arial Narrow" w:hAnsi="Arial Narrow"/>
                <w:b/>
                <w:bCs/>
                <w:i/>
                <w:iCs/>
                <w:color w:val="000000"/>
                <w:lang w:val="id-ID" w:eastAsia="id-ID"/>
              </w:rPr>
              <w:t>12</w:t>
            </w:r>
          </w:p>
        </w:tc>
      </w:tr>
      <w:tr w:rsidR="006E774C" w:rsidRPr="008E7A62" w:rsidTr="006E774C">
        <w:trPr>
          <w:trHeight w:val="1970"/>
        </w:trPr>
        <w:tc>
          <w:tcPr>
            <w:tcW w:w="601" w:type="dxa"/>
            <w:tcBorders>
              <w:top w:val="nil"/>
              <w:left w:val="single" w:sz="8" w:space="0" w:color="auto"/>
              <w:bottom w:val="single" w:sz="4" w:space="0" w:color="auto"/>
              <w:right w:val="single" w:sz="8" w:space="0" w:color="auto"/>
            </w:tcBorders>
            <w:shd w:val="clear" w:color="000000" w:fill="B8CCE4"/>
            <w:noWrap/>
            <w:vAlign w:val="center"/>
            <w:hideMark/>
          </w:tcPr>
          <w:p w:rsidR="006E774C" w:rsidRPr="008E7A62" w:rsidRDefault="006E774C" w:rsidP="006E774C">
            <w:pPr>
              <w:widowControl/>
              <w:autoSpaceDE/>
              <w:autoSpaceDN/>
              <w:jc w:val="center"/>
              <w:rPr>
                <w:rFonts w:ascii="Arial Narrow" w:hAnsi="Arial Narrow"/>
                <w:color w:val="000000"/>
                <w:lang w:val="id-ID" w:eastAsia="id-ID"/>
              </w:rPr>
            </w:pPr>
            <w:r w:rsidRPr="008E7A62">
              <w:rPr>
                <w:rFonts w:ascii="Arial Narrow" w:hAnsi="Arial Narrow"/>
                <w:color w:val="000000"/>
                <w:lang w:val="id-ID" w:eastAsia="id-ID"/>
              </w:rPr>
              <w:t>1</w:t>
            </w:r>
          </w:p>
        </w:tc>
        <w:tc>
          <w:tcPr>
            <w:tcW w:w="1526" w:type="dxa"/>
            <w:tcBorders>
              <w:top w:val="nil"/>
              <w:left w:val="nil"/>
              <w:bottom w:val="nil"/>
              <w:right w:val="single" w:sz="8" w:space="0" w:color="auto"/>
            </w:tcBorders>
            <w:shd w:val="clear" w:color="000000" w:fill="B8CCE4"/>
            <w:vAlign w:val="center"/>
            <w:hideMark/>
          </w:tcPr>
          <w:p w:rsidR="006E774C" w:rsidRPr="008E7A62" w:rsidRDefault="006E774C" w:rsidP="006E774C">
            <w:pPr>
              <w:widowControl/>
              <w:autoSpaceDE/>
              <w:autoSpaceDN/>
              <w:rPr>
                <w:rFonts w:ascii="Arial Narrow" w:hAnsi="Arial Narrow"/>
                <w:color w:val="000000"/>
                <w:lang w:val="id-ID" w:eastAsia="id-ID"/>
              </w:rPr>
            </w:pPr>
            <w:r w:rsidRPr="008E7A62">
              <w:rPr>
                <w:rFonts w:ascii="Arial Narrow" w:hAnsi="Arial Narrow"/>
                <w:color w:val="000000"/>
                <w:lang w:val="id-ID" w:eastAsia="id-ID"/>
              </w:rPr>
              <w:t>Meningkatkan kapasitas pelayanan publik dalam penyelenggaraan urusan pemerintahan kecamatan</w:t>
            </w:r>
          </w:p>
        </w:tc>
        <w:tc>
          <w:tcPr>
            <w:tcW w:w="1579" w:type="dxa"/>
            <w:tcBorders>
              <w:top w:val="single" w:sz="8" w:space="0" w:color="auto"/>
              <w:left w:val="nil"/>
              <w:bottom w:val="nil"/>
              <w:right w:val="single" w:sz="8" w:space="0" w:color="auto"/>
            </w:tcBorders>
            <w:shd w:val="clear" w:color="000000" w:fill="B8CCE4"/>
            <w:vAlign w:val="center"/>
            <w:hideMark/>
          </w:tcPr>
          <w:p w:rsidR="006E774C" w:rsidRPr="008E7A62" w:rsidRDefault="006E774C" w:rsidP="006E774C">
            <w:pPr>
              <w:widowControl/>
              <w:autoSpaceDE/>
              <w:autoSpaceDN/>
              <w:rPr>
                <w:rFonts w:ascii="Arial Narrow" w:hAnsi="Arial Narrow"/>
                <w:color w:val="000000"/>
                <w:lang w:val="id-ID" w:eastAsia="id-ID"/>
              </w:rPr>
            </w:pPr>
            <w:r w:rsidRPr="008E7A62">
              <w:rPr>
                <w:rFonts w:ascii="Arial Narrow" w:hAnsi="Arial Narrow"/>
                <w:color w:val="000000"/>
                <w:lang w:val="id-ID" w:eastAsia="id-ID"/>
              </w:rPr>
              <w:t>Tingkat pertumbuhan IKM</w:t>
            </w:r>
          </w:p>
        </w:tc>
        <w:tc>
          <w:tcPr>
            <w:tcW w:w="1720" w:type="dxa"/>
            <w:tcBorders>
              <w:top w:val="single" w:sz="8" w:space="0" w:color="auto"/>
              <w:left w:val="nil"/>
              <w:bottom w:val="nil"/>
              <w:right w:val="single" w:sz="8" w:space="0" w:color="auto"/>
            </w:tcBorders>
            <w:shd w:val="clear" w:color="000000" w:fill="B8CCE4"/>
            <w:vAlign w:val="center"/>
            <w:hideMark/>
          </w:tcPr>
          <w:p w:rsidR="006E774C" w:rsidRPr="008E7A62" w:rsidRDefault="006E774C" w:rsidP="006E774C">
            <w:pPr>
              <w:widowControl/>
              <w:autoSpaceDE/>
              <w:autoSpaceDN/>
              <w:rPr>
                <w:rFonts w:ascii="Arial Narrow" w:hAnsi="Arial Narrow"/>
                <w:color w:val="000000"/>
                <w:lang w:val="id-ID" w:eastAsia="id-ID"/>
              </w:rPr>
            </w:pPr>
            <w:r w:rsidRPr="008E7A62">
              <w:rPr>
                <w:rFonts w:ascii="Arial Narrow" w:hAnsi="Arial Narrow"/>
                <w:color w:val="000000"/>
                <w:lang w:val="id-ID" w:eastAsia="id-ID"/>
              </w:rPr>
              <w:t> </w:t>
            </w:r>
          </w:p>
        </w:tc>
        <w:tc>
          <w:tcPr>
            <w:tcW w:w="1520" w:type="dxa"/>
            <w:tcBorders>
              <w:top w:val="single" w:sz="8" w:space="0" w:color="auto"/>
              <w:left w:val="nil"/>
              <w:bottom w:val="nil"/>
              <w:right w:val="single" w:sz="8" w:space="0" w:color="auto"/>
            </w:tcBorders>
            <w:shd w:val="clear" w:color="000000" w:fill="B8CCE4"/>
            <w:vAlign w:val="center"/>
            <w:hideMark/>
          </w:tcPr>
          <w:p w:rsidR="006E774C" w:rsidRPr="008E7A62" w:rsidRDefault="006E774C" w:rsidP="006E774C">
            <w:pPr>
              <w:widowControl/>
              <w:autoSpaceDE/>
              <w:autoSpaceDN/>
              <w:rPr>
                <w:rFonts w:ascii="Arial Narrow" w:hAnsi="Arial Narrow"/>
                <w:lang w:val="id-ID" w:eastAsia="id-ID"/>
              </w:rPr>
            </w:pPr>
            <w:r w:rsidRPr="008E7A62">
              <w:rPr>
                <w:rFonts w:ascii="Arial Narrow" w:hAnsi="Arial Narrow"/>
                <w:lang w:val="id-ID" w:eastAsia="id-ID"/>
              </w:rPr>
              <w:t> </w:t>
            </w:r>
          </w:p>
        </w:tc>
        <w:tc>
          <w:tcPr>
            <w:tcW w:w="1059" w:type="dxa"/>
            <w:tcBorders>
              <w:top w:val="single" w:sz="8" w:space="0" w:color="auto"/>
              <w:left w:val="nil"/>
              <w:bottom w:val="nil"/>
              <w:right w:val="single" w:sz="8" w:space="0" w:color="auto"/>
            </w:tcBorders>
            <w:shd w:val="clear" w:color="000000" w:fill="B8CCE4"/>
            <w:vAlign w:val="center"/>
            <w:hideMark/>
          </w:tcPr>
          <w:p w:rsidR="006E774C" w:rsidRPr="007F3583" w:rsidRDefault="006E774C" w:rsidP="006E774C">
            <w:pPr>
              <w:widowControl/>
              <w:autoSpaceDE/>
              <w:autoSpaceDN/>
              <w:jc w:val="center"/>
              <w:rPr>
                <w:rFonts w:ascii="Arial Narrow" w:hAnsi="Arial Narrow"/>
                <w:lang w:eastAsia="id-ID"/>
              </w:rPr>
            </w:pPr>
            <w:r>
              <w:rPr>
                <w:rFonts w:ascii="Arial Narrow" w:hAnsi="Arial Narrow"/>
                <w:lang w:eastAsia="id-ID"/>
              </w:rPr>
              <w:t>92</w:t>
            </w:r>
          </w:p>
        </w:tc>
        <w:tc>
          <w:tcPr>
            <w:tcW w:w="763" w:type="dxa"/>
            <w:tcBorders>
              <w:top w:val="nil"/>
              <w:left w:val="nil"/>
              <w:bottom w:val="nil"/>
              <w:right w:val="single" w:sz="8" w:space="0" w:color="auto"/>
            </w:tcBorders>
            <w:shd w:val="clear" w:color="000000" w:fill="B8CCE4"/>
            <w:vAlign w:val="center"/>
            <w:hideMark/>
          </w:tcPr>
          <w:p w:rsidR="006E774C" w:rsidRPr="007F3583" w:rsidRDefault="006E774C" w:rsidP="006E774C">
            <w:pPr>
              <w:widowControl/>
              <w:autoSpaceDE/>
              <w:autoSpaceDN/>
              <w:jc w:val="center"/>
              <w:rPr>
                <w:rFonts w:ascii="Arial Narrow" w:hAnsi="Arial Narrow"/>
                <w:lang w:eastAsia="id-ID"/>
              </w:rPr>
            </w:pPr>
            <w:r>
              <w:rPr>
                <w:rFonts w:ascii="Arial Narrow" w:hAnsi="Arial Narrow"/>
                <w:lang w:eastAsia="id-ID"/>
              </w:rPr>
              <w:t>92.7</w:t>
            </w:r>
          </w:p>
        </w:tc>
        <w:tc>
          <w:tcPr>
            <w:tcW w:w="802" w:type="dxa"/>
            <w:tcBorders>
              <w:top w:val="nil"/>
              <w:left w:val="nil"/>
              <w:bottom w:val="nil"/>
              <w:right w:val="single" w:sz="8" w:space="0" w:color="auto"/>
            </w:tcBorders>
            <w:shd w:val="clear" w:color="000000" w:fill="B8CCE4"/>
            <w:vAlign w:val="center"/>
            <w:hideMark/>
          </w:tcPr>
          <w:p w:rsidR="006E774C" w:rsidRPr="008E7A62" w:rsidRDefault="006E774C" w:rsidP="006E774C">
            <w:pPr>
              <w:widowControl/>
              <w:autoSpaceDE/>
              <w:autoSpaceDN/>
              <w:jc w:val="center"/>
              <w:rPr>
                <w:rFonts w:ascii="Arial Narrow" w:hAnsi="Arial Narrow"/>
                <w:lang w:val="id-ID" w:eastAsia="id-ID"/>
              </w:rPr>
            </w:pPr>
            <w:r>
              <w:rPr>
                <w:rFonts w:ascii="Arial Narrow" w:hAnsi="Arial Narrow"/>
                <w:lang w:eastAsia="id-ID"/>
              </w:rPr>
              <w:t>92.7</w:t>
            </w:r>
          </w:p>
        </w:tc>
        <w:tc>
          <w:tcPr>
            <w:tcW w:w="765" w:type="dxa"/>
            <w:tcBorders>
              <w:top w:val="nil"/>
              <w:left w:val="nil"/>
              <w:bottom w:val="nil"/>
              <w:right w:val="single" w:sz="8" w:space="0" w:color="auto"/>
            </w:tcBorders>
            <w:shd w:val="clear" w:color="000000" w:fill="B8CCE4"/>
            <w:vAlign w:val="center"/>
            <w:hideMark/>
          </w:tcPr>
          <w:p w:rsidR="006E774C" w:rsidRPr="008E7A62" w:rsidRDefault="006E774C" w:rsidP="006E774C">
            <w:pPr>
              <w:widowControl/>
              <w:autoSpaceDE/>
              <w:autoSpaceDN/>
              <w:jc w:val="center"/>
              <w:rPr>
                <w:rFonts w:ascii="Arial Narrow" w:hAnsi="Arial Narrow"/>
                <w:lang w:val="id-ID" w:eastAsia="id-ID"/>
              </w:rPr>
            </w:pPr>
            <w:r>
              <w:rPr>
                <w:rFonts w:ascii="Arial Narrow" w:hAnsi="Arial Narrow"/>
                <w:lang w:eastAsia="id-ID"/>
              </w:rPr>
              <w:t>92.9</w:t>
            </w:r>
          </w:p>
        </w:tc>
        <w:tc>
          <w:tcPr>
            <w:tcW w:w="969" w:type="dxa"/>
            <w:tcBorders>
              <w:top w:val="nil"/>
              <w:left w:val="nil"/>
              <w:bottom w:val="nil"/>
              <w:right w:val="single" w:sz="8" w:space="0" w:color="auto"/>
            </w:tcBorders>
            <w:shd w:val="clear" w:color="000000" w:fill="B8CCE4"/>
            <w:vAlign w:val="center"/>
            <w:hideMark/>
          </w:tcPr>
          <w:p w:rsidR="006E774C" w:rsidRPr="007F3583" w:rsidRDefault="006E774C" w:rsidP="006E774C">
            <w:pPr>
              <w:widowControl/>
              <w:autoSpaceDE/>
              <w:autoSpaceDN/>
              <w:jc w:val="center"/>
              <w:rPr>
                <w:rFonts w:ascii="Arial Narrow" w:hAnsi="Arial Narrow"/>
                <w:lang w:eastAsia="id-ID"/>
              </w:rPr>
            </w:pPr>
            <w:r>
              <w:rPr>
                <w:rFonts w:ascii="Arial Narrow" w:hAnsi="Arial Narrow"/>
                <w:lang w:eastAsia="id-ID"/>
              </w:rPr>
              <w:t>93.05</w:t>
            </w:r>
          </w:p>
        </w:tc>
        <w:tc>
          <w:tcPr>
            <w:tcW w:w="822" w:type="dxa"/>
            <w:tcBorders>
              <w:top w:val="nil"/>
              <w:left w:val="nil"/>
              <w:bottom w:val="nil"/>
              <w:right w:val="single" w:sz="8" w:space="0" w:color="auto"/>
            </w:tcBorders>
            <w:shd w:val="clear" w:color="000000" w:fill="B8CCE4"/>
            <w:vAlign w:val="center"/>
            <w:hideMark/>
          </w:tcPr>
          <w:p w:rsidR="006E774C" w:rsidRPr="007F3583" w:rsidRDefault="006E774C" w:rsidP="006E774C">
            <w:pPr>
              <w:widowControl/>
              <w:autoSpaceDE/>
              <w:autoSpaceDN/>
              <w:jc w:val="center"/>
              <w:rPr>
                <w:rFonts w:ascii="Arial Narrow" w:hAnsi="Arial Narrow"/>
                <w:lang w:eastAsia="id-ID"/>
              </w:rPr>
            </w:pPr>
            <w:r>
              <w:rPr>
                <w:rFonts w:ascii="Arial Narrow" w:hAnsi="Arial Narrow"/>
                <w:lang w:eastAsia="id-ID"/>
              </w:rPr>
              <w:t>93.10</w:t>
            </w:r>
          </w:p>
        </w:tc>
        <w:tc>
          <w:tcPr>
            <w:tcW w:w="1064" w:type="dxa"/>
            <w:tcBorders>
              <w:top w:val="nil"/>
              <w:left w:val="nil"/>
              <w:bottom w:val="nil"/>
              <w:right w:val="single" w:sz="8" w:space="0" w:color="auto"/>
            </w:tcBorders>
            <w:shd w:val="clear" w:color="000000" w:fill="B8CCE4"/>
            <w:vAlign w:val="center"/>
            <w:hideMark/>
          </w:tcPr>
          <w:p w:rsidR="006E774C" w:rsidRPr="007F3583" w:rsidRDefault="006E774C" w:rsidP="006E774C">
            <w:pPr>
              <w:widowControl/>
              <w:autoSpaceDE/>
              <w:autoSpaceDN/>
              <w:jc w:val="center"/>
              <w:rPr>
                <w:rFonts w:ascii="Arial Narrow" w:hAnsi="Arial Narrow"/>
                <w:lang w:eastAsia="id-ID"/>
              </w:rPr>
            </w:pPr>
            <w:r>
              <w:rPr>
                <w:rFonts w:ascii="Arial Narrow" w:hAnsi="Arial Narrow"/>
                <w:lang w:eastAsia="id-ID"/>
              </w:rPr>
              <w:t>94</w:t>
            </w:r>
          </w:p>
        </w:tc>
      </w:tr>
      <w:tr w:rsidR="006E774C" w:rsidRPr="008E7A62" w:rsidTr="006E774C">
        <w:trPr>
          <w:trHeight w:val="1725"/>
        </w:trPr>
        <w:tc>
          <w:tcPr>
            <w:tcW w:w="601" w:type="dxa"/>
            <w:tcBorders>
              <w:top w:val="nil"/>
              <w:left w:val="single" w:sz="8" w:space="0" w:color="auto"/>
              <w:bottom w:val="nil"/>
              <w:right w:val="single" w:sz="8" w:space="0" w:color="auto"/>
            </w:tcBorders>
            <w:shd w:val="clear" w:color="000000" w:fill="8DB4E3"/>
            <w:noWrap/>
            <w:vAlign w:val="center"/>
            <w:hideMark/>
          </w:tcPr>
          <w:p w:rsidR="006E774C" w:rsidRPr="008E7A62" w:rsidRDefault="006E774C" w:rsidP="006E774C">
            <w:pPr>
              <w:widowControl/>
              <w:autoSpaceDE/>
              <w:autoSpaceDN/>
              <w:jc w:val="center"/>
              <w:rPr>
                <w:rFonts w:ascii="Arial Narrow" w:hAnsi="Arial Narrow"/>
                <w:color w:val="000000"/>
                <w:lang w:val="id-ID" w:eastAsia="id-ID"/>
              </w:rPr>
            </w:pPr>
            <w:r w:rsidRPr="008E7A62">
              <w:rPr>
                <w:rFonts w:ascii="Arial Narrow" w:hAnsi="Arial Narrow"/>
                <w:color w:val="000000"/>
                <w:lang w:val="id-ID" w:eastAsia="id-ID"/>
              </w:rPr>
              <w:t> </w:t>
            </w:r>
          </w:p>
        </w:tc>
        <w:tc>
          <w:tcPr>
            <w:tcW w:w="1526" w:type="dxa"/>
            <w:tcBorders>
              <w:top w:val="single" w:sz="4" w:space="0" w:color="auto"/>
              <w:left w:val="nil"/>
              <w:bottom w:val="single" w:sz="4" w:space="0" w:color="auto"/>
              <w:right w:val="single" w:sz="8" w:space="0" w:color="auto"/>
            </w:tcBorders>
            <w:shd w:val="clear" w:color="000000" w:fill="8DB4E3"/>
            <w:vAlign w:val="center"/>
            <w:hideMark/>
          </w:tcPr>
          <w:p w:rsidR="006E774C" w:rsidRPr="008E7A62" w:rsidRDefault="006E774C" w:rsidP="006E774C">
            <w:pPr>
              <w:widowControl/>
              <w:autoSpaceDE/>
              <w:autoSpaceDN/>
              <w:rPr>
                <w:rFonts w:ascii="Arial Narrow" w:hAnsi="Arial Narrow"/>
                <w:color w:val="000000"/>
                <w:lang w:val="id-ID" w:eastAsia="id-ID"/>
              </w:rPr>
            </w:pPr>
            <w:r w:rsidRPr="008E7A62">
              <w:rPr>
                <w:rFonts w:ascii="Arial Narrow" w:hAnsi="Arial Narrow"/>
                <w:color w:val="000000"/>
                <w:lang w:val="id-ID" w:eastAsia="id-ID"/>
              </w:rPr>
              <w:t> </w:t>
            </w:r>
          </w:p>
        </w:tc>
        <w:tc>
          <w:tcPr>
            <w:tcW w:w="1579" w:type="dxa"/>
            <w:tcBorders>
              <w:top w:val="single" w:sz="4" w:space="0" w:color="auto"/>
              <w:left w:val="nil"/>
              <w:bottom w:val="single" w:sz="4" w:space="0" w:color="auto"/>
              <w:right w:val="single" w:sz="8" w:space="0" w:color="auto"/>
            </w:tcBorders>
            <w:shd w:val="clear" w:color="000000" w:fill="8DB4E3"/>
            <w:vAlign w:val="center"/>
            <w:hideMark/>
          </w:tcPr>
          <w:p w:rsidR="006E774C" w:rsidRPr="008E7A62" w:rsidRDefault="006E774C" w:rsidP="006E774C">
            <w:pPr>
              <w:widowControl/>
              <w:autoSpaceDE/>
              <w:autoSpaceDN/>
              <w:rPr>
                <w:rFonts w:ascii="Arial Narrow" w:hAnsi="Arial Narrow"/>
                <w:color w:val="000000"/>
                <w:lang w:val="id-ID" w:eastAsia="id-ID"/>
              </w:rPr>
            </w:pPr>
            <w:r w:rsidRPr="008E7A62">
              <w:rPr>
                <w:rFonts w:ascii="Arial Narrow" w:hAnsi="Arial Narrow"/>
                <w:color w:val="000000"/>
                <w:lang w:val="id-ID" w:eastAsia="id-ID"/>
              </w:rPr>
              <w:t> </w:t>
            </w:r>
          </w:p>
        </w:tc>
        <w:tc>
          <w:tcPr>
            <w:tcW w:w="1720" w:type="dxa"/>
            <w:tcBorders>
              <w:top w:val="single" w:sz="4" w:space="0" w:color="auto"/>
              <w:left w:val="nil"/>
              <w:bottom w:val="single" w:sz="4" w:space="0" w:color="auto"/>
              <w:right w:val="single" w:sz="8" w:space="0" w:color="auto"/>
            </w:tcBorders>
            <w:shd w:val="clear" w:color="000000" w:fill="8DB4E3"/>
            <w:vAlign w:val="center"/>
            <w:hideMark/>
          </w:tcPr>
          <w:p w:rsidR="006E774C" w:rsidRPr="008E7A62" w:rsidRDefault="006E774C" w:rsidP="006E774C">
            <w:pPr>
              <w:widowControl/>
              <w:autoSpaceDE/>
              <w:autoSpaceDN/>
              <w:rPr>
                <w:rFonts w:ascii="Arial Narrow" w:hAnsi="Arial Narrow"/>
                <w:color w:val="000000"/>
                <w:lang w:val="id-ID" w:eastAsia="id-ID"/>
              </w:rPr>
            </w:pPr>
            <w:r w:rsidRPr="008E7A62">
              <w:rPr>
                <w:rFonts w:ascii="Arial Narrow" w:hAnsi="Arial Narrow"/>
                <w:color w:val="000000"/>
                <w:lang w:val="id-ID" w:eastAsia="id-ID"/>
              </w:rPr>
              <w:t>Meningkatnya kemampuan pelayanan publik penyelenggaraan urusan pemerintahan kecamatan</w:t>
            </w:r>
          </w:p>
        </w:tc>
        <w:tc>
          <w:tcPr>
            <w:tcW w:w="1520" w:type="dxa"/>
            <w:tcBorders>
              <w:top w:val="single" w:sz="4" w:space="0" w:color="auto"/>
              <w:left w:val="nil"/>
              <w:bottom w:val="single" w:sz="4" w:space="0" w:color="auto"/>
              <w:right w:val="single" w:sz="8" w:space="0" w:color="auto"/>
            </w:tcBorders>
            <w:shd w:val="clear" w:color="000000" w:fill="8DB4E3"/>
            <w:vAlign w:val="center"/>
            <w:hideMark/>
          </w:tcPr>
          <w:p w:rsidR="006E774C" w:rsidRPr="008E7A62" w:rsidRDefault="006E774C" w:rsidP="006E774C">
            <w:pPr>
              <w:widowControl/>
              <w:autoSpaceDE/>
              <w:autoSpaceDN/>
              <w:rPr>
                <w:rFonts w:ascii="Arial Narrow" w:hAnsi="Arial Narrow"/>
                <w:lang w:val="id-ID" w:eastAsia="id-ID"/>
              </w:rPr>
            </w:pPr>
            <w:r w:rsidRPr="008E7A62">
              <w:rPr>
                <w:rFonts w:ascii="Arial Narrow" w:hAnsi="Arial Narrow"/>
                <w:lang w:val="id-ID" w:eastAsia="id-ID"/>
              </w:rPr>
              <w:t>Indeks Kepuasan Masyarakat (IKM)</w:t>
            </w:r>
          </w:p>
        </w:tc>
        <w:tc>
          <w:tcPr>
            <w:tcW w:w="1059" w:type="dxa"/>
            <w:tcBorders>
              <w:top w:val="single" w:sz="4" w:space="0" w:color="auto"/>
              <w:left w:val="nil"/>
              <w:bottom w:val="single" w:sz="4" w:space="0" w:color="auto"/>
              <w:right w:val="single" w:sz="8" w:space="0" w:color="auto"/>
            </w:tcBorders>
            <w:shd w:val="clear" w:color="000000" w:fill="8DB4E3"/>
            <w:vAlign w:val="center"/>
            <w:hideMark/>
          </w:tcPr>
          <w:p w:rsidR="006E774C" w:rsidRPr="006F52C3" w:rsidRDefault="006E774C" w:rsidP="006E774C">
            <w:pPr>
              <w:widowControl/>
              <w:autoSpaceDE/>
              <w:autoSpaceDN/>
              <w:jc w:val="center"/>
              <w:rPr>
                <w:rFonts w:ascii="Arial Narrow" w:hAnsi="Arial Narrow"/>
                <w:lang w:eastAsia="id-ID"/>
              </w:rPr>
            </w:pPr>
            <w:r>
              <w:rPr>
                <w:rFonts w:ascii="Arial Narrow" w:hAnsi="Arial Narrow"/>
                <w:lang w:eastAsia="id-ID"/>
              </w:rPr>
              <w:t>92</w:t>
            </w:r>
          </w:p>
        </w:tc>
        <w:tc>
          <w:tcPr>
            <w:tcW w:w="763" w:type="dxa"/>
            <w:tcBorders>
              <w:top w:val="single" w:sz="4" w:space="0" w:color="auto"/>
              <w:left w:val="nil"/>
              <w:bottom w:val="single" w:sz="4" w:space="0" w:color="auto"/>
              <w:right w:val="single" w:sz="8" w:space="0" w:color="auto"/>
            </w:tcBorders>
            <w:shd w:val="clear" w:color="000000" w:fill="8DB4E3"/>
            <w:vAlign w:val="center"/>
            <w:hideMark/>
          </w:tcPr>
          <w:p w:rsidR="006E774C" w:rsidRPr="006F52C3" w:rsidRDefault="006E774C" w:rsidP="006E774C">
            <w:pPr>
              <w:widowControl/>
              <w:autoSpaceDE/>
              <w:autoSpaceDN/>
              <w:jc w:val="center"/>
              <w:rPr>
                <w:rFonts w:ascii="Arial Narrow" w:hAnsi="Arial Narrow"/>
                <w:lang w:eastAsia="id-ID"/>
              </w:rPr>
            </w:pPr>
            <w:r>
              <w:rPr>
                <w:rFonts w:ascii="Arial Narrow" w:hAnsi="Arial Narrow"/>
                <w:lang w:eastAsia="id-ID"/>
              </w:rPr>
              <w:t>92,27</w:t>
            </w:r>
          </w:p>
        </w:tc>
        <w:tc>
          <w:tcPr>
            <w:tcW w:w="802" w:type="dxa"/>
            <w:tcBorders>
              <w:top w:val="single" w:sz="4" w:space="0" w:color="auto"/>
              <w:left w:val="nil"/>
              <w:bottom w:val="single" w:sz="4" w:space="0" w:color="auto"/>
              <w:right w:val="single" w:sz="8" w:space="0" w:color="auto"/>
            </w:tcBorders>
            <w:shd w:val="clear" w:color="000000" w:fill="8DB4E3"/>
            <w:vAlign w:val="center"/>
            <w:hideMark/>
          </w:tcPr>
          <w:p w:rsidR="006E774C" w:rsidRPr="006F52C3" w:rsidRDefault="006E774C" w:rsidP="006E774C">
            <w:pPr>
              <w:widowControl/>
              <w:autoSpaceDE/>
              <w:autoSpaceDN/>
              <w:jc w:val="center"/>
              <w:rPr>
                <w:rFonts w:ascii="Arial Narrow" w:hAnsi="Arial Narrow"/>
                <w:lang w:eastAsia="id-ID"/>
              </w:rPr>
            </w:pPr>
            <w:r>
              <w:rPr>
                <w:rFonts w:ascii="Arial Narrow" w:hAnsi="Arial Narrow"/>
                <w:lang w:eastAsia="id-ID"/>
              </w:rPr>
              <w:t>92.27</w:t>
            </w:r>
          </w:p>
        </w:tc>
        <w:tc>
          <w:tcPr>
            <w:tcW w:w="765" w:type="dxa"/>
            <w:tcBorders>
              <w:top w:val="single" w:sz="4" w:space="0" w:color="auto"/>
              <w:left w:val="nil"/>
              <w:bottom w:val="single" w:sz="4" w:space="0" w:color="auto"/>
              <w:right w:val="single" w:sz="8" w:space="0" w:color="auto"/>
            </w:tcBorders>
            <w:shd w:val="clear" w:color="000000" w:fill="8DB4E3"/>
            <w:vAlign w:val="center"/>
            <w:hideMark/>
          </w:tcPr>
          <w:p w:rsidR="006E774C" w:rsidRPr="006F52C3" w:rsidRDefault="006E774C" w:rsidP="006E774C">
            <w:pPr>
              <w:widowControl/>
              <w:autoSpaceDE/>
              <w:autoSpaceDN/>
              <w:jc w:val="center"/>
              <w:rPr>
                <w:rFonts w:ascii="Arial Narrow" w:hAnsi="Arial Narrow"/>
                <w:lang w:eastAsia="id-ID"/>
              </w:rPr>
            </w:pPr>
            <w:r>
              <w:rPr>
                <w:rFonts w:ascii="Arial Narrow" w:hAnsi="Arial Narrow"/>
                <w:lang w:eastAsia="id-ID"/>
              </w:rPr>
              <w:t>93.00</w:t>
            </w:r>
          </w:p>
        </w:tc>
        <w:tc>
          <w:tcPr>
            <w:tcW w:w="969" w:type="dxa"/>
            <w:tcBorders>
              <w:top w:val="single" w:sz="4" w:space="0" w:color="auto"/>
              <w:left w:val="nil"/>
              <w:bottom w:val="single" w:sz="4" w:space="0" w:color="auto"/>
              <w:right w:val="single" w:sz="8" w:space="0" w:color="auto"/>
            </w:tcBorders>
            <w:shd w:val="clear" w:color="000000" w:fill="8DB4E3"/>
            <w:vAlign w:val="center"/>
            <w:hideMark/>
          </w:tcPr>
          <w:p w:rsidR="006E774C" w:rsidRPr="006F52C3" w:rsidRDefault="006E774C" w:rsidP="006E774C">
            <w:pPr>
              <w:widowControl/>
              <w:autoSpaceDE/>
              <w:autoSpaceDN/>
              <w:jc w:val="center"/>
              <w:rPr>
                <w:rFonts w:ascii="Arial Narrow" w:hAnsi="Arial Narrow"/>
                <w:lang w:eastAsia="id-ID"/>
              </w:rPr>
            </w:pPr>
            <w:r>
              <w:rPr>
                <w:rFonts w:ascii="Arial Narrow" w:hAnsi="Arial Narrow"/>
                <w:lang w:eastAsia="id-ID"/>
              </w:rPr>
              <w:t>93.05</w:t>
            </w:r>
          </w:p>
        </w:tc>
        <w:tc>
          <w:tcPr>
            <w:tcW w:w="822" w:type="dxa"/>
            <w:tcBorders>
              <w:top w:val="single" w:sz="4" w:space="0" w:color="auto"/>
              <w:left w:val="nil"/>
              <w:bottom w:val="single" w:sz="4" w:space="0" w:color="auto"/>
              <w:right w:val="single" w:sz="8" w:space="0" w:color="auto"/>
            </w:tcBorders>
            <w:shd w:val="clear" w:color="000000" w:fill="8DB4E3"/>
            <w:noWrap/>
            <w:vAlign w:val="center"/>
            <w:hideMark/>
          </w:tcPr>
          <w:p w:rsidR="006E774C" w:rsidRPr="006F52C3" w:rsidRDefault="006E774C" w:rsidP="006E774C">
            <w:pPr>
              <w:widowControl/>
              <w:autoSpaceDE/>
              <w:autoSpaceDN/>
              <w:jc w:val="center"/>
              <w:rPr>
                <w:rFonts w:ascii="Arial Narrow" w:hAnsi="Arial Narrow"/>
                <w:color w:val="000000"/>
                <w:lang w:eastAsia="id-ID"/>
              </w:rPr>
            </w:pPr>
            <w:r>
              <w:rPr>
                <w:rFonts w:ascii="Arial Narrow" w:hAnsi="Arial Narrow"/>
                <w:color w:val="000000"/>
                <w:lang w:eastAsia="id-ID"/>
              </w:rPr>
              <w:t>94</w:t>
            </w:r>
          </w:p>
        </w:tc>
        <w:tc>
          <w:tcPr>
            <w:tcW w:w="1064" w:type="dxa"/>
            <w:tcBorders>
              <w:top w:val="single" w:sz="4" w:space="0" w:color="auto"/>
              <w:left w:val="nil"/>
              <w:bottom w:val="single" w:sz="4" w:space="0" w:color="auto"/>
              <w:right w:val="single" w:sz="8" w:space="0" w:color="auto"/>
            </w:tcBorders>
            <w:shd w:val="clear" w:color="000000" w:fill="8DB4E3"/>
            <w:noWrap/>
            <w:vAlign w:val="center"/>
            <w:hideMark/>
          </w:tcPr>
          <w:p w:rsidR="006E774C" w:rsidRPr="006F52C3" w:rsidRDefault="006E774C" w:rsidP="006E774C">
            <w:pPr>
              <w:widowControl/>
              <w:autoSpaceDE/>
              <w:autoSpaceDN/>
              <w:jc w:val="center"/>
              <w:rPr>
                <w:rFonts w:ascii="Arial Narrow" w:hAnsi="Arial Narrow"/>
                <w:color w:val="000000"/>
                <w:lang w:eastAsia="id-ID"/>
              </w:rPr>
            </w:pPr>
            <w:r>
              <w:rPr>
                <w:rFonts w:ascii="Arial Narrow" w:hAnsi="Arial Narrow"/>
                <w:color w:val="000000"/>
                <w:lang w:eastAsia="id-ID"/>
              </w:rPr>
              <w:t>94.5</w:t>
            </w:r>
          </w:p>
        </w:tc>
      </w:tr>
      <w:tr w:rsidR="006E774C" w:rsidRPr="008E7A62" w:rsidTr="006E774C">
        <w:trPr>
          <w:trHeight w:val="1875"/>
        </w:trPr>
        <w:tc>
          <w:tcPr>
            <w:tcW w:w="601" w:type="dxa"/>
            <w:tcBorders>
              <w:top w:val="nil"/>
              <w:left w:val="single" w:sz="8" w:space="0" w:color="auto"/>
              <w:bottom w:val="single" w:sz="8" w:space="0" w:color="auto"/>
              <w:right w:val="single" w:sz="8" w:space="0" w:color="auto"/>
            </w:tcBorders>
            <w:shd w:val="clear" w:color="000000" w:fill="B8CCE4"/>
            <w:noWrap/>
            <w:vAlign w:val="center"/>
            <w:hideMark/>
          </w:tcPr>
          <w:p w:rsidR="006E774C" w:rsidRPr="008E7A62" w:rsidRDefault="006E774C" w:rsidP="006E774C">
            <w:pPr>
              <w:widowControl/>
              <w:autoSpaceDE/>
              <w:autoSpaceDN/>
              <w:jc w:val="center"/>
              <w:rPr>
                <w:rFonts w:ascii="Arial Narrow" w:hAnsi="Arial Narrow"/>
                <w:color w:val="000000"/>
                <w:lang w:val="id-ID" w:eastAsia="id-ID"/>
              </w:rPr>
            </w:pPr>
            <w:r w:rsidRPr="008E7A62">
              <w:rPr>
                <w:rFonts w:ascii="Arial Narrow" w:hAnsi="Arial Narrow"/>
                <w:color w:val="000000"/>
                <w:lang w:val="id-ID" w:eastAsia="id-ID"/>
              </w:rPr>
              <w:t>2</w:t>
            </w:r>
          </w:p>
        </w:tc>
        <w:tc>
          <w:tcPr>
            <w:tcW w:w="1526" w:type="dxa"/>
            <w:tcBorders>
              <w:top w:val="nil"/>
              <w:left w:val="nil"/>
              <w:bottom w:val="single" w:sz="8" w:space="0" w:color="auto"/>
              <w:right w:val="single" w:sz="8" w:space="0" w:color="auto"/>
            </w:tcBorders>
            <w:shd w:val="clear" w:color="000000" w:fill="B8CCE4"/>
            <w:vAlign w:val="center"/>
            <w:hideMark/>
          </w:tcPr>
          <w:p w:rsidR="006E774C" w:rsidRPr="008E7A62" w:rsidRDefault="006E774C" w:rsidP="006E774C">
            <w:pPr>
              <w:widowControl/>
              <w:autoSpaceDE/>
              <w:autoSpaceDN/>
              <w:rPr>
                <w:rFonts w:ascii="Arial Narrow" w:hAnsi="Arial Narrow"/>
                <w:color w:val="000000"/>
                <w:lang w:val="id-ID" w:eastAsia="id-ID"/>
              </w:rPr>
            </w:pPr>
            <w:r w:rsidRPr="008E7A62">
              <w:rPr>
                <w:rFonts w:ascii="Arial Narrow" w:hAnsi="Arial Narrow"/>
                <w:color w:val="000000"/>
                <w:lang w:val="id-ID" w:eastAsia="id-ID"/>
              </w:rPr>
              <w:t>Meningkatkan akuntabilitas kinerja dan keuangan penyelenggaraan pemerintahan daerah tingkat kecamatan</w:t>
            </w:r>
          </w:p>
        </w:tc>
        <w:tc>
          <w:tcPr>
            <w:tcW w:w="1579" w:type="dxa"/>
            <w:tcBorders>
              <w:top w:val="nil"/>
              <w:left w:val="nil"/>
              <w:bottom w:val="single" w:sz="8" w:space="0" w:color="auto"/>
              <w:right w:val="nil"/>
            </w:tcBorders>
            <w:shd w:val="clear" w:color="000000" w:fill="B8CCE4"/>
            <w:vAlign w:val="center"/>
            <w:hideMark/>
          </w:tcPr>
          <w:p w:rsidR="006E774C" w:rsidRPr="008E7A62" w:rsidRDefault="006E774C" w:rsidP="006E774C">
            <w:pPr>
              <w:widowControl/>
              <w:autoSpaceDE/>
              <w:autoSpaceDN/>
              <w:rPr>
                <w:rFonts w:ascii="Arial Narrow" w:hAnsi="Arial Narrow"/>
                <w:lang w:val="id-ID" w:eastAsia="id-ID"/>
              </w:rPr>
            </w:pPr>
            <w:r w:rsidRPr="008E7A62">
              <w:rPr>
                <w:rFonts w:ascii="Arial Narrow" w:hAnsi="Arial Narrow"/>
                <w:lang w:val="id-ID" w:eastAsia="id-ID"/>
              </w:rPr>
              <w:t>Nilai LAKIP Kecamatan</w:t>
            </w:r>
          </w:p>
        </w:tc>
        <w:tc>
          <w:tcPr>
            <w:tcW w:w="1720" w:type="dxa"/>
            <w:tcBorders>
              <w:top w:val="nil"/>
              <w:left w:val="single" w:sz="8" w:space="0" w:color="auto"/>
              <w:bottom w:val="single" w:sz="8" w:space="0" w:color="auto"/>
              <w:right w:val="single" w:sz="8" w:space="0" w:color="auto"/>
            </w:tcBorders>
            <w:shd w:val="clear" w:color="000000" w:fill="B8CCE4"/>
            <w:vAlign w:val="center"/>
            <w:hideMark/>
          </w:tcPr>
          <w:p w:rsidR="006E774C" w:rsidRPr="008E7A62" w:rsidRDefault="006E774C" w:rsidP="006E774C">
            <w:pPr>
              <w:widowControl/>
              <w:autoSpaceDE/>
              <w:autoSpaceDN/>
              <w:rPr>
                <w:rFonts w:ascii="Arial Narrow" w:hAnsi="Arial Narrow"/>
                <w:color w:val="000000"/>
                <w:lang w:val="id-ID" w:eastAsia="id-ID"/>
              </w:rPr>
            </w:pPr>
            <w:r w:rsidRPr="008E7A62">
              <w:rPr>
                <w:rFonts w:ascii="Arial Narrow" w:hAnsi="Arial Narrow"/>
                <w:color w:val="000000"/>
                <w:lang w:val="id-ID" w:eastAsia="id-ID"/>
              </w:rPr>
              <w:t> </w:t>
            </w:r>
          </w:p>
        </w:tc>
        <w:tc>
          <w:tcPr>
            <w:tcW w:w="1520" w:type="dxa"/>
            <w:tcBorders>
              <w:top w:val="nil"/>
              <w:left w:val="nil"/>
              <w:bottom w:val="single" w:sz="8" w:space="0" w:color="auto"/>
              <w:right w:val="nil"/>
            </w:tcBorders>
            <w:shd w:val="clear" w:color="000000" w:fill="B8CCE4"/>
            <w:vAlign w:val="center"/>
            <w:hideMark/>
          </w:tcPr>
          <w:p w:rsidR="006E774C" w:rsidRPr="008E7A62" w:rsidRDefault="006E774C" w:rsidP="006E774C">
            <w:pPr>
              <w:widowControl/>
              <w:autoSpaceDE/>
              <w:autoSpaceDN/>
              <w:rPr>
                <w:rFonts w:ascii="Arial Narrow" w:hAnsi="Arial Narrow"/>
                <w:lang w:val="id-ID" w:eastAsia="id-ID"/>
              </w:rPr>
            </w:pPr>
            <w:r w:rsidRPr="008E7A62">
              <w:rPr>
                <w:rFonts w:ascii="Arial Narrow" w:hAnsi="Arial Narrow"/>
                <w:lang w:val="id-ID" w:eastAsia="id-ID"/>
              </w:rPr>
              <w:t> </w:t>
            </w:r>
          </w:p>
        </w:tc>
        <w:tc>
          <w:tcPr>
            <w:tcW w:w="1059" w:type="dxa"/>
            <w:tcBorders>
              <w:top w:val="nil"/>
              <w:left w:val="single" w:sz="8" w:space="0" w:color="auto"/>
              <w:bottom w:val="single" w:sz="8" w:space="0" w:color="auto"/>
              <w:right w:val="nil"/>
            </w:tcBorders>
            <w:shd w:val="clear" w:color="000000" w:fill="B8CCE4"/>
            <w:vAlign w:val="center"/>
            <w:hideMark/>
          </w:tcPr>
          <w:p w:rsidR="006E774C" w:rsidRPr="006F52C3" w:rsidRDefault="006E774C" w:rsidP="006E774C">
            <w:pPr>
              <w:widowControl/>
              <w:autoSpaceDE/>
              <w:autoSpaceDN/>
              <w:jc w:val="center"/>
              <w:rPr>
                <w:rFonts w:ascii="Arial Narrow" w:hAnsi="Arial Narrow"/>
                <w:lang w:eastAsia="id-ID"/>
              </w:rPr>
            </w:pPr>
            <w:r>
              <w:rPr>
                <w:rFonts w:ascii="Arial Narrow" w:hAnsi="Arial Narrow"/>
                <w:lang w:eastAsia="id-ID"/>
              </w:rPr>
              <w:t>60.18</w:t>
            </w:r>
          </w:p>
        </w:tc>
        <w:tc>
          <w:tcPr>
            <w:tcW w:w="763" w:type="dxa"/>
            <w:tcBorders>
              <w:top w:val="nil"/>
              <w:left w:val="single" w:sz="8" w:space="0" w:color="auto"/>
              <w:bottom w:val="single" w:sz="8" w:space="0" w:color="auto"/>
              <w:right w:val="single" w:sz="8" w:space="0" w:color="auto"/>
            </w:tcBorders>
            <w:shd w:val="clear" w:color="000000" w:fill="B8CCE4"/>
            <w:vAlign w:val="center"/>
            <w:hideMark/>
          </w:tcPr>
          <w:p w:rsidR="006E774C" w:rsidRPr="00482CCE" w:rsidRDefault="006E774C" w:rsidP="006E774C">
            <w:pPr>
              <w:widowControl/>
              <w:autoSpaceDE/>
              <w:autoSpaceDN/>
              <w:jc w:val="center"/>
              <w:rPr>
                <w:rFonts w:ascii="Arial Narrow" w:hAnsi="Arial Narrow"/>
                <w:lang w:eastAsia="id-ID"/>
              </w:rPr>
            </w:pPr>
            <w:r>
              <w:rPr>
                <w:rFonts w:ascii="Arial Narrow" w:hAnsi="Arial Narrow"/>
                <w:lang w:eastAsia="id-ID"/>
              </w:rPr>
              <w:t>60.18</w:t>
            </w:r>
          </w:p>
        </w:tc>
        <w:tc>
          <w:tcPr>
            <w:tcW w:w="802" w:type="dxa"/>
            <w:tcBorders>
              <w:top w:val="single" w:sz="4" w:space="0" w:color="auto"/>
              <w:left w:val="nil"/>
              <w:bottom w:val="single" w:sz="8" w:space="0" w:color="auto"/>
              <w:right w:val="single" w:sz="8" w:space="0" w:color="auto"/>
            </w:tcBorders>
            <w:shd w:val="clear" w:color="000000" w:fill="B8CCE4"/>
            <w:vAlign w:val="center"/>
            <w:hideMark/>
          </w:tcPr>
          <w:p w:rsidR="006E774C" w:rsidRPr="006F52C3" w:rsidRDefault="006E774C" w:rsidP="006E774C">
            <w:pPr>
              <w:widowControl/>
              <w:autoSpaceDE/>
              <w:autoSpaceDN/>
              <w:jc w:val="center"/>
              <w:rPr>
                <w:rFonts w:ascii="Arial Narrow" w:hAnsi="Arial Narrow"/>
                <w:color w:val="000000"/>
                <w:lang w:eastAsia="id-ID"/>
              </w:rPr>
            </w:pPr>
            <w:r>
              <w:rPr>
                <w:rFonts w:ascii="Arial Narrow" w:hAnsi="Arial Narrow"/>
                <w:color w:val="000000"/>
                <w:lang w:eastAsia="id-ID"/>
              </w:rPr>
              <w:t>65.5</w:t>
            </w:r>
          </w:p>
        </w:tc>
        <w:tc>
          <w:tcPr>
            <w:tcW w:w="765" w:type="dxa"/>
            <w:tcBorders>
              <w:top w:val="single" w:sz="4" w:space="0" w:color="auto"/>
              <w:left w:val="single" w:sz="8" w:space="0" w:color="auto"/>
              <w:bottom w:val="single" w:sz="8" w:space="0" w:color="auto"/>
              <w:right w:val="single" w:sz="8" w:space="0" w:color="auto"/>
            </w:tcBorders>
            <w:shd w:val="clear" w:color="000000" w:fill="B8CCE4"/>
            <w:vAlign w:val="center"/>
            <w:hideMark/>
          </w:tcPr>
          <w:p w:rsidR="006E774C" w:rsidRPr="006F52C3" w:rsidRDefault="006E774C" w:rsidP="006E774C">
            <w:pPr>
              <w:widowControl/>
              <w:autoSpaceDE/>
              <w:autoSpaceDN/>
              <w:jc w:val="center"/>
              <w:rPr>
                <w:rFonts w:ascii="Arial Narrow" w:hAnsi="Arial Narrow"/>
                <w:color w:val="000000"/>
                <w:lang w:eastAsia="id-ID"/>
              </w:rPr>
            </w:pPr>
            <w:r>
              <w:rPr>
                <w:rFonts w:ascii="Arial Narrow" w:hAnsi="Arial Narrow"/>
                <w:color w:val="000000"/>
                <w:lang w:eastAsia="id-ID"/>
              </w:rPr>
              <w:t>65.15</w:t>
            </w:r>
          </w:p>
        </w:tc>
        <w:tc>
          <w:tcPr>
            <w:tcW w:w="969" w:type="dxa"/>
            <w:tcBorders>
              <w:top w:val="single" w:sz="4" w:space="0" w:color="auto"/>
              <w:left w:val="single" w:sz="8" w:space="0" w:color="auto"/>
              <w:bottom w:val="single" w:sz="8" w:space="0" w:color="auto"/>
              <w:right w:val="single" w:sz="8" w:space="0" w:color="auto"/>
            </w:tcBorders>
            <w:shd w:val="clear" w:color="000000" w:fill="B8CCE4"/>
            <w:vAlign w:val="center"/>
            <w:hideMark/>
          </w:tcPr>
          <w:p w:rsidR="006E774C" w:rsidRPr="006F52C3" w:rsidRDefault="006E774C" w:rsidP="006E774C">
            <w:pPr>
              <w:widowControl/>
              <w:autoSpaceDE/>
              <w:autoSpaceDN/>
              <w:jc w:val="center"/>
              <w:rPr>
                <w:rFonts w:ascii="Arial Narrow" w:hAnsi="Arial Narrow"/>
                <w:color w:val="000000"/>
                <w:lang w:eastAsia="id-ID"/>
              </w:rPr>
            </w:pPr>
            <w:r>
              <w:rPr>
                <w:rFonts w:ascii="Arial Narrow" w:hAnsi="Arial Narrow"/>
                <w:color w:val="000000"/>
                <w:lang w:eastAsia="id-ID"/>
              </w:rPr>
              <w:t>66</w:t>
            </w:r>
          </w:p>
        </w:tc>
        <w:tc>
          <w:tcPr>
            <w:tcW w:w="822" w:type="dxa"/>
            <w:tcBorders>
              <w:top w:val="single" w:sz="4" w:space="0" w:color="auto"/>
              <w:left w:val="single" w:sz="8" w:space="0" w:color="auto"/>
              <w:bottom w:val="single" w:sz="8" w:space="0" w:color="auto"/>
              <w:right w:val="single" w:sz="8" w:space="0" w:color="auto"/>
            </w:tcBorders>
            <w:shd w:val="clear" w:color="000000" w:fill="B8CCE4"/>
            <w:vAlign w:val="center"/>
            <w:hideMark/>
          </w:tcPr>
          <w:p w:rsidR="006E774C" w:rsidRPr="006F52C3" w:rsidRDefault="006E774C" w:rsidP="006E774C">
            <w:pPr>
              <w:widowControl/>
              <w:autoSpaceDE/>
              <w:autoSpaceDN/>
              <w:jc w:val="center"/>
              <w:rPr>
                <w:rFonts w:ascii="Arial Narrow" w:hAnsi="Arial Narrow"/>
                <w:color w:val="000000"/>
                <w:lang w:eastAsia="id-ID"/>
              </w:rPr>
            </w:pPr>
            <w:r>
              <w:rPr>
                <w:rFonts w:ascii="Arial Narrow" w:hAnsi="Arial Narrow"/>
                <w:color w:val="000000"/>
                <w:lang w:eastAsia="id-ID"/>
              </w:rPr>
              <w:t>67</w:t>
            </w:r>
          </w:p>
        </w:tc>
        <w:tc>
          <w:tcPr>
            <w:tcW w:w="1064" w:type="dxa"/>
            <w:tcBorders>
              <w:top w:val="single" w:sz="4" w:space="0" w:color="auto"/>
              <w:left w:val="single" w:sz="8" w:space="0" w:color="auto"/>
              <w:bottom w:val="single" w:sz="8" w:space="0" w:color="auto"/>
              <w:right w:val="single" w:sz="8" w:space="0" w:color="auto"/>
            </w:tcBorders>
            <w:shd w:val="clear" w:color="000000" w:fill="B8CCE4"/>
            <w:vAlign w:val="center"/>
            <w:hideMark/>
          </w:tcPr>
          <w:p w:rsidR="006E774C" w:rsidRPr="006F52C3" w:rsidRDefault="006E774C" w:rsidP="006E774C">
            <w:pPr>
              <w:widowControl/>
              <w:autoSpaceDE/>
              <w:autoSpaceDN/>
              <w:jc w:val="center"/>
              <w:rPr>
                <w:rFonts w:ascii="Arial Narrow" w:hAnsi="Arial Narrow"/>
                <w:color w:val="000000"/>
                <w:lang w:eastAsia="id-ID"/>
              </w:rPr>
            </w:pPr>
            <w:r>
              <w:rPr>
                <w:rFonts w:ascii="Arial Narrow" w:hAnsi="Arial Narrow"/>
                <w:color w:val="000000"/>
                <w:lang w:eastAsia="id-ID"/>
              </w:rPr>
              <w:t>72</w:t>
            </w:r>
          </w:p>
        </w:tc>
      </w:tr>
      <w:tr w:rsidR="006E774C" w:rsidRPr="008E7A62" w:rsidTr="006E774C">
        <w:trPr>
          <w:trHeight w:val="1413"/>
        </w:trPr>
        <w:tc>
          <w:tcPr>
            <w:tcW w:w="601" w:type="dxa"/>
            <w:tcBorders>
              <w:top w:val="nil"/>
              <w:left w:val="single" w:sz="8" w:space="0" w:color="auto"/>
              <w:bottom w:val="single" w:sz="8" w:space="0" w:color="auto"/>
              <w:right w:val="single" w:sz="8" w:space="0" w:color="auto"/>
            </w:tcBorders>
            <w:shd w:val="clear" w:color="000000" w:fill="8DB4E3"/>
            <w:noWrap/>
            <w:vAlign w:val="center"/>
            <w:hideMark/>
          </w:tcPr>
          <w:p w:rsidR="006E774C" w:rsidRPr="008E7A62" w:rsidRDefault="006E774C" w:rsidP="006E774C">
            <w:pPr>
              <w:widowControl/>
              <w:autoSpaceDE/>
              <w:autoSpaceDN/>
              <w:jc w:val="center"/>
              <w:rPr>
                <w:rFonts w:ascii="Arial Narrow" w:hAnsi="Arial Narrow"/>
                <w:color w:val="000000"/>
                <w:lang w:val="id-ID" w:eastAsia="id-ID"/>
              </w:rPr>
            </w:pPr>
            <w:r w:rsidRPr="008E7A62">
              <w:rPr>
                <w:rFonts w:ascii="Arial Narrow" w:hAnsi="Arial Narrow"/>
                <w:color w:val="000000"/>
                <w:lang w:val="id-ID" w:eastAsia="id-ID"/>
              </w:rPr>
              <w:lastRenderedPageBreak/>
              <w:t> </w:t>
            </w:r>
          </w:p>
        </w:tc>
        <w:tc>
          <w:tcPr>
            <w:tcW w:w="1526" w:type="dxa"/>
            <w:tcBorders>
              <w:top w:val="nil"/>
              <w:left w:val="nil"/>
              <w:bottom w:val="single" w:sz="8" w:space="0" w:color="auto"/>
              <w:right w:val="single" w:sz="8" w:space="0" w:color="auto"/>
            </w:tcBorders>
            <w:shd w:val="clear" w:color="000000" w:fill="8DB4E3"/>
            <w:vAlign w:val="center"/>
            <w:hideMark/>
          </w:tcPr>
          <w:p w:rsidR="006E774C" w:rsidRPr="008E7A62" w:rsidRDefault="006E774C" w:rsidP="006E774C">
            <w:pPr>
              <w:widowControl/>
              <w:autoSpaceDE/>
              <w:autoSpaceDN/>
              <w:rPr>
                <w:rFonts w:ascii="Arial Narrow" w:hAnsi="Arial Narrow"/>
                <w:color w:val="000000"/>
                <w:lang w:val="id-ID" w:eastAsia="id-ID"/>
              </w:rPr>
            </w:pPr>
            <w:r w:rsidRPr="008E7A62">
              <w:rPr>
                <w:rFonts w:ascii="Arial Narrow" w:hAnsi="Arial Narrow"/>
                <w:color w:val="000000"/>
                <w:lang w:val="id-ID" w:eastAsia="id-ID"/>
              </w:rPr>
              <w:t> </w:t>
            </w:r>
          </w:p>
        </w:tc>
        <w:tc>
          <w:tcPr>
            <w:tcW w:w="1579" w:type="dxa"/>
            <w:tcBorders>
              <w:top w:val="nil"/>
              <w:left w:val="nil"/>
              <w:bottom w:val="single" w:sz="8" w:space="0" w:color="auto"/>
              <w:right w:val="nil"/>
            </w:tcBorders>
            <w:shd w:val="clear" w:color="000000" w:fill="8DB4E3"/>
            <w:vAlign w:val="center"/>
            <w:hideMark/>
          </w:tcPr>
          <w:p w:rsidR="006E774C" w:rsidRPr="008E7A62" w:rsidRDefault="006E774C" w:rsidP="006E774C">
            <w:pPr>
              <w:widowControl/>
              <w:autoSpaceDE/>
              <w:autoSpaceDN/>
              <w:rPr>
                <w:rFonts w:ascii="Arial Narrow" w:hAnsi="Arial Narrow"/>
                <w:lang w:val="id-ID" w:eastAsia="id-ID"/>
              </w:rPr>
            </w:pPr>
            <w:r w:rsidRPr="008E7A62">
              <w:rPr>
                <w:rFonts w:ascii="Arial Narrow" w:hAnsi="Arial Narrow"/>
                <w:lang w:val="id-ID" w:eastAsia="id-ID"/>
              </w:rPr>
              <w:t> </w:t>
            </w:r>
          </w:p>
        </w:tc>
        <w:tc>
          <w:tcPr>
            <w:tcW w:w="1720" w:type="dxa"/>
            <w:tcBorders>
              <w:top w:val="nil"/>
              <w:left w:val="single" w:sz="8" w:space="0" w:color="auto"/>
              <w:bottom w:val="single" w:sz="8" w:space="0" w:color="auto"/>
              <w:right w:val="single" w:sz="8" w:space="0" w:color="auto"/>
            </w:tcBorders>
            <w:shd w:val="clear" w:color="000000" w:fill="8DB4E3"/>
            <w:vAlign w:val="center"/>
            <w:hideMark/>
          </w:tcPr>
          <w:p w:rsidR="006E774C" w:rsidRPr="008E7A62" w:rsidRDefault="006E774C" w:rsidP="006E774C">
            <w:pPr>
              <w:widowControl/>
              <w:autoSpaceDE/>
              <w:autoSpaceDN/>
              <w:rPr>
                <w:rFonts w:ascii="Arial Narrow" w:hAnsi="Arial Narrow"/>
                <w:color w:val="000000"/>
                <w:lang w:val="id-ID" w:eastAsia="id-ID"/>
              </w:rPr>
            </w:pPr>
            <w:r w:rsidRPr="008E7A62">
              <w:rPr>
                <w:rFonts w:ascii="Arial Narrow" w:hAnsi="Arial Narrow"/>
                <w:color w:val="000000"/>
                <w:lang w:val="id-ID" w:eastAsia="id-ID"/>
              </w:rPr>
              <w:t>Meningkatnya capaian kinerja dan keuangan penyelenggaraan urusan pemerintahan kecamatan</w:t>
            </w:r>
          </w:p>
        </w:tc>
        <w:tc>
          <w:tcPr>
            <w:tcW w:w="1520" w:type="dxa"/>
            <w:tcBorders>
              <w:top w:val="nil"/>
              <w:left w:val="nil"/>
              <w:bottom w:val="single" w:sz="8" w:space="0" w:color="auto"/>
              <w:right w:val="nil"/>
            </w:tcBorders>
            <w:shd w:val="clear" w:color="000000" w:fill="8DB4E3"/>
            <w:vAlign w:val="center"/>
            <w:hideMark/>
          </w:tcPr>
          <w:p w:rsidR="006E774C" w:rsidRPr="008E7A62" w:rsidRDefault="006E774C" w:rsidP="006E774C">
            <w:pPr>
              <w:widowControl/>
              <w:autoSpaceDE/>
              <w:autoSpaceDN/>
              <w:rPr>
                <w:rFonts w:ascii="Arial Narrow" w:hAnsi="Arial Narrow"/>
                <w:lang w:val="id-ID" w:eastAsia="id-ID"/>
              </w:rPr>
            </w:pPr>
            <w:r w:rsidRPr="008E7A62">
              <w:rPr>
                <w:rFonts w:ascii="Arial Narrow" w:hAnsi="Arial Narrow"/>
                <w:lang w:val="id-ID" w:eastAsia="id-ID"/>
              </w:rPr>
              <w:t>Persentase Capaian Kinerja Program Penunjang Urusan Pemerintahan Kabupaten di Kecamatan</w:t>
            </w:r>
          </w:p>
        </w:tc>
        <w:tc>
          <w:tcPr>
            <w:tcW w:w="1059" w:type="dxa"/>
            <w:tcBorders>
              <w:top w:val="nil"/>
              <w:left w:val="single" w:sz="8" w:space="0" w:color="auto"/>
              <w:bottom w:val="single" w:sz="8" w:space="0" w:color="auto"/>
              <w:right w:val="nil"/>
            </w:tcBorders>
            <w:shd w:val="clear" w:color="000000" w:fill="8DB4E3"/>
            <w:vAlign w:val="center"/>
            <w:hideMark/>
          </w:tcPr>
          <w:p w:rsidR="006E774C" w:rsidRPr="008E7A62" w:rsidRDefault="006E774C" w:rsidP="006E774C">
            <w:pPr>
              <w:widowControl/>
              <w:autoSpaceDE/>
              <w:autoSpaceDN/>
              <w:jc w:val="center"/>
              <w:rPr>
                <w:rFonts w:ascii="Arial Narrow" w:hAnsi="Arial Narrow"/>
                <w:lang w:val="id-ID" w:eastAsia="id-ID"/>
              </w:rPr>
            </w:pPr>
            <w:r w:rsidRPr="008E7A62">
              <w:rPr>
                <w:rFonts w:ascii="Arial Narrow" w:hAnsi="Arial Narrow"/>
                <w:lang w:val="id-ID" w:eastAsia="id-ID"/>
              </w:rPr>
              <w:t>100</w:t>
            </w:r>
          </w:p>
        </w:tc>
        <w:tc>
          <w:tcPr>
            <w:tcW w:w="763" w:type="dxa"/>
            <w:tcBorders>
              <w:top w:val="nil"/>
              <w:left w:val="single" w:sz="8" w:space="0" w:color="auto"/>
              <w:bottom w:val="single" w:sz="8" w:space="0" w:color="auto"/>
              <w:right w:val="single" w:sz="8" w:space="0" w:color="auto"/>
            </w:tcBorders>
            <w:shd w:val="clear" w:color="000000" w:fill="8DB4E3"/>
            <w:vAlign w:val="center"/>
            <w:hideMark/>
          </w:tcPr>
          <w:p w:rsidR="006E774C" w:rsidRPr="008E7A62" w:rsidRDefault="006E774C" w:rsidP="006E774C">
            <w:pPr>
              <w:widowControl/>
              <w:autoSpaceDE/>
              <w:autoSpaceDN/>
              <w:jc w:val="center"/>
              <w:rPr>
                <w:rFonts w:ascii="Arial Narrow" w:hAnsi="Arial Narrow"/>
                <w:lang w:val="id-ID" w:eastAsia="id-ID"/>
              </w:rPr>
            </w:pPr>
            <w:r w:rsidRPr="008E7A62">
              <w:rPr>
                <w:rFonts w:ascii="Arial Narrow" w:hAnsi="Arial Narrow"/>
                <w:lang w:val="id-ID" w:eastAsia="id-ID"/>
              </w:rPr>
              <w:t>100</w:t>
            </w:r>
          </w:p>
        </w:tc>
        <w:tc>
          <w:tcPr>
            <w:tcW w:w="802" w:type="dxa"/>
            <w:tcBorders>
              <w:top w:val="nil"/>
              <w:left w:val="nil"/>
              <w:bottom w:val="single" w:sz="8" w:space="0" w:color="auto"/>
              <w:right w:val="single" w:sz="8" w:space="0" w:color="auto"/>
            </w:tcBorders>
            <w:shd w:val="clear" w:color="000000" w:fill="8DB4E3"/>
            <w:vAlign w:val="center"/>
            <w:hideMark/>
          </w:tcPr>
          <w:p w:rsidR="006E774C" w:rsidRPr="008E7A62" w:rsidRDefault="006E774C" w:rsidP="006E774C">
            <w:pPr>
              <w:widowControl/>
              <w:autoSpaceDE/>
              <w:autoSpaceDN/>
              <w:jc w:val="center"/>
              <w:rPr>
                <w:rFonts w:ascii="Arial Narrow" w:hAnsi="Arial Narrow"/>
                <w:lang w:val="id-ID" w:eastAsia="id-ID"/>
              </w:rPr>
            </w:pPr>
            <w:r w:rsidRPr="008E7A62">
              <w:rPr>
                <w:rFonts w:ascii="Arial Narrow" w:hAnsi="Arial Narrow"/>
                <w:lang w:val="id-ID" w:eastAsia="id-ID"/>
              </w:rPr>
              <w:t>100</w:t>
            </w:r>
          </w:p>
        </w:tc>
        <w:tc>
          <w:tcPr>
            <w:tcW w:w="765" w:type="dxa"/>
            <w:tcBorders>
              <w:top w:val="nil"/>
              <w:left w:val="nil"/>
              <w:bottom w:val="single" w:sz="8" w:space="0" w:color="auto"/>
              <w:right w:val="single" w:sz="8" w:space="0" w:color="auto"/>
            </w:tcBorders>
            <w:shd w:val="clear" w:color="000000" w:fill="8DB4E3"/>
            <w:vAlign w:val="center"/>
            <w:hideMark/>
          </w:tcPr>
          <w:p w:rsidR="006E774C" w:rsidRPr="008E7A62" w:rsidRDefault="006E774C" w:rsidP="006E774C">
            <w:pPr>
              <w:widowControl/>
              <w:autoSpaceDE/>
              <w:autoSpaceDN/>
              <w:jc w:val="center"/>
              <w:rPr>
                <w:rFonts w:ascii="Arial Narrow" w:hAnsi="Arial Narrow"/>
                <w:lang w:val="id-ID" w:eastAsia="id-ID"/>
              </w:rPr>
            </w:pPr>
            <w:r w:rsidRPr="008E7A62">
              <w:rPr>
                <w:rFonts w:ascii="Arial Narrow" w:hAnsi="Arial Narrow"/>
                <w:lang w:val="id-ID" w:eastAsia="id-ID"/>
              </w:rPr>
              <w:t>100</w:t>
            </w:r>
          </w:p>
        </w:tc>
        <w:tc>
          <w:tcPr>
            <w:tcW w:w="969" w:type="dxa"/>
            <w:tcBorders>
              <w:top w:val="nil"/>
              <w:left w:val="nil"/>
              <w:bottom w:val="single" w:sz="8" w:space="0" w:color="auto"/>
              <w:right w:val="single" w:sz="8" w:space="0" w:color="auto"/>
            </w:tcBorders>
            <w:shd w:val="clear" w:color="000000" w:fill="8DB4E3"/>
            <w:vAlign w:val="center"/>
            <w:hideMark/>
          </w:tcPr>
          <w:p w:rsidR="006E774C" w:rsidRPr="008E7A62" w:rsidRDefault="006E774C" w:rsidP="006E774C">
            <w:pPr>
              <w:widowControl/>
              <w:autoSpaceDE/>
              <w:autoSpaceDN/>
              <w:jc w:val="center"/>
              <w:rPr>
                <w:rFonts w:ascii="Arial Narrow" w:hAnsi="Arial Narrow"/>
                <w:lang w:val="id-ID" w:eastAsia="id-ID"/>
              </w:rPr>
            </w:pPr>
            <w:r w:rsidRPr="008E7A62">
              <w:rPr>
                <w:rFonts w:ascii="Arial Narrow" w:hAnsi="Arial Narrow"/>
                <w:lang w:val="id-ID" w:eastAsia="id-ID"/>
              </w:rPr>
              <w:t>100</w:t>
            </w:r>
          </w:p>
        </w:tc>
        <w:tc>
          <w:tcPr>
            <w:tcW w:w="822" w:type="dxa"/>
            <w:tcBorders>
              <w:top w:val="nil"/>
              <w:left w:val="nil"/>
              <w:bottom w:val="single" w:sz="8" w:space="0" w:color="auto"/>
              <w:right w:val="single" w:sz="8" w:space="0" w:color="auto"/>
            </w:tcBorders>
            <w:shd w:val="clear" w:color="000000" w:fill="8DB4E3"/>
            <w:vAlign w:val="center"/>
            <w:hideMark/>
          </w:tcPr>
          <w:p w:rsidR="006E774C" w:rsidRPr="008E7A62" w:rsidRDefault="006E774C" w:rsidP="006E774C">
            <w:pPr>
              <w:widowControl/>
              <w:autoSpaceDE/>
              <w:autoSpaceDN/>
              <w:jc w:val="center"/>
              <w:rPr>
                <w:rFonts w:ascii="Arial Narrow" w:hAnsi="Arial Narrow"/>
                <w:lang w:val="id-ID" w:eastAsia="id-ID"/>
              </w:rPr>
            </w:pPr>
            <w:r w:rsidRPr="008E7A62">
              <w:rPr>
                <w:rFonts w:ascii="Arial Narrow" w:hAnsi="Arial Narrow"/>
                <w:lang w:val="id-ID" w:eastAsia="id-ID"/>
              </w:rPr>
              <w:t>100</w:t>
            </w:r>
          </w:p>
        </w:tc>
        <w:tc>
          <w:tcPr>
            <w:tcW w:w="1064" w:type="dxa"/>
            <w:tcBorders>
              <w:top w:val="nil"/>
              <w:left w:val="nil"/>
              <w:bottom w:val="single" w:sz="8" w:space="0" w:color="auto"/>
              <w:right w:val="single" w:sz="8" w:space="0" w:color="auto"/>
            </w:tcBorders>
            <w:shd w:val="clear" w:color="000000" w:fill="8DB4E3"/>
            <w:vAlign w:val="center"/>
            <w:hideMark/>
          </w:tcPr>
          <w:p w:rsidR="006E774C" w:rsidRPr="008E7A62" w:rsidRDefault="006E774C" w:rsidP="006E774C">
            <w:pPr>
              <w:widowControl/>
              <w:autoSpaceDE/>
              <w:autoSpaceDN/>
              <w:jc w:val="center"/>
              <w:rPr>
                <w:rFonts w:ascii="Arial Narrow" w:hAnsi="Arial Narrow"/>
                <w:lang w:val="id-ID" w:eastAsia="id-ID"/>
              </w:rPr>
            </w:pPr>
            <w:r w:rsidRPr="008E7A62">
              <w:rPr>
                <w:rFonts w:ascii="Arial Narrow" w:hAnsi="Arial Narrow"/>
                <w:lang w:val="id-ID" w:eastAsia="id-ID"/>
              </w:rPr>
              <w:t>100</w:t>
            </w:r>
          </w:p>
        </w:tc>
      </w:tr>
    </w:tbl>
    <w:p w:rsidR="00E60792" w:rsidRPr="00E60792" w:rsidRDefault="00E60792" w:rsidP="00E60792">
      <w:pPr>
        <w:widowControl/>
        <w:autoSpaceDE/>
        <w:autoSpaceDN/>
        <w:jc w:val="both"/>
        <w:rPr>
          <w:rFonts w:ascii="Arial Narrow" w:hAnsi="Arial Narrow"/>
          <w:color w:val="000000"/>
          <w:lang w:val="id-ID" w:eastAsia="id-ID"/>
        </w:rPr>
      </w:pPr>
      <w:r w:rsidRPr="008E7A62">
        <w:rPr>
          <w:rFonts w:ascii="Arial Narrow" w:hAnsi="Arial Narrow"/>
          <w:color w:val="000000"/>
          <w:lang w:val="id-ID" w:eastAsia="id-ID"/>
        </w:rPr>
        <w:t> </w:t>
      </w:r>
    </w:p>
    <w:p w:rsidR="007F475A" w:rsidRPr="00E60792" w:rsidRDefault="007F475A" w:rsidP="00E60792">
      <w:pPr>
        <w:widowControl/>
        <w:autoSpaceDE/>
        <w:autoSpaceDN/>
        <w:jc w:val="both"/>
        <w:rPr>
          <w:rFonts w:ascii="Arial Narrow" w:hAnsi="Arial Narrow"/>
          <w:color w:val="000000"/>
          <w:lang w:val="id-ID" w:eastAsia="id-ID"/>
        </w:rPr>
      </w:pPr>
    </w:p>
    <w:p w:rsidR="00B81436" w:rsidRPr="008E7A62" w:rsidRDefault="00B81436" w:rsidP="00460AF8">
      <w:pPr>
        <w:widowControl/>
        <w:jc w:val="center"/>
        <w:rPr>
          <w:rFonts w:ascii="Arial Narrow" w:hAnsi="Arial Narrow" w:cs="Bookman Old Style,Bold"/>
          <w:b/>
          <w:bCs/>
          <w:lang w:val="id-ID"/>
        </w:rPr>
      </w:pPr>
    </w:p>
    <w:p w:rsidR="00460AF8" w:rsidRPr="008E7A62" w:rsidRDefault="00460AF8" w:rsidP="00460AF8">
      <w:pPr>
        <w:widowControl/>
        <w:jc w:val="center"/>
        <w:rPr>
          <w:rFonts w:ascii="Arial Narrow" w:hAnsi="Arial Narrow" w:cs="Bookman Old Style,Bold"/>
          <w:b/>
          <w:bCs/>
          <w:lang w:val="id-ID"/>
        </w:rPr>
      </w:pPr>
    </w:p>
    <w:p w:rsidR="00460AF8" w:rsidRPr="008E7A62" w:rsidRDefault="00460AF8" w:rsidP="00460AF8">
      <w:pPr>
        <w:widowControl/>
        <w:jc w:val="center"/>
        <w:rPr>
          <w:rFonts w:ascii="Arial Narrow" w:hAnsi="Arial Narrow" w:cs="Bookman Old Style,Bold"/>
          <w:b/>
          <w:bCs/>
          <w:lang w:val="id-ID"/>
        </w:rPr>
      </w:pPr>
    </w:p>
    <w:p w:rsidR="00460AF8" w:rsidRPr="008E7A62" w:rsidRDefault="00460AF8" w:rsidP="00460AF8">
      <w:pPr>
        <w:widowControl/>
        <w:jc w:val="center"/>
        <w:rPr>
          <w:rFonts w:ascii="Arial Narrow" w:hAnsi="Arial Narrow" w:cs="Bookman Old Style,Bold"/>
          <w:b/>
          <w:bCs/>
          <w:lang w:val="id-ID"/>
        </w:rPr>
      </w:pPr>
    </w:p>
    <w:p w:rsidR="00460AF8" w:rsidRPr="008E7A62" w:rsidRDefault="00460AF8" w:rsidP="00460AF8">
      <w:pPr>
        <w:widowControl/>
        <w:jc w:val="center"/>
        <w:rPr>
          <w:rFonts w:ascii="Arial Narrow" w:hAnsi="Arial Narrow" w:cs="Bookman Old Style,Bold"/>
          <w:b/>
          <w:bCs/>
          <w:lang w:val="id-ID"/>
        </w:rPr>
      </w:pPr>
    </w:p>
    <w:p w:rsidR="00460AF8" w:rsidRPr="008E7A62" w:rsidRDefault="00460AF8" w:rsidP="00460AF8">
      <w:pPr>
        <w:widowControl/>
        <w:jc w:val="center"/>
        <w:rPr>
          <w:rFonts w:ascii="Arial Narrow" w:hAnsi="Arial Narrow" w:cs="Bookman Old Style,Bold"/>
          <w:b/>
          <w:bCs/>
          <w:lang w:val="id-ID"/>
        </w:rPr>
      </w:pPr>
    </w:p>
    <w:p w:rsidR="00460AF8" w:rsidRPr="008E7A62" w:rsidRDefault="00460AF8" w:rsidP="00460AF8">
      <w:pPr>
        <w:widowControl/>
        <w:jc w:val="center"/>
        <w:rPr>
          <w:rFonts w:ascii="Arial Narrow" w:hAnsi="Arial Narrow" w:cs="Bookman Old Style,Bold"/>
          <w:b/>
          <w:bCs/>
          <w:lang w:val="id-ID"/>
        </w:rPr>
      </w:pPr>
    </w:p>
    <w:p w:rsidR="00460AF8" w:rsidRPr="008E7A62" w:rsidRDefault="00460AF8" w:rsidP="00460AF8">
      <w:pPr>
        <w:widowControl/>
        <w:jc w:val="center"/>
        <w:rPr>
          <w:rFonts w:ascii="Arial Narrow" w:hAnsi="Arial Narrow" w:cs="Bookman Old Style,Bold"/>
          <w:b/>
          <w:bCs/>
          <w:lang w:val="id-ID"/>
        </w:rPr>
      </w:pPr>
    </w:p>
    <w:p w:rsidR="00460AF8" w:rsidRPr="008E7A62" w:rsidRDefault="00460AF8" w:rsidP="00460AF8">
      <w:pPr>
        <w:widowControl/>
        <w:jc w:val="center"/>
        <w:rPr>
          <w:rFonts w:ascii="Arial Narrow" w:hAnsi="Arial Narrow" w:cs="Bookman Old Style,Bold"/>
          <w:b/>
          <w:bCs/>
          <w:lang w:val="id-ID"/>
        </w:rPr>
      </w:pPr>
    </w:p>
    <w:p w:rsidR="00460AF8" w:rsidRPr="008E7A62" w:rsidRDefault="00460AF8" w:rsidP="00460AF8">
      <w:pPr>
        <w:widowControl/>
        <w:jc w:val="center"/>
        <w:rPr>
          <w:rFonts w:ascii="Arial Narrow" w:hAnsi="Arial Narrow" w:cs="Bookman Old Style,Bold"/>
          <w:b/>
          <w:bCs/>
          <w:lang w:val="id-ID"/>
        </w:rPr>
      </w:pPr>
    </w:p>
    <w:p w:rsidR="00460AF8" w:rsidRDefault="00460AF8" w:rsidP="00460AF8">
      <w:pPr>
        <w:widowControl/>
        <w:jc w:val="center"/>
        <w:rPr>
          <w:rFonts w:ascii="Arial Narrow" w:hAnsi="Arial Narrow" w:cs="Bookman Old Style,Bold"/>
          <w:b/>
          <w:bCs/>
          <w:lang w:val="id-ID"/>
        </w:rPr>
      </w:pPr>
    </w:p>
    <w:p w:rsidR="00460AF8" w:rsidRDefault="00460AF8" w:rsidP="00460AF8">
      <w:pPr>
        <w:widowControl/>
        <w:jc w:val="center"/>
        <w:rPr>
          <w:rFonts w:ascii="Arial Narrow" w:hAnsi="Arial Narrow" w:cs="Bookman Old Style,Bold"/>
          <w:b/>
          <w:bCs/>
          <w:lang w:val="id-ID"/>
        </w:rPr>
      </w:pPr>
    </w:p>
    <w:p w:rsidR="00460AF8" w:rsidRPr="00AE7A23" w:rsidRDefault="00460AF8" w:rsidP="00460AF8">
      <w:pPr>
        <w:widowControl/>
        <w:adjustRightInd w:val="0"/>
        <w:spacing w:before="120" w:line="360" w:lineRule="auto"/>
        <w:ind w:left="927" w:right="295"/>
        <w:jc w:val="both"/>
        <w:rPr>
          <w:bCs/>
          <w:lang w:val="id-ID"/>
        </w:rPr>
      </w:pPr>
    </w:p>
    <w:p w:rsidR="00276000" w:rsidRDefault="00276000" w:rsidP="00120585">
      <w:pPr>
        <w:spacing w:after="108" w:line="259" w:lineRule="auto"/>
        <w:ind w:left="1004" w:right="295"/>
      </w:pPr>
    </w:p>
    <w:p w:rsidR="005D1756" w:rsidRDefault="005D1756" w:rsidP="00120585">
      <w:pPr>
        <w:tabs>
          <w:tab w:val="left" w:pos="3405"/>
        </w:tabs>
        <w:ind w:right="295"/>
        <w:rPr>
          <w:rFonts w:ascii="Times New Roman"/>
          <w:sz w:val="18"/>
        </w:rPr>
      </w:pPr>
    </w:p>
    <w:p w:rsidR="005D1756" w:rsidRDefault="005D1756" w:rsidP="00120585">
      <w:pPr>
        <w:tabs>
          <w:tab w:val="left" w:pos="3405"/>
        </w:tabs>
        <w:ind w:right="295"/>
        <w:rPr>
          <w:rFonts w:ascii="Times New Roman"/>
          <w:sz w:val="18"/>
        </w:rPr>
      </w:pPr>
    </w:p>
    <w:p w:rsidR="005D1756" w:rsidRDefault="005D1756" w:rsidP="007C1E01">
      <w:pPr>
        <w:tabs>
          <w:tab w:val="left" w:pos="3405"/>
        </w:tabs>
        <w:rPr>
          <w:rFonts w:ascii="Times New Roman"/>
          <w:sz w:val="18"/>
        </w:rPr>
        <w:sectPr w:rsidR="005D1756" w:rsidSect="007F475A">
          <w:pgSz w:w="16840" w:h="11910" w:orient="landscape"/>
          <w:pgMar w:top="1109" w:right="302" w:bottom="1685" w:left="1598" w:header="720" w:footer="720" w:gutter="0"/>
          <w:cols w:space="720"/>
        </w:sectPr>
      </w:pPr>
    </w:p>
    <w:p w:rsidR="008A0667" w:rsidRPr="008A0667" w:rsidRDefault="008A0667" w:rsidP="008A0667">
      <w:pPr>
        <w:widowControl/>
        <w:spacing w:before="120" w:line="360" w:lineRule="auto"/>
        <w:jc w:val="center"/>
        <w:rPr>
          <w:b/>
          <w:bCs/>
          <w:lang w:val="id-ID"/>
        </w:rPr>
      </w:pPr>
      <w:r w:rsidRPr="008A0667">
        <w:rPr>
          <w:b/>
          <w:bCs/>
          <w:lang w:val="id-ID"/>
        </w:rPr>
        <w:lastRenderedPageBreak/>
        <w:t>BAB V</w:t>
      </w:r>
    </w:p>
    <w:p w:rsidR="008A0667" w:rsidRPr="008A0667" w:rsidRDefault="008A0667" w:rsidP="008A0667">
      <w:pPr>
        <w:widowControl/>
        <w:spacing w:line="360" w:lineRule="auto"/>
        <w:jc w:val="center"/>
        <w:rPr>
          <w:b/>
          <w:bCs/>
          <w:lang w:val="id-ID"/>
        </w:rPr>
      </w:pPr>
      <w:r w:rsidRPr="008A0667">
        <w:rPr>
          <w:b/>
          <w:bCs/>
          <w:lang w:val="id-ID"/>
        </w:rPr>
        <w:t>STRATEGI DAN ARAH KEBIJAKAN</w:t>
      </w:r>
    </w:p>
    <w:p w:rsidR="008A0667" w:rsidRPr="008A0667" w:rsidRDefault="008A0667" w:rsidP="008A0667">
      <w:pPr>
        <w:widowControl/>
        <w:numPr>
          <w:ilvl w:val="1"/>
          <w:numId w:val="58"/>
        </w:numPr>
        <w:adjustRightInd w:val="0"/>
        <w:spacing w:before="120" w:line="360" w:lineRule="auto"/>
        <w:ind w:left="284"/>
        <w:jc w:val="both"/>
        <w:rPr>
          <w:b/>
          <w:bCs/>
        </w:rPr>
      </w:pPr>
      <w:r w:rsidRPr="008A0667">
        <w:rPr>
          <w:b/>
          <w:bCs/>
          <w:lang w:val="id-ID"/>
        </w:rPr>
        <w:t xml:space="preserve">STRATEGI </w:t>
      </w:r>
    </w:p>
    <w:p w:rsidR="008A0667" w:rsidRPr="008A0667" w:rsidRDefault="008A0667" w:rsidP="008A0667">
      <w:pPr>
        <w:widowControl/>
        <w:spacing w:before="120" w:line="360" w:lineRule="auto"/>
        <w:ind w:firstLine="720"/>
        <w:jc w:val="both"/>
        <w:rPr>
          <w:lang w:val="id-ID"/>
        </w:rPr>
      </w:pPr>
      <w:r w:rsidRPr="008A0667">
        <w:rPr>
          <w:lang w:val="id-ID"/>
        </w:rPr>
        <w:t>Strategi adalah langkah-langkah yang berisikan program-program indikatif untuk mewujudkan visi dan misi atau cara untuk mewujudkan tujuan, dirancang secara konseptual, analisis, rasional dan komprehensif. Strategi diwujudkan dalam kebijakan dan program oleh SKPD yang bersangkutan.</w:t>
      </w:r>
    </w:p>
    <w:p w:rsidR="008A0667" w:rsidRPr="008A0667" w:rsidRDefault="008A0667" w:rsidP="008A0667">
      <w:pPr>
        <w:widowControl/>
        <w:spacing w:before="120" w:line="360" w:lineRule="auto"/>
        <w:ind w:firstLine="720"/>
        <w:jc w:val="both"/>
        <w:rPr>
          <w:lang w:val="id-ID"/>
        </w:rPr>
      </w:pPr>
      <w:r w:rsidRPr="008A0667">
        <w:rPr>
          <w:lang w:val="id-ID"/>
        </w:rPr>
        <w:t xml:space="preserve">Untuk mewujudkan tercapainya tujuan dan sasasaran Kecamatan </w:t>
      </w:r>
      <w:r w:rsidR="00635FA5">
        <w:t>Malili</w:t>
      </w:r>
      <w:r w:rsidRPr="008A0667">
        <w:rPr>
          <w:lang w:val="id-ID"/>
        </w:rPr>
        <w:t>, strategi yang ditempuh yaitu :</w:t>
      </w:r>
    </w:p>
    <w:p w:rsidR="008A0667" w:rsidRPr="008A0667" w:rsidRDefault="008A0667" w:rsidP="008A0667">
      <w:pPr>
        <w:widowControl/>
        <w:numPr>
          <w:ilvl w:val="0"/>
          <w:numId w:val="61"/>
        </w:numPr>
        <w:adjustRightInd w:val="0"/>
        <w:spacing w:before="120" w:line="360" w:lineRule="auto"/>
        <w:ind w:left="426"/>
        <w:jc w:val="both"/>
        <w:rPr>
          <w:lang w:val="id-ID"/>
        </w:rPr>
      </w:pPr>
      <w:r w:rsidRPr="008A0667">
        <w:rPr>
          <w:lang w:val="id-ID"/>
        </w:rPr>
        <w:t>Menyediakan sarana dan prasarana pendukung pelayanan publik;</w:t>
      </w:r>
    </w:p>
    <w:p w:rsidR="008A0667" w:rsidRPr="008A0667" w:rsidRDefault="008A0667" w:rsidP="008A0667">
      <w:pPr>
        <w:widowControl/>
        <w:numPr>
          <w:ilvl w:val="0"/>
          <w:numId w:val="61"/>
        </w:numPr>
        <w:adjustRightInd w:val="0"/>
        <w:spacing w:before="120" w:line="360" w:lineRule="auto"/>
        <w:ind w:left="426"/>
        <w:jc w:val="both"/>
        <w:rPr>
          <w:lang w:val="id-ID"/>
        </w:rPr>
      </w:pPr>
      <w:r w:rsidRPr="008A0667">
        <w:rPr>
          <w:lang w:val="id-ID"/>
        </w:rPr>
        <w:t>Meningkatkan kualitas dan kapasitas SDM aparatur;</w:t>
      </w:r>
    </w:p>
    <w:p w:rsidR="008A0667" w:rsidRPr="008A0667" w:rsidRDefault="008A0667" w:rsidP="008A0667">
      <w:pPr>
        <w:widowControl/>
        <w:numPr>
          <w:ilvl w:val="0"/>
          <w:numId w:val="61"/>
        </w:numPr>
        <w:adjustRightInd w:val="0"/>
        <w:spacing w:before="120" w:line="360" w:lineRule="auto"/>
        <w:ind w:left="426"/>
        <w:jc w:val="both"/>
        <w:rPr>
          <w:lang w:val="id-ID"/>
        </w:rPr>
      </w:pPr>
      <w:r w:rsidRPr="008A0667">
        <w:rPr>
          <w:lang w:val="id-ID"/>
        </w:rPr>
        <w:t>Meningkatkan kualitas penyelenggaraan pemerintahan kecamatan dan desa;</w:t>
      </w:r>
    </w:p>
    <w:p w:rsidR="008A0667" w:rsidRPr="008A0667" w:rsidRDefault="008A0667" w:rsidP="008A0667">
      <w:pPr>
        <w:widowControl/>
        <w:numPr>
          <w:ilvl w:val="0"/>
          <w:numId w:val="61"/>
        </w:numPr>
        <w:adjustRightInd w:val="0"/>
        <w:spacing w:before="120" w:line="360" w:lineRule="auto"/>
        <w:ind w:left="426"/>
        <w:jc w:val="both"/>
        <w:rPr>
          <w:lang w:val="id-ID"/>
        </w:rPr>
      </w:pPr>
      <w:r w:rsidRPr="008A0667">
        <w:rPr>
          <w:lang w:val="id-ID"/>
        </w:rPr>
        <w:t>Meningkatkan sistem pengawasan dan pengendalian pelaksanaan penyelenggaraan pemerintahan;</w:t>
      </w:r>
    </w:p>
    <w:p w:rsidR="008A0667" w:rsidRPr="008A0667" w:rsidRDefault="008A0667" w:rsidP="008A0667">
      <w:pPr>
        <w:widowControl/>
        <w:numPr>
          <w:ilvl w:val="0"/>
          <w:numId w:val="61"/>
        </w:numPr>
        <w:adjustRightInd w:val="0"/>
        <w:spacing w:before="120" w:line="360" w:lineRule="auto"/>
        <w:ind w:left="426"/>
        <w:jc w:val="both"/>
        <w:rPr>
          <w:lang w:val="id-ID"/>
        </w:rPr>
      </w:pPr>
      <w:r w:rsidRPr="008A0667">
        <w:rPr>
          <w:lang w:val="id-ID"/>
        </w:rPr>
        <w:t>Meningkatkan partisipasi mesyarakat dalam mendukung penyelenggaraan tugas pemerintahan pelayanan umum;</w:t>
      </w:r>
    </w:p>
    <w:p w:rsidR="008A0667" w:rsidRPr="008A0667" w:rsidRDefault="008A0667" w:rsidP="008A0667">
      <w:pPr>
        <w:widowControl/>
        <w:numPr>
          <w:ilvl w:val="0"/>
          <w:numId w:val="61"/>
        </w:numPr>
        <w:adjustRightInd w:val="0"/>
        <w:spacing w:before="120" w:line="360" w:lineRule="auto"/>
        <w:ind w:left="426"/>
        <w:jc w:val="both"/>
        <w:rPr>
          <w:lang w:val="id-ID"/>
        </w:rPr>
      </w:pPr>
      <w:r w:rsidRPr="008A0667">
        <w:rPr>
          <w:lang w:val="id-ID"/>
        </w:rPr>
        <w:t>Meningkatkan kualitas pemeliharaan sarana pelayanan umum</w:t>
      </w:r>
    </w:p>
    <w:p w:rsidR="008A0667" w:rsidRPr="008A0667" w:rsidRDefault="008A0667" w:rsidP="008A0667">
      <w:pPr>
        <w:widowControl/>
        <w:spacing w:before="120" w:line="360" w:lineRule="auto"/>
        <w:jc w:val="both"/>
        <w:rPr>
          <w:b/>
          <w:lang w:val="id-ID"/>
        </w:rPr>
      </w:pPr>
      <w:r w:rsidRPr="008A0667">
        <w:rPr>
          <w:b/>
          <w:lang w:val="id-ID"/>
        </w:rPr>
        <w:t xml:space="preserve">5.2 ARAH KEBIJAKAN </w:t>
      </w:r>
    </w:p>
    <w:p w:rsidR="008A0667" w:rsidRPr="008A0667" w:rsidRDefault="008A0667" w:rsidP="008A0667">
      <w:pPr>
        <w:widowControl/>
        <w:spacing w:before="120" w:line="360" w:lineRule="auto"/>
        <w:ind w:firstLine="360"/>
        <w:jc w:val="both"/>
        <w:rPr>
          <w:lang w:val="id-ID"/>
        </w:rPr>
      </w:pPr>
      <w:r w:rsidRPr="008A0667">
        <w:rPr>
          <w:lang w:val="id-ID"/>
        </w:rPr>
        <w:t>Kebijakan adalah arah yang oleh SKPD dalam menentukan konfigiurasi program dan kegiatan untuk mencapai tu</w:t>
      </w:r>
      <w:r w:rsidR="005E2E93">
        <w:rPr>
          <w:lang w:val="id-ID"/>
        </w:rPr>
        <w:t xml:space="preserve">juan. Kebijakan Kecamatan </w:t>
      </w:r>
      <w:r w:rsidR="00D16145">
        <w:t>Malili</w:t>
      </w:r>
      <w:r w:rsidRPr="008A0667">
        <w:rPr>
          <w:lang w:val="id-ID"/>
        </w:rPr>
        <w:t xml:space="preserve"> dalam rangka melaksanakan tugas pokok dan fungsi meliputi :</w:t>
      </w:r>
    </w:p>
    <w:p w:rsidR="008A0667" w:rsidRPr="008A0667" w:rsidRDefault="008A0667" w:rsidP="008A0667">
      <w:pPr>
        <w:widowControl/>
        <w:numPr>
          <w:ilvl w:val="0"/>
          <w:numId w:val="62"/>
        </w:numPr>
        <w:adjustRightInd w:val="0"/>
        <w:spacing w:before="120" w:line="360" w:lineRule="auto"/>
        <w:jc w:val="both"/>
        <w:rPr>
          <w:lang w:val="id-ID"/>
        </w:rPr>
      </w:pPr>
      <w:r w:rsidRPr="008A0667">
        <w:rPr>
          <w:lang w:val="id-ID"/>
        </w:rPr>
        <w:t>Kebijakan internal yaitu kebijakan SKPD dalam upayapeningkatan tugas pokokdan fungsi sebagai berikut :</w:t>
      </w:r>
    </w:p>
    <w:p w:rsidR="008A0667" w:rsidRPr="008A0667" w:rsidRDefault="008A0667" w:rsidP="008A0667">
      <w:pPr>
        <w:widowControl/>
        <w:spacing w:before="120" w:line="360" w:lineRule="auto"/>
        <w:ind w:left="709"/>
        <w:jc w:val="both"/>
        <w:rPr>
          <w:lang w:val="id-ID"/>
        </w:rPr>
      </w:pPr>
      <w:r w:rsidRPr="008A0667">
        <w:rPr>
          <w:lang w:val="id-ID"/>
        </w:rPr>
        <w:t>a. Jumlah SDM yang menempati posisi yang dibutuhkan;</w:t>
      </w:r>
    </w:p>
    <w:p w:rsidR="008A0667" w:rsidRPr="008A0667" w:rsidRDefault="008A0667" w:rsidP="008A0667">
      <w:pPr>
        <w:widowControl/>
        <w:spacing w:before="120" w:line="360" w:lineRule="auto"/>
        <w:ind w:left="993" w:hanging="284"/>
        <w:jc w:val="both"/>
        <w:rPr>
          <w:lang w:val="id-ID"/>
        </w:rPr>
      </w:pPr>
      <w:r w:rsidRPr="008A0667">
        <w:rPr>
          <w:lang w:val="id-ID"/>
        </w:rPr>
        <w:t>b. Fasilitas dan sarana prasarana perkantoran yang dimiliki saat ini;</w:t>
      </w:r>
    </w:p>
    <w:p w:rsidR="008A0667" w:rsidRPr="008A0667" w:rsidRDefault="008A0667" w:rsidP="008A0667">
      <w:pPr>
        <w:widowControl/>
        <w:spacing w:before="120" w:line="360" w:lineRule="auto"/>
        <w:ind w:left="709"/>
        <w:jc w:val="both"/>
        <w:rPr>
          <w:lang w:val="id-ID"/>
        </w:rPr>
      </w:pPr>
      <w:r w:rsidRPr="008A0667">
        <w:rPr>
          <w:lang w:val="id-ID"/>
        </w:rPr>
        <w:t>c.  Loyalitas pegawai terhadap organisasi cukup baik;</w:t>
      </w:r>
    </w:p>
    <w:p w:rsidR="008A0667" w:rsidRPr="008A0667" w:rsidRDefault="008A0667" w:rsidP="008A0667">
      <w:pPr>
        <w:widowControl/>
        <w:spacing w:before="120" w:line="360" w:lineRule="auto"/>
        <w:ind w:left="709"/>
        <w:jc w:val="both"/>
        <w:rPr>
          <w:lang w:val="id-ID"/>
        </w:rPr>
      </w:pPr>
      <w:r w:rsidRPr="008A0667">
        <w:rPr>
          <w:lang w:val="id-ID"/>
        </w:rPr>
        <w:t>d. Tingkat pendidikan staf cukup memadai;</w:t>
      </w:r>
    </w:p>
    <w:p w:rsidR="008A0667" w:rsidRPr="008A0667" w:rsidRDefault="008A0667" w:rsidP="008A0667">
      <w:pPr>
        <w:widowControl/>
        <w:spacing w:before="120" w:line="360" w:lineRule="auto"/>
        <w:ind w:left="993" w:hanging="284"/>
        <w:jc w:val="both"/>
        <w:rPr>
          <w:lang w:val="id-ID"/>
        </w:rPr>
      </w:pPr>
      <w:r w:rsidRPr="008A0667">
        <w:rPr>
          <w:lang w:val="id-ID"/>
        </w:rPr>
        <w:t>e. Dukungan pimpinan terhadap kinerja unit-unit kerja pada  kecamatan.</w:t>
      </w:r>
    </w:p>
    <w:p w:rsidR="008A0667" w:rsidRDefault="008A0667" w:rsidP="008A0667">
      <w:pPr>
        <w:widowControl/>
        <w:numPr>
          <w:ilvl w:val="0"/>
          <w:numId w:val="62"/>
        </w:numPr>
        <w:adjustRightInd w:val="0"/>
        <w:spacing w:before="120" w:line="360" w:lineRule="auto"/>
        <w:jc w:val="both"/>
        <w:rPr>
          <w:lang w:val="id-ID"/>
        </w:rPr>
      </w:pPr>
      <w:r w:rsidRPr="008A0667">
        <w:rPr>
          <w:lang w:val="id-ID"/>
        </w:rPr>
        <w:t>Kebijakan eksternal yaitu kebijakan yang diterbitkan oleh SKPD dalam rangka mengatur, mendorong dan memfasilitasi kegiatan masyarakat sebagai berikut:</w:t>
      </w:r>
    </w:p>
    <w:p w:rsidR="005E2E93" w:rsidRDefault="005E2E93" w:rsidP="005E2E93">
      <w:pPr>
        <w:widowControl/>
        <w:adjustRightInd w:val="0"/>
        <w:spacing w:before="120" w:line="360" w:lineRule="auto"/>
        <w:ind w:left="720"/>
        <w:jc w:val="both"/>
        <w:rPr>
          <w:lang w:val="id-ID"/>
        </w:rPr>
      </w:pPr>
    </w:p>
    <w:p w:rsidR="005E2E93" w:rsidRPr="008A0667" w:rsidRDefault="005E2E93" w:rsidP="005E2E93">
      <w:pPr>
        <w:widowControl/>
        <w:adjustRightInd w:val="0"/>
        <w:spacing w:before="120" w:line="360" w:lineRule="auto"/>
        <w:ind w:left="720"/>
        <w:jc w:val="both"/>
        <w:rPr>
          <w:lang w:val="id-ID"/>
        </w:rPr>
      </w:pPr>
    </w:p>
    <w:p w:rsidR="008A0667" w:rsidRPr="008A0667" w:rsidRDefault="008A0667" w:rsidP="008A0667">
      <w:pPr>
        <w:widowControl/>
        <w:numPr>
          <w:ilvl w:val="1"/>
          <w:numId w:val="33"/>
        </w:numPr>
        <w:adjustRightInd w:val="0"/>
        <w:spacing w:before="120" w:line="360" w:lineRule="auto"/>
        <w:ind w:left="993"/>
        <w:jc w:val="both"/>
        <w:rPr>
          <w:lang w:val="id-ID"/>
        </w:rPr>
      </w:pPr>
      <w:r w:rsidRPr="008A0667">
        <w:rPr>
          <w:lang w:val="id-ID"/>
        </w:rPr>
        <w:lastRenderedPageBreak/>
        <w:t>Jumlah SDM yang belum sesuai standar kebutuhan suatu unit kerja organisasi;</w:t>
      </w:r>
    </w:p>
    <w:p w:rsidR="008A0667" w:rsidRPr="008A0667" w:rsidRDefault="008A0667" w:rsidP="008A0667">
      <w:pPr>
        <w:widowControl/>
        <w:numPr>
          <w:ilvl w:val="1"/>
          <w:numId w:val="33"/>
        </w:numPr>
        <w:adjustRightInd w:val="0"/>
        <w:spacing w:before="120" w:line="360" w:lineRule="auto"/>
        <w:ind w:left="993"/>
        <w:jc w:val="both"/>
        <w:rPr>
          <w:lang w:val="id-ID"/>
        </w:rPr>
      </w:pPr>
      <w:r w:rsidRPr="008A0667">
        <w:rPr>
          <w:lang w:val="id-ID"/>
        </w:rPr>
        <w:t>Masih adanya penempatan SDM yang belum sesuai dengan kompetensi kualifikasi pendidikan;</w:t>
      </w:r>
    </w:p>
    <w:p w:rsidR="008A0667" w:rsidRPr="008A0667" w:rsidRDefault="008A0667" w:rsidP="008A0667">
      <w:pPr>
        <w:widowControl/>
        <w:numPr>
          <w:ilvl w:val="1"/>
          <w:numId w:val="33"/>
        </w:numPr>
        <w:adjustRightInd w:val="0"/>
        <w:spacing w:before="120" w:line="360" w:lineRule="auto"/>
        <w:ind w:left="993"/>
        <w:jc w:val="both"/>
        <w:rPr>
          <w:lang w:val="id-ID"/>
        </w:rPr>
      </w:pPr>
      <w:r w:rsidRPr="008A0667">
        <w:rPr>
          <w:lang w:val="id-ID"/>
        </w:rPr>
        <w:t>Toleransi terhadap resiko pekerjaan masih rendah sehingga mempengaruhi inisiatif dan innovasi staf;</w:t>
      </w:r>
    </w:p>
    <w:p w:rsidR="008A0667" w:rsidRPr="008A0667" w:rsidRDefault="008A0667" w:rsidP="008A0667">
      <w:pPr>
        <w:widowControl/>
        <w:numPr>
          <w:ilvl w:val="1"/>
          <w:numId w:val="33"/>
        </w:numPr>
        <w:adjustRightInd w:val="0"/>
        <w:spacing w:before="120" w:line="360" w:lineRule="auto"/>
        <w:ind w:left="993"/>
        <w:jc w:val="both"/>
        <w:rPr>
          <w:lang w:val="id-ID"/>
        </w:rPr>
      </w:pPr>
      <w:r w:rsidRPr="008A0667">
        <w:rPr>
          <w:lang w:val="id-ID"/>
        </w:rPr>
        <w:t>Belum optimalnya sarana dan prasarana yang dibutuhkan;</w:t>
      </w:r>
    </w:p>
    <w:p w:rsidR="008A0667" w:rsidRPr="008A0667" w:rsidRDefault="008A0667" w:rsidP="008A0667">
      <w:pPr>
        <w:widowControl/>
        <w:numPr>
          <w:ilvl w:val="1"/>
          <w:numId w:val="33"/>
        </w:numPr>
        <w:adjustRightInd w:val="0"/>
        <w:spacing w:before="120" w:line="360" w:lineRule="auto"/>
        <w:ind w:left="993"/>
        <w:jc w:val="both"/>
        <w:rPr>
          <w:lang w:val="id-ID"/>
        </w:rPr>
      </w:pPr>
      <w:r w:rsidRPr="008A0667">
        <w:rPr>
          <w:lang w:val="id-ID"/>
        </w:rPr>
        <w:t>Rendahnya ketersediaan data dan informasi yng akurat dan terkini;</w:t>
      </w:r>
    </w:p>
    <w:p w:rsidR="008A0667" w:rsidRPr="008A0667" w:rsidRDefault="008A0667" w:rsidP="008A0667">
      <w:pPr>
        <w:widowControl/>
        <w:numPr>
          <w:ilvl w:val="1"/>
          <w:numId w:val="33"/>
        </w:numPr>
        <w:adjustRightInd w:val="0"/>
        <w:spacing w:before="120" w:line="360" w:lineRule="auto"/>
        <w:ind w:left="993"/>
        <w:jc w:val="both"/>
        <w:rPr>
          <w:lang w:val="id-ID"/>
        </w:rPr>
      </w:pPr>
      <w:r w:rsidRPr="008A0667">
        <w:rPr>
          <w:lang w:val="id-ID"/>
        </w:rPr>
        <w:t>Konsistensi perencanaan dan penganggaran yang dihasilkan masih belum optimal.</w:t>
      </w:r>
    </w:p>
    <w:p w:rsidR="008A0667" w:rsidRPr="008A0667" w:rsidRDefault="008A0667" w:rsidP="008A0667">
      <w:pPr>
        <w:widowControl/>
        <w:spacing w:before="120" w:line="360" w:lineRule="auto"/>
        <w:ind w:firstLine="360"/>
        <w:jc w:val="both"/>
        <w:rPr>
          <w:lang w:val="id-ID"/>
        </w:rPr>
      </w:pPr>
      <w:r w:rsidRPr="008A0667">
        <w:t xml:space="preserve">Keselarasan mulai dari Visi, Misi, Tujuan, Strategi dan Kebijakan Kecamatan </w:t>
      </w:r>
      <w:r w:rsidR="001C42F1">
        <w:t>Malili</w:t>
      </w:r>
      <w:r w:rsidR="005E2E93" w:rsidRPr="008A0667">
        <w:t xml:space="preserve"> </w:t>
      </w:r>
      <w:r w:rsidRPr="008A0667">
        <w:t>Kabupaten Luwu Timur Tahun 2016-2021 secara lengkap disajikan dalam lampiran tabel dibawah:</w:t>
      </w:r>
    </w:p>
    <w:p w:rsidR="000440F0" w:rsidRPr="008A0667" w:rsidRDefault="000440F0" w:rsidP="007C1E01">
      <w:pPr>
        <w:tabs>
          <w:tab w:val="left" w:pos="3405"/>
        </w:tabs>
        <w:rPr>
          <w:sz w:val="18"/>
        </w:rPr>
      </w:pPr>
    </w:p>
    <w:p w:rsidR="000440F0" w:rsidRPr="008A0667" w:rsidRDefault="000440F0" w:rsidP="000440F0">
      <w:pPr>
        <w:rPr>
          <w:sz w:val="18"/>
        </w:rPr>
      </w:pPr>
    </w:p>
    <w:p w:rsidR="000440F0" w:rsidRDefault="000440F0" w:rsidP="000440F0">
      <w:pPr>
        <w:tabs>
          <w:tab w:val="left" w:pos="2235"/>
        </w:tabs>
        <w:rPr>
          <w:rFonts w:ascii="Times New Roman"/>
          <w:sz w:val="18"/>
        </w:rPr>
        <w:sectPr w:rsidR="000440F0" w:rsidSect="000440F0">
          <w:pgSz w:w="11910" w:h="16840"/>
          <w:pgMar w:top="1598" w:right="1109" w:bottom="302" w:left="1685" w:header="720" w:footer="720" w:gutter="0"/>
          <w:cols w:space="720"/>
        </w:sectPr>
      </w:pPr>
      <w:r w:rsidRPr="008A0667">
        <w:rPr>
          <w:sz w:val="18"/>
        </w:rPr>
        <w:tab/>
      </w:r>
    </w:p>
    <w:p w:rsidR="005E2E93" w:rsidRPr="005E2E93" w:rsidRDefault="005E2E93" w:rsidP="005E2E93">
      <w:pPr>
        <w:pStyle w:val="ListParagraph"/>
        <w:spacing w:line="276" w:lineRule="auto"/>
        <w:ind w:left="0"/>
        <w:jc w:val="center"/>
        <w:rPr>
          <w:b/>
        </w:rPr>
      </w:pPr>
      <w:r w:rsidRPr="005E2E93">
        <w:rPr>
          <w:b/>
        </w:rPr>
        <w:lastRenderedPageBreak/>
        <w:t>Tabel 5.1</w:t>
      </w:r>
    </w:p>
    <w:p w:rsidR="005E2E93" w:rsidRPr="005E2E93" w:rsidRDefault="005E2E93" w:rsidP="005E2E93">
      <w:pPr>
        <w:pStyle w:val="ListParagraph"/>
        <w:spacing w:line="276" w:lineRule="auto"/>
        <w:ind w:left="0"/>
        <w:jc w:val="center"/>
        <w:rPr>
          <w:b/>
        </w:rPr>
      </w:pPr>
      <w:r w:rsidRPr="005E2E93">
        <w:rPr>
          <w:b/>
        </w:rPr>
        <w:t>TUJUAN, SASARAN TRATEGI DAN KEBIJAKAN</w:t>
      </w:r>
    </w:p>
    <w:p w:rsidR="005E2E93" w:rsidRPr="005E2E93" w:rsidRDefault="005E2E93" w:rsidP="005E2E93">
      <w:pPr>
        <w:pStyle w:val="ListParagraph"/>
        <w:spacing w:line="276" w:lineRule="auto"/>
        <w:ind w:left="0"/>
        <w:jc w:val="center"/>
        <w:rPr>
          <w:b/>
        </w:rPr>
      </w:pPr>
      <w:r w:rsidRPr="005E2E93">
        <w:rPr>
          <w:b/>
        </w:rPr>
        <w:t xml:space="preserve">KECAMATAN </w:t>
      </w:r>
      <w:r w:rsidR="001C42F1">
        <w:rPr>
          <w:b/>
        </w:rPr>
        <w:t>MALILI</w:t>
      </w:r>
      <w:r w:rsidRPr="005E2E93">
        <w:rPr>
          <w:b/>
        </w:rPr>
        <w:t xml:space="preserve"> KABUPATEN LUWU TIMUR </w:t>
      </w:r>
    </w:p>
    <w:p w:rsidR="005E2E93" w:rsidRPr="005E2E93" w:rsidRDefault="005E2E93" w:rsidP="005E2E93">
      <w:pPr>
        <w:pStyle w:val="ListParagraph"/>
        <w:spacing w:line="276" w:lineRule="auto"/>
        <w:ind w:left="0"/>
        <w:jc w:val="center"/>
        <w:rPr>
          <w:b/>
        </w:rPr>
      </w:pPr>
      <w:r w:rsidRPr="005E2E93">
        <w:rPr>
          <w:b/>
        </w:rPr>
        <w:t>2021-2026</w:t>
      </w:r>
    </w:p>
    <w:tbl>
      <w:tblPr>
        <w:tblW w:w="1527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9"/>
        <w:gridCol w:w="3127"/>
        <w:gridCol w:w="4285"/>
        <w:gridCol w:w="4626"/>
        <w:gridCol w:w="8"/>
      </w:tblGrid>
      <w:tr w:rsidR="005E2E93" w:rsidRPr="005E2E93" w:rsidTr="00C24A7D">
        <w:trPr>
          <w:trHeight w:val="836"/>
        </w:trPr>
        <w:tc>
          <w:tcPr>
            <w:tcW w:w="15275" w:type="dxa"/>
            <w:gridSpan w:val="5"/>
            <w:shd w:val="clear" w:color="auto" w:fill="auto"/>
            <w:vAlign w:val="center"/>
          </w:tcPr>
          <w:p w:rsidR="005E2E93" w:rsidRPr="005E2E93" w:rsidRDefault="005E2E93" w:rsidP="00B35D9A">
            <w:pPr>
              <w:pStyle w:val="ListParagraph"/>
              <w:tabs>
                <w:tab w:val="left" w:pos="709"/>
              </w:tabs>
              <w:spacing w:line="360" w:lineRule="auto"/>
              <w:ind w:left="900" w:hanging="810"/>
            </w:pPr>
            <w:r w:rsidRPr="005E2E93">
              <w:t xml:space="preserve">VISI   : </w:t>
            </w:r>
            <w:r w:rsidRPr="005E2E93">
              <w:rPr>
                <w:b/>
              </w:rPr>
              <w:t>“Kabupaten Luwu Timur yang Berkalanjutan dan Lebih Maju Berlandas Nilai Agama dan Budaya”</w:t>
            </w:r>
          </w:p>
        </w:tc>
      </w:tr>
      <w:tr w:rsidR="005E2E93" w:rsidRPr="005E2E93" w:rsidTr="00C24A7D">
        <w:trPr>
          <w:trHeight w:val="827"/>
        </w:trPr>
        <w:tc>
          <w:tcPr>
            <w:tcW w:w="15275" w:type="dxa"/>
            <w:gridSpan w:val="5"/>
            <w:shd w:val="clear" w:color="auto" w:fill="auto"/>
            <w:vAlign w:val="center"/>
          </w:tcPr>
          <w:p w:rsidR="005E2E93" w:rsidRPr="005E2E93" w:rsidRDefault="005E2E93" w:rsidP="00B35D9A">
            <w:pPr>
              <w:pStyle w:val="ListParagraph"/>
              <w:spacing w:line="360" w:lineRule="auto"/>
              <w:ind w:left="900" w:hanging="900"/>
            </w:pPr>
            <w:r w:rsidRPr="005E2E93">
              <w:t xml:space="preserve">MISI  : </w:t>
            </w:r>
            <w:r w:rsidRPr="005E2E93">
              <w:rPr>
                <w:i/>
                <w:iCs/>
              </w:rPr>
              <w:t xml:space="preserve"> Menciptakan Kepemerintahan dan Pelayanan Publik yang Lebih Baik</w:t>
            </w:r>
          </w:p>
        </w:tc>
      </w:tr>
      <w:tr w:rsidR="005E2E93" w:rsidRPr="005E2E93" w:rsidTr="00C24A7D">
        <w:trPr>
          <w:gridAfter w:val="1"/>
          <w:wAfter w:w="8" w:type="dxa"/>
          <w:trHeight w:val="341"/>
        </w:trPr>
        <w:tc>
          <w:tcPr>
            <w:tcW w:w="3229" w:type="dxa"/>
            <w:shd w:val="clear" w:color="auto" w:fill="auto"/>
            <w:vAlign w:val="center"/>
          </w:tcPr>
          <w:p w:rsidR="005E2E93" w:rsidRPr="005E2E93" w:rsidRDefault="005E2E93" w:rsidP="00B35D9A">
            <w:pPr>
              <w:pStyle w:val="ListParagraph"/>
              <w:spacing w:line="360" w:lineRule="auto"/>
              <w:ind w:left="0"/>
              <w:jc w:val="center"/>
              <w:rPr>
                <w:b/>
              </w:rPr>
            </w:pPr>
            <w:r w:rsidRPr="005E2E93">
              <w:rPr>
                <w:b/>
              </w:rPr>
              <w:t>Tujuan</w:t>
            </w:r>
          </w:p>
        </w:tc>
        <w:tc>
          <w:tcPr>
            <w:tcW w:w="3127" w:type="dxa"/>
            <w:shd w:val="clear" w:color="auto" w:fill="auto"/>
            <w:vAlign w:val="center"/>
          </w:tcPr>
          <w:p w:rsidR="005E2E93" w:rsidRPr="005E2E93" w:rsidRDefault="005E2E93" w:rsidP="00B35D9A">
            <w:pPr>
              <w:pStyle w:val="ListParagraph"/>
              <w:spacing w:line="360" w:lineRule="auto"/>
              <w:ind w:left="0"/>
              <w:jc w:val="center"/>
              <w:rPr>
                <w:b/>
              </w:rPr>
            </w:pPr>
            <w:r w:rsidRPr="005E2E93">
              <w:rPr>
                <w:b/>
              </w:rPr>
              <w:t>Sasaran</w:t>
            </w:r>
          </w:p>
        </w:tc>
        <w:tc>
          <w:tcPr>
            <w:tcW w:w="4285" w:type="dxa"/>
            <w:shd w:val="clear" w:color="auto" w:fill="auto"/>
            <w:vAlign w:val="center"/>
          </w:tcPr>
          <w:p w:rsidR="005E2E93" w:rsidRPr="005E2E93" w:rsidRDefault="005E2E93" w:rsidP="00B35D9A">
            <w:pPr>
              <w:pStyle w:val="ListParagraph"/>
              <w:spacing w:line="360" w:lineRule="auto"/>
              <w:ind w:left="0"/>
              <w:jc w:val="center"/>
              <w:rPr>
                <w:b/>
              </w:rPr>
            </w:pPr>
            <w:r w:rsidRPr="005E2E93">
              <w:rPr>
                <w:b/>
              </w:rPr>
              <w:t>Strategis</w:t>
            </w:r>
          </w:p>
        </w:tc>
        <w:tc>
          <w:tcPr>
            <w:tcW w:w="4626" w:type="dxa"/>
            <w:shd w:val="clear" w:color="auto" w:fill="auto"/>
            <w:vAlign w:val="center"/>
          </w:tcPr>
          <w:p w:rsidR="005E2E93" w:rsidRPr="005E2E93" w:rsidRDefault="005E2E93" w:rsidP="00B35D9A">
            <w:pPr>
              <w:pStyle w:val="ListParagraph"/>
              <w:spacing w:line="360" w:lineRule="auto"/>
              <w:ind w:left="0"/>
              <w:jc w:val="center"/>
              <w:rPr>
                <w:b/>
              </w:rPr>
            </w:pPr>
            <w:r w:rsidRPr="005E2E93">
              <w:rPr>
                <w:b/>
              </w:rPr>
              <w:t>Arah Kebijakan</w:t>
            </w:r>
          </w:p>
        </w:tc>
      </w:tr>
      <w:tr w:rsidR="005E2E93" w:rsidRPr="005E2E93" w:rsidTr="00C24A7D">
        <w:trPr>
          <w:gridAfter w:val="1"/>
          <w:wAfter w:w="8" w:type="dxa"/>
          <w:trHeight w:val="1169"/>
        </w:trPr>
        <w:tc>
          <w:tcPr>
            <w:tcW w:w="3229" w:type="dxa"/>
            <w:shd w:val="clear" w:color="auto" w:fill="auto"/>
            <w:vAlign w:val="center"/>
          </w:tcPr>
          <w:p w:rsidR="005E2E93" w:rsidRPr="005E2E93" w:rsidRDefault="005E2E93" w:rsidP="00B35D9A">
            <w:pPr>
              <w:rPr>
                <w:color w:val="000000"/>
              </w:rPr>
            </w:pPr>
            <w:r w:rsidRPr="005E2E93">
              <w:rPr>
                <w:color w:val="000000"/>
              </w:rPr>
              <w:t>Meningkatkan kapasitas pelayanan publik dalam penyelenggaraan urusan pemerintahan kecamatan</w:t>
            </w:r>
          </w:p>
          <w:p w:rsidR="005E2E93" w:rsidRPr="005E2E93" w:rsidRDefault="005E2E93" w:rsidP="00B35D9A">
            <w:pPr>
              <w:pStyle w:val="ListParagraph"/>
              <w:ind w:left="0"/>
              <w:rPr>
                <w:color w:val="000000"/>
              </w:rPr>
            </w:pPr>
          </w:p>
          <w:p w:rsidR="005E2E93" w:rsidRPr="005E2E93" w:rsidRDefault="005E2E93" w:rsidP="00B35D9A">
            <w:pPr>
              <w:pStyle w:val="ListParagraph"/>
              <w:ind w:left="0"/>
              <w:rPr>
                <w:color w:val="000000"/>
              </w:rPr>
            </w:pPr>
          </w:p>
        </w:tc>
        <w:tc>
          <w:tcPr>
            <w:tcW w:w="3127" w:type="dxa"/>
            <w:shd w:val="clear" w:color="auto" w:fill="auto"/>
            <w:vAlign w:val="center"/>
          </w:tcPr>
          <w:p w:rsidR="005E2E93" w:rsidRPr="005E2E93" w:rsidRDefault="005E2E93" w:rsidP="00B35D9A">
            <w:pPr>
              <w:rPr>
                <w:color w:val="000000"/>
              </w:rPr>
            </w:pPr>
            <w:r w:rsidRPr="005E2E93">
              <w:rPr>
                <w:color w:val="000000"/>
              </w:rPr>
              <w:t>Meningkatnya kemampuan pelayanan publik penyelenggaraan urusan pemerintahan kecamatan</w:t>
            </w:r>
          </w:p>
          <w:p w:rsidR="005E2E93" w:rsidRPr="005E2E93" w:rsidRDefault="005E2E93" w:rsidP="00B35D9A">
            <w:pPr>
              <w:pStyle w:val="ListParagraph"/>
              <w:ind w:left="0"/>
              <w:rPr>
                <w:color w:val="000000"/>
              </w:rPr>
            </w:pPr>
          </w:p>
          <w:p w:rsidR="005E2E93" w:rsidRPr="005E2E93" w:rsidRDefault="005E2E93" w:rsidP="00B35D9A">
            <w:pPr>
              <w:pStyle w:val="ListParagraph"/>
              <w:ind w:left="0"/>
              <w:rPr>
                <w:color w:val="000000"/>
              </w:rPr>
            </w:pPr>
          </w:p>
        </w:tc>
        <w:tc>
          <w:tcPr>
            <w:tcW w:w="4285" w:type="dxa"/>
            <w:shd w:val="clear" w:color="auto" w:fill="auto"/>
          </w:tcPr>
          <w:p w:rsidR="005E2E93" w:rsidRPr="005E2E93" w:rsidRDefault="005E2E93" w:rsidP="00B35D9A">
            <w:pPr>
              <w:pStyle w:val="Default"/>
              <w:rPr>
                <w:rFonts w:ascii="Arial" w:hAnsi="Arial" w:cs="Arial"/>
                <w:sz w:val="22"/>
                <w:szCs w:val="22"/>
              </w:rPr>
            </w:pPr>
            <w:r w:rsidRPr="005E2E93">
              <w:rPr>
                <w:rFonts w:ascii="Arial" w:hAnsi="Arial" w:cs="Arial"/>
                <w:sz w:val="22"/>
                <w:szCs w:val="22"/>
              </w:rPr>
              <w:t>Kapasitas dan Kualitas pelayananan umum, pemerintahan, pemberdayaan masyarakat, ketentraman dan ket</w:t>
            </w:r>
            <w:r w:rsidR="00C24A7D">
              <w:rPr>
                <w:rFonts w:ascii="Arial" w:hAnsi="Arial" w:cs="Arial"/>
                <w:sz w:val="22"/>
                <w:szCs w:val="22"/>
                <w:lang w:val="en-US"/>
              </w:rPr>
              <w:t>e</w:t>
            </w:r>
            <w:r w:rsidRPr="005E2E93">
              <w:rPr>
                <w:rFonts w:ascii="Arial" w:hAnsi="Arial" w:cs="Arial"/>
                <w:sz w:val="22"/>
                <w:szCs w:val="22"/>
              </w:rPr>
              <w:t>rtiban melalui peningkatan kinerja sumber daya aparatur.</w:t>
            </w:r>
          </w:p>
          <w:p w:rsidR="005E2E93" w:rsidRPr="005E2E93" w:rsidRDefault="005E2E93" w:rsidP="00B35D9A">
            <w:pPr>
              <w:pStyle w:val="Default"/>
              <w:rPr>
                <w:rFonts w:ascii="Arial" w:hAnsi="Arial" w:cs="Arial"/>
                <w:sz w:val="22"/>
                <w:szCs w:val="22"/>
              </w:rPr>
            </w:pPr>
          </w:p>
          <w:p w:rsidR="005E2E93" w:rsidRPr="005E2E93" w:rsidRDefault="005E2E93" w:rsidP="00B35D9A">
            <w:pPr>
              <w:pStyle w:val="Default"/>
              <w:rPr>
                <w:rFonts w:ascii="Arial" w:hAnsi="Arial" w:cs="Arial"/>
                <w:sz w:val="22"/>
                <w:szCs w:val="22"/>
              </w:rPr>
            </w:pPr>
          </w:p>
        </w:tc>
        <w:tc>
          <w:tcPr>
            <w:tcW w:w="4626" w:type="dxa"/>
            <w:shd w:val="clear" w:color="auto" w:fill="auto"/>
            <w:vAlign w:val="center"/>
          </w:tcPr>
          <w:p w:rsidR="005E2E93" w:rsidRPr="005E2E93" w:rsidRDefault="005E2E93" w:rsidP="005E2E93">
            <w:pPr>
              <w:pStyle w:val="ListParagraph"/>
              <w:ind w:left="136" w:hanging="704"/>
              <w:jc w:val="center"/>
            </w:pPr>
            <w:r w:rsidRPr="005E2E93">
              <w:t>Peningkatan cakupan pencapaian kinerja pelayanan umum, pemerintahan, pemberdayaan masyarakat dan desa, ketentraman dan ketrtiban</w:t>
            </w:r>
          </w:p>
          <w:p w:rsidR="005E2E93" w:rsidRPr="005E2E93" w:rsidRDefault="005E2E93" w:rsidP="00B35D9A">
            <w:pPr>
              <w:pStyle w:val="Default"/>
              <w:rPr>
                <w:rFonts w:ascii="Arial" w:hAnsi="Arial" w:cs="Arial"/>
                <w:sz w:val="22"/>
                <w:szCs w:val="22"/>
              </w:rPr>
            </w:pPr>
          </w:p>
        </w:tc>
      </w:tr>
      <w:tr w:rsidR="005E2E93" w:rsidRPr="005E2E93" w:rsidTr="00C24A7D">
        <w:trPr>
          <w:gridAfter w:val="1"/>
          <w:wAfter w:w="8" w:type="dxa"/>
          <w:trHeight w:val="795"/>
        </w:trPr>
        <w:tc>
          <w:tcPr>
            <w:tcW w:w="3229" w:type="dxa"/>
            <w:shd w:val="clear" w:color="auto" w:fill="auto"/>
            <w:vAlign w:val="center"/>
          </w:tcPr>
          <w:p w:rsidR="005E2E93" w:rsidRPr="005E2E93" w:rsidRDefault="005E2E93" w:rsidP="00C24A7D">
            <w:pPr>
              <w:pStyle w:val="ListParagraph"/>
              <w:ind w:left="0"/>
              <w:jc w:val="center"/>
              <w:rPr>
                <w:color w:val="000000"/>
              </w:rPr>
            </w:pPr>
            <w:r w:rsidRPr="005E2E93">
              <w:rPr>
                <w:color w:val="000000"/>
              </w:rPr>
              <w:t>Meningkatkan akuntabilitas kinerja dan keuangan penyelenggaraan pemerintahan daerah tingkat kecamatan</w:t>
            </w:r>
          </w:p>
        </w:tc>
        <w:tc>
          <w:tcPr>
            <w:tcW w:w="3127" w:type="dxa"/>
            <w:shd w:val="clear" w:color="auto" w:fill="auto"/>
            <w:vAlign w:val="center"/>
          </w:tcPr>
          <w:p w:rsidR="005E2E93" w:rsidRPr="005E2E93" w:rsidRDefault="005E2E93" w:rsidP="00B35D9A">
            <w:pPr>
              <w:rPr>
                <w:color w:val="000000"/>
              </w:rPr>
            </w:pPr>
            <w:r w:rsidRPr="005E2E93">
              <w:rPr>
                <w:color w:val="000000"/>
              </w:rPr>
              <w:t>Meningkatnya capaian kinerja dan keuangan penyelenggaraan urusan pemerintahan kecamatan</w:t>
            </w:r>
          </w:p>
          <w:p w:rsidR="005E2E93" w:rsidRPr="005E2E93" w:rsidRDefault="005E2E93" w:rsidP="00B35D9A">
            <w:pPr>
              <w:pStyle w:val="ListParagraph"/>
              <w:ind w:left="0"/>
              <w:rPr>
                <w:color w:val="000000"/>
              </w:rPr>
            </w:pPr>
          </w:p>
          <w:p w:rsidR="005E2E93" w:rsidRPr="000F4CA2" w:rsidRDefault="000F4CA2" w:rsidP="00B35D9A">
            <w:pPr>
              <w:pStyle w:val="ListParagraph"/>
              <w:ind w:left="0"/>
              <w:rPr>
                <w:color w:val="000000"/>
              </w:rPr>
            </w:pPr>
            <w:r>
              <w:rPr>
                <w:color w:val="000000"/>
              </w:rPr>
              <w:t xml:space="preserve">  </w:t>
            </w:r>
          </w:p>
          <w:p w:rsidR="005E2E93" w:rsidRPr="005E2E93" w:rsidRDefault="005E2E93" w:rsidP="00B35D9A">
            <w:pPr>
              <w:pStyle w:val="ListParagraph"/>
              <w:ind w:left="0"/>
              <w:rPr>
                <w:color w:val="000000"/>
              </w:rPr>
            </w:pPr>
          </w:p>
        </w:tc>
        <w:tc>
          <w:tcPr>
            <w:tcW w:w="4285" w:type="dxa"/>
            <w:shd w:val="clear" w:color="auto" w:fill="auto"/>
            <w:vAlign w:val="center"/>
          </w:tcPr>
          <w:p w:rsidR="005E2E93" w:rsidRPr="005E2E93" w:rsidRDefault="005E2E93" w:rsidP="00C24A7D">
            <w:pPr>
              <w:pStyle w:val="ListParagraph"/>
              <w:ind w:left="0"/>
              <w:jc w:val="center"/>
            </w:pPr>
            <w:r w:rsidRPr="005E2E93">
              <w:t>Sinergi seluruh dokumen perencanaan, penganggaran dan Evaluasi dalam rangka pencapaian akuntabilitas kinerja kecamatan</w:t>
            </w:r>
          </w:p>
          <w:p w:rsidR="005E2E93" w:rsidRPr="005E2E93" w:rsidRDefault="005E2E93" w:rsidP="00C24A7D">
            <w:pPr>
              <w:pStyle w:val="ListParagraph"/>
              <w:ind w:left="0"/>
              <w:jc w:val="center"/>
            </w:pPr>
          </w:p>
          <w:p w:rsidR="005E2E93" w:rsidRPr="005E2E93" w:rsidRDefault="005E2E93" w:rsidP="00C24A7D">
            <w:pPr>
              <w:pStyle w:val="ListParagraph"/>
              <w:ind w:left="0"/>
              <w:jc w:val="center"/>
            </w:pPr>
          </w:p>
          <w:p w:rsidR="005E2E93" w:rsidRPr="005E2E93" w:rsidRDefault="005E2E93" w:rsidP="00C24A7D">
            <w:pPr>
              <w:pStyle w:val="ListParagraph"/>
              <w:ind w:left="0"/>
              <w:jc w:val="center"/>
            </w:pPr>
          </w:p>
          <w:p w:rsidR="005E2E93" w:rsidRPr="005E2E93" w:rsidRDefault="005E2E93" w:rsidP="00C24A7D">
            <w:pPr>
              <w:pStyle w:val="Default"/>
              <w:jc w:val="center"/>
              <w:rPr>
                <w:rFonts w:ascii="Arial" w:hAnsi="Arial" w:cs="Arial"/>
                <w:color w:val="auto"/>
                <w:sz w:val="22"/>
                <w:szCs w:val="22"/>
              </w:rPr>
            </w:pPr>
            <w:r w:rsidRPr="005E2E93">
              <w:rPr>
                <w:rFonts w:ascii="Arial" w:hAnsi="Arial" w:cs="Arial"/>
                <w:color w:val="auto"/>
                <w:sz w:val="22"/>
                <w:szCs w:val="22"/>
              </w:rPr>
              <w:t>Kapasitas sumber daya dan peningkatan disiplin aparatur serta pemenuhan sarana dan prasarana dalam rangka akselerasi peningkatan kualitas pelayanan publik</w:t>
            </w:r>
          </w:p>
          <w:p w:rsidR="005E2E93" w:rsidRPr="005E2E93" w:rsidRDefault="005E2E93" w:rsidP="00C24A7D">
            <w:pPr>
              <w:pStyle w:val="ListParagraph"/>
              <w:ind w:left="0"/>
              <w:jc w:val="center"/>
            </w:pPr>
          </w:p>
        </w:tc>
        <w:tc>
          <w:tcPr>
            <w:tcW w:w="4626" w:type="dxa"/>
            <w:shd w:val="clear" w:color="auto" w:fill="auto"/>
            <w:vAlign w:val="center"/>
          </w:tcPr>
          <w:p w:rsidR="005E2E93" w:rsidRPr="005E2E93" w:rsidRDefault="005E2E93" w:rsidP="005E2E93">
            <w:pPr>
              <w:pStyle w:val="ListParagraph"/>
              <w:ind w:left="0"/>
              <w:jc w:val="center"/>
            </w:pPr>
            <w:r w:rsidRPr="005E2E93">
              <w:t>Penyususnan dokumen perencanaan dan penganggaran yang lebih baik, penyusunan pelaporan evaluasi dalam pencapaian akuntabilitas.</w:t>
            </w:r>
          </w:p>
          <w:p w:rsidR="005E2E93" w:rsidRPr="005E2E93" w:rsidRDefault="005E2E93" w:rsidP="005E2E93">
            <w:pPr>
              <w:pStyle w:val="ListParagraph"/>
              <w:ind w:left="0"/>
              <w:jc w:val="center"/>
            </w:pPr>
          </w:p>
          <w:p w:rsidR="005E2E93" w:rsidRPr="005E2E93" w:rsidRDefault="005E2E93" w:rsidP="00B35D9A">
            <w:pPr>
              <w:pStyle w:val="Default"/>
              <w:rPr>
                <w:rFonts w:ascii="Arial" w:hAnsi="Arial" w:cs="Arial"/>
                <w:color w:val="auto"/>
                <w:sz w:val="22"/>
                <w:szCs w:val="22"/>
              </w:rPr>
            </w:pPr>
          </w:p>
          <w:p w:rsidR="005E2E93" w:rsidRPr="005E2E93" w:rsidRDefault="005E2E93" w:rsidP="00B35D9A">
            <w:pPr>
              <w:pStyle w:val="Default"/>
              <w:rPr>
                <w:rFonts w:ascii="Arial" w:hAnsi="Arial" w:cs="Arial"/>
                <w:color w:val="auto"/>
                <w:sz w:val="22"/>
                <w:szCs w:val="22"/>
              </w:rPr>
            </w:pPr>
            <w:r w:rsidRPr="005E2E93">
              <w:rPr>
                <w:rFonts w:ascii="Arial" w:hAnsi="Arial" w:cs="Arial"/>
                <w:color w:val="auto"/>
                <w:sz w:val="22"/>
                <w:szCs w:val="22"/>
              </w:rPr>
              <w:t>Peningkatan cakupan layanan administrasi, sarana dan prasarana kapasitas sumber daya aparatur dan peningkatan disiplin aparatur</w:t>
            </w:r>
          </w:p>
        </w:tc>
      </w:tr>
    </w:tbl>
    <w:p w:rsidR="000440F0" w:rsidRDefault="000440F0" w:rsidP="000440F0">
      <w:pPr>
        <w:tabs>
          <w:tab w:val="left" w:pos="2235"/>
        </w:tabs>
        <w:rPr>
          <w:rFonts w:ascii="Times New Roman"/>
          <w:sz w:val="18"/>
        </w:rPr>
      </w:pPr>
    </w:p>
    <w:p w:rsidR="005D1756" w:rsidRPr="000440F0" w:rsidRDefault="000440F0" w:rsidP="000440F0">
      <w:pPr>
        <w:tabs>
          <w:tab w:val="left" w:pos="2235"/>
        </w:tabs>
        <w:rPr>
          <w:rFonts w:ascii="Times New Roman"/>
          <w:sz w:val="18"/>
        </w:rPr>
        <w:sectPr w:rsidR="005D1756" w:rsidRPr="000440F0" w:rsidSect="005E2E93">
          <w:pgSz w:w="16840" w:h="11910" w:orient="landscape"/>
          <w:pgMar w:top="1109" w:right="302" w:bottom="1685" w:left="1598" w:header="720" w:footer="720" w:gutter="0"/>
          <w:cols w:space="720"/>
        </w:sectPr>
      </w:pPr>
      <w:r>
        <w:rPr>
          <w:rFonts w:ascii="Times New Roman"/>
          <w:sz w:val="18"/>
        </w:rPr>
        <w:tab/>
      </w:r>
    </w:p>
    <w:p w:rsidR="00F2692A" w:rsidRPr="00F2692A" w:rsidRDefault="00F2692A" w:rsidP="00F2692A">
      <w:pPr>
        <w:spacing w:after="120"/>
        <w:jc w:val="center"/>
        <w:outlineLvl w:val="0"/>
        <w:rPr>
          <w:b/>
          <w:lang w:val="id-ID"/>
        </w:rPr>
      </w:pPr>
      <w:r w:rsidRPr="00F2692A">
        <w:rPr>
          <w:b/>
          <w:lang w:val="id-ID"/>
        </w:rPr>
        <w:lastRenderedPageBreak/>
        <w:t>BAB VI</w:t>
      </w:r>
    </w:p>
    <w:p w:rsidR="00F2692A" w:rsidRPr="00F2692A" w:rsidRDefault="00F2692A" w:rsidP="00F2692A">
      <w:pPr>
        <w:jc w:val="center"/>
        <w:rPr>
          <w:b/>
        </w:rPr>
      </w:pPr>
      <w:r w:rsidRPr="00F2692A">
        <w:rPr>
          <w:b/>
          <w:lang w:val="id-ID"/>
        </w:rPr>
        <w:t>RENCANA PROGRAM</w:t>
      </w:r>
      <w:r w:rsidRPr="00F2692A">
        <w:rPr>
          <w:b/>
        </w:rPr>
        <w:t xml:space="preserve"> DAN</w:t>
      </w:r>
      <w:r w:rsidRPr="00F2692A">
        <w:rPr>
          <w:b/>
          <w:lang w:val="id-ID"/>
        </w:rPr>
        <w:t xml:space="preserve"> KEGIATAN SERTA PENDANAAN </w:t>
      </w:r>
    </w:p>
    <w:p w:rsidR="00F2692A" w:rsidRPr="00F2692A" w:rsidRDefault="00F2692A" w:rsidP="00F2692A">
      <w:pPr>
        <w:spacing w:after="120"/>
        <w:rPr>
          <w:b/>
          <w:lang w:val="id-ID"/>
        </w:rPr>
      </w:pPr>
    </w:p>
    <w:p w:rsidR="00F2692A" w:rsidRPr="00F2692A" w:rsidRDefault="00F2692A" w:rsidP="00F2692A">
      <w:pPr>
        <w:numPr>
          <w:ilvl w:val="1"/>
          <w:numId w:val="64"/>
        </w:numPr>
        <w:adjustRightInd w:val="0"/>
        <w:spacing w:after="120"/>
        <w:ind w:left="284"/>
        <w:rPr>
          <w:b/>
        </w:rPr>
      </w:pPr>
      <w:r w:rsidRPr="00F2692A">
        <w:rPr>
          <w:b/>
          <w:lang w:val="id-ID"/>
        </w:rPr>
        <w:t xml:space="preserve"> </w:t>
      </w:r>
      <w:r w:rsidRPr="00F2692A">
        <w:rPr>
          <w:b/>
        </w:rPr>
        <w:t>R</w:t>
      </w:r>
      <w:r w:rsidRPr="00F2692A">
        <w:rPr>
          <w:b/>
          <w:lang w:val="id-ID"/>
        </w:rPr>
        <w:t>ENCANA PROGRAM DAN KEGIATAN</w:t>
      </w:r>
    </w:p>
    <w:p w:rsidR="00F2692A" w:rsidRPr="00F2692A" w:rsidRDefault="00F2692A" w:rsidP="00F2692A">
      <w:pPr>
        <w:pStyle w:val="ListParagraph"/>
        <w:tabs>
          <w:tab w:val="left" w:pos="450"/>
        </w:tabs>
        <w:spacing w:line="360" w:lineRule="auto"/>
        <w:ind w:left="450" w:firstLine="540"/>
        <w:jc w:val="both"/>
      </w:pPr>
      <w:r w:rsidRPr="00F2692A">
        <w:t xml:space="preserve">Program merupakan penjabaran mengenai langkah-langkah yang diambil untuk menjabarkan kebijakan yang berisi satu atau lebih kegiatan yang dilaksanakan, sedangkan kegiatan merupakan penjabaran lebih lanjut dari program yang </w:t>
      </w:r>
      <w:proofErr w:type="gramStart"/>
      <w:r w:rsidRPr="00F2692A">
        <w:t>akan</w:t>
      </w:r>
      <w:proofErr w:type="gramEnd"/>
      <w:r w:rsidRPr="00F2692A">
        <w:t xml:space="preserve"> dilaksanakan secara bertahap setiap tahun selama 5 (lima) tahun kedepan.</w:t>
      </w:r>
    </w:p>
    <w:p w:rsidR="00F2692A" w:rsidRPr="00F2692A" w:rsidRDefault="00F2692A" w:rsidP="00F2692A">
      <w:pPr>
        <w:pStyle w:val="ListParagraph"/>
        <w:tabs>
          <w:tab w:val="left" w:pos="450"/>
        </w:tabs>
        <w:spacing w:line="360" w:lineRule="auto"/>
        <w:ind w:left="450" w:firstLine="540"/>
        <w:jc w:val="both"/>
      </w:pPr>
      <w:r w:rsidRPr="00F2692A">
        <w:t xml:space="preserve">Melihat pada tugas pokok dan fungsi Kantor Kecamatan </w:t>
      </w:r>
      <w:r w:rsidR="00F842A0">
        <w:t>Malili</w:t>
      </w:r>
      <w:r w:rsidRPr="00F2692A">
        <w:t xml:space="preserve">, program yang </w:t>
      </w:r>
      <w:proofErr w:type="gramStart"/>
      <w:r w:rsidRPr="00F2692A">
        <w:t>akan</w:t>
      </w:r>
      <w:proofErr w:type="gramEnd"/>
      <w:r w:rsidRPr="00F2692A">
        <w:t xml:space="preserve"> dilaksanakan untuk lima tahun kedepan adalah program-program berdasarkan masukan dari seluruh Satuan Kerja Perangkat Daerah serta unsur stakeholder lainnya melalui berbagai forum SKPD yang dikoordinasikan pada lingkup Kantor Kecamatan </w:t>
      </w:r>
      <w:r w:rsidR="00221E52">
        <w:t>Malili</w:t>
      </w:r>
      <w:r w:rsidRPr="00F2692A">
        <w:t xml:space="preserve"> Kabupaten Luwu Timur.</w:t>
      </w:r>
    </w:p>
    <w:p w:rsidR="00F2692A" w:rsidRPr="00F2692A" w:rsidRDefault="00F2692A" w:rsidP="00F2692A">
      <w:pPr>
        <w:pStyle w:val="ListParagraph"/>
        <w:tabs>
          <w:tab w:val="left" w:pos="450"/>
        </w:tabs>
        <w:spacing w:line="360" w:lineRule="auto"/>
        <w:ind w:left="450" w:firstLine="540"/>
        <w:jc w:val="both"/>
      </w:pPr>
      <w:r w:rsidRPr="00F2692A">
        <w:t xml:space="preserve">Program yang akan dilaksanakan Kantor Kecamatan </w:t>
      </w:r>
      <w:r w:rsidR="007311E7">
        <w:t>Malili</w:t>
      </w:r>
      <w:r w:rsidRPr="00F2692A">
        <w:t xml:space="preserve"> dalam lima tahun kedepan </w:t>
      </w:r>
      <w:proofErr w:type="gramStart"/>
      <w:r w:rsidRPr="00F2692A">
        <w:t>meliputi :</w:t>
      </w:r>
      <w:proofErr w:type="gramEnd"/>
    </w:p>
    <w:p w:rsidR="00F2692A" w:rsidRPr="00F2692A" w:rsidRDefault="00F2692A" w:rsidP="00F2692A">
      <w:pPr>
        <w:pStyle w:val="ListParagraph"/>
        <w:widowControl/>
        <w:numPr>
          <w:ilvl w:val="1"/>
          <w:numId w:val="63"/>
        </w:numPr>
        <w:tabs>
          <w:tab w:val="left" w:pos="567"/>
        </w:tabs>
        <w:autoSpaceDE/>
        <w:autoSpaceDN/>
        <w:spacing w:after="200" w:line="360" w:lineRule="auto"/>
        <w:ind w:left="810" w:hanging="395"/>
        <w:contextualSpacing/>
        <w:jc w:val="both"/>
      </w:pPr>
      <w:r w:rsidRPr="00F2692A">
        <w:t xml:space="preserve">Program penyelenggaraan Pemerintahan dan Pelayanan Publik terdiri dari 1 kegiatan yakni Pelaksanaan Urusan Pemerintahan yang dilimpahkan kepada Camat. Adapun Sub kegiatan yakni </w:t>
      </w:r>
    </w:p>
    <w:p w:rsidR="00F2692A" w:rsidRPr="00F2692A" w:rsidRDefault="00F2692A" w:rsidP="00F2692A">
      <w:pPr>
        <w:pStyle w:val="ListParagraph"/>
        <w:widowControl/>
        <w:numPr>
          <w:ilvl w:val="3"/>
          <w:numId w:val="29"/>
        </w:numPr>
        <w:autoSpaceDE/>
        <w:autoSpaceDN/>
        <w:spacing w:after="200" w:line="360" w:lineRule="auto"/>
        <w:ind w:left="851" w:hanging="218"/>
        <w:contextualSpacing/>
        <w:jc w:val="both"/>
      </w:pPr>
      <w:r w:rsidRPr="00F2692A">
        <w:t>Pelaksanan urusan pemerintahan yang terkait dengan pelayanan perizinan non usaha.</w:t>
      </w:r>
    </w:p>
    <w:p w:rsidR="00F2692A" w:rsidRPr="00F2692A" w:rsidRDefault="00F2692A" w:rsidP="00F2692A">
      <w:pPr>
        <w:pStyle w:val="ListParagraph"/>
        <w:widowControl/>
        <w:numPr>
          <w:ilvl w:val="1"/>
          <w:numId w:val="63"/>
        </w:numPr>
        <w:autoSpaceDE/>
        <w:autoSpaceDN/>
        <w:spacing w:after="200" w:line="360" w:lineRule="auto"/>
        <w:ind w:left="709"/>
        <w:contextualSpacing/>
        <w:jc w:val="both"/>
      </w:pPr>
      <w:r w:rsidRPr="00F2692A">
        <w:t xml:space="preserve">Program pemberdayaan masyarakat desa dan kelurahan. Program ini terdiri dari </w:t>
      </w:r>
      <w:r w:rsidR="00116F25">
        <w:t xml:space="preserve">2 </w:t>
      </w:r>
      <w:r w:rsidRPr="00F2692A">
        <w:t>kegitan yakni koordinasi kegiatan pemberdayaan desa.</w:t>
      </w:r>
      <w:r w:rsidR="00116F25">
        <w:t xml:space="preserve"> dan Kegiatan Pemberdayaan Kelurahan</w:t>
      </w:r>
      <w:r w:rsidRPr="00F2692A">
        <w:t xml:space="preserve"> Adapun sub kegiatan yakni:</w:t>
      </w:r>
    </w:p>
    <w:p w:rsidR="00F2692A" w:rsidRPr="00F2692A" w:rsidRDefault="00F2692A" w:rsidP="00F2692A">
      <w:pPr>
        <w:pStyle w:val="ListParagraph"/>
        <w:widowControl/>
        <w:numPr>
          <w:ilvl w:val="0"/>
          <w:numId w:val="65"/>
        </w:numPr>
        <w:autoSpaceDE/>
        <w:autoSpaceDN/>
        <w:spacing w:after="200" w:line="360" w:lineRule="auto"/>
        <w:ind w:left="851" w:hanging="218"/>
        <w:contextualSpacing/>
        <w:jc w:val="both"/>
      </w:pPr>
      <w:r w:rsidRPr="00F2692A">
        <w:t xml:space="preserve">Peningkatan partisipasi masyarakat dalam forum musyawarah perencanaan pembangunan di desa.  </w:t>
      </w:r>
    </w:p>
    <w:p w:rsidR="00F2692A" w:rsidRDefault="00F2692A" w:rsidP="00F2692A">
      <w:pPr>
        <w:pStyle w:val="ListParagraph"/>
        <w:widowControl/>
        <w:numPr>
          <w:ilvl w:val="0"/>
          <w:numId w:val="65"/>
        </w:numPr>
        <w:autoSpaceDE/>
        <w:autoSpaceDN/>
        <w:spacing w:after="200" w:line="360" w:lineRule="auto"/>
        <w:ind w:left="851" w:hanging="218"/>
        <w:contextualSpacing/>
        <w:jc w:val="both"/>
      </w:pPr>
      <w:r w:rsidRPr="00F2692A">
        <w:t>Peningkatan efektifitas kegiatan pemberdayaan masuarakat di wilayah kecamatan.</w:t>
      </w:r>
    </w:p>
    <w:p w:rsidR="00361EA0" w:rsidRDefault="00361EA0" w:rsidP="00F2692A">
      <w:pPr>
        <w:pStyle w:val="ListParagraph"/>
        <w:widowControl/>
        <w:numPr>
          <w:ilvl w:val="0"/>
          <w:numId w:val="65"/>
        </w:numPr>
        <w:autoSpaceDE/>
        <w:autoSpaceDN/>
        <w:spacing w:after="200" w:line="360" w:lineRule="auto"/>
        <w:ind w:left="851" w:hanging="218"/>
        <w:contextualSpacing/>
        <w:jc w:val="both"/>
      </w:pPr>
      <w:r>
        <w:t>Pengadaan Sarana dan Pra Sarana Kelurahan</w:t>
      </w:r>
    </w:p>
    <w:p w:rsidR="00361EA0" w:rsidRPr="00F2692A" w:rsidRDefault="00361EA0" w:rsidP="00F2692A">
      <w:pPr>
        <w:pStyle w:val="ListParagraph"/>
        <w:widowControl/>
        <w:numPr>
          <w:ilvl w:val="0"/>
          <w:numId w:val="65"/>
        </w:numPr>
        <w:autoSpaceDE/>
        <w:autoSpaceDN/>
        <w:spacing w:after="200" w:line="360" w:lineRule="auto"/>
        <w:ind w:left="851" w:hanging="218"/>
        <w:contextualSpacing/>
        <w:jc w:val="both"/>
      </w:pPr>
      <w:r>
        <w:t>Koordinasi dan Sinkronisasi Pemberlakuan Pembatasan Kegiatan Masyarakat</w:t>
      </w:r>
    </w:p>
    <w:p w:rsidR="00F2692A" w:rsidRPr="00F2692A" w:rsidRDefault="00F2692A" w:rsidP="00F2692A">
      <w:pPr>
        <w:pStyle w:val="ListParagraph"/>
        <w:widowControl/>
        <w:numPr>
          <w:ilvl w:val="1"/>
          <w:numId w:val="63"/>
        </w:numPr>
        <w:autoSpaceDE/>
        <w:autoSpaceDN/>
        <w:spacing w:after="200" w:line="360" w:lineRule="auto"/>
        <w:ind w:left="709"/>
        <w:contextualSpacing/>
        <w:jc w:val="both"/>
      </w:pPr>
      <w:r w:rsidRPr="00F2692A">
        <w:t>Program koordinasi ketentraman dan ketertiban umum. Program ini terdiri dari 2 kegiatan yakni:</w:t>
      </w:r>
    </w:p>
    <w:p w:rsidR="00F2692A" w:rsidRPr="00F2692A" w:rsidRDefault="00F2692A" w:rsidP="00F2692A">
      <w:pPr>
        <w:pStyle w:val="ListParagraph"/>
        <w:widowControl/>
        <w:numPr>
          <w:ilvl w:val="3"/>
          <w:numId w:val="6"/>
        </w:numPr>
        <w:tabs>
          <w:tab w:val="clear" w:pos="2215"/>
        </w:tabs>
        <w:autoSpaceDE/>
        <w:autoSpaceDN/>
        <w:spacing w:after="200" w:line="360" w:lineRule="auto"/>
        <w:ind w:left="1170" w:hanging="439"/>
        <w:contextualSpacing/>
        <w:jc w:val="both"/>
      </w:pPr>
      <w:r w:rsidRPr="00F2692A">
        <w:t>Koordinasi upaya penyelenggaraan ketentraman dan ketertiban umum. Adapun sub kegiatan terdiri dari :</w:t>
      </w:r>
    </w:p>
    <w:p w:rsidR="00F2692A" w:rsidRPr="00F2692A" w:rsidRDefault="00F2692A" w:rsidP="00F2692A">
      <w:pPr>
        <w:pStyle w:val="ListParagraph"/>
        <w:widowControl/>
        <w:numPr>
          <w:ilvl w:val="4"/>
          <w:numId w:val="6"/>
        </w:numPr>
        <w:tabs>
          <w:tab w:val="clear" w:pos="2935"/>
        </w:tabs>
        <w:autoSpaceDE/>
        <w:autoSpaceDN/>
        <w:spacing w:after="200" w:line="360" w:lineRule="auto"/>
        <w:ind w:left="1170" w:hanging="395"/>
        <w:contextualSpacing/>
        <w:jc w:val="both"/>
      </w:pPr>
      <w:r w:rsidRPr="00F2692A">
        <w:t xml:space="preserve">Sinergitas dengan </w:t>
      </w:r>
      <w:proofErr w:type="gramStart"/>
      <w:r w:rsidRPr="00F2692A">
        <w:t>Kepolisian  Negara</w:t>
      </w:r>
      <w:proofErr w:type="gramEnd"/>
      <w:r w:rsidRPr="00F2692A">
        <w:t xml:space="preserve"> Republik, tentara Nasional Indonesia, Instansi Vertikal di Wilayah Kecamatan.</w:t>
      </w:r>
    </w:p>
    <w:p w:rsidR="00F2692A" w:rsidRPr="00F2692A" w:rsidRDefault="00F2692A" w:rsidP="00F2692A">
      <w:pPr>
        <w:pStyle w:val="ListParagraph"/>
        <w:widowControl/>
        <w:numPr>
          <w:ilvl w:val="0"/>
          <w:numId w:val="66"/>
        </w:numPr>
        <w:tabs>
          <w:tab w:val="clear" w:pos="1495"/>
        </w:tabs>
        <w:autoSpaceDE/>
        <w:autoSpaceDN/>
        <w:spacing w:after="200" w:line="360" w:lineRule="auto"/>
        <w:ind w:left="993" w:hanging="284"/>
        <w:contextualSpacing/>
        <w:jc w:val="both"/>
      </w:pPr>
      <w:r w:rsidRPr="00F2692A">
        <w:t>Harmonisasi hubungan dengan tokoh agama dan tokoh masyarakat.</w:t>
      </w:r>
    </w:p>
    <w:p w:rsidR="00F2692A" w:rsidRPr="00F2692A" w:rsidRDefault="00F2692A" w:rsidP="00F2692A">
      <w:pPr>
        <w:pStyle w:val="ListParagraph"/>
        <w:widowControl/>
        <w:numPr>
          <w:ilvl w:val="3"/>
          <w:numId w:val="66"/>
        </w:numPr>
        <w:autoSpaceDE/>
        <w:autoSpaceDN/>
        <w:spacing w:after="200" w:line="360" w:lineRule="auto"/>
        <w:ind w:left="990"/>
        <w:contextualSpacing/>
        <w:jc w:val="both"/>
      </w:pPr>
      <w:r w:rsidRPr="00F2692A">
        <w:t>Koordinasi penegakan dan penerapan peraturan daerah dan peraturan kepala daerah</w:t>
      </w:r>
    </w:p>
    <w:p w:rsidR="00F2692A" w:rsidRDefault="00F2692A" w:rsidP="00F2692A">
      <w:pPr>
        <w:pStyle w:val="ListParagraph"/>
        <w:widowControl/>
        <w:numPr>
          <w:ilvl w:val="4"/>
          <w:numId w:val="66"/>
        </w:numPr>
        <w:autoSpaceDE/>
        <w:autoSpaceDN/>
        <w:spacing w:after="200" w:line="360" w:lineRule="auto"/>
        <w:ind w:left="993" w:hanging="260"/>
        <w:contextualSpacing/>
        <w:jc w:val="both"/>
      </w:pPr>
      <w:r w:rsidRPr="00F2692A">
        <w:t xml:space="preserve">Koornisasi sinergi dengan perangkat daerah yang tugas dan fungsinya di bidang penegakan peraturan perundang-undangan dan/atau Kepolisian Negara Republik Indonesia. </w:t>
      </w:r>
    </w:p>
    <w:p w:rsidR="00F2692A" w:rsidRDefault="00F2692A" w:rsidP="00F2692A">
      <w:pPr>
        <w:pStyle w:val="ListParagraph"/>
        <w:widowControl/>
        <w:autoSpaceDE/>
        <w:autoSpaceDN/>
        <w:spacing w:after="200" w:line="360" w:lineRule="auto"/>
        <w:ind w:left="993" w:firstLine="0"/>
        <w:contextualSpacing/>
        <w:jc w:val="both"/>
      </w:pPr>
    </w:p>
    <w:p w:rsidR="00F2692A" w:rsidRDefault="00F2692A" w:rsidP="00F2692A">
      <w:pPr>
        <w:pStyle w:val="ListParagraph"/>
        <w:widowControl/>
        <w:autoSpaceDE/>
        <w:autoSpaceDN/>
        <w:spacing w:after="200" w:line="360" w:lineRule="auto"/>
        <w:ind w:left="993" w:firstLine="0"/>
        <w:contextualSpacing/>
        <w:jc w:val="both"/>
      </w:pPr>
    </w:p>
    <w:p w:rsidR="00F2692A" w:rsidRPr="00F2692A" w:rsidRDefault="00F2692A" w:rsidP="00F2692A">
      <w:pPr>
        <w:pStyle w:val="ListParagraph"/>
        <w:widowControl/>
        <w:autoSpaceDE/>
        <w:autoSpaceDN/>
        <w:spacing w:after="200" w:line="360" w:lineRule="auto"/>
        <w:ind w:left="993" w:firstLine="0"/>
        <w:contextualSpacing/>
        <w:jc w:val="both"/>
      </w:pPr>
    </w:p>
    <w:p w:rsidR="00F2692A" w:rsidRPr="00F2692A" w:rsidRDefault="00F2692A" w:rsidP="00F2692A">
      <w:pPr>
        <w:pStyle w:val="ListParagraph"/>
        <w:widowControl/>
        <w:numPr>
          <w:ilvl w:val="1"/>
          <w:numId w:val="63"/>
        </w:numPr>
        <w:autoSpaceDE/>
        <w:autoSpaceDN/>
        <w:spacing w:after="200" w:line="360" w:lineRule="auto"/>
        <w:ind w:left="709"/>
        <w:contextualSpacing/>
        <w:jc w:val="both"/>
      </w:pPr>
      <w:r w:rsidRPr="00F2692A">
        <w:t>Program penyelenggaraan urusan pemerintahan umum. Program ini terdiri atas 1 kegiatan yakni penyelenggaraan urusan pemerintahan umum sesuai penugasan kepala daerah. Adapun sub kegiata sebai berikut :</w:t>
      </w:r>
    </w:p>
    <w:p w:rsidR="00F2692A" w:rsidRPr="00D86C08" w:rsidRDefault="00F2692A" w:rsidP="00D86C08">
      <w:pPr>
        <w:pStyle w:val="ListParagraph"/>
        <w:widowControl/>
        <w:numPr>
          <w:ilvl w:val="2"/>
          <w:numId w:val="63"/>
        </w:numPr>
        <w:autoSpaceDE/>
        <w:autoSpaceDN/>
        <w:spacing w:after="200" w:line="360" w:lineRule="auto"/>
        <w:ind w:left="993" w:hanging="283"/>
        <w:contextualSpacing/>
        <w:jc w:val="both"/>
      </w:pPr>
      <w:r w:rsidRPr="00F2692A">
        <w:t>Pelaksanaan tugas forum koordinasi pimpinan di Kecamatan.</w:t>
      </w:r>
    </w:p>
    <w:p w:rsidR="00F2692A" w:rsidRPr="00F2692A" w:rsidRDefault="00F2692A" w:rsidP="00F2692A">
      <w:pPr>
        <w:pStyle w:val="ListParagraph"/>
        <w:widowControl/>
        <w:numPr>
          <w:ilvl w:val="1"/>
          <w:numId w:val="63"/>
        </w:numPr>
        <w:autoSpaceDE/>
        <w:autoSpaceDN/>
        <w:spacing w:after="200" w:line="360" w:lineRule="auto"/>
        <w:ind w:left="709"/>
        <w:contextualSpacing/>
        <w:jc w:val="both"/>
      </w:pPr>
      <w:r w:rsidRPr="00F2692A">
        <w:t xml:space="preserve">Program pembinaan dan pengawasan pemerintahan desa. Program ini terdiri dari 1 kegiatan yakni Fasilita, rekomendasi </w:t>
      </w:r>
      <w:proofErr w:type="gramStart"/>
      <w:r w:rsidRPr="00F2692A">
        <w:t>dan  Koordinasi</w:t>
      </w:r>
      <w:proofErr w:type="gramEnd"/>
      <w:r w:rsidRPr="00F2692A">
        <w:t xml:space="preserve"> pembinaan dan pengawasan pemerintahan. Adapun sub kegiatan sebagai berikut :</w:t>
      </w:r>
    </w:p>
    <w:p w:rsidR="00F2692A" w:rsidRPr="00F2692A" w:rsidRDefault="00F2692A" w:rsidP="00F2692A">
      <w:pPr>
        <w:pStyle w:val="ListParagraph"/>
        <w:widowControl/>
        <w:numPr>
          <w:ilvl w:val="2"/>
          <w:numId w:val="63"/>
        </w:numPr>
        <w:autoSpaceDE/>
        <w:autoSpaceDN/>
        <w:spacing w:after="200" w:line="360" w:lineRule="auto"/>
        <w:ind w:left="993" w:hanging="284"/>
        <w:contextualSpacing/>
        <w:jc w:val="both"/>
      </w:pPr>
      <w:r w:rsidRPr="00F2692A">
        <w:t>Fasilitasi penyusunan peraturan desa dan peraturan Kepala Desa</w:t>
      </w:r>
    </w:p>
    <w:p w:rsidR="00F2692A" w:rsidRPr="00F2692A" w:rsidRDefault="00F2692A" w:rsidP="00F2692A">
      <w:pPr>
        <w:pStyle w:val="ListParagraph"/>
        <w:widowControl/>
        <w:numPr>
          <w:ilvl w:val="2"/>
          <w:numId w:val="63"/>
        </w:numPr>
        <w:autoSpaceDE/>
        <w:autoSpaceDN/>
        <w:spacing w:after="200" w:line="360" w:lineRule="auto"/>
        <w:ind w:left="993" w:hanging="284"/>
        <w:contextualSpacing/>
        <w:jc w:val="both"/>
      </w:pPr>
      <w:r w:rsidRPr="00F2692A">
        <w:t>Fasilitasi penyelenggaraan ketentraman dan ketertiban umum</w:t>
      </w:r>
    </w:p>
    <w:p w:rsidR="00F2692A" w:rsidRPr="00F2692A" w:rsidRDefault="00F2692A" w:rsidP="00F2692A">
      <w:pPr>
        <w:pStyle w:val="ListParagraph"/>
        <w:widowControl/>
        <w:numPr>
          <w:ilvl w:val="2"/>
          <w:numId w:val="63"/>
        </w:numPr>
        <w:autoSpaceDE/>
        <w:autoSpaceDN/>
        <w:spacing w:after="200" w:line="360" w:lineRule="auto"/>
        <w:ind w:left="993" w:hanging="284"/>
        <w:contextualSpacing/>
        <w:jc w:val="both"/>
      </w:pPr>
      <w:r w:rsidRPr="00F2692A">
        <w:t>Koordinasi pendampingan desa di wilayahnya.</w:t>
      </w:r>
    </w:p>
    <w:p w:rsidR="00F2692A" w:rsidRPr="00F2692A" w:rsidRDefault="00F2692A" w:rsidP="00F2692A">
      <w:pPr>
        <w:pStyle w:val="ListParagraph"/>
        <w:widowControl/>
        <w:numPr>
          <w:ilvl w:val="1"/>
          <w:numId w:val="63"/>
        </w:numPr>
        <w:autoSpaceDE/>
        <w:autoSpaceDN/>
        <w:spacing w:after="200" w:line="360" w:lineRule="auto"/>
        <w:ind w:left="709"/>
        <w:contextualSpacing/>
        <w:jc w:val="both"/>
      </w:pPr>
      <w:r w:rsidRPr="00F2692A">
        <w:t>Program penunjang urusan pemerintahan daerah kabupaten/kota. Program ini terdiri dari 9 kegiatan yakni  :</w:t>
      </w:r>
    </w:p>
    <w:p w:rsidR="00F2692A" w:rsidRPr="00F2692A" w:rsidRDefault="00F2692A" w:rsidP="00F2692A">
      <w:pPr>
        <w:pStyle w:val="ListParagraph"/>
        <w:widowControl/>
        <w:numPr>
          <w:ilvl w:val="2"/>
          <w:numId w:val="63"/>
        </w:numPr>
        <w:autoSpaceDE/>
        <w:autoSpaceDN/>
        <w:spacing w:after="200" w:line="360" w:lineRule="auto"/>
        <w:ind w:left="993"/>
        <w:contextualSpacing/>
        <w:jc w:val="both"/>
      </w:pPr>
      <w:r w:rsidRPr="00F2692A">
        <w:t>Perencanaan, penganggaran dan evaluasi perangkat daerah</w:t>
      </w:r>
    </w:p>
    <w:p w:rsidR="00F2692A" w:rsidRPr="00F2692A" w:rsidRDefault="00F2692A" w:rsidP="00F2692A">
      <w:pPr>
        <w:pStyle w:val="ListParagraph"/>
        <w:widowControl/>
        <w:numPr>
          <w:ilvl w:val="2"/>
          <w:numId w:val="63"/>
        </w:numPr>
        <w:autoSpaceDE/>
        <w:autoSpaceDN/>
        <w:spacing w:after="200" w:line="360" w:lineRule="auto"/>
        <w:ind w:left="993"/>
        <w:contextualSpacing/>
        <w:jc w:val="both"/>
      </w:pPr>
      <w:r w:rsidRPr="00F2692A">
        <w:t>Administrasi keuangan perangkat daerah</w:t>
      </w:r>
    </w:p>
    <w:p w:rsidR="00F2692A" w:rsidRPr="00F2692A" w:rsidRDefault="00F2692A" w:rsidP="00F2692A">
      <w:pPr>
        <w:pStyle w:val="ListParagraph"/>
        <w:widowControl/>
        <w:numPr>
          <w:ilvl w:val="2"/>
          <w:numId w:val="63"/>
        </w:numPr>
        <w:autoSpaceDE/>
        <w:autoSpaceDN/>
        <w:spacing w:after="200" w:line="360" w:lineRule="auto"/>
        <w:ind w:left="993"/>
        <w:contextualSpacing/>
        <w:jc w:val="both"/>
      </w:pPr>
      <w:r w:rsidRPr="00F2692A">
        <w:t>Administrasi pendapatan daerah kewenangan perangkat daerah</w:t>
      </w:r>
    </w:p>
    <w:p w:rsidR="00F2692A" w:rsidRPr="00F2692A" w:rsidRDefault="00F2692A" w:rsidP="00F2692A">
      <w:pPr>
        <w:pStyle w:val="ListParagraph"/>
        <w:widowControl/>
        <w:numPr>
          <w:ilvl w:val="2"/>
          <w:numId w:val="63"/>
        </w:numPr>
        <w:autoSpaceDE/>
        <w:autoSpaceDN/>
        <w:spacing w:after="200" w:line="360" w:lineRule="auto"/>
        <w:ind w:left="993"/>
        <w:contextualSpacing/>
        <w:jc w:val="both"/>
      </w:pPr>
      <w:r w:rsidRPr="00F2692A">
        <w:t>Administrasi kepegawaian perangkat daerah</w:t>
      </w:r>
    </w:p>
    <w:p w:rsidR="00F2692A" w:rsidRPr="00F2692A" w:rsidRDefault="00F2692A" w:rsidP="00F2692A">
      <w:pPr>
        <w:pStyle w:val="ListParagraph"/>
        <w:widowControl/>
        <w:numPr>
          <w:ilvl w:val="2"/>
          <w:numId w:val="63"/>
        </w:numPr>
        <w:autoSpaceDE/>
        <w:autoSpaceDN/>
        <w:spacing w:after="200" w:line="360" w:lineRule="auto"/>
        <w:ind w:left="993"/>
        <w:contextualSpacing/>
        <w:jc w:val="both"/>
      </w:pPr>
      <w:r w:rsidRPr="00F2692A">
        <w:t>Administrasi umum  perangkat daerah</w:t>
      </w:r>
    </w:p>
    <w:p w:rsidR="00F2692A" w:rsidRPr="00F2692A" w:rsidRDefault="00F2692A" w:rsidP="00F2692A">
      <w:pPr>
        <w:pStyle w:val="ListParagraph"/>
        <w:widowControl/>
        <w:numPr>
          <w:ilvl w:val="2"/>
          <w:numId w:val="63"/>
        </w:numPr>
        <w:autoSpaceDE/>
        <w:autoSpaceDN/>
        <w:spacing w:after="200" w:line="360" w:lineRule="auto"/>
        <w:ind w:left="993"/>
        <w:contextualSpacing/>
        <w:jc w:val="both"/>
      </w:pPr>
      <w:r w:rsidRPr="00F2692A">
        <w:t>Pengadaan barang milik daerah penunjang urusan pemerintahan daerah</w:t>
      </w:r>
    </w:p>
    <w:p w:rsidR="00F2692A" w:rsidRPr="00F2692A" w:rsidRDefault="00F2692A" w:rsidP="00F2692A">
      <w:pPr>
        <w:pStyle w:val="ListParagraph"/>
        <w:widowControl/>
        <w:numPr>
          <w:ilvl w:val="2"/>
          <w:numId w:val="63"/>
        </w:numPr>
        <w:autoSpaceDE/>
        <w:autoSpaceDN/>
        <w:spacing w:after="200" w:line="360" w:lineRule="auto"/>
        <w:ind w:left="993"/>
        <w:contextualSpacing/>
        <w:jc w:val="both"/>
      </w:pPr>
      <w:r w:rsidRPr="00F2692A">
        <w:t>Penyediaan jasa penunjang urusan pemerintahan daerah</w:t>
      </w:r>
    </w:p>
    <w:p w:rsidR="00F2692A" w:rsidRPr="00F2692A" w:rsidRDefault="00F2692A" w:rsidP="00F2692A">
      <w:pPr>
        <w:pStyle w:val="ListParagraph"/>
        <w:widowControl/>
        <w:numPr>
          <w:ilvl w:val="2"/>
          <w:numId w:val="63"/>
        </w:numPr>
        <w:autoSpaceDE/>
        <w:autoSpaceDN/>
        <w:spacing w:after="200" w:line="360" w:lineRule="auto"/>
        <w:ind w:left="993"/>
        <w:contextualSpacing/>
        <w:jc w:val="both"/>
      </w:pPr>
      <w:r w:rsidRPr="00F2692A">
        <w:t>Pemeliharaan barang milik daerah penunjang urusan pemerintahan daerah</w:t>
      </w:r>
    </w:p>
    <w:p w:rsidR="00F2692A" w:rsidRPr="00D86C08" w:rsidRDefault="00F2692A" w:rsidP="00D86C08">
      <w:pPr>
        <w:pStyle w:val="ListParagraph"/>
        <w:spacing w:line="360" w:lineRule="auto"/>
        <w:ind w:left="993"/>
        <w:jc w:val="both"/>
      </w:pPr>
      <w:r w:rsidRPr="00F2692A">
        <w:t xml:space="preserve">Kegiatan ini terdiri dari 27 sub kegiatan yang teriri </w:t>
      </w:r>
      <w:proofErr w:type="gramStart"/>
      <w:r w:rsidRPr="00F2692A">
        <w:t>dari :</w:t>
      </w:r>
      <w:proofErr w:type="gramEnd"/>
    </w:p>
    <w:p w:rsidR="00F2692A" w:rsidRPr="00F2692A" w:rsidRDefault="00F2692A" w:rsidP="00F2692A">
      <w:pPr>
        <w:pStyle w:val="ListParagraph"/>
        <w:tabs>
          <w:tab w:val="left" w:pos="567"/>
        </w:tabs>
        <w:spacing w:line="360" w:lineRule="auto"/>
        <w:ind w:left="360" w:firstLine="360"/>
        <w:jc w:val="both"/>
      </w:pPr>
      <w:r w:rsidRPr="00F2692A">
        <w:t xml:space="preserve">Rencana Program dan Kegiatan, indikator kinerja, kelompok sasaran dan pendanaan indikatif yang </w:t>
      </w:r>
      <w:proofErr w:type="gramStart"/>
      <w:r w:rsidRPr="00F2692A">
        <w:t>akan</w:t>
      </w:r>
      <w:proofErr w:type="gramEnd"/>
      <w:r w:rsidRPr="00F2692A">
        <w:t xml:space="preserve"> dilaksanakan Kecamatan </w:t>
      </w:r>
      <w:r w:rsidR="001A57F0">
        <w:t>Malili</w:t>
      </w:r>
      <w:r w:rsidRPr="00F2692A">
        <w:t xml:space="preserve"> untuk tahun 2016-2021 dapat dilihat pada tabel 6.1</w:t>
      </w:r>
      <w:r w:rsidR="00D86C08">
        <w:t xml:space="preserve"> </w:t>
      </w:r>
      <w:r w:rsidRPr="00F2692A">
        <w:t>berikut ini:</w:t>
      </w:r>
    </w:p>
    <w:p w:rsidR="00F2692A" w:rsidRPr="00F2692A" w:rsidRDefault="00F2692A" w:rsidP="00F2692A">
      <w:pPr>
        <w:pStyle w:val="ListParagraph"/>
        <w:tabs>
          <w:tab w:val="left" w:pos="567"/>
        </w:tabs>
        <w:spacing w:line="360" w:lineRule="auto"/>
        <w:ind w:left="360" w:firstLine="360"/>
        <w:jc w:val="both"/>
      </w:pPr>
    </w:p>
    <w:p w:rsidR="00F2692A" w:rsidRPr="00F2692A" w:rsidRDefault="00F2692A"/>
    <w:p w:rsidR="00F2692A" w:rsidRPr="00F2692A" w:rsidRDefault="00F2692A" w:rsidP="00F2692A">
      <w:pPr>
        <w:rPr>
          <w:rFonts w:ascii="Times New Roman"/>
          <w:sz w:val="18"/>
        </w:rPr>
      </w:pPr>
    </w:p>
    <w:p w:rsidR="00F2692A" w:rsidRPr="00F2692A" w:rsidRDefault="00F2692A" w:rsidP="00F2692A">
      <w:pPr>
        <w:rPr>
          <w:rFonts w:ascii="Times New Roman"/>
          <w:sz w:val="18"/>
        </w:rPr>
      </w:pPr>
    </w:p>
    <w:p w:rsidR="00F2692A" w:rsidRPr="00F2692A" w:rsidRDefault="00F2692A" w:rsidP="00F2692A">
      <w:pPr>
        <w:rPr>
          <w:rFonts w:ascii="Times New Roman"/>
          <w:sz w:val="18"/>
        </w:rPr>
      </w:pPr>
    </w:p>
    <w:p w:rsidR="00F2692A" w:rsidRDefault="00F2692A" w:rsidP="00F2692A">
      <w:pPr>
        <w:rPr>
          <w:rFonts w:ascii="Times New Roman"/>
          <w:sz w:val="18"/>
        </w:rPr>
      </w:pPr>
    </w:p>
    <w:p w:rsidR="00F2692A" w:rsidRDefault="00F2692A" w:rsidP="00F2692A">
      <w:pPr>
        <w:tabs>
          <w:tab w:val="left" w:pos="6540"/>
        </w:tabs>
        <w:rPr>
          <w:rFonts w:ascii="Times New Roman"/>
          <w:sz w:val="18"/>
        </w:rPr>
      </w:pPr>
      <w:r>
        <w:rPr>
          <w:rFonts w:ascii="Times New Roman"/>
          <w:sz w:val="18"/>
        </w:rPr>
        <w:tab/>
      </w:r>
    </w:p>
    <w:p w:rsidR="00DB4D4D" w:rsidRPr="00F2692A" w:rsidRDefault="00F2692A" w:rsidP="00F2692A">
      <w:pPr>
        <w:tabs>
          <w:tab w:val="left" w:pos="6540"/>
        </w:tabs>
        <w:rPr>
          <w:rFonts w:ascii="Times New Roman"/>
          <w:sz w:val="18"/>
        </w:rPr>
        <w:sectPr w:rsidR="00DB4D4D" w:rsidRPr="00F2692A" w:rsidSect="00F2692A">
          <w:pgSz w:w="11910" w:h="16840"/>
          <w:pgMar w:top="1598" w:right="634" w:bottom="302" w:left="1685" w:header="720" w:footer="720" w:gutter="0"/>
          <w:cols w:space="720"/>
        </w:sectPr>
      </w:pPr>
      <w:r>
        <w:rPr>
          <w:rFonts w:ascii="Times New Roman"/>
          <w:sz w:val="18"/>
        </w:rPr>
        <w:tab/>
      </w:r>
    </w:p>
    <w:p w:rsidR="00217038" w:rsidRDefault="00217038" w:rsidP="00217038">
      <w:pPr>
        <w:pStyle w:val="ListParagraph"/>
        <w:tabs>
          <w:tab w:val="left" w:pos="567"/>
        </w:tabs>
        <w:spacing w:line="360" w:lineRule="auto"/>
        <w:jc w:val="center"/>
        <w:rPr>
          <w:rFonts w:ascii="Arial Narrow" w:hAnsi="Arial Narrow"/>
          <w:b/>
          <w:sz w:val="24"/>
          <w:szCs w:val="24"/>
        </w:rPr>
      </w:pPr>
      <w:r w:rsidRPr="008E7A62">
        <w:rPr>
          <w:rFonts w:ascii="Arial Narrow" w:hAnsi="Arial Narrow"/>
          <w:b/>
          <w:sz w:val="24"/>
          <w:szCs w:val="24"/>
        </w:rPr>
        <w:lastRenderedPageBreak/>
        <w:t>Tabel 6.1</w:t>
      </w:r>
    </w:p>
    <w:p w:rsidR="00217038" w:rsidRPr="008E7A62" w:rsidRDefault="00217038" w:rsidP="00217038">
      <w:pPr>
        <w:pStyle w:val="ListParagraph"/>
        <w:tabs>
          <w:tab w:val="left" w:pos="567"/>
        </w:tabs>
        <w:spacing w:line="360" w:lineRule="auto"/>
        <w:ind w:left="357" w:firstLine="357"/>
        <w:jc w:val="center"/>
        <w:rPr>
          <w:rFonts w:ascii="Arial Narrow" w:hAnsi="Arial Narrow"/>
          <w:b/>
          <w:sz w:val="24"/>
          <w:szCs w:val="24"/>
        </w:rPr>
      </w:pPr>
      <w:r w:rsidRPr="008E7A62">
        <w:rPr>
          <w:rFonts w:ascii="Arial Narrow" w:hAnsi="Arial Narrow"/>
          <w:b/>
          <w:sz w:val="24"/>
          <w:szCs w:val="24"/>
        </w:rPr>
        <w:t>Rencana, Program, Kegiatan Indikator Kinerja, Kelompok Sasaran dan Pendanaan Indikatif</w:t>
      </w:r>
    </w:p>
    <w:p w:rsidR="00C35AD1" w:rsidRDefault="00217038" w:rsidP="00217038">
      <w:pPr>
        <w:pStyle w:val="BodyText"/>
        <w:jc w:val="center"/>
        <w:rPr>
          <w:rFonts w:ascii="Arial Narrow" w:hAnsi="Arial Narrow"/>
          <w:b/>
        </w:rPr>
      </w:pPr>
      <w:r w:rsidRPr="008E7A62">
        <w:rPr>
          <w:rFonts w:ascii="Arial Narrow" w:hAnsi="Arial Narrow"/>
          <w:b/>
        </w:rPr>
        <w:t>K</w:t>
      </w:r>
      <w:r>
        <w:rPr>
          <w:rFonts w:ascii="Arial Narrow" w:hAnsi="Arial Narrow"/>
          <w:b/>
        </w:rPr>
        <w:t xml:space="preserve">ecamatan </w:t>
      </w:r>
      <w:r w:rsidR="00502530">
        <w:rPr>
          <w:rFonts w:ascii="Arial Narrow" w:hAnsi="Arial Narrow"/>
          <w:b/>
        </w:rPr>
        <w:t>Malili</w:t>
      </w:r>
      <w:r w:rsidRPr="008E7A62">
        <w:rPr>
          <w:rFonts w:ascii="Arial Narrow" w:hAnsi="Arial Narrow"/>
          <w:b/>
        </w:rPr>
        <w:t xml:space="preserve"> Kabupaten Luwu Timur</w:t>
      </w:r>
      <w:r w:rsidR="00015A52">
        <w:rPr>
          <w:rFonts w:ascii="Arial Narrow" w:hAnsi="Arial Narrow"/>
          <w:b/>
        </w:rPr>
        <w:t xml:space="preserve"> </w:t>
      </w:r>
    </w:p>
    <w:p w:rsidR="00015A52" w:rsidRDefault="00015A52" w:rsidP="00217038">
      <w:pPr>
        <w:pStyle w:val="BodyText"/>
        <w:jc w:val="center"/>
        <w:rPr>
          <w:sz w:val="20"/>
        </w:rPr>
      </w:pPr>
    </w:p>
    <w:p w:rsidR="00D40125" w:rsidRPr="00CF576C" w:rsidRDefault="00D40125" w:rsidP="00015A52">
      <w:pPr>
        <w:widowControl/>
        <w:autoSpaceDE/>
        <w:autoSpaceDN/>
        <w:rPr>
          <w:sz w:val="14"/>
          <w:szCs w:val="14"/>
        </w:rPr>
      </w:pPr>
    </w:p>
    <w:tbl>
      <w:tblPr>
        <w:tblW w:w="16417" w:type="dxa"/>
        <w:tblInd w:w="-1310" w:type="dxa"/>
        <w:tblLayout w:type="fixed"/>
        <w:tblLook w:val="04A0" w:firstRow="1" w:lastRow="0" w:firstColumn="1" w:lastColumn="0" w:noHBand="0" w:noVBand="1"/>
      </w:tblPr>
      <w:tblGrid>
        <w:gridCol w:w="335"/>
        <w:gridCol w:w="946"/>
        <w:gridCol w:w="1130"/>
        <w:gridCol w:w="992"/>
        <w:gridCol w:w="1276"/>
        <w:gridCol w:w="567"/>
        <w:gridCol w:w="992"/>
        <w:gridCol w:w="596"/>
        <w:gridCol w:w="1005"/>
        <w:gridCol w:w="567"/>
        <w:gridCol w:w="992"/>
        <w:gridCol w:w="567"/>
        <w:gridCol w:w="993"/>
        <w:gridCol w:w="567"/>
        <w:gridCol w:w="992"/>
        <w:gridCol w:w="646"/>
        <w:gridCol w:w="1055"/>
        <w:gridCol w:w="567"/>
        <w:gridCol w:w="1134"/>
        <w:gridCol w:w="241"/>
        <w:gridCol w:w="257"/>
      </w:tblGrid>
      <w:tr w:rsidR="00CF576C" w:rsidRPr="00015A52" w:rsidTr="00DC5698">
        <w:trPr>
          <w:trHeight w:val="705"/>
        </w:trPr>
        <w:tc>
          <w:tcPr>
            <w:tcW w:w="335" w:type="dxa"/>
            <w:vMerge w:val="restart"/>
            <w:tcBorders>
              <w:top w:val="single" w:sz="4" w:space="0" w:color="auto"/>
              <w:left w:val="single" w:sz="4" w:space="0" w:color="auto"/>
              <w:bottom w:val="single" w:sz="4" w:space="0" w:color="000000"/>
              <w:right w:val="single" w:sz="4" w:space="0" w:color="auto"/>
            </w:tcBorders>
            <w:shd w:val="clear" w:color="000000" w:fill="E6B8B7"/>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No</w:t>
            </w:r>
          </w:p>
        </w:tc>
        <w:tc>
          <w:tcPr>
            <w:tcW w:w="946" w:type="dxa"/>
            <w:vMerge w:val="restart"/>
            <w:tcBorders>
              <w:top w:val="single" w:sz="4" w:space="0" w:color="auto"/>
              <w:left w:val="single" w:sz="4" w:space="0" w:color="auto"/>
              <w:bottom w:val="single" w:sz="4" w:space="0" w:color="auto"/>
              <w:right w:val="single" w:sz="4" w:space="0" w:color="auto"/>
            </w:tcBorders>
            <w:shd w:val="clear" w:color="000000" w:fill="E6B8B7"/>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xml:space="preserve">Tujuan </w:t>
            </w:r>
          </w:p>
        </w:tc>
        <w:tc>
          <w:tcPr>
            <w:tcW w:w="1130" w:type="dxa"/>
            <w:vMerge w:val="restart"/>
            <w:tcBorders>
              <w:top w:val="single" w:sz="4" w:space="0" w:color="auto"/>
              <w:left w:val="single" w:sz="4" w:space="0" w:color="auto"/>
              <w:bottom w:val="single" w:sz="4" w:space="0" w:color="auto"/>
              <w:right w:val="single" w:sz="4" w:space="0" w:color="auto"/>
            </w:tcBorders>
            <w:shd w:val="clear" w:color="000000" w:fill="E6B8B7"/>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xml:space="preserve">Sasaran </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E6B8B7"/>
            <w:vAlign w:val="center"/>
            <w:hideMark/>
          </w:tcPr>
          <w:p w:rsid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Program/</w:t>
            </w:r>
          </w:p>
          <w:p w:rsid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Kegiatan/</w:t>
            </w:r>
          </w:p>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Sub Kegiatan</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E6B8B7"/>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Indikator Kinerja Tujuan, Sasaran,Program, Kegiatan dan Sub KegiatanKegiatan/Sub Kegiatan</w:t>
            </w:r>
          </w:p>
        </w:tc>
        <w:tc>
          <w:tcPr>
            <w:tcW w:w="1559" w:type="dxa"/>
            <w:gridSpan w:val="2"/>
            <w:vMerge w:val="restart"/>
            <w:tcBorders>
              <w:top w:val="single" w:sz="4" w:space="0" w:color="auto"/>
              <w:left w:val="single" w:sz="4" w:space="0" w:color="auto"/>
              <w:bottom w:val="single" w:sz="4" w:space="0" w:color="000000"/>
              <w:right w:val="single" w:sz="4" w:space="0" w:color="000000"/>
            </w:tcBorders>
            <w:shd w:val="clear" w:color="000000" w:fill="E6B8B7"/>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Data Capaian Pada Tahun Awal Perencanaan (2020)</w:t>
            </w:r>
          </w:p>
        </w:tc>
        <w:tc>
          <w:tcPr>
            <w:tcW w:w="9922" w:type="dxa"/>
            <w:gridSpan w:val="13"/>
            <w:tcBorders>
              <w:top w:val="single" w:sz="4" w:space="0" w:color="auto"/>
              <w:left w:val="nil"/>
              <w:bottom w:val="single" w:sz="4" w:space="0" w:color="auto"/>
              <w:right w:val="single" w:sz="4" w:space="0" w:color="auto"/>
            </w:tcBorders>
            <w:shd w:val="clear" w:color="000000" w:fill="E6B8B7"/>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Target Kinerja Kegiatan/ Subkegiatan dan Kerangka Pendanaan</w:t>
            </w:r>
          </w:p>
        </w:tc>
        <w:tc>
          <w:tcPr>
            <w:tcW w:w="257" w:type="dxa"/>
            <w:tcBorders>
              <w:top w:val="single" w:sz="4" w:space="0" w:color="auto"/>
              <w:left w:val="nil"/>
              <w:bottom w:val="single" w:sz="4" w:space="0" w:color="auto"/>
              <w:right w:val="single" w:sz="4" w:space="0" w:color="auto"/>
            </w:tcBorders>
            <w:shd w:val="clear" w:color="000000" w:fill="E6B8B7"/>
            <w:vAlign w:val="center"/>
            <w:hideMark/>
          </w:tcPr>
          <w:p w:rsidR="00CF576C" w:rsidRPr="00015A52" w:rsidRDefault="00CF576C" w:rsidP="00CF576C">
            <w:pPr>
              <w:widowControl/>
              <w:autoSpaceDE/>
              <w:autoSpaceDN/>
              <w:rPr>
                <w:rFonts w:eastAsia="Times New Roman"/>
                <w:b/>
                <w:bCs/>
                <w:color w:val="000000"/>
                <w:sz w:val="14"/>
                <w:szCs w:val="14"/>
              </w:rPr>
            </w:pPr>
            <w:r w:rsidRPr="00015A52">
              <w:rPr>
                <w:rFonts w:eastAsia="Times New Roman"/>
                <w:b/>
                <w:bCs/>
                <w:color w:val="000000"/>
                <w:sz w:val="14"/>
                <w:szCs w:val="14"/>
              </w:rPr>
              <w:t> </w:t>
            </w:r>
          </w:p>
        </w:tc>
      </w:tr>
      <w:tr w:rsidR="00015A52" w:rsidRPr="00015A52" w:rsidTr="00DC5698">
        <w:trPr>
          <w:trHeight w:val="705"/>
        </w:trPr>
        <w:tc>
          <w:tcPr>
            <w:tcW w:w="335" w:type="dxa"/>
            <w:vMerge/>
            <w:tcBorders>
              <w:top w:val="single" w:sz="4" w:space="0" w:color="auto"/>
              <w:left w:val="single" w:sz="4" w:space="0" w:color="auto"/>
              <w:bottom w:val="single" w:sz="4" w:space="0" w:color="000000"/>
              <w:right w:val="single" w:sz="4" w:space="0" w:color="auto"/>
            </w:tcBorders>
            <w:vAlign w:val="center"/>
            <w:hideMark/>
          </w:tcPr>
          <w:p w:rsidR="00CF576C" w:rsidRPr="00015A52" w:rsidRDefault="00CF576C" w:rsidP="00CF576C">
            <w:pPr>
              <w:widowControl/>
              <w:autoSpaceDE/>
              <w:autoSpaceDN/>
              <w:rPr>
                <w:rFonts w:eastAsia="Times New Roman"/>
                <w:b/>
                <w:bCs/>
                <w:color w:val="000000"/>
                <w:sz w:val="14"/>
                <w:szCs w:val="14"/>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rsidR="00CF576C" w:rsidRPr="00015A52" w:rsidRDefault="00CF576C" w:rsidP="00CF576C">
            <w:pPr>
              <w:widowControl/>
              <w:autoSpaceDE/>
              <w:autoSpaceDN/>
              <w:rPr>
                <w:rFonts w:eastAsia="Times New Roman"/>
                <w:b/>
                <w:bCs/>
                <w:color w:val="000000"/>
                <w:sz w:val="14"/>
                <w:szCs w:val="14"/>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rsidR="00CF576C" w:rsidRPr="00015A52" w:rsidRDefault="00CF576C" w:rsidP="00CF576C">
            <w:pPr>
              <w:widowControl/>
              <w:autoSpaceDE/>
              <w:autoSpaceDN/>
              <w:rPr>
                <w:rFonts w:eastAsia="Times New Roman"/>
                <w:b/>
                <w:bCs/>
                <w:color w:val="000000"/>
                <w:sz w:val="14"/>
                <w:szCs w:val="1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CF576C" w:rsidRPr="00015A52" w:rsidRDefault="00CF576C" w:rsidP="00CF576C">
            <w:pPr>
              <w:widowControl/>
              <w:autoSpaceDE/>
              <w:autoSpaceDN/>
              <w:rPr>
                <w:rFonts w:eastAsia="Times New Roman"/>
                <w:b/>
                <w:bCs/>
                <w:color w:val="000000"/>
                <w:sz w:val="14"/>
                <w:szCs w:val="14"/>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CF576C" w:rsidRPr="00015A52" w:rsidRDefault="00CF576C" w:rsidP="00CF576C">
            <w:pPr>
              <w:widowControl/>
              <w:autoSpaceDE/>
              <w:autoSpaceDN/>
              <w:rPr>
                <w:rFonts w:eastAsia="Times New Roman"/>
                <w:b/>
                <w:bCs/>
                <w:color w:val="000000"/>
                <w:sz w:val="14"/>
                <w:szCs w:val="14"/>
              </w:rPr>
            </w:pPr>
          </w:p>
        </w:tc>
        <w:tc>
          <w:tcPr>
            <w:tcW w:w="1559" w:type="dxa"/>
            <w:gridSpan w:val="2"/>
            <w:vMerge/>
            <w:tcBorders>
              <w:top w:val="single" w:sz="4" w:space="0" w:color="auto"/>
              <w:left w:val="single" w:sz="4" w:space="0" w:color="auto"/>
              <w:bottom w:val="single" w:sz="4" w:space="0" w:color="000000"/>
              <w:right w:val="single" w:sz="4" w:space="0" w:color="000000"/>
            </w:tcBorders>
            <w:vAlign w:val="center"/>
            <w:hideMark/>
          </w:tcPr>
          <w:p w:rsidR="00CF576C" w:rsidRPr="00015A52" w:rsidRDefault="00CF576C" w:rsidP="00CF576C">
            <w:pPr>
              <w:widowControl/>
              <w:autoSpaceDE/>
              <w:autoSpaceDN/>
              <w:rPr>
                <w:rFonts w:eastAsia="Times New Roman"/>
                <w:b/>
                <w:bCs/>
                <w:color w:val="000000"/>
                <w:sz w:val="14"/>
                <w:szCs w:val="14"/>
              </w:rPr>
            </w:pPr>
          </w:p>
        </w:tc>
        <w:tc>
          <w:tcPr>
            <w:tcW w:w="1601" w:type="dxa"/>
            <w:gridSpan w:val="2"/>
            <w:vMerge w:val="restart"/>
            <w:tcBorders>
              <w:top w:val="single" w:sz="4" w:space="0" w:color="auto"/>
              <w:left w:val="single" w:sz="4" w:space="0" w:color="auto"/>
              <w:bottom w:val="single" w:sz="4" w:space="0" w:color="auto"/>
              <w:right w:val="single" w:sz="4" w:space="0" w:color="auto"/>
            </w:tcBorders>
            <w:shd w:val="clear" w:color="000000" w:fill="E6B8B7"/>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2021</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000000" w:fill="E6B8B7"/>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2022</w:t>
            </w:r>
          </w:p>
        </w:tc>
        <w:tc>
          <w:tcPr>
            <w:tcW w:w="1560" w:type="dxa"/>
            <w:gridSpan w:val="2"/>
            <w:vMerge w:val="restart"/>
            <w:tcBorders>
              <w:top w:val="single" w:sz="4" w:space="0" w:color="auto"/>
              <w:left w:val="single" w:sz="4" w:space="0" w:color="auto"/>
              <w:bottom w:val="single" w:sz="4" w:space="0" w:color="auto"/>
              <w:right w:val="single" w:sz="4" w:space="0" w:color="auto"/>
            </w:tcBorders>
            <w:shd w:val="clear" w:color="000000" w:fill="E6B8B7"/>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2023</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000000" w:fill="E6B8B7"/>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2024</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000000" w:fill="E6B8B7"/>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2025</w:t>
            </w:r>
          </w:p>
        </w:tc>
        <w:tc>
          <w:tcPr>
            <w:tcW w:w="1701" w:type="dxa"/>
            <w:gridSpan w:val="2"/>
            <w:vMerge w:val="restart"/>
            <w:tcBorders>
              <w:top w:val="single" w:sz="4" w:space="0" w:color="auto"/>
              <w:left w:val="single" w:sz="4" w:space="0" w:color="auto"/>
              <w:bottom w:val="single" w:sz="4" w:space="0" w:color="000000"/>
              <w:right w:val="single" w:sz="4" w:space="0" w:color="000000"/>
            </w:tcBorders>
            <w:shd w:val="clear" w:color="000000" w:fill="E6B8B7"/>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Kondisi Kinerja pada Akhir Periode Renstra Perangkat Daerah</w:t>
            </w:r>
          </w:p>
        </w:tc>
        <w:tc>
          <w:tcPr>
            <w:tcW w:w="241" w:type="dxa"/>
            <w:vMerge w:val="restart"/>
            <w:tcBorders>
              <w:top w:val="nil"/>
              <w:left w:val="single" w:sz="4" w:space="0" w:color="auto"/>
              <w:bottom w:val="single" w:sz="4" w:space="0" w:color="000000"/>
              <w:right w:val="single" w:sz="4" w:space="0" w:color="auto"/>
            </w:tcBorders>
            <w:shd w:val="clear" w:color="000000" w:fill="E6B8B7"/>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Unit Kerja Perangkat Daerah Penanggung Jaw</w:t>
            </w:r>
            <w:r w:rsidRPr="00015A52">
              <w:rPr>
                <w:rFonts w:eastAsia="Times New Roman"/>
                <w:b/>
                <w:bCs/>
                <w:color w:val="000000"/>
                <w:sz w:val="14"/>
                <w:szCs w:val="14"/>
              </w:rPr>
              <w:lastRenderedPageBreak/>
              <w:t>ab</w:t>
            </w:r>
          </w:p>
        </w:tc>
        <w:tc>
          <w:tcPr>
            <w:tcW w:w="257" w:type="dxa"/>
            <w:vMerge w:val="restart"/>
            <w:tcBorders>
              <w:top w:val="nil"/>
              <w:left w:val="single" w:sz="4" w:space="0" w:color="auto"/>
              <w:bottom w:val="single" w:sz="4" w:space="0" w:color="000000"/>
              <w:right w:val="single" w:sz="4" w:space="0" w:color="auto"/>
            </w:tcBorders>
            <w:shd w:val="clear" w:color="000000" w:fill="E6B8B7"/>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lastRenderedPageBreak/>
              <w:t>Lokasi</w:t>
            </w:r>
          </w:p>
        </w:tc>
      </w:tr>
      <w:tr w:rsidR="00015A52" w:rsidRPr="00015A52" w:rsidTr="00DC5698">
        <w:trPr>
          <w:trHeight w:val="705"/>
        </w:trPr>
        <w:tc>
          <w:tcPr>
            <w:tcW w:w="335" w:type="dxa"/>
            <w:vMerge/>
            <w:tcBorders>
              <w:top w:val="single" w:sz="4" w:space="0" w:color="auto"/>
              <w:left w:val="single" w:sz="4" w:space="0" w:color="auto"/>
              <w:bottom w:val="single" w:sz="4" w:space="0" w:color="000000"/>
              <w:right w:val="single" w:sz="4" w:space="0" w:color="auto"/>
            </w:tcBorders>
            <w:vAlign w:val="center"/>
            <w:hideMark/>
          </w:tcPr>
          <w:p w:rsidR="00CF576C" w:rsidRPr="00015A52" w:rsidRDefault="00CF576C" w:rsidP="00CF576C">
            <w:pPr>
              <w:widowControl/>
              <w:autoSpaceDE/>
              <w:autoSpaceDN/>
              <w:rPr>
                <w:rFonts w:eastAsia="Times New Roman"/>
                <w:b/>
                <w:bCs/>
                <w:color w:val="000000"/>
                <w:sz w:val="14"/>
                <w:szCs w:val="14"/>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rsidR="00CF576C" w:rsidRPr="00015A52" w:rsidRDefault="00CF576C" w:rsidP="00CF576C">
            <w:pPr>
              <w:widowControl/>
              <w:autoSpaceDE/>
              <w:autoSpaceDN/>
              <w:rPr>
                <w:rFonts w:eastAsia="Times New Roman"/>
                <w:b/>
                <w:bCs/>
                <w:color w:val="000000"/>
                <w:sz w:val="14"/>
                <w:szCs w:val="14"/>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rsidR="00CF576C" w:rsidRPr="00015A52" w:rsidRDefault="00CF576C" w:rsidP="00CF576C">
            <w:pPr>
              <w:widowControl/>
              <w:autoSpaceDE/>
              <w:autoSpaceDN/>
              <w:rPr>
                <w:rFonts w:eastAsia="Times New Roman"/>
                <w:b/>
                <w:bCs/>
                <w:color w:val="000000"/>
                <w:sz w:val="14"/>
                <w:szCs w:val="1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CF576C" w:rsidRPr="00015A52" w:rsidRDefault="00CF576C" w:rsidP="00CF576C">
            <w:pPr>
              <w:widowControl/>
              <w:autoSpaceDE/>
              <w:autoSpaceDN/>
              <w:rPr>
                <w:rFonts w:eastAsia="Times New Roman"/>
                <w:b/>
                <w:bCs/>
                <w:color w:val="000000"/>
                <w:sz w:val="14"/>
                <w:szCs w:val="14"/>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CF576C" w:rsidRPr="00015A52" w:rsidRDefault="00CF576C" w:rsidP="00CF576C">
            <w:pPr>
              <w:widowControl/>
              <w:autoSpaceDE/>
              <w:autoSpaceDN/>
              <w:rPr>
                <w:rFonts w:eastAsia="Times New Roman"/>
                <w:b/>
                <w:bCs/>
                <w:color w:val="000000"/>
                <w:sz w:val="14"/>
                <w:szCs w:val="14"/>
              </w:rPr>
            </w:pPr>
          </w:p>
        </w:tc>
        <w:tc>
          <w:tcPr>
            <w:tcW w:w="1559" w:type="dxa"/>
            <w:gridSpan w:val="2"/>
            <w:vMerge/>
            <w:tcBorders>
              <w:top w:val="single" w:sz="4" w:space="0" w:color="auto"/>
              <w:left w:val="single" w:sz="4" w:space="0" w:color="auto"/>
              <w:bottom w:val="single" w:sz="4" w:space="0" w:color="000000"/>
              <w:right w:val="single" w:sz="4" w:space="0" w:color="000000"/>
            </w:tcBorders>
            <w:vAlign w:val="center"/>
            <w:hideMark/>
          </w:tcPr>
          <w:p w:rsidR="00CF576C" w:rsidRPr="00015A52" w:rsidRDefault="00CF576C" w:rsidP="00CF576C">
            <w:pPr>
              <w:widowControl/>
              <w:autoSpaceDE/>
              <w:autoSpaceDN/>
              <w:rPr>
                <w:rFonts w:eastAsia="Times New Roman"/>
                <w:b/>
                <w:bCs/>
                <w:color w:val="000000"/>
                <w:sz w:val="14"/>
                <w:szCs w:val="14"/>
              </w:rPr>
            </w:pPr>
          </w:p>
        </w:tc>
        <w:tc>
          <w:tcPr>
            <w:tcW w:w="1601" w:type="dxa"/>
            <w:gridSpan w:val="2"/>
            <w:vMerge/>
            <w:tcBorders>
              <w:top w:val="single" w:sz="4" w:space="0" w:color="auto"/>
              <w:left w:val="single" w:sz="4" w:space="0" w:color="auto"/>
              <w:bottom w:val="single" w:sz="4" w:space="0" w:color="auto"/>
              <w:right w:val="single" w:sz="4" w:space="0" w:color="auto"/>
            </w:tcBorders>
            <w:vAlign w:val="center"/>
            <w:hideMark/>
          </w:tcPr>
          <w:p w:rsidR="00CF576C" w:rsidRPr="00015A52" w:rsidRDefault="00CF576C" w:rsidP="00CF576C">
            <w:pPr>
              <w:widowControl/>
              <w:autoSpaceDE/>
              <w:autoSpaceDN/>
              <w:rPr>
                <w:rFonts w:eastAsia="Times New Roman"/>
                <w:color w:val="000000"/>
                <w:sz w:val="14"/>
                <w:szCs w:val="14"/>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CF576C" w:rsidRPr="00015A52" w:rsidRDefault="00CF576C" w:rsidP="00CF576C">
            <w:pPr>
              <w:widowControl/>
              <w:autoSpaceDE/>
              <w:autoSpaceDN/>
              <w:rPr>
                <w:rFonts w:eastAsia="Times New Roman"/>
                <w:color w:val="000000"/>
                <w:sz w:val="14"/>
                <w:szCs w:val="14"/>
              </w:rPr>
            </w:pPr>
          </w:p>
        </w:tc>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rsidR="00CF576C" w:rsidRPr="00015A52" w:rsidRDefault="00CF576C" w:rsidP="00CF576C">
            <w:pPr>
              <w:widowControl/>
              <w:autoSpaceDE/>
              <w:autoSpaceDN/>
              <w:rPr>
                <w:rFonts w:eastAsia="Times New Roman"/>
                <w:color w:val="000000"/>
                <w:sz w:val="14"/>
                <w:szCs w:val="14"/>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CF576C" w:rsidRPr="00015A52" w:rsidRDefault="00CF576C" w:rsidP="00CF576C">
            <w:pPr>
              <w:widowControl/>
              <w:autoSpaceDE/>
              <w:autoSpaceDN/>
              <w:rPr>
                <w:rFonts w:eastAsia="Times New Roman"/>
                <w:color w:val="000000"/>
                <w:sz w:val="14"/>
                <w:szCs w:val="14"/>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CF576C" w:rsidRPr="00015A52" w:rsidRDefault="00CF576C" w:rsidP="00CF576C">
            <w:pPr>
              <w:widowControl/>
              <w:autoSpaceDE/>
              <w:autoSpaceDN/>
              <w:rPr>
                <w:rFonts w:eastAsia="Times New Roman"/>
                <w:color w:val="000000"/>
                <w:sz w:val="14"/>
                <w:szCs w:val="14"/>
              </w:rPr>
            </w:pPr>
          </w:p>
        </w:tc>
        <w:tc>
          <w:tcPr>
            <w:tcW w:w="1701" w:type="dxa"/>
            <w:gridSpan w:val="2"/>
            <w:vMerge/>
            <w:tcBorders>
              <w:top w:val="single" w:sz="4" w:space="0" w:color="auto"/>
              <w:left w:val="single" w:sz="4" w:space="0" w:color="auto"/>
              <w:bottom w:val="single" w:sz="4" w:space="0" w:color="000000"/>
              <w:right w:val="single" w:sz="4" w:space="0" w:color="000000"/>
            </w:tcBorders>
            <w:vAlign w:val="center"/>
            <w:hideMark/>
          </w:tcPr>
          <w:p w:rsidR="00CF576C" w:rsidRPr="00015A52" w:rsidRDefault="00CF576C" w:rsidP="00CF576C">
            <w:pPr>
              <w:widowControl/>
              <w:autoSpaceDE/>
              <w:autoSpaceDN/>
              <w:rPr>
                <w:rFonts w:eastAsia="Times New Roman"/>
                <w:b/>
                <w:bCs/>
                <w:color w:val="000000"/>
                <w:sz w:val="14"/>
                <w:szCs w:val="14"/>
              </w:rPr>
            </w:pPr>
          </w:p>
        </w:tc>
        <w:tc>
          <w:tcPr>
            <w:tcW w:w="241" w:type="dxa"/>
            <w:vMerge/>
            <w:tcBorders>
              <w:top w:val="nil"/>
              <w:left w:val="single" w:sz="4" w:space="0" w:color="auto"/>
              <w:bottom w:val="single" w:sz="4" w:space="0" w:color="000000"/>
              <w:right w:val="single" w:sz="4" w:space="0" w:color="auto"/>
            </w:tcBorders>
            <w:vAlign w:val="center"/>
            <w:hideMark/>
          </w:tcPr>
          <w:p w:rsidR="00CF576C" w:rsidRPr="00015A52" w:rsidRDefault="00CF576C" w:rsidP="00CF576C">
            <w:pPr>
              <w:widowControl/>
              <w:autoSpaceDE/>
              <w:autoSpaceDN/>
              <w:rPr>
                <w:rFonts w:eastAsia="Times New Roman"/>
                <w:b/>
                <w:bCs/>
                <w:color w:val="000000"/>
                <w:sz w:val="14"/>
                <w:szCs w:val="14"/>
              </w:rPr>
            </w:pPr>
          </w:p>
        </w:tc>
        <w:tc>
          <w:tcPr>
            <w:tcW w:w="257" w:type="dxa"/>
            <w:vMerge/>
            <w:tcBorders>
              <w:top w:val="nil"/>
              <w:left w:val="single" w:sz="4" w:space="0" w:color="auto"/>
              <w:bottom w:val="single" w:sz="4" w:space="0" w:color="000000"/>
              <w:right w:val="single" w:sz="4" w:space="0" w:color="auto"/>
            </w:tcBorders>
            <w:vAlign w:val="center"/>
            <w:hideMark/>
          </w:tcPr>
          <w:p w:rsidR="00CF576C" w:rsidRPr="00015A52" w:rsidRDefault="00CF576C" w:rsidP="00CF576C">
            <w:pPr>
              <w:widowControl/>
              <w:autoSpaceDE/>
              <w:autoSpaceDN/>
              <w:rPr>
                <w:rFonts w:eastAsia="Times New Roman"/>
                <w:b/>
                <w:bCs/>
                <w:color w:val="000000"/>
                <w:sz w:val="14"/>
                <w:szCs w:val="14"/>
              </w:rPr>
            </w:pPr>
          </w:p>
        </w:tc>
      </w:tr>
      <w:tr w:rsidR="00015A52" w:rsidRPr="00015A52" w:rsidTr="00DC5698">
        <w:trPr>
          <w:trHeight w:val="705"/>
        </w:trPr>
        <w:tc>
          <w:tcPr>
            <w:tcW w:w="335" w:type="dxa"/>
            <w:vMerge/>
            <w:tcBorders>
              <w:top w:val="single" w:sz="4" w:space="0" w:color="auto"/>
              <w:left w:val="single" w:sz="4" w:space="0" w:color="auto"/>
              <w:bottom w:val="single" w:sz="4" w:space="0" w:color="000000"/>
              <w:right w:val="single" w:sz="4" w:space="0" w:color="auto"/>
            </w:tcBorders>
            <w:vAlign w:val="center"/>
            <w:hideMark/>
          </w:tcPr>
          <w:p w:rsidR="00CF576C" w:rsidRPr="00015A52" w:rsidRDefault="00CF576C" w:rsidP="00CF576C">
            <w:pPr>
              <w:widowControl/>
              <w:autoSpaceDE/>
              <w:autoSpaceDN/>
              <w:rPr>
                <w:rFonts w:eastAsia="Times New Roman"/>
                <w:b/>
                <w:bCs/>
                <w:color w:val="000000"/>
                <w:sz w:val="14"/>
                <w:szCs w:val="14"/>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rsidR="00CF576C" w:rsidRPr="00015A52" w:rsidRDefault="00CF576C" w:rsidP="00CF576C">
            <w:pPr>
              <w:widowControl/>
              <w:autoSpaceDE/>
              <w:autoSpaceDN/>
              <w:rPr>
                <w:rFonts w:eastAsia="Times New Roman"/>
                <w:b/>
                <w:bCs/>
                <w:color w:val="000000"/>
                <w:sz w:val="14"/>
                <w:szCs w:val="14"/>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rsidR="00CF576C" w:rsidRPr="00015A52" w:rsidRDefault="00CF576C" w:rsidP="00CF576C">
            <w:pPr>
              <w:widowControl/>
              <w:autoSpaceDE/>
              <w:autoSpaceDN/>
              <w:rPr>
                <w:rFonts w:eastAsia="Times New Roman"/>
                <w:b/>
                <w:bCs/>
                <w:color w:val="000000"/>
                <w:sz w:val="14"/>
                <w:szCs w:val="1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CF576C" w:rsidRPr="00015A52" w:rsidRDefault="00CF576C" w:rsidP="00CF576C">
            <w:pPr>
              <w:widowControl/>
              <w:autoSpaceDE/>
              <w:autoSpaceDN/>
              <w:rPr>
                <w:rFonts w:eastAsia="Times New Roman"/>
                <w:b/>
                <w:bCs/>
                <w:color w:val="000000"/>
                <w:sz w:val="14"/>
                <w:szCs w:val="14"/>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CF576C" w:rsidRPr="00015A52" w:rsidRDefault="00CF576C" w:rsidP="00CF576C">
            <w:pPr>
              <w:widowControl/>
              <w:autoSpaceDE/>
              <w:autoSpaceDN/>
              <w:rPr>
                <w:rFonts w:eastAsia="Times New Roman"/>
                <w:b/>
                <w:bCs/>
                <w:color w:val="000000"/>
                <w:sz w:val="14"/>
                <w:szCs w:val="14"/>
              </w:rPr>
            </w:pPr>
          </w:p>
        </w:tc>
        <w:tc>
          <w:tcPr>
            <w:tcW w:w="567" w:type="dxa"/>
            <w:tcBorders>
              <w:top w:val="nil"/>
              <w:left w:val="nil"/>
              <w:bottom w:val="single" w:sz="4" w:space="0" w:color="auto"/>
              <w:right w:val="single" w:sz="4" w:space="0" w:color="auto"/>
            </w:tcBorders>
            <w:shd w:val="clear" w:color="000000" w:fill="E6B8B7"/>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Kinerja</w:t>
            </w:r>
          </w:p>
        </w:tc>
        <w:tc>
          <w:tcPr>
            <w:tcW w:w="992" w:type="dxa"/>
            <w:tcBorders>
              <w:top w:val="nil"/>
              <w:left w:val="nil"/>
              <w:bottom w:val="single" w:sz="4" w:space="0" w:color="auto"/>
              <w:right w:val="single" w:sz="4" w:space="0" w:color="auto"/>
            </w:tcBorders>
            <w:shd w:val="clear" w:color="000000" w:fill="E6B8B7"/>
            <w:vAlign w:val="center"/>
            <w:hideMark/>
          </w:tcPr>
          <w:p w:rsidR="00CF576C" w:rsidRPr="00015A52" w:rsidRDefault="00CF576C" w:rsidP="00CF576C">
            <w:pPr>
              <w:widowControl/>
              <w:autoSpaceDE/>
              <w:autoSpaceDN/>
              <w:rPr>
                <w:rFonts w:eastAsia="Times New Roman"/>
                <w:b/>
                <w:bCs/>
                <w:color w:val="000000"/>
                <w:sz w:val="14"/>
                <w:szCs w:val="14"/>
              </w:rPr>
            </w:pPr>
            <w:r w:rsidRPr="00015A52">
              <w:rPr>
                <w:rFonts w:eastAsia="Times New Roman"/>
                <w:b/>
                <w:bCs/>
                <w:color w:val="000000"/>
                <w:sz w:val="14"/>
                <w:szCs w:val="14"/>
              </w:rPr>
              <w:t>Rp</w:t>
            </w:r>
          </w:p>
        </w:tc>
        <w:tc>
          <w:tcPr>
            <w:tcW w:w="596" w:type="dxa"/>
            <w:tcBorders>
              <w:top w:val="nil"/>
              <w:left w:val="nil"/>
              <w:bottom w:val="single" w:sz="4" w:space="0" w:color="auto"/>
              <w:right w:val="single" w:sz="4" w:space="0" w:color="auto"/>
            </w:tcBorders>
            <w:shd w:val="clear" w:color="000000" w:fill="E6B8B7"/>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Kinerja</w:t>
            </w:r>
          </w:p>
        </w:tc>
        <w:tc>
          <w:tcPr>
            <w:tcW w:w="1005" w:type="dxa"/>
            <w:tcBorders>
              <w:top w:val="nil"/>
              <w:left w:val="nil"/>
              <w:bottom w:val="single" w:sz="4" w:space="0" w:color="auto"/>
              <w:right w:val="single" w:sz="4" w:space="0" w:color="auto"/>
            </w:tcBorders>
            <w:shd w:val="clear" w:color="000000" w:fill="E6B8B7"/>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Rp</w:t>
            </w:r>
          </w:p>
        </w:tc>
        <w:tc>
          <w:tcPr>
            <w:tcW w:w="567" w:type="dxa"/>
            <w:tcBorders>
              <w:top w:val="nil"/>
              <w:left w:val="nil"/>
              <w:bottom w:val="single" w:sz="4" w:space="0" w:color="auto"/>
              <w:right w:val="single" w:sz="4" w:space="0" w:color="auto"/>
            </w:tcBorders>
            <w:shd w:val="clear" w:color="000000" w:fill="E6B8B7"/>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Kinerja</w:t>
            </w:r>
          </w:p>
        </w:tc>
        <w:tc>
          <w:tcPr>
            <w:tcW w:w="992" w:type="dxa"/>
            <w:tcBorders>
              <w:top w:val="nil"/>
              <w:left w:val="nil"/>
              <w:bottom w:val="single" w:sz="4" w:space="0" w:color="auto"/>
              <w:right w:val="single" w:sz="4" w:space="0" w:color="auto"/>
            </w:tcBorders>
            <w:shd w:val="clear" w:color="000000" w:fill="E6B8B7"/>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Rp</w:t>
            </w:r>
          </w:p>
        </w:tc>
        <w:tc>
          <w:tcPr>
            <w:tcW w:w="567" w:type="dxa"/>
            <w:tcBorders>
              <w:top w:val="nil"/>
              <w:left w:val="nil"/>
              <w:bottom w:val="single" w:sz="4" w:space="0" w:color="auto"/>
              <w:right w:val="single" w:sz="4" w:space="0" w:color="auto"/>
            </w:tcBorders>
            <w:shd w:val="clear" w:color="000000" w:fill="E6B8B7"/>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Kinerja</w:t>
            </w:r>
          </w:p>
        </w:tc>
        <w:tc>
          <w:tcPr>
            <w:tcW w:w="993" w:type="dxa"/>
            <w:tcBorders>
              <w:top w:val="nil"/>
              <w:left w:val="nil"/>
              <w:bottom w:val="single" w:sz="4" w:space="0" w:color="auto"/>
              <w:right w:val="single" w:sz="4" w:space="0" w:color="auto"/>
            </w:tcBorders>
            <w:shd w:val="clear" w:color="000000" w:fill="E6B8B7"/>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Rp</w:t>
            </w:r>
          </w:p>
        </w:tc>
        <w:tc>
          <w:tcPr>
            <w:tcW w:w="567" w:type="dxa"/>
            <w:tcBorders>
              <w:top w:val="nil"/>
              <w:left w:val="nil"/>
              <w:bottom w:val="single" w:sz="4" w:space="0" w:color="auto"/>
              <w:right w:val="single" w:sz="4" w:space="0" w:color="auto"/>
            </w:tcBorders>
            <w:shd w:val="clear" w:color="000000" w:fill="E6B8B7"/>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Kinerja</w:t>
            </w:r>
          </w:p>
        </w:tc>
        <w:tc>
          <w:tcPr>
            <w:tcW w:w="992" w:type="dxa"/>
            <w:tcBorders>
              <w:top w:val="nil"/>
              <w:left w:val="nil"/>
              <w:bottom w:val="single" w:sz="4" w:space="0" w:color="auto"/>
              <w:right w:val="single" w:sz="4" w:space="0" w:color="auto"/>
            </w:tcBorders>
            <w:shd w:val="clear" w:color="000000" w:fill="E6B8B7"/>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Rp</w:t>
            </w:r>
          </w:p>
        </w:tc>
        <w:tc>
          <w:tcPr>
            <w:tcW w:w="646" w:type="dxa"/>
            <w:tcBorders>
              <w:top w:val="nil"/>
              <w:left w:val="nil"/>
              <w:bottom w:val="single" w:sz="4" w:space="0" w:color="auto"/>
              <w:right w:val="single" w:sz="4" w:space="0" w:color="auto"/>
            </w:tcBorders>
            <w:shd w:val="clear" w:color="000000" w:fill="E6B8B7"/>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Kinerja</w:t>
            </w:r>
          </w:p>
        </w:tc>
        <w:tc>
          <w:tcPr>
            <w:tcW w:w="1055" w:type="dxa"/>
            <w:tcBorders>
              <w:top w:val="nil"/>
              <w:left w:val="nil"/>
              <w:bottom w:val="single" w:sz="4" w:space="0" w:color="auto"/>
              <w:right w:val="single" w:sz="4" w:space="0" w:color="auto"/>
            </w:tcBorders>
            <w:shd w:val="clear" w:color="000000" w:fill="E6B8B7"/>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Rp</w:t>
            </w:r>
          </w:p>
        </w:tc>
        <w:tc>
          <w:tcPr>
            <w:tcW w:w="567" w:type="dxa"/>
            <w:tcBorders>
              <w:top w:val="nil"/>
              <w:left w:val="nil"/>
              <w:bottom w:val="single" w:sz="4" w:space="0" w:color="auto"/>
              <w:right w:val="single" w:sz="4" w:space="0" w:color="auto"/>
            </w:tcBorders>
            <w:shd w:val="clear" w:color="000000" w:fill="E6B8B7"/>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Kinerja</w:t>
            </w:r>
          </w:p>
        </w:tc>
        <w:tc>
          <w:tcPr>
            <w:tcW w:w="1134" w:type="dxa"/>
            <w:tcBorders>
              <w:top w:val="nil"/>
              <w:left w:val="nil"/>
              <w:bottom w:val="single" w:sz="4" w:space="0" w:color="auto"/>
              <w:right w:val="single" w:sz="4" w:space="0" w:color="auto"/>
            </w:tcBorders>
            <w:shd w:val="clear" w:color="000000" w:fill="E6B8B7"/>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Rp</w:t>
            </w:r>
          </w:p>
        </w:tc>
        <w:tc>
          <w:tcPr>
            <w:tcW w:w="241" w:type="dxa"/>
            <w:vMerge/>
            <w:tcBorders>
              <w:top w:val="nil"/>
              <w:left w:val="single" w:sz="4" w:space="0" w:color="auto"/>
              <w:bottom w:val="single" w:sz="4" w:space="0" w:color="000000"/>
              <w:right w:val="single" w:sz="4" w:space="0" w:color="auto"/>
            </w:tcBorders>
            <w:vAlign w:val="center"/>
            <w:hideMark/>
          </w:tcPr>
          <w:p w:rsidR="00CF576C" w:rsidRPr="00015A52" w:rsidRDefault="00CF576C" w:rsidP="00CF576C">
            <w:pPr>
              <w:widowControl/>
              <w:autoSpaceDE/>
              <w:autoSpaceDN/>
              <w:rPr>
                <w:rFonts w:eastAsia="Times New Roman"/>
                <w:b/>
                <w:bCs/>
                <w:color w:val="000000"/>
                <w:sz w:val="14"/>
                <w:szCs w:val="14"/>
              </w:rPr>
            </w:pPr>
          </w:p>
        </w:tc>
        <w:tc>
          <w:tcPr>
            <w:tcW w:w="257" w:type="dxa"/>
            <w:vMerge/>
            <w:tcBorders>
              <w:top w:val="nil"/>
              <w:left w:val="single" w:sz="4" w:space="0" w:color="auto"/>
              <w:bottom w:val="single" w:sz="4" w:space="0" w:color="000000"/>
              <w:right w:val="single" w:sz="4" w:space="0" w:color="auto"/>
            </w:tcBorders>
            <w:vAlign w:val="center"/>
            <w:hideMark/>
          </w:tcPr>
          <w:p w:rsidR="00CF576C" w:rsidRPr="00015A52" w:rsidRDefault="00CF576C" w:rsidP="00CF576C">
            <w:pPr>
              <w:widowControl/>
              <w:autoSpaceDE/>
              <w:autoSpaceDN/>
              <w:rPr>
                <w:rFonts w:eastAsia="Times New Roman"/>
                <w:b/>
                <w:bCs/>
                <w:color w:val="000000"/>
                <w:sz w:val="14"/>
                <w:szCs w:val="14"/>
              </w:rPr>
            </w:pPr>
          </w:p>
        </w:tc>
      </w:tr>
      <w:tr w:rsidR="00015A52" w:rsidRPr="00015A52" w:rsidTr="00DC5698">
        <w:trPr>
          <w:trHeight w:val="315"/>
        </w:trPr>
        <w:tc>
          <w:tcPr>
            <w:tcW w:w="335" w:type="dxa"/>
            <w:tcBorders>
              <w:top w:val="nil"/>
              <w:left w:val="single" w:sz="4" w:space="0" w:color="auto"/>
              <w:bottom w:val="single" w:sz="4" w:space="0" w:color="auto"/>
              <w:right w:val="single" w:sz="4" w:space="0" w:color="auto"/>
            </w:tcBorders>
            <w:shd w:val="clear" w:color="000000" w:fill="95B3D7"/>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lastRenderedPageBreak/>
              <w:t>1</w:t>
            </w:r>
          </w:p>
        </w:tc>
        <w:tc>
          <w:tcPr>
            <w:tcW w:w="946" w:type="dxa"/>
            <w:tcBorders>
              <w:top w:val="nil"/>
              <w:left w:val="nil"/>
              <w:bottom w:val="single" w:sz="4" w:space="0" w:color="auto"/>
              <w:right w:val="single" w:sz="4" w:space="0" w:color="auto"/>
            </w:tcBorders>
            <w:shd w:val="clear" w:color="000000" w:fill="95B3D7"/>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4</w:t>
            </w:r>
          </w:p>
        </w:tc>
        <w:tc>
          <w:tcPr>
            <w:tcW w:w="1130" w:type="dxa"/>
            <w:tcBorders>
              <w:top w:val="nil"/>
              <w:left w:val="nil"/>
              <w:bottom w:val="single" w:sz="4" w:space="0" w:color="auto"/>
              <w:right w:val="single" w:sz="4" w:space="0" w:color="auto"/>
            </w:tcBorders>
            <w:shd w:val="clear" w:color="000000" w:fill="95B3D7"/>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5</w:t>
            </w:r>
          </w:p>
        </w:tc>
        <w:tc>
          <w:tcPr>
            <w:tcW w:w="992" w:type="dxa"/>
            <w:tcBorders>
              <w:top w:val="nil"/>
              <w:left w:val="nil"/>
              <w:bottom w:val="nil"/>
              <w:right w:val="single" w:sz="4" w:space="0" w:color="auto"/>
            </w:tcBorders>
            <w:shd w:val="clear" w:color="000000" w:fill="95B3D7"/>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9</w:t>
            </w:r>
          </w:p>
        </w:tc>
        <w:tc>
          <w:tcPr>
            <w:tcW w:w="1276" w:type="dxa"/>
            <w:tcBorders>
              <w:top w:val="nil"/>
              <w:left w:val="nil"/>
              <w:bottom w:val="single" w:sz="4" w:space="0" w:color="auto"/>
              <w:right w:val="single" w:sz="4" w:space="0" w:color="auto"/>
            </w:tcBorders>
            <w:shd w:val="clear" w:color="000000" w:fill="95B3D7"/>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25</w:t>
            </w:r>
          </w:p>
        </w:tc>
        <w:tc>
          <w:tcPr>
            <w:tcW w:w="567" w:type="dxa"/>
            <w:tcBorders>
              <w:top w:val="nil"/>
              <w:left w:val="nil"/>
              <w:bottom w:val="single" w:sz="4" w:space="0" w:color="auto"/>
              <w:right w:val="single" w:sz="4" w:space="0" w:color="auto"/>
            </w:tcBorders>
            <w:shd w:val="clear" w:color="000000" w:fill="95B3D7"/>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992" w:type="dxa"/>
            <w:tcBorders>
              <w:top w:val="nil"/>
              <w:left w:val="nil"/>
              <w:bottom w:val="single" w:sz="4" w:space="0" w:color="auto"/>
              <w:right w:val="single" w:sz="4" w:space="0" w:color="auto"/>
            </w:tcBorders>
            <w:shd w:val="clear" w:color="000000" w:fill="95B3D7"/>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26</w:t>
            </w:r>
          </w:p>
        </w:tc>
        <w:tc>
          <w:tcPr>
            <w:tcW w:w="596" w:type="dxa"/>
            <w:tcBorders>
              <w:top w:val="nil"/>
              <w:left w:val="nil"/>
              <w:bottom w:val="single" w:sz="4" w:space="0" w:color="auto"/>
              <w:right w:val="single" w:sz="4" w:space="0" w:color="auto"/>
            </w:tcBorders>
            <w:shd w:val="clear" w:color="000000" w:fill="95B3D7"/>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27</w:t>
            </w:r>
          </w:p>
        </w:tc>
        <w:tc>
          <w:tcPr>
            <w:tcW w:w="1005" w:type="dxa"/>
            <w:tcBorders>
              <w:top w:val="nil"/>
              <w:left w:val="nil"/>
              <w:bottom w:val="single" w:sz="4" w:space="0" w:color="auto"/>
              <w:right w:val="single" w:sz="4" w:space="0" w:color="auto"/>
            </w:tcBorders>
            <w:shd w:val="clear" w:color="000000" w:fill="95B3D7"/>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28</w:t>
            </w:r>
          </w:p>
        </w:tc>
        <w:tc>
          <w:tcPr>
            <w:tcW w:w="567" w:type="dxa"/>
            <w:tcBorders>
              <w:top w:val="nil"/>
              <w:left w:val="nil"/>
              <w:bottom w:val="single" w:sz="4" w:space="0" w:color="auto"/>
              <w:right w:val="single" w:sz="4" w:space="0" w:color="auto"/>
            </w:tcBorders>
            <w:shd w:val="clear" w:color="000000" w:fill="95B3D7"/>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29</w:t>
            </w:r>
          </w:p>
        </w:tc>
        <w:tc>
          <w:tcPr>
            <w:tcW w:w="992" w:type="dxa"/>
            <w:tcBorders>
              <w:top w:val="nil"/>
              <w:left w:val="nil"/>
              <w:bottom w:val="single" w:sz="4" w:space="0" w:color="auto"/>
              <w:right w:val="single" w:sz="4" w:space="0" w:color="auto"/>
            </w:tcBorders>
            <w:shd w:val="clear" w:color="000000" w:fill="95B3D7"/>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30</w:t>
            </w:r>
          </w:p>
        </w:tc>
        <w:tc>
          <w:tcPr>
            <w:tcW w:w="567" w:type="dxa"/>
            <w:tcBorders>
              <w:top w:val="nil"/>
              <w:left w:val="nil"/>
              <w:bottom w:val="single" w:sz="4" w:space="0" w:color="auto"/>
              <w:right w:val="single" w:sz="4" w:space="0" w:color="auto"/>
            </w:tcBorders>
            <w:shd w:val="clear" w:color="000000" w:fill="95B3D7"/>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31</w:t>
            </w:r>
          </w:p>
        </w:tc>
        <w:tc>
          <w:tcPr>
            <w:tcW w:w="993" w:type="dxa"/>
            <w:tcBorders>
              <w:top w:val="nil"/>
              <w:left w:val="nil"/>
              <w:bottom w:val="single" w:sz="4" w:space="0" w:color="auto"/>
              <w:right w:val="single" w:sz="4" w:space="0" w:color="auto"/>
            </w:tcBorders>
            <w:shd w:val="clear" w:color="000000" w:fill="95B3D7"/>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32</w:t>
            </w:r>
          </w:p>
        </w:tc>
        <w:tc>
          <w:tcPr>
            <w:tcW w:w="567" w:type="dxa"/>
            <w:tcBorders>
              <w:top w:val="nil"/>
              <w:left w:val="nil"/>
              <w:bottom w:val="single" w:sz="4" w:space="0" w:color="auto"/>
              <w:right w:val="single" w:sz="4" w:space="0" w:color="auto"/>
            </w:tcBorders>
            <w:shd w:val="clear" w:color="000000" w:fill="95B3D7"/>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33</w:t>
            </w:r>
          </w:p>
        </w:tc>
        <w:tc>
          <w:tcPr>
            <w:tcW w:w="992" w:type="dxa"/>
            <w:tcBorders>
              <w:top w:val="nil"/>
              <w:left w:val="nil"/>
              <w:bottom w:val="single" w:sz="4" w:space="0" w:color="auto"/>
              <w:right w:val="single" w:sz="4" w:space="0" w:color="auto"/>
            </w:tcBorders>
            <w:shd w:val="clear" w:color="000000" w:fill="95B3D7"/>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34</w:t>
            </w:r>
          </w:p>
        </w:tc>
        <w:tc>
          <w:tcPr>
            <w:tcW w:w="646" w:type="dxa"/>
            <w:tcBorders>
              <w:top w:val="nil"/>
              <w:left w:val="nil"/>
              <w:bottom w:val="single" w:sz="4" w:space="0" w:color="auto"/>
              <w:right w:val="single" w:sz="4" w:space="0" w:color="auto"/>
            </w:tcBorders>
            <w:shd w:val="clear" w:color="000000" w:fill="95B3D7"/>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35</w:t>
            </w:r>
          </w:p>
        </w:tc>
        <w:tc>
          <w:tcPr>
            <w:tcW w:w="1055" w:type="dxa"/>
            <w:tcBorders>
              <w:top w:val="nil"/>
              <w:left w:val="nil"/>
              <w:bottom w:val="single" w:sz="4" w:space="0" w:color="auto"/>
              <w:right w:val="single" w:sz="4" w:space="0" w:color="auto"/>
            </w:tcBorders>
            <w:shd w:val="clear" w:color="000000" w:fill="95B3D7"/>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36</w:t>
            </w:r>
          </w:p>
        </w:tc>
        <w:tc>
          <w:tcPr>
            <w:tcW w:w="567" w:type="dxa"/>
            <w:tcBorders>
              <w:top w:val="nil"/>
              <w:left w:val="nil"/>
              <w:bottom w:val="single" w:sz="4" w:space="0" w:color="auto"/>
              <w:right w:val="single" w:sz="4" w:space="0" w:color="auto"/>
            </w:tcBorders>
            <w:shd w:val="clear" w:color="000000" w:fill="95B3D7"/>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1134" w:type="dxa"/>
            <w:tcBorders>
              <w:top w:val="nil"/>
              <w:left w:val="nil"/>
              <w:bottom w:val="single" w:sz="4" w:space="0" w:color="auto"/>
              <w:right w:val="single" w:sz="4" w:space="0" w:color="auto"/>
            </w:tcBorders>
            <w:shd w:val="clear" w:color="000000" w:fill="95B3D7"/>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241" w:type="dxa"/>
            <w:tcBorders>
              <w:top w:val="nil"/>
              <w:left w:val="nil"/>
              <w:bottom w:val="single" w:sz="4" w:space="0" w:color="auto"/>
              <w:right w:val="single" w:sz="4" w:space="0" w:color="auto"/>
            </w:tcBorders>
            <w:shd w:val="clear" w:color="000000" w:fill="95B3D7"/>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257" w:type="dxa"/>
            <w:tcBorders>
              <w:top w:val="nil"/>
              <w:left w:val="nil"/>
              <w:bottom w:val="single" w:sz="4" w:space="0" w:color="auto"/>
              <w:right w:val="single" w:sz="4" w:space="0" w:color="auto"/>
            </w:tcBorders>
            <w:shd w:val="clear" w:color="000000" w:fill="95B3D7"/>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39</w:t>
            </w:r>
          </w:p>
        </w:tc>
      </w:tr>
      <w:tr w:rsidR="00015A52" w:rsidRPr="00015A52" w:rsidTr="00DC5698">
        <w:trPr>
          <w:trHeight w:val="1530"/>
        </w:trPr>
        <w:tc>
          <w:tcPr>
            <w:tcW w:w="335" w:type="dxa"/>
            <w:tcBorders>
              <w:top w:val="nil"/>
              <w:left w:val="single" w:sz="4" w:space="0" w:color="auto"/>
              <w:bottom w:val="nil"/>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b/>
                <w:bCs/>
                <w:color w:val="963634"/>
                <w:sz w:val="14"/>
                <w:szCs w:val="14"/>
              </w:rPr>
            </w:pPr>
            <w:r w:rsidRPr="00015A52">
              <w:rPr>
                <w:rFonts w:eastAsia="Times New Roman"/>
                <w:b/>
                <w:bCs/>
                <w:color w:val="963634"/>
                <w:sz w:val="14"/>
                <w:szCs w:val="14"/>
              </w:rPr>
              <w:t> </w:t>
            </w:r>
          </w:p>
        </w:tc>
        <w:tc>
          <w:tcPr>
            <w:tcW w:w="946" w:type="dxa"/>
            <w:tcBorders>
              <w:top w:val="nil"/>
              <w:left w:val="nil"/>
              <w:bottom w:val="single" w:sz="4" w:space="0" w:color="auto"/>
              <w:right w:val="single" w:sz="4" w:space="0" w:color="auto"/>
            </w:tcBorders>
            <w:shd w:val="clear" w:color="000000" w:fill="F0F0F0"/>
            <w:vAlign w:val="center"/>
            <w:hideMark/>
          </w:tcPr>
          <w:p w:rsidR="00CF576C" w:rsidRPr="00015A52" w:rsidRDefault="00CF576C" w:rsidP="00CF576C">
            <w:pPr>
              <w:widowControl/>
              <w:autoSpaceDE/>
              <w:autoSpaceDN/>
              <w:rPr>
                <w:rFonts w:ascii="Candara" w:eastAsia="Times New Roman" w:hAnsi="Candara" w:cs="Times New Roman"/>
                <w:b/>
                <w:bCs/>
                <w:color w:val="963634"/>
                <w:sz w:val="14"/>
                <w:szCs w:val="14"/>
              </w:rPr>
            </w:pPr>
            <w:r w:rsidRPr="00015A52">
              <w:rPr>
                <w:rFonts w:ascii="Candara" w:eastAsia="Times New Roman" w:hAnsi="Candara" w:cs="Times New Roman"/>
                <w:b/>
                <w:bCs/>
                <w:color w:val="963634"/>
                <w:sz w:val="14"/>
                <w:szCs w:val="14"/>
              </w:rPr>
              <w:t>Meningkatkan akuntabilitas kinerja dan keuangan penyelenggaraan pemerintahan daerah tingkat kecamatan</w:t>
            </w:r>
          </w:p>
        </w:tc>
        <w:tc>
          <w:tcPr>
            <w:tcW w:w="1130" w:type="dxa"/>
            <w:tcBorders>
              <w:top w:val="nil"/>
              <w:left w:val="nil"/>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b/>
                <w:bCs/>
                <w:color w:val="963634"/>
                <w:sz w:val="14"/>
                <w:szCs w:val="14"/>
              </w:rPr>
            </w:pPr>
            <w:r w:rsidRPr="00015A52">
              <w:rPr>
                <w:rFonts w:eastAsia="Times New Roman"/>
                <w:b/>
                <w:bCs/>
                <w:color w:val="963634"/>
                <w:sz w:val="14"/>
                <w:szCs w:val="1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963634"/>
                <w:sz w:val="14"/>
                <w:szCs w:val="14"/>
              </w:rPr>
            </w:pPr>
            <w:r w:rsidRPr="00015A52">
              <w:rPr>
                <w:rFonts w:eastAsia="Times New Roman"/>
                <w:b/>
                <w:bCs/>
                <w:color w:val="963634"/>
                <w:sz w:val="14"/>
                <w:szCs w:val="14"/>
              </w:rPr>
              <w:t> </w:t>
            </w:r>
          </w:p>
        </w:tc>
        <w:tc>
          <w:tcPr>
            <w:tcW w:w="1276" w:type="dxa"/>
            <w:tcBorders>
              <w:top w:val="nil"/>
              <w:left w:val="nil"/>
              <w:bottom w:val="single" w:sz="4" w:space="0" w:color="auto"/>
              <w:right w:val="single" w:sz="4" w:space="0" w:color="auto"/>
            </w:tcBorders>
            <w:shd w:val="clear" w:color="000000" w:fill="E4DFEC"/>
            <w:vAlign w:val="center"/>
            <w:hideMark/>
          </w:tcPr>
          <w:p w:rsidR="00CF576C" w:rsidRPr="00015A52" w:rsidRDefault="00CF576C" w:rsidP="00CF576C">
            <w:pPr>
              <w:widowControl/>
              <w:autoSpaceDE/>
              <w:autoSpaceDN/>
              <w:jc w:val="center"/>
              <w:rPr>
                <w:rFonts w:ascii="Calibri" w:eastAsia="Times New Roman" w:hAnsi="Calibri" w:cs="Times New Roman"/>
                <w:b/>
                <w:bCs/>
                <w:color w:val="963634"/>
                <w:sz w:val="14"/>
                <w:szCs w:val="14"/>
              </w:rPr>
            </w:pPr>
            <w:r w:rsidRPr="00015A52">
              <w:rPr>
                <w:rFonts w:ascii="Calibri" w:eastAsia="Times New Roman" w:hAnsi="Calibri" w:cs="Times New Roman"/>
                <w:b/>
                <w:bCs/>
                <w:color w:val="963634"/>
                <w:sz w:val="14"/>
                <w:szCs w:val="14"/>
              </w:rPr>
              <w:t>Nilai SAKIP Kecamatan</w:t>
            </w:r>
          </w:p>
        </w:tc>
        <w:tc>
          <w:tcPr>
            <w:tcW w:w="567" w:type="dxa"/>
            <w:tcBorders>
              <w:top w:val="nil"/>
              <w:left w:val="nil"/>
              <w:bottom w:val="single" w:sz="4" w:space="0" w:color="auto"/>
              <w:right w:val="single" w:sz="4" w:space="0" w:color="auto"/>
            </w:tcBorders>
            <w:shd w:val="clear" w:color="000000" w:fill="E4DFEC"/>
            <w:vAlign w:val="center"/>
            <w:hideMark/>
          </w:tcPr>
          <w:p w:rsidR="00CF576C" w:rsidRPr="00015A52" w:rsidRDefault="00CF576C" w:rsidP="00CF576C">
            <w:pPr>
              <w:widowControl/>
              <w:autoSpaceDE/>
              <w:autoSpaceDN/>
              <w:jc w:val="center"/>
              <w:rPr>
                <w:rFonts w:ascii="Calibri" w:eastAsia="Times New Roman" w:hAnsi="Calibri" w:cs="Times New Roman"/>
                <w:b/>
                <w:bCs/>
                <w:color w:val="963634"/>
                <w:sz w:val="14"/>
                <w:szCs w:val="14"/>
              </w:rPr>
            </w:pPr>
            <w:r w:rsidRPr="00015A52">
              <w:rPr>
                <w:rFonts w:ascii="Calibri" w:eastAsia="Times New Roman" w:hAnsi="Calibri" w:cs="Times New Roman"/>
                <w:b/>
                <w:bCs/>
                <w:color w:val="963634"/>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b/>
                <w:bCs/>
                <w:color w:val="963634"/>
                <w:sz w:val="14"/>
                <w:szCs w:val="14"/>
              </w:rPr>
            </w:pPr>
            <w:r w:rsidRPr="00015A52">
              <w:rPr>
                <w:rFonts w:eastAsia="Times New Roman"/>
                <w:b/>
                <w:bCs/>
                <w:color w:val="963634"/>
                <w:sz w:val="14"/>
                <w:szCs w:val="14"/>
              </w:rPr>
              <w:t> </w:t>
            </w:r>
          </w:p>
        </w:tc>
        <w:tc>
          <w:tcPr>
            <w:tcW w:w="59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963634"/>
                <w:sz w:val="14"/>
                <w:szCs w:val="14"/>
              </w:rPr>
            </w:pPr>
            <w:r w:rsidRPr="00015A52">
              <w:rPr>
                <w:rFonts w:eastAsia="Times New Roman"/>
                <w:b/>
                <w:bCs/>
                <w:color w:val="963634"/>
                <w:sz w:val="14"/>
                <w:szCs w:val="14"/>
              </w:rPr>
              <w:t>85</w:t>
            </w:r>
          </w:p>
        </w:tc>
        <w:tc>
          <w:tcPr>
            <w:tcW w:w="1005"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963634"/>
                <w:sz w:val="14"/>
                <w:szCs w:val="14"/>
              </w:rPr>
            </w:pPr>
            <w:r w:rsidRPr="00015A52">
              <w:rPr>
                <w:rFonts w:eastAsia="Times New Roman"/>
                <w:b/>
                <w:bCs/>
                <w:color w:val="963634"/>
                <w:sz w:val="14"/>
                <w:szCs w:val="14"/>
              </w:rPr>
              <w:t>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963634"/>
                <w:sz w:val="14"/>
                <w:szCs w:val="14"/>
              </w:rPr>
            </w:pPr>
            <w:r w:rsidRPr="00015A52">
              <w:rPr>
                <w:rFonts w:eastAsia="Times New Roman"/>
                <w:b/>
                <w:bCs/>
                <w:color w:val="963634"/>
                <w:sz w:val="14"/>
                <w:szCs w:val="14"/>
              </w:rPr>
              <w:t>87</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963634"/>
                <w:sz w:val="14"/>
                <w:szCs w:val="14"/>
              </w:rPr>
            </w:pPr>
            <w:r w:rsidRPr="00015A52">
              <w:rPr>
                <w:rFonts w:eastAsia="Times New Roman"/>
                <w:b/>
                <w:bCs/>
                <w:color w:val="963634"/>
                <w:sz w:val="14"/>
                <w:szCs w:val="14"/>
              </w:rPr>
              <w:t>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963634"/>
                <w:sz w:val="14"/>
                <w:szCs w:val="14"/>
              </w:rPr>
            </w:pPr>
            <w:r w:rsidRPr="00015A52">
              <w:rPr>
                <w:rFonts w:eastAsia="Times New Roman"/>
                <w:b/>
                <w:bCs/>
                <w:color w:val="963634"/>
                <w:sz w:val="14"/>
                <w:szCs w:val="14"/>
              </w:rPr>
              <w:t>89</w:t>
            </w:r>
          </w:p>
        </w:tc>
        <w:tc>
          <w:tcPr>
            <w:tcW w:w="993"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963634"/>
                <w:sz w:val="14"/>
                <w:szCs w:val="14"/>
              </w:rPr>
            </w:pPr>
            <w:r w:rsidRPr="00015A52">
              <w:rPr>
                <w:rFonts w:eastAsia="Times New Roman"/>
                <w:b/>
                <w:bCs/>
                <w:color w:val="963634"/>
                <w:sz w:val="14"/>
                <w:szCs w:val="14"/>
              </w:rPr>
              <w:t>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963634"/>
                <w:sz w:val="14"/>
                <w:szCs w:val="14"/>
              </w:rPr>
            </w:pPr>
            <w:r w:rsidRPr="00015A52">
              <w:rPr>
                <w:rFonts w:eastAsia="Times New Roman"/>
                <w:b/>
                <w:bCs/>
                <w:color w:val="963634"/>
                <w:sz w:val="14"/>
                <w:szCs w:val="14"/>
              </w:rPr>
              <w:t>90</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963634"/>
                <w:sz w:val="14"/>
                <w:szCs w:val="14"/>
              </w:rPr>
            </w:pPr>
            <w:r w:rsidRPr="00015A52">
              <w:rPr>
                <w:rFonts w:eastAsia="Times New Roman"/>
                <w:b/>
                <w:bCs/>
                <w:color w:val="963634"/>
                <w:sz w:val="14"/>
                <w:szCs w:val="14"/>
              </w:rPr>
              <w:t> </w:t>
            </w:r>
          </w:p>
        </w:tc>
        <w:tc>
          <w:tcPr>
            <w:tcW w:w="64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963634"/>
                <w:sz w:val="14"/>
                <w:szCs w:val="14"/>
              </w:rPr>
            </w:pPr>
            <w:r w:rsidRPr="00015A52">
              <w:rPr>
                <w:rFonts w:eastAsia="Times New Roman"/>
                <w:b/>
                <w:bCs/>
                <w:color w:val="963634"/>
                <w:sz w:val="14"/>
                <w:szCs w:val="14"/>
              </w:rPr>
              <w:t>92</w:t>
            </w:r>
          </w:p>
        </w:tc>
        <w:tc>
          <w:tcPr>
            <w:tcW w:w="1055"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963634"/>
                <w:sz w:val="14"/>
                <w:szCs w:val="14"/>
              </w:rPr>
            </w:pPr>
            <w:r w:rsidRPr="00015A52">
              <w:rPr>
                <w:rFonts w:eastAsia="Times New Roman"/>
                <w:b/>
                <w:bCs/>
                <w:color w:val="963634"/>
                <w:sz w:val="14"/>
                <w:szCs w:val="14"/>
              </w:rPr>
              <w:t>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963634"/>
                <w:sz w:val="14"/>
                <w:szCs w:val="14"/>
              </w:rPr>
            </w:pPr>
            <w:r w:rsidRPr="00015A52">
              <w:rPr>
                <w:rFonts w:eastAsia="Times New Roman"/>
                <w:b/>
                <w:bCs/>
                <w:color w:val="963634"/>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963634"/>
                <w:sz w:val="14"/>
                <w:szCs w:val="14"/>
              </w:rPr>
            </w:pPr>
            <w:r w:rsidRPr="00015A52">
              <w:rPr>
                <w:rFonts w:eastAsia="Times New Roman"/>
                <w:b/>
                <w:bCs/>
                <w:color w:val="963634"/>
                <w:sz w:val="14"/>
                <w:szCs w:val="14"/>
              </w:rPr>
              <w:t> </w:t>
            </w:r>
          </w:p>
        </w:tc>
        <w:tc>
          <w:tcPr>
            <w:tcW w:w="241"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963634"/>
                <w:sz w:val="14"/>
                <w:szCs w:val="14"/>
              </w:rPr>
            </w:pPr>
            <w:r w:rsidRPr="00015A52">
              <w:rPr>
                <w:rFonts w:eastAsia="Times New Roman"/>
                <w:b/>
                <w:bCs/>
                <w:color w:val="963634"/>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b/>
                <w:bCs/>
                <w:color w:val="963634"/>
                <w:sz w:val="14"/>
                <w:szCs w:val="14"/>
              </w:rPr>
            </w:pPr>
            <w:r w:rsidRPr="00015A52">
              <w:rPr>
                <w:rFonts w:eastAsia="Times New Roman"/>
                <w:b/>
                <w:bCs/>
                <w:color w:val="963634"/>
                <w:sz w:val="14"/>
                <w:szCs w:val="14"/>
              </w:rPr>
              <w:t> </w:t>
            </w:r>
          </w:p>
        </w:tc>
      </w:tr>
      <w:tr w:rsidR="00015A52" w:rsidRPr="00015A52" w:rsidTr="00DC5698">
        <w:trPr>
          <w:trHeight w:val="2955"/>
        </w:trPr>
        <w:tc>
          <w:tcPr>
            <w:tcW w:w="335" w:type="dxa"/>
            <w:tcBorders>
              <w:top w:val="nil"/>
              <w:left w:val="single" w:sz="4" w:space="0" w:color="auto"/>
              <w:bottom w:val="nil"/>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b/>
                <w:bCs/>
                <w:color w:val="16365C"/>
                <w:sz w:val="14"/>
                <w:szCs w:val="14"/>
              </w:rPr>
            </w:pPr>
            <w:r w:rsidRPr="00015A52">
              <w:rPr>
                <w:rFonts w:eastAsia="Times New Roman"/>
                <w:b/>
                <w:bCs/>
                <w:color w:val="16365C"/>
                <w:sz w:val="14"/>
                <w:szCs w:val="14"/>
              </w:rPr>
              <w:t> </w:t>
            </w:r>
          </w:p>
        </w:tc>
        <w:tc>
          <w:tcPr>
            <w:tcW w:w="946" w:type="dxa"/>
            <w:tcBorders>
              <w:top w:val="nil"/>
              <w:left w:val="nil"/>
              <w:bottom w:val="single" w:sz="4" w:space="0" w:color="auto"/>
              <w:right w:val="nil"/>
            </w:tcBorders>
            <w:shd w:val="clear" w:color="auto" w:fill="auto"/>
            <w:vAlign w:val="center"/>
            <w:hideMark/>
          </w:tcPr>
          <w:p w:rsidR="00CF576C" w:rsidRPr="00015A52" w:rsidRDefault="00CF576C" w:rsidP="00CF576C">
            <w:pPr>
              <w:widowControl/>
              <w:autoSpaceDE/>
              <w:autoSpaceDN/>
              <w:rPr>
                <w:rFonts w:eastAsia="Times New Roman"/>
                <w:b/>
                <w:bCs/>
                <w:color w:val="16365C"/>
                <w:sz w:val="14"/>
                <w:szCs w:val="14"/>
              </w:rPr>
            </w:pPr>
            <w:r w:rsidRPr="00015A52">
              <w:rPr>
                <w:rFonts w:eastAsia="Times New Roman"/>
                <w:b/>
                <w:bCs/>
                <w:color w:val="16365C"/>
                <w:sz w:val="14"/>
                <w:szCs w:val="14"/>
              </w:rPr>
              <w:t> </w:t>
            </w:r>
          </w:p>
        </w:tc>
        <w:tc>
          <w:tcPr>
            <w:tcW w:w="1130" w:type="dxa"/>
            <w:tcBorders>
              <w:top w:val="single" w:sz="4" w:space="0" w:color="auto"/>
              <w:left w:val="single" w:sz="4" w:space="0" w:color="auto"/>
              <w:bottom w:val="single" w:sz="4" w:space="0" w:color="auto"/>
              <w:right w:val="single" w:sz="4" w:space="0" w:color="auto"/>
            </w:tcBorders>
            <w:shd w:val="clear" w:color="000000" w:fill="F0F0F0"/>
            <w:vAlign w:val="center"/>
            <w:hideMark/>
          </w:tcPr>
          <w:p w:rsidR="00CF576C" w:rsidRPr="00015A52" w:rsidRDefault="00CF576C" w:rsidP="00CF576C">
            <w:pPr>
              <w:widowControl/>
              <w:autoSpaceDE/>
              <w:autoSpaceDN/>
              <w:rPr>
                <w:rFonts w:ascii="Candara" w:eastAsia="Times New Roman" w:hAnsi="Candara" w:cs="Times New Roman"/>
                <w:b/>
                <w:bCs/>
                <w:color w:val="16365C"/>
                <w:sz w:val="14"/>
                <w:szCs w:val="14"/>
              </w:rPr>
            </w:pPr>
            <w:r w:rsidRPr="00015A52">
              <w:rPr>
                <w:rFonts w:ascii="Candara" w:eastAsia="Times New Roman" w:hAnsi="Candara" w:cs="Times New Roman"/>
                <w:b/>
                <w:bCs/>
                <w:color w:val="16365C"/>
                <w:sz w:val="14"/>
                <w:szCs w:val="14"/>
              </w:rPr>
              <w:t>Meningkatnya capaian kinerja dan keuangan penyelenggaraan urusan pemerintahan kecamatan</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16365C"/>
                <w:sz w:val="14"/>
                <w:szCs w:val="14"/>
              </w:rPr>
            </w:pPr>
            <w:r w:rsidRPr="00015A52">
              <w:rPr>
                <w:rFonts w:eastAsia="Times New Roman"/>
                <w:b/>
                <w:bCs/>
                <w:color w:val="16365C"/>
                <w:sz w:val="14"/>
                <w:szCs w:val="14"/>
              </w:rPr>
              <w:t> </w:t>
            </w:r>
          </w:p>
        </w:tc>
        <w:tc>
          <w:tcPr>
            <w:tcW w:w="1276" w:type="dxa"/>
            <w:tcBorders>
              <w:top w:val="nil"/>
              <w:left w:val="nil"/>
              <w:bottom w:val="single" w:sz="4" w:space="0" w:color="auto"/>
              <w:right w:val="single" w:sz="4" w:space="0" w:color="auto"/>
            </w:tcBorders>
            <w:shd w:val="clear" w:color="000000" w:fill="DAEEF3"/>
            <w:vAlign w:val="center"/>
            <w:hideMark/>
          </w:tcPr>
          <w:p w:rsidR="00CF576C" w:rsidRPr="00015A52" w:rsidRDefault="00CF576C" w:rsidP="00CF576C">
            <w:pPr>
              <w:widowControl/>
              <w:autoSpaceDE/>
              <w:autoSpaceDN/>
              <w:jc w:val="center"/>
              <w:rPr>
                <w:rFonts w:ascii="Calibri" w:eastAsia="Times New Roman" w:hAnsi="Calibri" w:cs="Times New Roman"/>
                <w:b/>
                <w:bCs/>
                <w:color w:val="16365C"/>
                <w:sz w:val="14"/>
                <w:szCs w:val="14"/>
              </w:rPr>
            </w:pPr>
            <w:r w:rsidRPr="00015A52">
              <w:rPr>
                <w:rFonts w:ascii="Calibri" w:eastAsia="Times New Roman" w:hAnsi="Calibri" w:cs="Times New Roman"/>
                <w:b/>
                <w:bCs/>
                <w:color w:val="16365C"/>
                <w:sz w:val="14"/>
                <w:szCs w:val="14"/>
              </w:rPr>
              <w:t>Persentase Capaian Kinerja Program Penunjang Urusan Pemerintahan Kabupaten di Kecamatan</w:t>
            </w:r>
          </w:p>
        </w:tc>
        <w:tc>
          <w:tcPr>
            <w:tcW w:w="567" w:type="dxa"/>
            <w:tcBorders>
              <w:top w:val="nil"/>
              <w:left w:val="nil"/>
              <w:bottom w:val="single" w:sz="4" w:space="0" w:color="auto"/>
              <w:right w:val="single" w:sz="4" w:space="0" w:color="auto"/>
            </w:tcBorders>
            <w:shd w:val="clear" w:color="000000" w:fill="DAEEF3"/>
            <w:vAlign w:val="center"/>
            <w:hideMark/>
          </w:tcPr>
          <w:p w:rsidR="00CF576C" w:rsidRPr="00015A52" w:rsidRDefault="00CF576C" w:rsidP="00CF576C">
            <w:pPr>
              <w:widowControl/>
              <w:autoSpaceDE/>
              <w:autoSpaceDN/>
              <w:jc w:val="center"/>
              <w:rPr>
                <w:rFonts w:ascii="Calibri" w:eastAsia="Times New Roman" w:hAnsi="Calibri" w:cs="Times New Roman"/>
                <w:b/>
                <w:bCs/>
                <w:color w:val="16365C"/>
                <w:sz w:val="14"/>
                <w:szCs w:val="14"/>
              </w:rPr>
            </w:pPr>
            <w:r w:rsidRPr="00015A52">
              <w:rPr>
                <w:rFonts w:ascii="Calibri" w:eastAsia="Times New Roman" w:hAnsi="Calibri" w:cs="Times New Roman"/>
                <w:b/>
                <w:bCs/>
                <w:color w:val="16365C"/>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b/>
                <w:bCs/>
                <w:color w:val="16365C"/>
                <w:sz w:val="14"/>
                <w:szCs w:val="14"/>
              </w:rPr>
            </w:pPr>
            <w:r w:rsidRPr="00015A52">
              <w:rPr>
                <w:rFonts w:eastAsia="Times New Roman"/>
                <w:b/>
                <w:bCs/>
                <w:color w:val="16365C"/>
                <w:sz w:val="14"/>
                <w:szCs w:val="14"/>
              </w:rPr>
              <w:t> </w:t>
            </w:r>
          </w:p>
        </w:tc>
        <w:tc>
          <w:tcPr>
            <w:tcW w:w="59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16365C"/>
                <w:sz w:val="14"/>
                <w:szCs w:val="14"/>
              </w:rPr>
            </w:pPr>
            <w:r w:rsidRPr="00015A52">
              <w:rPr>
                <w:rFonts w:eastAsia="Times New Roman"/>
                <w:b/>
                <w:bCs/>
                <w:color w:val="16365C"/>
                <w:sz w:val="14"/>
                <w:szCs w:val="14"/>
              </w:rPr>
              <w:t>100</w:t>
            </w:r>
          </w:p>
        </w:tc>
        <w:tc>
          <w:tcPr>
            <w:tcW w:w="1005"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16365C"/>
                <w:sz w:val="14"/>
                <w:szCs w:val="14"/>
              </w:rPr>
            </w:pPr>
            <w:r w:rsidRPr="00015A52">
              <w:rPr>
                <w:rFonts w:eastAsia="Times New Roman"/>
                <w:b/>
                <w:bCs/>
                <w:color w:val="16365C"/>
                <w:sz w:val="14"/>
                <w:szCs w:val="14"/>
              </w:rPr>
              <w:t xml:space="preserve">                               -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16365C"/>
                <w:sz w:val="14"/>
                <w:szCs w:val="14"/>
              </w:rPr>
            </w:pPr>
            <w:r w:rsidRPr="00015A52">
              <w:rPr>
                <w:rFonts w:eastAsia="Times New Roman"/>
                <w:b/>
                <w:bCs/>
                <w:color w:val="16365C"/>
                <w:sz w:val="14"/>
                <w:szCs w:val="14"/>
              </w:rPr>
              <w:t>100</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16365C"/>
                <w:sz w:val="14"/>
                <w:szCs w:val="14"/>
              </w:rPr>
            </w:pPr>
            <w:r w:rsidRPr="00015A52">
              <w:rPr>
                <w:rFonts w:eastAsia="Times New Roman"/>
                <w:b/>
                <w:bCs/>
                <w:color w:val="16365C"/>
                <w:sz w:val="14"/>
                <w:szCs w:val="14"/>
              </w:rPr>
              <w:t xml:space="preserve">    4,106,546,721.00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16365C"/>
                <w:sz w:val="14"/>
                <w:szCs w:val="14"/>
              </w:rPr>
            </w:pPr>
            <w:r w:rsidRPr="00015A52">
              <w:rPr>
                <w:rFonts w:eastAsia="Times New Roman"/>
                <w:b/>
                <w:bCs/>
                <w:color w:val="16365C"/>
                <w:sz w:val="14"/>
                <w:szCs w:val="14"/>
              </w:rPr>
              <w:t> </w:t>
            </w:r>
          </w:p>
        </w:tc>
        <w:tc>
          <w:tcPr>
            <w:tcW w:w="993"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16365C"/>
                <w:sz w:val="14"/>
                <w:szCs w:val="14"/>
              </w:rPr>
            </w:pPr>
            <w:r w:rsidRPr="00015A52">
              <w:rPr>
                <w:rFonts w:eastAsia="Times New Roman"/>
                <w:b/>
                <w:bCs/>
                <w:color w:val="16365C"/>
                <w:sz w:val="14"/>
                <w:szCs w:val="14"/>
              </w:rPr>
              <w:t xml:space="preserve">    4,106,546,721.00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16365C"/>
                <w:sz w:val="14"/>
                <w:szCs w:val="14"/>
              </w:rPr>
            </w:pPr>
            <w:r w:rsidRPr="00015A52">
              <w:rPr>
                <w:rFonts w:eastAsia="Times New Roman"/>
                <w:b/>
                <w:bCs/>
                <w:color w:val="16365C"/>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16365C"/>
                <w:sz w:val="14"/>
                <w:szCs w:val="14"/>
              </w:rPr>
            </w:pPr>
            <w:r w:rsidRPr="00015A52">
              <w:rPr>
                <w:rFonts w:eastAsia="Times New Roman"/>
                <w:b/>
                <w:bCs/>
                <w:color w:val="16365C"/>
                <w:sz w:val="14"/>
                <w:szCs w:val="14"/>
              </w:rPr>
              <w:t xml:space="preserve">   4,111,546,721.00 </w:t>
            </w:r>
          </w:p>
        </w:tc>
        <w:tc>
          <w:tcPr>
            <w:tcW w:w="64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16365C"/>
                <w:sz w:val="14"/>
                <w:szCs w:val="14"/>
              </w:rPr>
            </w:pPr>
            <w:r w:rsidRPr="00015A52">
              <w:rPr>
                <w:rFonts w:eastAsia="Times New Roman"/>
                <w:b/>
                <w:bCs/>
                <w:color w:val="16365C"/>
                <w:sz w:val="14"/>
                <w:szCs w:val="14"/>
              </w:rPr>
              <w:t> </w:t>
            </w:r>
          </w:p>
        </w:tc>
        <w:tc>
          <w:tcPr>
            <w:tcW w:w="1055"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16365C"/>
                <w:sz w:val="14"/>
                <w:szCs w:val="14"/>
              </w:rPr>
            </w:pPr>
            <w:r w:rsidRPr="00015A52">
              <w:rPr>
                <w:rFonts w:eastAsia="Times New Roman"/>
                <w:b/>
                <w:bCs/>
                <w:color w:val="16365C"/>
                <w:sz w:val="14"/>
                <w:szCs w:val="14"/>
              </w:rPr>
              <w:t xml:space="preserve">     4,111,546,721.00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16365C"/>
                <w:sz w:val="14"/>
                <w:szCs w:val="14"/>
              </w:rPr>
            </w:pPr>
            <w:r w:rsidRPr="00015A52">
              <w:rPr>
                <w:rFonts w:eastAsia="Times New Roman"/>
                <w:b/>
                <w:bCs/>
                <w:color w:val="16365C"/>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16365C"/>
                <w:sz w:val="14"/>
                <w:szCs w:val="14"/>
              </w:rPr>
            </w:pPr>
            <w:r w:rsidRPr="00015A52">
              <w:rPr>
                <w:rFonts w:eastAsia="Times New Roman"/>
                <w:b/>
                <w:bCs/>
                <w:color w:val="16365C"/>
                <w:sz w:val="14"/>
                <w:szCs w:val="14"/>
              </w:rPr>
              <w:t> </w:t>
            </w:r>
          </w:p>
        </w:tc>
        <w:tc>
          <w:tcPr>
            <w:tcW w:w="241"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16365C"/>
                <w:sz w:val="14"/>
                <w:szCs w:val="14"/>
              </w:rPr>
            </w:pPr>
            <w:r w:rsidRPr="00015A52">
              <w:rPr>
                <w:rFonts w:eastAsia="Times New Roman"/>
                <w:b/>
                <w:bCs/>
                <w:color w:val="16365C"/>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b/>
                <w:bCs/>
                <w:color w:val="16365C"/>
                <w:sz w:val="14"/>
                <w:szCs w:val="14"/>
              </w:rPr>
            </w:pPr>
            <w:r w:rsidRPr="00015A52">
              <w:rPr>
                <w:rFonts w:eastAsia="Times New Roman"/>
                <w:b/>
                <w:bCs/>
                <w:color w:val="16365C"/>
                <w:sz w:val="14"/>
                <w:szCs w:val="14"/>
              </w:rPr>
              <w:t> </w:t>
            </w:r>
          </w:p>
        </w:tc>
      </w:tr>
      <w:tr w:rsidR="00015A52" w:rsidRPr="00015A52" w:rsidTr="00DC5698">
        <w:trPr>
          <w:trHeight w:val="1620"/>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b/>
                <w:bCs/>
                <w:sz w:val="14"/>
                <w:szCs w:val="14"/>
              </w:rPr>
            </w:pPr>
            <w:r w:rsidRPr="00015A52">
              <w:rPr>
                <w:rFonts w:eastAsia="Times New Roman"/>
                <w:b/>
                <w:bCs/>
                <w:sz w:val="14"/>
                <w:szCs w:val="14"/>
              </w:rPr>
              <w:t> </w:t>
            </w:r>
          </w:p>
        </w:tc>
        <w:tc>
          <w:tcPr>
            <w:tcW w:w="946" w:type="dxa"/>
            <w:tcBorders>
              <w:top w:val="nil"/>
              <w:left w:val="nil"/>
              <w:bottom w:val="single" w:sz="4" w:space="0" w:color="auto"/>
              <w:right w:val="nil"/>
            </w:tcBorders>
            <w:shd w:val="clear" w:color="auto" w:fill="auto"/>
            <w:vAlign w:val="center"/>
            <w:hideMark/>
          </w:tcPr>
          <w:p w:rsidR="00CF576C" w:rsidRPr="00015A52" w:rsidRDefault="00CF576C" w:rsidP="00CF576C">
            <w:pPr>
              <w:widowControl/>
              <w:autoSpaceDE/>
              <w:autoSpaceDN/>
              <w:rPr>
                <w:rFonts w:eastAsia="Times New Roman"/>
                <w:b/>
                <w:bCs/>
                <w:sz w:val="14"/>
                <w:szCs w:val="14"/>
              </w:rPr>
            </w:pPr>
            <w:r w:rsidRPr="00015A52">
              <w:rPr>
                <w:rFonts w:eastAsia="Times New Roman"/>
                <w:b/>
                <w:bCs/>
                <w:sz w:val="14"/>
                <w:szCs w:val="14"/>
              </w:rPr>
              <w:t> </w:t>
            </w:r>
          </w:p>
        </w:tc>
        <w:tc>
          <w:tcPr>
            <w:tcW w:w="1130" w:type="dxa"/>
            <w:tcBorders>
              <w:top w:val="nil"/>
              <w:left w:val="single" w:sz="4" w:space="0" w:color="auto"/>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Program Penunjang Urusan Pemerintahan Daerah  Kabupaten/Kota</w:t>
            </w:r>
          </w:p>
        </w:tc>
        <w:tc>
          <w:tcPr>
            <w:tcW w:w="127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Persentase penunjang urusan Kecamatan berjalan sesuai standar</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b/>
                <w:bCs/>
                <w:sz w:val="14"/>
                <w:szCs w:val="14"/>
              </w:rPr>
            </w:pPr>
            <w:r w:rsidRPr="00015A52">
              <w:rPr>
                <w:rFonts w:eastAsia="Times New Roman"/>
                <w:b/>
                <w:bCs/>
                <w:sz w:val="14"/>
                <w:szCs w:val="14"/>
              </w:rPr>
              <w:t> </w:t>
            </w:r>
          </w:p>
        </w:tc>
        <w:tc>
          <w:tcPr>
            <w:tcW w:w="59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1005"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xml:space="preserve">         3,829,400,157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xml:space="preserve">         3,792,219,757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993"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xml:space="preserve">         3,792,219,757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xml:space="preserve">        3,792,219,757 </w:t>
            </w:r>
          </w:p>
        </w:tc>
        <w:tc>
          <w:tcPr>
            <w:tcW w:w="64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1055"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xml:space="preserve">          3,792,219,757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241"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r>
      <w:tr w:rsidR="00015A52" w:rsidRPr="00015A52" w:rsidTr="00DC5698">
        <w:trPr>
          <w:trHeight w:val="2145"/>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b/>
                <w:bCs/>
                <w:sz w:val="14"/>
                <w:szCs w:val="14"/>
              </w:rPr>
            </w:pPr>
            <w:r w:rsidRPr="00015A52">
              <w:rPr>
                <w:rFonts w:eastAsia="Times New Roman"/>
                <w:b/>
                <w:bCs/>
                <w:sz w:val="14"/>
                <w:szCs w:val="14"/>
              </w:rPr>
              <w:lastRenderedPageBreak/>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rPr>
                <w:rFonts w:eastAsia="Times New Roman"/>
                <w:b/>
                <w:bCs/>
                <w:sz w:val="14"/>
                <w:szCs w:val="14"/>
              </w:rPr>
            </w:pPr>
            <w:r w:rsidRPr="00015A52">
              <w:rPr>
                <w:rFonts w:eastAsia="Times New Roman"/>
                <w:b/>
                <w:bCs/>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DC5698" w:rsidRDefault="00CF576C" w:rsidP="00CF576C">
            <w:pPr>
              <w:widowControl/>
              <w:autoSpaceDE/>
              <w:autoSpaceDN/>
              <w:jc w:val="center"/>
              <w:rPr>
                <w:rFonts w:eastAsia="Times New Roman"/>
                <w:b/>
                <w:bCs/>
                <w:sz w:val="14"/>
                <w:szCs w:val="14"/>
              </w:rPr>
            </w:pPr>
            <w:r w:rsidRPr="00DC5698">
              <w:rPr>
                <w:rFonts w:eastAsia="Times New Roman"/>
                <w:b/>
                <w:bCs/>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DC5698" w:rsidRDefault="00CF576C" w:rsidP="00CF576C">
            <w:pPr>
              <w:widowControl/>
              <w:autoSpaceDE/>
              <w:autoSpaceDN/>
              <w:jc w:val="center"/>
              <w:rPr>
                <w:rFonts w:eastAsia="Times New Roman"/>
                <w:b/>
                <w:bCs/>
                <w:sz w:val="14"/>
                <w:szCs w:val="14"/>
              </w:rPr>
            </w:pPr>
            <w:r w:rsidRPr="00DC5698">
              <w:rPr>
                <w:rFonts w:eastAsia="Times New Roman"/>
                <w:b/>
                <w:bCs/>
                <w:sz w:val="14"/>
                <w:szCs w:val="14"/>
              </w:rPr>
              <w:t>Kegiatan Perencanaan,Penganggaran dan Evaluasi Kinerja Perangkat Daerah</w:t>
            </w:r>
          </w:p>
        </w:tc>
        <w:tc>
          <w:tcPr>
            <w:tcW w:w="1276" w:type="dxa"/>
            <w:tcBorders>
              <w:top w:val="nil"/>
              <w:left w:val="nil"/>
              <w:bottom w:val="single" w:sz="4" w:space="0" w:color="auto"/>
              <w:right w:val="single" w:sz="4" w:space="0" w:color="auto"/>
            </w:tcBorders>
            <w:shd w:val="clear" w:color="auto" w:fill="auto"/>
            <w:vAlign w:val="center"/>
            <w:hideMark/>
          </w:tcPr>
          <w:p w:rsidR="00CF576C" w:rsidRPr="00DC5698" w:rsidRDefault="00CF576C" w:rsidP="00CF576C">
            <w:pPr>
              <w:widowControl/>
              <w:autoSpaceDE/>
              <w:autoSpaceDN/>
              <w:jc w:val="center"/>
              <w:rPr>
                <w:rFonts w:eastAsia="Times New Roman"/>
                <w:b/>
                <w:bCs/>
                <w:sz w:val="14"/>
                <w:szCs w:val="14"/>
              </w:rPr>
            </w:pPr>
            <w:r w:rsidRPr="00DC5698">
              <w:rPr>
                <w:rFonts w:eastAsia="Times New Roman"/>
                <w:b/>
                <w:bCs/>
                <w:sz w:val="14"/>
                <w:szCs w:val="14"/>
              </w:rPr>
              <w:t>Persentase Dokumen perencanaan, penganggaran dan evaluasi kinerja perangkat daerah yang disusun tepat waktu</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b/>
                <w:bCs/>
                <w:sz w:val="14"/>
                <w:szCs w:val="14"/>
              </w:rPr>
            </w:pPr>
            <w:r w:rsidRPr="00015A52">
              <w:rPr>
                <w:rFonts w:eastAsia="Times New Roman"/>
                <w:b/>
                <w:bCs/>
                <w:sz w:val="14"/>
                <w:szCs w:val="14"/>
              </w:rPr>
              <w:t> </w:t>
            </w:r>
          </w:p>
        </w:tc>
        <w:tc>
          <w:tcPr>
            <w:tcW w:w="59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1005" w:type="dxa"/>
            <w:tcBorders>
              <w:top w:val="nil"/>
              <w:left w:val="nil"/>
              <w:bottom w:val="nil"/>
              <w:right w:val="nil"/>
            </w:tcBorders>
            <w:shd w:val="clear" w:color="auto" w:fill="auto"/>
            <w:noWrap/>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84,942,214</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992" w:type="dxa"/>
            <w:tcBorders>
              <w:top w:val="nil"/>
              <w:left w:val="nil"/>
              <w:bottom w:val="nil"/>
              <w:right w:val="nil"/>
            </w:tcBorders>
            <w:shd w:val="clear" w:color="auto" w:fill="auto"/>
            <w:noWrap/>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84,942,214</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993" w:type="dxa"/>
            <w:tcBorders>
              <w:top w:val="nil"/>
              <w:left w:val="nil"/>
              <w:bottom w:val="nil"/>
              <w:right w:val="nil"/>
            </w:tcBorders>
            <w:shd w:val="clear" w:color="auto" w:fill="auto"/>
            <w:noWrap/>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84,942,214</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992" w:type="dxa"/>
            <w:tcBorders>
              <w:top w:val="nil"/>
              <w:left w:val="nil"/>
              <w:bottom w:val="nil"/>
              <w:right w:val="nil"/>
            </w:tcBorders>
            <w:shd w:val="clear" w:color="auto" w:fill="auto"/>
            <w:noWrap/>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84,942,214</w:t>
            </w:r>
          </w:p>
        </w:tc>
        <w:tc>
          <w:tcPr>
            <w:tcW w:w="646" w:type="dxa"/>
            <w:tcBorders>
              <w:top w:val="nil"/>
              <w:left w:val="single" w:sz="4" w:space="0" w:color="auto"/>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1055" w:type="dxa"/>
            <w:tcBorders>
              <w:top w:val="nil"/>
              <w:left w:val="nil"/>
              <w:bottom w:val="nil"/>
              <w:right w:val="nil"/>
            </w:tcBorders>
            <w:shd w:val="clear" w:color="auto" w:fill="auto"/>
            <w:noWrap/>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84,942,214</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241"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r>
      <w:tr w:rsidR="00015A52" w:rsidRPr="00015A52" w:rsidTr="00DC5698">
        <w:trPr>
          <w:trHeight w:val="1020"/>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DC5698" w:rsidRDefault="00CF576C" w:rsidP="00CF576C">
            <w:pPr>
              <w:widowControl/>
              <w:autoSpaceDE/>
              <w:autoSpaceDN/>
              <w:jc w:val="center"/>
              <w:rPr>
                <w:rFonts w:eastAsia="Times New Roman"/>
                <w:color w:val="000000"/>
                <w:sz w:val="14"/>
                <w:szCs w:val="14"/>
              </w:rPr>
            </w:pPr>
            <w:r w:rsidRPr="00DC5698">
              <w:rPr>
                <w:rFonts w:eastAsia="Times New Roman"/>
                <w:color w:val="000000"/>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DC5698" w:rsidRDefault="00CF576C" w:rsidP="00CF576C">
            <w:pPr>
              <w:widowControl/>
              <w:autoSpaceDE/>
              <w:autoSpaceDN/>
              <w:jc w:val="center"/>
              <w:rPr>
                <w:rFonts w:eastAsia="Times New Roman"/>
                <w:color w:val="000000"/>
                <w:sz w:val="14"/>
                <w:szCs w:val="14"/>
              </w:rPr>
            </w:pPr>
            <w:r w:rsidRPr="00DC5698">
              <w:rPr>
                <w:rFonts w:eastAsia="Times New Roman"/>
                <w:color w:val="000000"/>
                <w:sz w:val="14"/>
                <w:szCs w:val="14"/>
              </w:rPr>
              <w:t>Penyusunan Dokumen Perencanaan Perangkat Daerah</w:t>
            </w:r>
          </w:p>
        </w:tc>
        <w:tc>
          <w:tcPr>
            <w:tcW w:w="1276" w:type="dxa"/>
            <w:tcBorders>
              <w:top w:val="nil"/>
              <w:left w:val="nil"/>
              <w:bottom w:val="single" w:sz="4" w:space="0" w:color="auto"/>
              <w:right w:val="single" w:sz="4" w:space="0" w:color="auto"/>
            </w:tcBorders>
            <w:shd w:val="clear" w:color="auto" w:fill="auto"/>
            <w:vAlign w:val="center"/>
            <w:hideMark/>
          </w:tcPr>
          <w:p w:rsidR="00CF576C" w:rsidRPr="00DC5698" w:rsidRDefault="00CF576C" w:rsidP="00CF576C">
            <w:pPr>
              <w:widowControl/>
              <w:autoSpaceDE/>
              <w:autoSpaceDN/>
              <w:jc w:val="center"/>
              <w:rPr>
                <w:rFonts w:eastAsia="Times New Roman"/>
                <w:color w:val="000000"/>
                <w:sz w:val="14"/>
                <w:szCs w:val="14"/>
              </w:rPr>
            </w:pPr>
            <w:r w:rsidRPr="00DC5698">
              <w:rPr>
                <w:rFonts w:eastAsia="Times New Roman"/>
                <w:color w:val="000000"/>
                <w:sz w:val="14"/>
                <w:szCs w:val="14"/>
              </w:rPr>
              <w:t>Jumlah dokumen perencanaan Kecamatan yang disusun tepat waktu</w:t>
            </w:r>
          </w:p>
        </w:tc>
        <w:tc>
          <w:tcPr>
            <w:tcW w:w="567" w:type="dxa"/>
            <w:tcBorders>
              <w:top w:val="nil"/>
              <w:left w:val="nil"/>
              <w:bottom w:val="single" w:sz="4" w:space="0" w:color="auto"/>
              <w:right w:val="single" w:sz="4" w:space="0" w:color="auto"/>
            </w:tcBorders>
            <w:shd w:val="clear" w:color="auto" w:fill="auto"/>
            <w:vAlign w:val="center"/>
            <w:hideMark/>
          </w:tcPr>
          <w:p w:rsidR="00CF576C" w:rsidRPr="00DC5698" w:rsidRDefault="00CF576C" w:rsidP="00CF576C">
            <w:pPr>
              <w:widowControl/>
              <w:autoSpaceDE/>
              <w:autoSpaceDN/>
              <w:jc w:val="center"/>
              <w:rPr>
                <w:rFonts w:eastAsia="Times New Roman"/>
                <w:color w:val="000000"/>
                <w:sz w:val="14"/>
                <w:szCs w:val="14"/>
              </w:rPr>
            </w:pPr>
            <w:r w:rsidRPr="00DC5698">
              <w:rPr>
                <w:rFonts w:eastAsia="Times New Roman"/>
                <w:color w:val="000000"/>
                <w:sz w:val="14"/>
                <w:szCs w:val="14"/>
              </w:rPr>
              <w:t>6 Dokumen</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DC5698" w:rsidRDefault="00CF576C" w:rsidP="00CF576C">
            <w:pPr>
              <w:widowControl/>
              <w:autoSpaceDE/>
              <w:autoSpaceDN/>
              <w:jc w:val="right"/>
              <w:rPr>
                <w:rFonts w:ascii="Arial Narrow" w:eastAsia="Times New Roman" w:hAnsi="Arial Narrow" w:cs="Times New Roman"/>
                <w:sz w:val="14"/>
                <w:szCs w:val="14"/>
              </w:rPr>
            </w:pPr>
            <w:r w:rsidRPr="00DC5698">
              <w:rPr>
                <w:rFonts w:ascii="Arial Narrow" w:eastAsia="Times New Roman" w:hAnsi="Arial Narrow" w:cs="Times New Roman"/>
                <w:sz w:val="14"/>
                <w:szCs w:val="14"/>
              </w:rPr>
              <w:t xml:space="preserve">                        9,999,500 </w:t>
            </w:r>
          </w:p>
        </w:tc>
        <w:tc>
          <w:tcPr>
            <w:tcW w:w="596" w:type="dxa"/>
            <w:tcBorders>
              <w:top w:val="nil"/>
              <w:left w:val="nil"/>
              <w:bottom w:val="single" w:sz="4" w:space="0" w:color="auto"/>
              <w:right w:val="single" w:sz="4" w:space="0" w:color="auto"/>
            </w:tcBorders>
            <w:shd w:val="clear" w:color="auto" w:fill="auto"/>
            <w:vAlign w:val="center"/>
            <w:hideMark/>
          </w:tcPr>
          <w:p w:rsidR="00CF576C" w:rsidRPr="00DC5698" w:rsidRDefault="00CF576C" w:rsidP="00CF576C">
            <w:pPr>
              <w:widowControl/>
              <w:autoSpaceDE/>
              <w:autoSpaceDN/>
              <w:jc w:val="center"/>
              <w:rPr>
                <w:rFonts w:eastAsia="Times New Roman"/>
                <w:color w:val="000000"/>
                <w:sz w:val="14"/>
                <w:szCs w:val="14"/>
              </w:rPr>
            </w:pPr>
            <w:r w:rsidRPr="00DC5698">
              <w:rPr>
                <w:rFonts w:eastAsia="Times New Roman"/>
                <w:color w:val="000000"/>
                <w:sz w:val="14"/>
                <w:szCs w:val="14"/>
              </w:rPr>
              <w:t>2 Dokumen</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rsidR="00CF576C" w:rsidRPr="00DC5698" w:rsidRDefault="00CF576C" w:rsidP="00CF576C">
            <w:pPr>
              <w:widowControl/>
              <w:autoSpaceDE/>
              <w:autoSpaceDN/>
              <w:jc w:val="right"/>
              <w:rPr>
                <w:rFonts w:eastAsia="Times New Roman"/>
                <w:color w:val="000000"/>
                <w:sz w:val="14"/>
                <w:szCs w:val="14"/>
              </w:rPr>
            </w:pPr>
            <w:r w:rsidRPr="00DC5698">
              <w:rPr>
                <w:rFonts w:eastAsia="Times New Roman"/>
                <w:color w:val="000000"/>
                <w:sz w:val="14"/>
                <w:szCs w:val="14"/>
              </w:rPr>
              <w:t>54,544,859</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DC5698" w:rsidRDefault="00CF576C" w:rsidP="00CF576C">
            <w:pPr>
              <w:widowControl/>
              <w:autoSpaceDE/>
              <w:autoSpaceDN/>
              <w:rPr>
                <w:rFonts w:eastAsia="Times New Roman"/>
                <w:color w:val="000000"/>
                <w:sz w:val="14"/>
                <w:szCs w:val="14"/>
              </w:rPr>
            </w:pPr>
            <w:r w:rsidRPr="00DC5698">
              <w:rPr>
                <w:rFonts w:eastAsia="Times New Roman"/>
                <w:color w:val="000000"/>
                <w:sz w:val="14"/>
                <w:szCs w:val="14"/>
              </w:rPr>
              <w:t>2 Dokumen</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F576C" w:rsidRPr="00DC5698" w:rsidRDefault="00CF576C" w:rsidP="00CF576C">
            <w:pPr>
              <w:widowControl/>
              <w:autoSpaceDE/>
              <w:autoSpaceDN/>
              <w:jc w:val="right"/>
              <w:rPr>
                <w:rFonts w:eastAsia="Times New Roman"/>
                <w:color w:val="000000"/>
                <w:sz w:val="14"/>
                <w:szCs w:val="14"/>
              </w:rPr>
            </w:pPr>
            <w:r w:rsidRPr="00DC5698">
              <w:rPr>
                <w:rFonts w:eastAsia="Times New Roman"/>
                <w:color w:val="000000"/>
                <w:sz w:val="14"/>
                <w:szCs w:val="14"/>
              </w:rPr>
              <w:t>54,544,859</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DC5698" w:rsidRDefault="00CF576C" w:rsidP="00CF576C">
            <w:pPr>
              <w:widowControl/>
              <w:autoSpaceDE/>
              <w:autoSpaceDN/>
              <w:rPr>
                <w:rFonts w:eastAsia="Times New Roman"/>
                <w:color w:val="000000"/>
                <w:sz w:val="14"/>
                <w:szCs w:val="14"/>
              </w:rPr>
            </w:pPr>
            <w:r w:rsidRPr="00DC5698">
              <w:rPr>
                <w:rFonts w:eastAsia="Times New Roman"/>
                <w:color w:val="000000"/>
                <w:sz w:val="14"/>
                <w:szCs w:val="14"/>
              </w:rPr>
              <w:t>2 Dokumen</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CF576C" w:rsidRPr="00DC5698" w:rsidRDefault="00CF576C" w:rsidP="00CF576C">
            <w:pPr>
              <w:widowControl/>
              <w:autoSpaceDE/>
              <w:autoSpaceDN/>
              <w:jc w:val="right"/>
              <w:rPr>
                <w:rFonts w:eastAsia="Times New Roman"/>
                <w:color w:val="000000"/>
                <w:sz w:val="14"/>
                <w:szCs w:val="14"/>
              </w:rPr>
            </w:pPr>
            <w:r w:rsidRPr="00DC5698">
              <w:rPr>
                <w:rFonts w:eastAsia="Times New Roman"/>
                <w:color w:val="000000"/>
                <w:sz w:val="14"/>
                <w:szCs w:val="14"/>
              </w:rPr>
              <w:t>54,544,859</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DC5698" w:rsidRDefault="00CF576C" w:rsidP="00CF576C">
            <w:pPr>
              <w:widowControl/>
              <w:autoSpaceDE/>
              <w:autoSpaceDN/>
              <w:rPr>
                <w:rFonts w:eastAsia="Times New Roman"/>
                <w:color w:val="000000"/>
                <w:sz w:val="14"/>
                <w:szCs w:val="14"/>
              </w:rPr>
            </w:pPr>
            <w:r w:rsidRPr="00DC5698">
              <w:rPr>
                <w:rFonts w:eastAsia="Times New Roman"/>
                <w:color w:val="000000"/>
                <w:sz w:val="14"/>
                <w:szCs w:val="14"/>
              </w:rPr>
              <w:t>2 Dokumen</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F576C" w:rsidRPr="00DC5698" w:rsidRDefault="00CF576C" w:rsidP="00CF576C">
            <w:pPr>
              <w:widowControl/>
              <w:autoSpaceDE/>
              <w:autoSpaceDN/>
              <w:jc w:val="right"/>
              <w:rPr>
                <w:rFonts w:eastAsia="Times New Roman"/>
                <w:color w:val="000000"/>
                <w:sz w:val="14"/>
                <w:szCs w:val="14"/>
              </w:rPr>
            </w:pPr>
            <w:r w:rsidRPr="00DC5698">
              <w:rPr>
                <w:rFonts w:eastAsia="Times New Roman"/>
                <w:color w:val="000000"/>
                <w:sz w:val="14"/>
                <w:szCs w:val="14"/>
              </w:rPr>
              <w:t>54,544,859</w:t>
            </w:r>
          </w:p>
        </w:tc>
        <w:tc>
          <w:tcPr>
            <w:tcW w:w="646" w:type="dxa"/>
            <w:tcBorders>
              <w:top w:val="nil"/>
              <w:left w:val="nil"/>
              <w:bottom w:val="single" w:sz="4" w:space="0" w:color="auto"/>
              <w:right w:val="single" w:sz="4" w:space="0" w:color="auto"/>
            </w:tcBorders>
            <w:shd w:val="clear" w:color="auto" w:fill="auto"/>
            <w:noWrap/>
            <w:vAlign w:val="center"/>
            <w:hideMark/>
          </w:tcPr>
          <w:p w:rsidR="00CF576C" w:rsidRPr="00DC5698" w:rsidRDefault="00CF576C" w:rsidP="00CF576C">
            <w:pPr>
              <w:widowControl/>
              <w:autoSpaceDE/>
              <w:autoSpaceDN/>
              <w:rPr>
                <w:rFonts w:eastAsia="Times New Roman"/>
                <w:color w:val="000000"/>
                <w:sz w:val="14"/>
                <w:szCs w:val="14"/>
              </w:rPr>
            </w:pPr>
            <w:r w:rsidRPr="00DC5698">
              <w:rPr>
                <w:rFonts w:eastAsia="Times New Roman"/>
                <w:color w:val="000000"/>
                <w:sz w:val="14"/>
                <w:szCs w:val="14"/>
              </w:rPr>
              <w:t>2 Dokumen</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rsidR="00CF576C" w:rsidRPr="00DC5698" w:rsidRDefault="00CF576C" w:rsidP="00CF576C">
            <w:pPr>
              <w:widowControl/>
              <w:autoSpaceDE/>
              <w:autoSpaceDN/>
              <w:jc w:val="right"/>
              <w:rPr>
                <w:rFonts w:eastAsia="Times New Roman"/>
                <w:color w:val="000000"/>
                <w:sz w:val="14"/>
                <w:szCs w:val="14"/>
              </w:rPr>
            </w:pPr>
            <w:r w:rsidRPr="00DC5698">
              <w:rPr>
                <w:rFonts w:eastAsia="Times New Roman"/>
                <w:color w:val="000000"/>
                <w:sz w:val="14"/>
                <w:szCs w:val="14"/>
              </w:rPr>
              <w:t>54,544,859</w:t>
            </w:r>
          </w:p>
        </w:tc>
        <w:tc>
          <w:tcPr>
            <w:tcW w:w="567" w:type="dxa"/>
            <w:tcBorders>
              <w:top w:val="nil"/>
              <w:left w:val="nil"/>
              <w:bottom w:val="single" w:sz="4" w:space="0" w:color="auto"/>
              <w:right w:val="single" w:sz="4" w:space="0" w:color="auto"/>
            </w:tcBorders>
            <w:shd w:val="clear" w:color="auto" w:fill="auto"/>
            <w:vAlign w:val="center"/>
            <w:hideMark/>
          </w:tcPr>
          <w:p w:rsidR="00CF576C" w:rsidRPr="00DC5698" w:rsidRDefault="00CF576C" w:rsidP="00CF576C">
            <w:pPr>
              <w:widowControl/>
              <w:autoSpaceDE/>
              <w:autoSpaceDN/>
              <w:jc w:val="center"/>
              <w:rPr>
                <w:rFonts w:eastAsia="Times New Roman"/>
                <w:color w:val="000000"/>
                <w:sz w:val="14"/>
                <w:szCs w:val="14"/>
              </w:rPr>
            </w:pPr>
            <w:r w:rsidRPr="00DC5698">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DC5698">
              <w:rPr>
                <w:rFonts w:eastAsia="Times New Roman"/>
                <w:color w:val="000000"/>
                <w:sz w:val="14"/>
                <w:szCs w:val="14"/>
              </w:rPr>
              <w:t>272,724,295</w:t>
            </w:r>
          </w:p>
        </w:tc>
        <w:tc>
          <w:tcPr>
            <w:tcW w:w="241"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r>
      <w:tr w:rsidR="00015A52" w:rsidRPr="00015A52" w:rsidTr="00DC5698">
        <w:trPr>
          <w:trHeight w:val="765"/>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Koordinasi dan Penyusunan Dokumen RKA-SKPD</w:t>
            </w:r>
          </w:p>
        </w:tc>
        <w:tc>
          <w:tcPr>
            <w:tcW w:w="127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Jumlah dokumen RKA Kecamatan yang disusun tepat waktu</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right"/>
              <w:rPr>
                <w:rFonts w:ascii="Arial Narrow" w:eastAsia="Times New Roman" w:hAnsi="Arial Narrow" w:cs="Times New Roman"/>
                <w:color w:val="FF0000"/>
                <w:sz w:val="14"/>
                <w:szCs w:val="14"/>
              </w:rPr>
            </w:pPr>
            <w:r w:rsidRPr="00015A52">
              <w:rPr>
                <w:rFonts w:ascii="Arial Narrow" w:eastAsia="Times New Roman" w:hAnsi="Arial Narrow" w:cs="Times New Roman"/>
                <w:color w:val="FF0000"/>
                <w:sz w:val="14"/>
                <w:szCs w:val="14"/>
              </w:rPr>
              <w:t xml:space="preserve"> - </w:t>
            </w:r>
          </w:p>
        </w:tc>
        <w:tc>
          <w:tcPr>
            <w:tcW w:w="59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2 Dokumen</w:t>
            </w:r>
          </w:p>
        </w:tc>
        <w:tc>
          <w:tcPr>
            <w:tcW w:w="100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right"/>
              <w:rPr>
                <w:rFonts w:eastAsia="Times New Roman"/>
                <w:color w:val="000000"/>
                <w:sz w:val="14"/>
                <w:szCs w:val="14"/>
              </w:rPr>
            </w:pPr>
            <w:r w:rsidRPr="00015A52">
              <w:rPr>
                <w:rFonts w:eastAsia="Times New Roman"/>
                <w:color w:val="000000"/>
                <w:sz w:val="14"/>
                <w:szCs w:val="14"/>
              </w:rPr>
              <w:t>15,397,355</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2 Dokumen</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right"/>
              <w:rPr>
                <w:rFonts w:eastAsia="Times New Roman"/>
                <w:color w:val="000000"/>
                <w:sz w:val="14"/>
                <w:szCs w:val="14"/>
              </w:rPr>
            </w:pPr>
            <w:r w:rsidRPr="00015A52">
              <w:rPr>
                <w:rFonts w:eastAsia="Times New Roman"/>
                <w:color w:val="000000"/>
                <w:sz w:val="14"/>
                <w:szCs w:val="14"/>
              </w:rPr>
              <w:t>15,397,355</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2 Dokumen</w:t>
            </w:r>
          </w:p>
        </w:tc>
        <w:tc>
          <w:tcPr>
            <w:tcW w:w="993"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right"/>
              <w:rPr>
                <w:rFonts w:eastAsia="Times New Roman"/>
                <w:color w:val="000000"/>
                <w:sz w:val="14"/>
                <w:szCs w:val="14"/>
              </w:rPr>
            </w:pPr>
            <w:r w:rsidRPr="00015A52">
              <w:rPr>
                <w:rFonts w:eastAsia="Times New Roman"/>
                <w:color w:val="000000"/>
                <w:sz w:val="14"/>
                <w:szCs w:val="14"/>
              </w:rPr>
              <w:t>15,397,355</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2 Dokumen</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right"/>
              <w:rPr>
                <w:rFonts w:eastAsia="Times New Roman"/>
                <w:color w:val="000000"/>
                <w:sz w:val="14"/>
                <w:szCs w:val="14"/>
              </w:rPr>
            </w:pPr>
            <w:r w:rsidRPr="00015A52">
              <w:rPr>
                <w:rFonts w:eastAsia="Times New Roman"/>
                <w:color w:val="000000"/>
                <w:sz w:val="14"/>
                <w:szCs w:val="14"/>
              </w:rPr>
              <w:t>15,397,355</w:t>
            </w:r>
          </w:p>
        </w:tc>
        <w:tc>
          <w:tcPr>
            <w:tcW w:w="64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2 Dokumen</w:t>
            </w:r>
          </w:p>
        </w:tc>
        <w:tc>
          <w:tcPr>
            <w:tcW w:w="105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right"/>
              <w:rPr>
                <w:rFonts w:eastAsia="Times New Roman"/>
                <w:color w:val="000000"/>
                <w:sz w:val="14"/>
                <w:szCs w:val="14"/>
              </w:rPr>
            </w:pPr>
            <w:r w:rsidRPr="00015A52">
              <w:rPr>
                <w:rFonts w:eastAsia="Times New Roman"/>
                <w:color w:val="000000"/>
                <w:sz w:val="14"/>
                <w:szCs w:val="14"/>
              </w:rPr>
              <w:t>15,397,355</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76,986,775</w:t>
            </w:r>
          </w:p>
        </w:tc>
        <w:tc>
          <w:tcPr>
            <w:tcW w:w="241"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r>
      <w:tr w:rsidR="00015A52" w:rsidRPr="00015A52" w:rsidTr="00DC5698">
        <w:trPr>
          <w:trHeight w:val="765"/>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Koordinasi dan Penyusunan Dokumen DPA-SKPD</w:t>
            </w:r>
          </w:p>
        </w:tc>
        <w:tc>
          <w:tcPr>
            <w:tcW w:w="127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Jumlah dokumen DPA Kecamatan yang disusun tepat waktu</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w:t>
            </w:r>
          </w:p>
        </w:tc>
        <w:tc>
          <w:tcPr>
            <w:tcW w:w="59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2 Dokumen</w:t>
            </w:r>
          </w:p>
        </w:tc>
        <w:tc>
          <w:tcPr>
            <w:tcW w:w="100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right"/>
              <w:rPr>
                <w:rFonts w:eastAsia="Times New Roman"/>
                <w:color w:val="000000"/>
                <w:sz w:val="14"/>
                <w:szCs w:val="14"/>
              </w:rPr>
            </w:pPr>
            <w:r w:rsidRPr="00015A52">
              <w:rPr>
                <w:rFonts w:eastAsia="Times New Roman"/>
                <w:color w:val="000000"/>
                <w:sz w:val="14"/>
                <w:szCs w:val="14"/>
              </w:rPr>
              <w:t>5,000,000</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2 Dokumen</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right"/>
              <w:rPr>
                <w:rFonts w:eastAsia="Times New Roman"/>
                <w:color w:val="000000"/>
                <w:sz w:val="14"/>
                <w:szCs w:val="14"/>
              </w:rPr>
            </w:pPr>
            <w:r w:rsidRPr="00015A52">
              <w:rPr>
                <w:rFonts w:eastAsia="Times New Roman"/>
                <w:color w:val="000000"/>
                <w:sz w:val="14"/>
                <w:szCs w:val="14"/>
              </w:rPr>
              <w:t>5,000,000</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2 Dokumen</w:t>
            </w:r>
          </w:p>
        </w:tc>
        <w:tc>
          <w:tcPr>
            <w:tcW w:w="993"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right"/>
              <w:rPr>
                <w:rFonts w:eastAsia="Times New Roman"/>
                <w:color w:val="000000"/>
                <w:sz w:val="14"/>
                <w:szCs w:val="14"/>
              </w:rPr>
            </w:pPr>
            <w:r w:rsidRPr="00015A52">
              <w:rPr>
                <w:rFonts w:eastAsia="Times New Roman"/>
                <w:color w:val="000000"/>
                <w:sz w:val="14"/>
                <w:szCs w:val="14"/>
              </w:rPr>
              <w:t>5,000,000</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2 Dokumen</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right"/>
              <w:rPr>
                <w:rFonts w:eastAsia="Times New Roman"/>
                <w:color w:val="000000"/>
                <w:sz w:val="14"/>
                <w:szCs w:val="14"/>
              </w:rPr>
            </w:pPr>
            <w:r w:rsidRPr="00015A52">
              <w:rPr>
                <w:rFonts w:eastAsia="Times New Roman"/>
                <w:color w:val="000000"/>
                <w:sz w:val="14"/>
                <w:szCs w:val="14"/>
              </w:rPr>
              <w:t>5,000,000</w:t>
            </w:r>
          </w:p>
        </w:tc>
        <w:tc>
          <w:tcPr>
            <w:tcW w:w="64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2 Dokumen</w:t>
            </w:r>
          </w:p>
        </w:tc>
        <w:tc>
          <w:tcPr>
            <w:tcW w:w="105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right"/>
              <w:rPr>
                <w:rFonts w:eastAsia="Times New Roman"/>
                <w:color w:val="000000"/>
                <w:sz w:val="14"/>
                <w:szCs w:val="14"/>
              </w:rPr>
            </w:pPr>
            <w:r w:rsidRPr="00015A52">
              <w:rPr>
                <w:rFonts w:eastAsia="Times New Roman"/>
                <w:color w:val="000000"/>
                <w:sz w:val="14"/>
                <w:szCs w:val="14"/>
              </w:rPr>
              <w:t>5,000,000</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25,000,000</w:t>
            </w:r>
          </w:p>
        </w:tc>
        <w:tc>
          <w:tcPr>
            <w:tcW w:w="241"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r>
      <w:tr w:rsidR="00015A52" w:rsidRPr="00015A52" w:rsidTr="00DC5698">
        <w:trPr>
          <w:trHeight w:val="1020"/>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Evaluasi Kinerja Perangkat Daerah</w:t>
            </w:r>
          </w:p>
        </w:tc>
        <w:tc>
          <w:tcPr>
            <w:tcW w:w="127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Jumlah dokumen evaluasi kinerja perangkat daerah yang disusun tepat waktu</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 Dokumen</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DC5698" w:rsidRDefault="00CF576C" w:rsidP="00CF576C">
            <w:pPr>
              <w:widowControl/>
              <w:autoSpaceDE/>
              <w:autoSpaceDN/>
              <w:jc w:val="right"/>
              <w:rPr>
                <w:rFonts w:ascii="Arial Narrow" w:eastAsia="Times New Roman" w:hAnsi="Arial Narrow" w:cs="Times New Roman"/>
                <w:sz w:val="14"/>
                <w:szCs w:val="14"/>
              </w:rPr>
            </w:pPr>
            <w:r w:rsidRPr="00015A52">
              <w:rPr>
                <w:rFonts w:ascii="Arial Narrow" w:eastAsia="Times New Roman" w:hAnsi="Arial Narrow" w:cs="Times New Roman"/>
                <w:color w:val="FF0000"/>
                <w:sz w:val="14"/>
                <w:szCs w:val="14"/>
              </w:rPr>
              <w:t xml:space="preserve">                        </w:t>
            </w:r>
            <w:r w:rsidRPr="00DC5698">
              <w:rPr>
                <w:rFonts w:ascii="Arial Narrow" w:eastAsia="Times New Roman" w:hAnsi="Arial Narrow" w:cs="Times New Roman"/>
                <w:sz w:val="14"/>
                <w:szCs w:val="14"/>
              </w:rPr>
              <w:t xml:space="preserve">2,389,800 </w:t>
            </w:r>
          </w:p>
        </w:tc>
        <w:tc>
          <w:tcPr>
            <w:tcW w:w="59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10 Dokumen</w:t>
            </w:r>
          </w:p>
        </w:tc>
        <w:tc>
          <w:tcPr>
            <w:tcW w:w="100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right"/>
              <w:rPr>
                <w:rFonts w:eastAsia="Times New Roman"/>
                <w:color w:val="000000"/>
                <w:sz w:val="14"/>
                <w:szCs w:val="14"/>
              </w:rPr>
            </w:pPr>
            <w:r w:rsidRPr="00015A52">
              <w:rPr>
                <w:rFonts w:eastAsia="Times New Roman"/>
                <w:color w:val="000000"/>
                <w:sz w:val="14"/>
                <w:szCs w:val="14"/>
              </w:rPr>
              <w:t>10,000,000</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10 Dokumen</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right"/>
              <w:rPr>
                <w:rFonts w:eastAsia="Times New Roman"/>
                <w:color w:val="000000"/>
                <w:sz w:val="14"/>
                <w:szCs w:val="14"/>
              </w:rPr>
            </w:pPr>
            <w:r w:rsidRPr="00015A52">
              <w:rPr>
                <w:rFonts w:eastAsia="Times New Roman"/>
                <w:color w:val="000000"/>
                <w:sz w:val="14"/>
                <w:szCs w:val="14"/>
              </w:rPr>
              <w:t>10,000,000</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10 Dokumen</w:t>
            </w:r>
          </w:p>
        </w:tc>
        <w:tc>
          <w:tcPr>
            <w:tcW w:w="993"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right"/>
              <w:rPr>
                <w:rFonts w:eastAsia="Times New Roman"/>
                <w:color w:val="000000"/>
                <w:sz w:val="14"/>
                <w:szCs w:val="14"/>
              </w:rPr>
            </w:pPr>
            <w:r w:rsidRPr="00015A52">
              <w:rPr>
                <w:rFonts w:eastAsia="Times New Roman"/>
                <w:color w:val="000000"/>
                <w:sz w:val="14"/>
                <w:szCs w:val="14"/>
              </w:rPr>
              <w:t>10,000,000</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10 Dokumen</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right"/>
              <w:rPr>
                <w:rFonts w:eastAsia="Times New Roman"/>
                <w:color w:val="000000"/>
                <w:sz w:val="14"/>
                <w:szCs w:val="14"/>
              </w:rPr>
            </w:pPr>
            <w:r w:rsidRPr="00015A52">
              <w:rPr>
                <w:rFonts w:eastAsia="Times New Roman"/>
                <w:color w:val="000000"/>
                <w:sz w:val="14"/>
                <w:szCs w:val="14"/>
              </w:rPr>
              <w:t>10,000,000</w:t>
            </w:r>
          </w:p>
        </w:tc>
        <w:tc>
          <w:tcPr>
            <w:tcW w:w="64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10 Dokumen</w:t>
            </w:r>
          </w:p>
        </w:tc>
        <w:tc>
          <w:tcPr>
            <w:tcW w:w="105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right"/>
              <w:rPr>
                <w:rFonts w:eastAsia="Times New Roman"/>
                <w:color w:val="000000"/>
                <w:sz w:val="14"/>
                <w:szCs w:val="14"/>
              </w:rPr>
            </w:pPr>
            <w:r w:rsidRPr="00015A52">
              <w:rPr>
                <w:rFonts w:eastAsia="Times New Roman"/>
                <w:color w:val="000000"/>
                <w:sz w:val="14"/>
                <w:szCs w:val="14"/>
              </w:rPr>
              <w:t>10,000,000</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50,000,000</w:t>
            </w:r>
          </w:p>
        </w:tc>
        <w:tc>
          <w:tcPr>
            <w:tcW w:w="241"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r>
      <w:tr w:rsidR="00015A52" w:rsidRPr="00015A52" w:rsidTr="00DC5698">
        <w:trPr>
          <w:trHeight w:val="1665"/>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b/>
                <w:bCs/>
                <w:sz w:val="14"/>
                <w:szCs w:val="14"/>
              </w:rPr>
            </w:pPr>
            <w:r w:rsidRPr="00015A52">
              <w:rPr>
                <w:rFonts w:eastAsia="Times New Roman"/>
                <w:b/>
                <w:bCs/>
                <w:sz w:val="14"/>
                <w:szCs w:val="14"/>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rPr>
                <w:rFonts w:eastAsia="Times New Roman"/>
                <w:b/>
                <w:bCs/>
                <w:sz w:val="14"/>
                <w:szCs w:val="14"/>
              </w:rPr>
            </w:pPr>
            <w:r w:rsidRPr="00015A52">
              <w:rPr>
                <w:rFonts w:eastAsia="Times New Roman"/>
                <w:b/>
                <w:bCs/>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Administrasi Keuangan Perangkat Daerah</w:t>
            </w:r>
          </w:p>
        </w:tc>
        <w:tc>
          <w:tcPr>
            <w:tcW w:w="127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Persentase rata-rata capaian kinerja adminitrasi keuangan perangkat daerah</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b/>
                <w:bCs/>
                <w:sz w:val="14"/>
                <w:szCs w:val="14"/>
              </w:rPr>
            </w:pPr>
            <w:r w:rsidRPr="00015A52">
              <w:rPr>
                <w:rFonts w:eastAsia="Times New Roman"/>
                <w:b/>
                <w:bCs/>
                <w:sz w:val="14"/>
                <w:szCs w:val="14"/>
              </w:rPr>
              <w:t>-</w:t>
            </w:r>
          </w:p>
        </w:tc>
        <w:tc>
          <w:tcPr>
            <w:tcW w:w="59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100</w:t>
            </w:r>
          </w:p>
        </w:tc>
        <w:tc>
          <w:tcPr>
            <w:tcW w:w="1005" w:type="dxa"/>
            <w:tcBorders>
              <w:top w:val="nil"/>
              <w:left w:val="nil"/>
              <w:bottom w:val="nil"/>
              <w:right w:val="nil"/>
            </w:tcBorders>
            <w:shd w:val="clear" w:color="auto" w:fill="auto"/>
            <w:noWrap/>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2,274,457,166</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992" w:type="dxa"/>
            <w:tcBorders>
              <w:top w:val="nil"/>
              <w:left w:val="nil"/>
              <w:bottom w:val="nil"/>
              <w:right w:val="nil"/>
            </w:tcBorders>
            <w:shd w:val="clear" w:color="auto" w:fill="auto"/>
            <w:noWrap/>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2,274,457,166</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993" w:type="dxa"/>
            <w:tcBorders>
              <w:top w:val="nil"/>
              <w:left w:val="nil"/>
              <w:bottom w:val="nil"/>
              <w:right w:val="nil"/>
            </w:tcBorders>
            <w:shd w:val="clear" w:color="auto" w:fill="auto"/>
            <w:noWrap/>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2,274,457,166</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992" w:type="dxa"/>
            <w:tcBorders>
              <w:top w:val="nil"/>
              <w:left w:val="nil"/>
              <w:bottom w:val="nil"/>
              <w:right w:val="nil"/>
            </w:tcBorders>
            <w:shd w:val="clear" w:color="auto" w:fill="auto"/>
            <w:noWrap/>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2,274,457,166</w:t>
            </w:r>
          </w:p>
        </w:tc>
        <w:tc>
          <w:tcPr>
            <w:tcW w:w="646" w:type="dxa"/>
            <w:tcBorders>
              <w:top w:val="nil"/>
              <w:left w:val="single" w:sz="4" w:space="0" w:color="auto"/>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1055" w:type="dxa"/>
            <w:tcBorders>
              <w:top w:val="nil"/>
              <w:left w:val="nil"/>
              <w:bottom w:val="nil"/>
              <w:right w:val="nil"/>
            </w:tcBorders>
            <w:shd w:val="clear" w:color="auto" w:fill="auto"/>
            <w:noWrap/>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2,274,457,166</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241"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r>
      <w:tr w:rsidR="00015A52" w:rsidRPr="00015A52" w:rsidTr="00DC5698">
        <w:trPr>
          <w:trHeight w:val="765"/>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FF0000"/>
                <w:sz w:val="14"/>
                <w:szCs w:val="14"/>
              </w:rPr>
            </w:pPr>
            <w:r w:rsidRPr="00015A52">
              <w:rPr>
                <w:rFonts w:eastAsia="Times New Roman"/>
                <w:color w:val="FF0000"/>
                <w:sz w:val="14"/>
                <w:szCs w:val="14"/>
              </w:rPr>
              <w:t>Penyediaan Gaji dan Tunjangan</w:t>
            </w:r>
          </w:p>
        </w:tc>
        <w:tc>
          <w:tcPr>
            <w:tcW w:w="127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FF0000"/>
                <w:sz w:val="14"/>
                <w:szCs w:val="14"/>
              </w:rPr>
            </w:pPr>
            <w:r w:rsidRPr="00015A52">
              <w:rPr>
                <w:rFonts w:eastAsia="Times New Roman"/>
                <w:color w:val="FF0000"/>
                <w:sz w:val="14"/>
                <w:szCs w:val="14"/>
              </w:rPr>
              <w:t>Jumlah ASN yang terbayarkan gaji dan tunjangannya</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24 Orang</w:t>
            </w:r>
          </w:p>
        </w:tc>
        <w:tc>
          <w:tcPr>
            <w:tcW w:w="992" w:type="dxa"/>
            <w:tcBorders>
              <w:top w:val="nil"/>
              <w:left w:val="nil"/>
              <w:bottom w:val="single" w:sz="4" w:space="0" w:color="auto"/>
              <w:right w:val="single" w:sz="4" w:space="0" w:color="auto"/>
            </w:tcBorders>
            <w:shd w:val="clear" w:color="000000" w:fill="D9D9D9"/>
            <w:noWrap/>
            <w:vAlign w:val="bottom"/>
            <w:hideMark/>
          </w:tcPr>
          <w:p w:rsidR="00CF576C" w:rsidRPr="00015A52" w:rsidRDefault="00CF576C" w:rsidP="00CF576C">
            <w:pPr>
              <w:widowControl/>
              <w:autoSpaceDE/>
              <w:autoSpaceDN/>
              <w:rPr>
                <w:rFonts w:ascii="Arial Narrow" w:eastAsia="Times New Roman" w:hAnsi="Arial Narrow" w:cs="Times New Roman"/>
                <w:b/>
                <w:bCs/>
                <w:sz w:val="14"/>
                <w:szCs w:val="14"/>
              </w:rPr>
            </w:pPr>
            <w:r w:rsidRPr="00015A52">
              <w:rPr>
                <w:rFonts w:ascii="Arial Narrow" w:eastAsia="Times New Roman" w:hAnsi="Arial Narrow" w:cs="Times New Roman"/>
                <w:b/>
                <w:bCs/>
                <w:sz w:val="14"/>
                <w:szCs w:val="14"/>
              </w:rPr>
              <w:t xml:space="preserve">                  2,102,803,537 </w:t>
            </w:r>
          </w:p>
        </w:tc>
        <w:tc>
          <w:tcPr>
            <w:tcW w:w="59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24 org</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2,215,160,786</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24 org</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2,215,160,786</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24 org</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2,215,160,786</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24 org</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2,215,160,786</w:t>
            </w:r>
          </w:p>
        </w:tc>
        <w:tc>
          <w:tcPr>
            <w:tcW w:w="64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24 org</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2,215,160,786</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11,075,803,930</w:t>
            </w:r>
          </w:p>
        </w:tc>
        <w:tc>
          <w:tcPr>
            <w:tcW w:w="241"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r>
      <w:tr w:rsidR="00015A52" w:rsidRPr="00015A52" w:rsidTr="00DC5698">
        <w:trPr>
          <w:trHeight w:val="1275"/>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lastRenderedPageBreak/>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FF0000"/>
                <w:sz w:val="14"/>
                <w:szCs w:val="14"/>
              </w:rPr>
            </w:pPr>
            <w:r w:rsidRPr="00015A52">
              <w:rPr>
                <w:rFonts w:eastAsia="Times New Roman"/>
                <w:color w:val="FF0000"/>
                <w:sz w:val="14"/>
                <w:szCs w:val="14"/>
              </w:rPr>
              <w:t>Koordinasi dan Penyusunan Laporan Keuangan Bulanan/triwulan/semesteran SKPD</w:t>
            </w:r>
          </w:p>
        </w:tc>
        <w:tc>
          <w:tcPr>
            <w:tcW w:w="127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FF0000"/>
                <w:sz w:val="14"/>
                <w:szCs w:val="14"/>
              </w:rPr>
            </w:pPr>
            <w:r w:rsidRPr="00015A52">
              <w:rPr>
                <w:rFonts w:eastAsia="Times New Roman"/>
                <w:color w:val="FF0000"/>
                <w:sz w:val="14"/>
                <w:szCs w:val="14"/>
              </w:rPr>
              <w:t>Jumlah laporan keuangan bulanan/triwulanan/semesteran yang disusun tepat waktu</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w:t>
            </w:r>
          </w:p>
        </w:tc>
        <w:tc>
          <w:tcPr>
            <w:tcW w:w="59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3 org</w:t>
            </w:r>
          </w:p>
        </w:tc>
        <w:tc>
          <w:tcPr>
            <w:tcW w:w="100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59,296,380</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3 org</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59,296,380</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3 org</w:t>
            </w:r>
          </w:p>
        </w:tc>
        <w:tc>
          <w:tcPr>
            <w:tcW w:w="993"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59,296,380</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3 org</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59,296,380</w:t>
            </w:r>
          </w:p>
        </w:tc>
        <w:tc>
          <w:tcPr>
            <w:tcW w:w="64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3 org</w:t>
            </w:r>
          </w:p>
        </w:tc>
        <w:tc>
          <w:tcPr>
            <w:tcW w:w="105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59,296,380</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296,481,900</w:t>
            </w:r>
          </w:p>
        </w:tc>
        <w:tc>
          <w:tcPr>
            <w:tcW w:w="241"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r>
      <w:tr w:rsidR="00015A52" w:rsidRPr="00015A52" w:rsidTr="00DC5698">
        <w:trPr>
          <w:trHeight w:val="1530"/>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b/>
                <w:bCs/>
                <w:sz w:val="14"/>
                <w:szCs w:val="14"/>
              </w:rPr>
            </w:pPr>
            <w:r w:rsidRPr="00015A52">
              <w:rPr>
                <w:rFonts w:eastAsia="Times New Roman"/>
                <w:b/>
                <w:bCs/>
                <w:sz w:val="14"/>
                <w:szCs w:val="14"/>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rPr>
                <w:rFonts w:eastAsia="Times New Roman"/>
                <w:b/>
                <w:bCs/>
                <w:sz w:val="14"/>
                <w:szCs w:val="14"/>
              </w:rPr>
            </w:pPr>
            <w:r w:rsidRPr="00015A52">
              <w:rPr>
                <w:rFonts w:eastAsia="Times New Roman"/>
                <w:b/>
                <w:bCs/>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992" w:type="dxa"/>
            <w:tcBorders>
              <w:top w:val="nil"/>
              <w:left w:val="nil"/>
              <w:bottom w:val="single" w:sz="4" w:space="0" w:color="auto"/>
              <w:right w:val="single" w:sz="4" w:space="0" w:color="auto"/>
            </w:tcBorders>
            <w:shd w:val="clear" w:color="000000" w:fill="FFFF00"/>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Admistrasi Barang Milik Daerah pada Perangkat Daerah</w:t>
            </w:r>
          </w:p>
        </w:tc>
        <w:tc>
          <w:tcPr>
            <w:tcW w:w="1276" w:type="dxa"/>
            <w:tcBorders>
              <w:top w:val="nil"/>
              <w:left w:val="nil"/>
              <w:bottom w:val="single" w:sz="4" w:space="0" w:color="auto"/>
              <w:right w:val="single" w:sz="4" w:space="0" w:color="auto"/>
            </w:tcBorders>
            <w:shd w:val="clear" w:color="000000" w:fill="FFFF00"/>
            <w:vAlign w:val="center"/>
            <w:hideMark/>
          </w:tcPr>
          <w:p w:rsidR="00CF576C" w:rsidRPr="00015A52" w:rsidRDefault="00CF576C" w:rsidP="00CF576C">
            <w:pPr>
              <w:widowControl/>
              <w:autoSpaceDE/>
              <w:autoSpaceDN/>
              <w:jc w:val="center"/>
              <w:rPr>
                <w:rFonts w:ascii="Arial Narrow" w:eastAsia="Times New Roman" w:hAnsi="Arial Narrow" w:cs="Times New Roman"/>
                <w:b/>
                <w:bCs/>
                <w:sz w:val="14"/>
                <w:szCs w:val="14"/>
              </w:rPr>
            </w:pPr>
            <w:r w:rsidRPr="00015A52">
              <w:rPr>
                <w:rFonts w:ascii="Arial Narrow" w:eastAsia="Times New Roman" w:hAnsi="Arial Narrow" w:cs="Times New Roman"/>
                <w:b/>
                <w:bCs/>
                <w:sz w:val="14"/>
                <w:szCs w:val="14"/>
              </w:rPr>
              <w:t>Persentase BMD yang Diadministrasi sesuai standar</w:t>
            </w:r>
          </w:p>
        </w:tc>
        <w:tc>
          <w:tcPr>
            <w:tcW w:w="567" w:type="dxa"/>
            <w:tcBorders>
              <w:top w:val="nil"/>
              <w:left w:val="nil"/>
              <w:bottom w:val="single" w:sz="4" w:space="0" w:color="auto"/>
              <w:right w:val="single" w:sz="4" w:space="0" w:color="auto"/>
            </w:tcBorders>
            <w:shd w:val="clear" w:color="000000" w:fill="FFFF00"/>
            <w:vAlign w:val="center"/>
            <w:hideMark/>
          </w:tcPr>
          <w:p w:rsidR="00CF576C" w:rsidRPr="00015A52" w:rsidRDefault="00CF576C" w:rsidP="00CF576C">
            <w:pPr>
              <w:widowControl/>
              <w:autoSpaceDE/>
              <w:autoSpaceDN/>
              <w:jc w:val="center"/>
              <w:rPr>
                <w:rFonts w:ascii="Arial Narrow" w:eastAsia="Times New Roman" w:hAnsi="Arial Narrow" w:cs="Times New Roman"/>
                <w:b/>
                <w:bCs/>
                <w:sz w:val="14"/>
                <w:szCs w:val="14"/>
              </w:rPr>
            </w:pPr>
            <w:r w:rsidRPr="00015A52">
              <w:rPr>
                <w:rFonts w:ascii="Arial Narrow" w:eastAsia="Times New Roman" w:hAnsi="Arial Narrow" w:cs="Times New Roman"/>
                <w:b/>
                <w:bCs/>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b/>
                <w:bCs/>
                <w:sz w:val="14"/>
                <w:szCs w:val="14"/>
              </w:rPr>
            </w:pPr>
            <w:r w:rsidRPr="00015A52">
              <w:rPr>
                <w:rFonts w:eastAsia="Times New Roman"/>
                <w:b/>
                <w:bCs/>
                <w:sz w:val="14"/>
                <w:szCs w:val="14"/>
              </w:rPr>
              <w:t> </w:t>
            </w:r>
          </w:p>
        </w:tc>
        <w:tc>
          <w:tcPr>
            <w:tcW w:w="59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100</w:t>
            </w:r>
          </w:p>
        </w:tc>
        <w:tc>
          <w:tcPr>
            <w:tcW w:w="1005" w:type="dxa"/>
            <w:tcBorders>
              <w:top w:val="nil"/>
              <w:left w:val="nil"/>
              <w:bottom w:val="nil"/>
              <w:right w:val="nil"/>
            </w:tcBorders>
            <w:shd w:val="clear" w:color="auto" w:fill="auto"/>
            <w:noWrap/>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13,949,920</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992" w:type="dxa"/>
            <w:tcBorders>
              <w:top w:val="nil"/>
              <w:left w:val="nil"/>
              <w:bottom w:val="nil"/>
              <w:right w:val="nil"/>
            </w:tcBorders>
            <w:shd w:val="clear" w:color="auto" w:fill="auto"/>
            <w:noWrap/>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13,949,920</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993" w:type="dxa"/>
            <w:tcBorders>
              <w:top w:val="nil"/>
              <w:left w:val="nil"/>
              <w:bottom w:val="nil"/>
              <w:right w:val="nil"/>
            </w:tcBorders>
            <w:shd w:val="clear" w:color="auto" w:fill="auto"/>
            <w:noWrap/>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13,949,920</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992" w:type="dxa"/>
            <w:tcBorders>
              <w:top w:val="nil"/>
              <w:left w:val="nil"/>
              <w:bottom w:val="nil"/>
              <w:right w:val="nil"/>
            </w:tcBorders>
            <w:shd w:val="clear" w:color="auto" w:fill="auto"/>
            <w:noWrap/>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13,949,920</w:t>
            </w:r>
          </w:p>
        </w:tc>
        <w:tc>
          <w:tcPr>
            <w:tcW w:w="646" w:type="dxa"/>
            <w:tcBorders>
              <w:top w:val="nil"/>
              <w:left w:val="single" w:sz="4" w:space="0" w:color="auto"/>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1055" w:type="dxa"/>
            <w:tcBorders>
              <w:top w:val="nil"/>
              <w:left w:val="nil"/>
              <w:bottom w:val="nil"/>
              <w:right w:val="nil"/>
            </w:tcBorders>
            <w:shd w:val="clear" w:color="auto" w:fill="auto"/>
            <w:noWrap/>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13,949,920</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241"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r>
      <w:tr w:rsidR="00015A52" w:rsidRPr="00015A52" w:rsidTr="00DC5698">
        <w:trPr>
          <w:trHeight w:val="1455"/>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FF0000"/>
                <w:sz w:val="14"/>
                <w:szCs w:val="14"/>
              </w:rPr>
            </w:pPr>
            <w:r w:rsidRPr="00015A52">
              <w:rPr>
                <w:rFonts w:eastAsia="Times New Roman"/>
                <w:color w:val="FF0000"/>
                <w:sz w:val="14"/>
                <w:szCs w:val="14"/>
              </w:rPr>
              <w:t>Penatausahaan Barang Milik Daerah pad SKPD</w:t>
            </w:r>
          </w:p>
        </w:tc>
        <w:tc>
          <w:tcPr>
            <w:tcW w:w="127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ascii="Arial Narrow" w:eastAsia="Times New Roman" w:hAnsi="Arial Narrow" w:cs="Times New Roman"/>
                <w:color w:val="FF0000"/>
                <w:sz w:val="14"/>
                <w:szCs w:val="14"/>
              </w:rPr>
            </w:pPr>
            <w:r w:rsidRPr="00015A52">
              <w:rPr>
                <w:rFonts w:ascii="Arial Narrow" w:eastAsia="Times New Roman" w:hAnsi="Arial Narrow" w:cs="Times New Roman"/>
                <w:color w:val="FF0000"/>
                <w:sz w:val="14"/>
                <w:szCs w:val="14"/>
              </w:rPr>
              <w:t>Jumlah Dokumen penatausahaan BMD Kecamatan yang disusun tepat waktu</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ascii="Arial Narrow" w:eastAsia="Times New Roman" w:hAnsi="Arial Narrow" w:cs="Times New Roman"/>
                <w:color w:val="000000"/>
                <w:sz w:val="14"/>
                <w:szCs w:val="14"/>
              </w:rPr>
            </w:pPr>
            <w:r w:rsidRPr="00015A52">
              <w:rPr>
                <w:rFonts w:ascii="Arial Narrow" w:eastAsia="Times New Roman" w:hAnsi="Arial Narrow" w:cs="Times New Roman"/>
                <w:color w:val="000000"/>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w:t>
            </w:r>
          </w:p>
        </w:tc>
        <w:tc>
          <w:tcPr>
            <w:tcW w:w="59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4 dok</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13,949,920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4 dok</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13,949,920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4 dok</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13,949,920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4 dok</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13,949,920 </w:t>
            </w:r>
          </w:p>
        </w:tc>
        <w:tc>
          <w:tcPr>
            <w:tcW w:w="64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4 dok</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13,949,920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69,749,600 </w:t>
            </w:r>
          </w:p>
        </w:tc>
        <w:tc>
          <w:tcPr>
            <w:tcW w:w="241"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r>
      <w:tr w:rsidR="00015A52" w:rsidRPr="00015A52" w:rsidTr="00DC5698">
        <w:trPr>
          <w:trHeight w:val="1515"/>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b/>
                <w:bCs/>
                <w:color w:val="000000"/>
                <w:sz w:val="14"/>
                <w:szCs w:val="14"/>
              </w:rPr>
            </w:pPr>
            <w:r w:rsidRPr="00015A52">
              <w:rPr>
                <w:rFonts w:eastAsia="Times New Roman"/>
                <w:b/>
                <w:bCs/>
                <w:color w:val="000000"/>
                <w:sz w:val="14"/>
                <w:szCs w:val="14"/>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rPr>
                <w:rFonts w:eastAsia="Times New Roman"/>
                <w:b/>
                <w:bCs/>
                <w:color w:val="000000"/>
                <w:sz w:val="14"/>
                <w:szCs w:val="14"/>
              </w:rPr>
            </w:pPr>
            <w:r w:rsidRPr="00015A52">
              <w:rPr>
                <w:rFonts w:eastAsia="Times New Roman"/>
                <w:b/>
                <w:bCs/>
                <w:color w:val="000000"/>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992" w:type="dxa"/>
            <w:tcBorders>
              <w:top w:val="nil"/>
              <w:left w:val="nil"/>
              <w:bottom w:val="single" w:sz="4" w:space="0" w:color="auto"/>
              <w:right w:val="single" w:sz="4" w:space="0" w:color="auto"/>
            </w:tcBorders>
            <w:shd w:val="clear" w:color="000000" w:fill="FFFF00"/>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Administrasi Pendapatan Daerah Kewenangan Perangkat Daerah</w:t>
            </w:r>
          </w:p>
        </w:tc>
        <w:tc>
          <w:tcPr>
            <w:tcW w:w="1276" w:type="dxa"/>
            <w:tcBorders>
              <w:top w:val="nil"/>
              <w:left w:val="nil"/>
              <w:bottom w:val="single" w:sz="4" w:space="0" w:color="auto"/>
              <w:right w:val="single" w:sz="4" w:space="0" w:color="auto"/>
            </w:tcBorders>
            <w:shd w:val="clear" w:color="000000" w:fill="FFFF00"/>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Jumlah realisasi PAD perangkat daerah</w:t>
            </w:r>
          </w:p>
        </w:tc>
        <w:tc>
          <w:tcPr>
            <w:tcW w:w="567" w:type="dxa"/>
            <w:tcBorders>
              <w:top w:val="nil"/>
              <w:left w:val="nil"/>
              <w:bottom w:val="single" w:sz="4" w:space="0" w:color="auto"/>
              <w:right w:val="single" w:sz="4" w:space="0" w:color="auto"/>
            </w:tcBorders>
            <w:shd w:val="clear" w:color="000000" w:fill="FFFF00"/>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rPr>
                <w:rFonts w:ascii="Arial Narrow" w:eastAsia="Times New Roman" w:hAnsi="Arial Narrow" w:cs="Times New Roman"/>
                <w:b/>
                <w:bCs/>
                <w:color w:val="000000"/>
                <w:sz w:val="14"/>
                <w:szCs w:val="14"/>
              </w:rPr>
            </w:pPr>
            <w:r w:rsidRPr="00015A52">
              <w:rPr>
                <w:rFonts w:ascii="Arial Narrow" w:eastAsia="Times New Roman" w:hAnsi="Arial Narrow" w:cs="Times New Roman"/>
                <w:b/>
                <w:bCs/>
                <w:color w:val="000000"/>
                <w:sz w:val="14"/>
                <w:szCs w:val="14"/>
              </w:rPr>
              <w:t>Persentase Realisasi Pendapatan Daerah Kewenangan PD</w:t>
            </w:r>
          </w:p>
        </w:tc>
        <w:tc>
          <w:tcPr>
            <w:tcW w:w="59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015A52">
            <w:pPr>
              <w:widowControl/>
              <w:autoSpaceDE/>
              <w:autoSpaceDN/>
              <w:ind w:firstLineChars="200" w:firstLine="280"/>
              <w:rPr>
                <w:rFonts w:eastAsia="Times New Roman"/>
                <w:b/>
                <w:bCs/>
                <w:color w:val="000000"/>
                <w:sz w:val="14"/>
                <w:szCs w:val="14"/>
              </w:rPr>
            </w:pPr>
            <w:r w:rsidRPr="00015A52">
              <w:rPr>
                <w:rFonts w:eastAsia="Times New Roman"/>
                <w:b/>
                <w:bCs/>
                <w:color w:val="000000"/>
                <w:sz w:val="14"/>
                <w:szCs w:val="14"/>
              </w:rPr>
              <w:t> </w:t>
            </w:r>
          </w:p>
        </w:tc>
        <w:tc>
          <w:tcPr>
            <w:tcW w:w="1005" w:type="dxa"/>
            <w:tcBorders>
              <w:top w:val="nil"/>
              <w:left w:val="nil"/>
              <w:bottom w:val="nil"/>
              <w:right w:val="nil"/>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51,744,465</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992" w:type="dxa"/>
            <w:tcBorders>
              <w:top w:val="nil"/>
              <w:left w:val="nil"/>
              <w:bottom w:val="nil"/>
              <w:right w:val="nil"/>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51,744,465</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993" w:type="dxa"/>
            <w:tcBorders>
              <w:top w:val="nil"/>
              <w:left w:val="nil"/>
              <w:bottom w:val="nil"/>
              <w:right w:val="nil"/>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51,744,465</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992" w:type="dxa"/>
            <w:tcBorders>
              <w:top w:val="nil"/>
              <w:left w:val="nil"/>
              <w:bottom w:val="nil"/>
              <w:right w:val="nil"/>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51,744,465</w:t>
            </w:r>
          </w:p>
        </w:tc>
        <w:tc>
          <w:tcPr>
            <w:tcW w:w="646" w:type="dxa"/>
            <w:tcBorders>
              <w:top w:val="nil"/>
              <w:left w:val="single" w:sz="4" w:space="0" w:color="auto"/>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1055" w:type="dxa"/>
            <w:tcBorders>
              <w:top w:val="nil"/>
              <w:left w:val="nil"/>
              <w:bottom w:val="nil"/>
              <w:right w:val="nil"/>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51,744,465</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241"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r>
      <w:tr w:rsidR="00015A52" w:rsidRPr="00015A52" w:rsidTr="00DC5698">
        <w:trPr>
          <w:trHeight w:val="765"/>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Pelaporan Pengelolaan Retribusi Daerah</w:t>
            </w:r>
          </w:p>
        </w:tc>
        <w:tc>
          <w:tcPr>
            <w:tcW w:w="127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ascii="Arial Narrow" w:eastAsia="Times New Roman" w:hAnsi="Arial Narrow" w:cs="Times New Roman"/>
                <w:color w:val="000000"/>
                <w:sz w:val="14"/>
                <w:szCs w:val="14"/>
              </w:rPr>
            </w:pPr>
            <w:r w:rsidRPr="00015A52">
              <w:rPr>
                <w:rFonts w:ascii="Arial Narrow" w:eastAsia="Times New Roman" w:hAnsi="Arial Narrow" w:cs="Times New Roman"/>
                <w:color w:val="000000"/>
                <w:sz w:val="14"/>
                <w:szCs w:val="14"/>
              </w:rPr>
              <w:t>Jumlah Dokumen pelaporan pengelolaan retribusi daerah PD</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ascii="Arial Narrow" w:eastAsia="Times New Roman" w:hAnsi="Arial Narrow" w:cs="Times New Roman"/>
                <w:color w:val="000000"/>
                <w:sz w:val="14"/>
                <w:szCs w:val="14"/>
              </w:rPr>
            </w:pPr>
            <w:r w:rsidRPr="00015A52">
              <w:rPr>
                <w:rFonts w:ascii="Arial Narrow" w:eastAsia="Times New Roman" w:hAnsi="Arial Narrow" w:cs="Times New Roman"/>
                <w:color w:val="000000"/>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w:t>
            </w:r>
          </w:p>
        </w:tc>
        <w:tc>
          <w:tcPr>
            <w:tcW w:w="59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4 dok</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51,744,465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4 dok</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51,744,465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4 dok</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51,744,465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4 dok</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51,744,465 </w:t>
            </w:r>
          </w:p>
        </w:tc>
        <w:tc>
          <w:tcPr>
            <w:tcW w:w="64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4 dok</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51,744,465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258,722,325 </w:t>
            </w:r>
          </w:p>
        </w:tc>
        <w:tc>
          <w:tcPr>
            <w:tcW w:w="241"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r>
      <w:tr w:rsidR="00015A52" w:rsidRPr="00015A52" w:rsidTr="00DC5698">
        <w:trPr>
          <w:trHeight w:val="1575"/>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b/>
                <w:bCs/>
                <w:color w:val="000000"/>
                <w:sz w:val="14"/>
                <w:szCs w:val="14"/>
              </w:rPr>
            </w:pPr>
            <w:r w:rsidRPr="00015A52">
              <w:rPr>
                <w:rFonts w:eastAsia="Times New Roman"/>
                <w:b/>
                <w:bCs/>
                <w:color w:val="000000"/>
                <w:sz w:val="14"/>
                <w:szCs w:val="14"/>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rPr>
                <w:rFonts w:eastAsia="Times New Roman"/>
                <w:b/>
                <w:bCs/>
                <w:color w:val="000000"/>
                <w:sz w:val="14"/>
                <w:szCs w:val="14"/>
              </w:rPr>
            </w:pPr>
            <w:r w:rsidRPr="00015A52">
              <w:rPr>
                <w:rFonts w:eastAsia="Times New Roman"/>
                <w:b/>
                <w:bCs/>
                <w:color w:val="000000"/>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#VALUE!</w:t>
            </w:r>
          </w:p>
        </w:tc>
        <w:tc>
          <w:tcPr>
            <w:tcW w:w="992" w:type="dxa"/>
            <w:tcBorders>
              <w:top w:val="nil"/>
              <w:left w:val="nil"/>
              <w:bottom w:val="single" w:sz="4" w:space="0" w:color="auto"/>
              <w:right w:val="single" w:sz="4" w:space="0" w:color="auto"/>
            </w:tcBorders>
            <w:shd w:val="clear" w:color="000000" w:fill="FFFF00"/>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Administrasi Kepegawaian Perangkat Daerah</w:t>
            </w:r>
          </w:p>
        </w:tc>
        <w:tc>
          <w:tcPr>
            <w:tcW w:w="1276" w:type="dxa"/>
            <w:tcBorders>
              <w:top w:val="nil"/>
              <w:left w:val="nil"/>
              <w:bottom w:val="single" w:sz="4" w:space="0" w:color="auto"/>
              <w:right w:val="single" w:sz="4" w:space="0" w:color="auto"/>
            </w:tcBorders>
            <w:shd w:val="clear" w:color="000000" w:fill="FFFF00"/>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Persentase rata-rata capaian kinerja administrasi kepegawaian perangkat daerah</w:t>
            </w:r>
          </w:p>
        </w:tc>
        <w:tc>
          <w:tcPr>
            <w:tcW w:w="567" w:type="dxa"/>
            <w:tcBorders>
              <w:top w:val="nil"/>
              <w:left w:val="nil"/>
              <w:bottom w:val="single" w:sz="4" w:space="0" w:color="auto"/>
              <w:right w:val="single" w:sz="4" w:space="0" w:color="auto"/>
            </w:tcBorders>
            <w:shd w:val="clear" w:color="000000" w:fill="FFFF00"/>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b/>
                <w:bCs/>
                <w:sz w:val="14"/>
                <w:szCs w:val="14"/>
              </w:rPr>
            </w:pPr>
            <w:r w:rsidRPr="00015A52">
              <w:rPr>
                <w:rFonts w:eastAsia="Times New Roman"/>
                <w:b/>
                <w:bCs/>
                <w:sz w:val="14"/>
                <w:szCs w:val="14"/>
              </w:rPr>
              <w:t>Persentase pegawai perangkat daera yang dilayani</w:t>
            </w:r>
          </w:p>
        </w:tc>
        <w:tc>
          <w:tcPr>
            <w:tcW w:w="59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100</w:t>
            </w:r>
          </w:p>
        </w:tc>
        <w:tc>
          <w:tcPr>
            <w:tcW w:w="1005" w:type="dxa"/>
            <w:tcBorders>
              <w:top w:val="nil"/>
              <w:left w:val="nil"/>
              <w:bottom w:val="nil"/>
              <w:right w:val="nil"/>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123,480,069</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992" w:type="dxa"/>
            <w:tcBorders>
              <w:top w:val="nil"/>
              <w:left w:val="nil"/>
              <w:bottom w:val="nil"/>
              <w:right w:val="nil"/>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93,480,069</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993" w:type="dxa"/>
            <w:tcBorders>
              <w:top w:val="nil"/>
              <w:left w:val="nil"/>
              <w:bottom w:val="nil"/>
              <w:right w:val="nil"/>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93,480,069</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992" w:type="dxa"/>
            <w:tcBorders>
              <w:top w:val="nil"/>
              <w:left w:val="nil"/>
              <w:bottom w:val="nil"/>
              <w:right w:val="nil"/>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93,480,069</w:t>
            </w:r>
          </w:p>
        </w:tc>
        <w:tc>
          <w:tcPr>
            <w:tcW w:w="646" w:type="dxa"/>
            <w:tcBorders>
              <w:top w:val="nil"/>
              <w:left w:val="single" w:sz="4" w:space="0" w:color="auto"/>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1055" w:type="dxa"/>
            <w:tcBorders>
              <w:top w:val="nil"/>
              <w:left w:val="nil"/>
              <w:bottom w:val="nil"/>
              <w:right w:val="nil"/>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93,480,069</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241"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r>
      <w:tr w:rsidR="00015A52" w:rsidRPr="00015A52" w:rsidTr="00DC5698">
        <w:trPr>
          <w:trHeight w:val="1020"/>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lastRenderedPageBreak/>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Pengadaan Pakaian dinas beserta  atribut kelengkapannya</w:t>
            </w:r>
          </w:p>
        </w:tc>
        <w:tc>
          <w:tcPr>
            <w:tcW w:w="127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Jumlah pakaian dinas pakaian dinas beserta atribut kelengkapannya yang diadakan</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w:t>
            </w:r>
          </w:p>
        </w:tc>
        <w:tc>
          <w:tcPr>
            <w:tcW w:w="59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63 Stel</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30,000,000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64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055" w:type="dxa"/>
            <w:tcBorders>
              <w:top w:val="single" w:sz="4" w:space="0" w:color="auto"/>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30,000,000 </w:t>
            </w:r>
          </w:p>
        </w:tc>
        <w:tc>
          <w:tcPr>
            <w:tcW w:w="241"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r>
      <w:tr w:rsidR="00015A52" w:rsidRPr="00015A52" w:rsidTr="00DC5698">
        <w:trPr>
          <w:trHeight w:val="1020"/>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FF0000"/>
                <w:sz w:val="14"/>
                <w:szCs w:val="14"/>
              </w:rPr>
            </w:pPr>
            <w:r w:rsidRPr="00015A52">
              <w:rPr>
                <w:rFonts w:eastAsia="Times New Roman"/>
                <w:color w:val="FF0000"/>
                <w:sz w:val="14"/>
                <w:szCs w:val="14"/>
              </w:rPr>
              <w:t>Pendataan dan Pengolahan Administrasi Kepegawaian</w:t>
            </w:r>
          </w:p>
        </w:tc>
        <w:tc>
          <w:tcPr>
            <w:tcW w:w="127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FF0000"/>
                <w:sz w:val="14"/>
                <w:szCs w:val="14"/>
              </w:rPr>
            </w:pPr>
            <w:r w:rsidRPr="00015A52">
              <w:rPr>
                <w:rFonts w:eastAsia="Times New Roman"/>
                <w:color w:val="FF0000"/>
                <w:sz w:val="14"/>
                <w:szCs w:val="14"/>
              </w:rPr>
              <w:t>Jumlah laporan data adminitrasi kepegawaian yang dimuktahirkan</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2" w:type="dxa"/>
            <w:tcBorders>
              <w:top w:val="nil"/>
              <w:left w:val="nil"/>
              <w:bottom w:val="nil"/>
              <w:right w:val="nil"/>
            </w:tcBorders>
            <w:shd w:val="clear" w:color="auto" w:fill="auto"/>
            <w:vAlign w:val="center"/>
            <w:hideMark/>
          </w:tcPr>
          <w:p w:rsidR="00CF576C" w:rsidRPr="00015A52" w:rsidRDefault="00CF576C" w:rsidP="00CF576C">
            <w:pPr>
              <w:widowControl/>
              <w:autoSpaceDE/>
              <w:autoSpaceDN/>
              <w:rPr>
                <w:rFonts w:ascii="Arial Narrow" w:eastAsia="Times New Roman" w:hAnsi="Arial Narrow" w:cs="Times New Roman"/>
                <w:color w:val="000000"/>
                <w:sz w:val="14"/>
                <w:szCs w:val="14"/>
              </w:rPr>
            </w:pPr>
            <w:r w:rsidRPr="00015A52">
              <w:rPr>
                <w:rFonts w:ascii="Arial Narrow" w:eastAsia="Times New Roman" w:hAnsi="Arial Narrow" w:cs="Times New Roman"/>
                <w:color w:val="000000"/>
                <w:sz w:val="14"/>
                <w:szCs w:val="14"/>
              </w:rPr>
              <w:t>-</w:t>
            </w:r>
          </w:p>
        </w:tc>
        <w:tc>
          <w:tcPr>
            <w:tcW w:w="596" w:type="dxa"/>
            <w:tcBorders>
              <w:top w:val="nil"/>
              <w:left w:val="single" w:sz="4" w:space="0" w:color="auto"/>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4 dok</w:t>
            </w:r>
          </w:p>
        </w:tc>
        <w:tc>
          <w:tcPr>
            <w:tcW w:w="100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48,300,069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48,300,069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3"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48,300,069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48,300,069 </w:t>
            </w:r>
          </w:p>
        </w:tc>
        <w:tc>
          <w:tcPr>
            <w:tcW w:w="64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05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48,300,069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241,500,345 </w:t>
            </w:r>
          </w:p>
        </w:tc>
        <w:tc>
          <w:tcPr>
            <w:tcW w:w="241"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r>
      <w:tr w:rsidR="00015A52" w:rsidRPr="00015A52" w:rsidTr="00DC5698">
        <w:trPr>
          <w:trHeight w:val="1275"/>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FF0000"/>
                <w:sz w:val="14"/>
                <w:szCs w:val="14"/>
              </w:rPr>
            </w:pPr>
            <w:r w:rsidRPr="00015A52">
              <w:rPr>
                <w:rFonts w:eastAsia="Times New Roman"/>
                <w:color w:val="FF0000"/>
                <w:sz w:val="14"/>
                <w:szCs w:val="14"/>
              </w:rPr>
              <w:t>Bimbingan Teknis Implementasi Peraturan Perundang-Undangan</w:t>
            </w:r>
          </w:p>
        </w:tc>
        <w:tc>
          <w:tcPr>
            <w:tcW w:w="127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FF0000"/>
                <w:sz w:val="14"/>
                <w:szCs w:val="14"/>
              </w:rPr>
            </w:pPr>
            <w:r w:rsidRPr="00015A52">
              <w:rPr>
                <w:rFonts w:eastAsia="Times New Roman"/>
                <w:color w:val="FF0000"/>
                <w:sz w:val="14"/>
                <w:szCs w:val="14"/>
              </w:rPr>
              <w:t>Jumlah aparatur yang mengikuti bimbingan teknis implementasi peraturan perundang-undangan</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10 Orang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xml:space="preserve">                  13,040,000 </w:t>
            </w:r>
          </w:p>
        </w:tc>
        <w:tc>
          <w:tcPr>
            <w:tcW w:w="59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10  org</w:t>
            </w:r>
          </w:p>
        </w:tc>
        <w:tc>
          <w:tcPr>
            <w:tcW w:w="100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45,180,000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10  org</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45,180,000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10  org</w:t>
            </w:r>
          </w:p>
        </w:tc>
        <w:tc>
          <w:tcPr>
            <w:tcW w:w="993"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45,180,000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10  org</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45,180,000 </w:t>
            </w:r>
          </w:p>
        </w:tc>
        <w:tc>
          <w:tcPr>
            <w:tcW w:w="64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10  org</w:t>
            </w:r>
          </w:p>
        </w:tc>
        <w:tc>
          <w:tcPr>
            <w:tcW w:w="105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45,180,000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225,900,000 </w:t>
            </w:r>
          </w:p>
        </w:tc>
        <w:tc>
          <w:tcPr>
            <w:tcW w:w="241"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r>
      <w:tr w:rsidR="00015A52" w:rsidRPr="00015A52" w:rsidTr="00DC5698">
        <w:trPr>
          <w:trHeight w:val="1275"/>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b/>
                <w:bCs/>
                <w:color w:val="000000"/>
                <w:sz w:val="14"/>
                <w:szCs w:val="14"/>
              </w:rPr>
            </w:pPr>
            <w:r w:rsidRPr="00015A52">
              <w:rPr>
                <w:rFonts w:eastAsia="Times New Roman"/>
                <w:b/>
                <w:bCs/>
                <w:color w:val="000000"/>
                <w:sz w:val="14"/>
                <w:szCs w:val="14"/>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rPr>
                <w:rFonts w:eastAsia="Times New Roman"/>
                <w:b/>
                <w:bCs/>
                <w:color w:val="000000"/>
                <w:sz w:val="14"/>
                <w:szCs w:val="14"/>
              </w:rPr>
            </w:pPr>
            <w:r w:rsidRPr="00015A52">
              <w:rPr>
                <w:rFonts w:eastAsia="Times New Roman"/>
                <w:b/>
                <w:bCs/>
                <w:color w:val="000000"/>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Administrasi Umum Perangkat Daerah</w:t>
            </w:r>
          </w:p>
        </w:tc>
        <w:tc>
          <w:tcPr>
            <w:tcW w:w="127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Persentase Administrasi umum Perangkat Daerah Berjalan Sesuai Standar</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b/>
                <w:bCs/>
                <w:color w:val="000000"/>
                <w:sz w:val="14"/>
                <w:szCs w:val="14"/>
              </w:rPr>
            </w:pPr>
            <w:r w:rsidRPr="00015A52">
              <w:rPr>
                <w:rFonts w:eastAsia="Times New Roman"/>
                <w:b/>
                <w:bCs/>
                <w:color w:val="000000"/>
                <w:sz w:val="14"/>
                <w:szCs w:val="14"/>
              </w:rPr>
              <w:t> </w:t>
            </w:r>
          </w:p>
        </w:tc>
        <w:tc>
          <w:tcPr>
            <w:tcW w:w="59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100</w:t>
            </w:r>
          </w:p>
        </w:tc>
        <w:tc>
          <w:tcPr>
            <w:tcW w:w="1005" w:type="dxa"/>
            <w:tcBorders>
              <w:top w:val="nil"/>
              <w:left w:val="nil"/>
              <w:bottom w:val="nil"/>
              <w:right w:val="nil"/>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550,618,200</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992" w:type="dxa"/>
            <w:tcBorders>
              <w:top w:val="nil"/>
              <w:left w:val="nil"/>
              <w:bottom w:val="nil"/>
              <w:right w:val="nil"/>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550,618,200</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993" w:type="dxa"/>
            <w:tcBorders>
              <w:top w:val="nil"/>
              <w:left w:val="nil"/>
              <w:bottom w:val="nil"/>
              <w:right w:val="nil"/>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550,618,200</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992" w:type="dxa"/>
            <w:tcBorders>
              <w:top w:val="nil"/>
              <w:left w:val="nil"/>
              <w:bottom w:val="nil"/>
              <w:right w:val="nil"/>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550,618,200</w:t>
            </w:r>
          </w:p>
        </w:tc>
        <w:tc>
          <w:tcPr>
            <w:tcW w:w="646" w:type="dxa"/>
            <w:tcBorders>
              <w:top w:val="nil"/>
              <w:left w:val="single" w:sz="4" w:space="0" w:color="auto"/>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1055" w:type="dxa"/>
            <w:tcBorders>
              <w:top w:val="nil"/>
              <w:left w:val="nil"/>
              <w:bottom w:val="nil"/>
              <w:right w:val="nil"/>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550,618,200</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241"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r>
      <w:tr w:rsidR="00015A52" w:rsidRPr="00015A52" w:rsidTr="00DC5698">
        <w:trPr>
          <w:trHeight w:val="1275"/>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FF0000"/>
                <w:sz w:val="14"/>
                <w:szCs w:val="14"/>
              </w:rPr>
            </w:pPr>
            <w:r w:rsidRPr="00015A52">
              <w:rPr>
                <w:rFonts w:eastAsia="Times New Roman"/>
                <w:color w:val="FF0000"/>
                <w:sz w:val="14"/>
                <w:szCs w:val="14"/>
              </w:rPr>
              <w:t>Penyediaan Komponen Instalasi Listrik/Penerangan</w:t>
            </w:r>
          </w:p>
        </w:tc>
        <w:tc>
          <w:tcPr>
            <w:tcW w:w="127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FF0000"/>
                <w:sz w:val="14"/>
                <w:szCs w:val="14"/>
              </w:rPr>
            </w:pPr>
            <w:r w:rsidRPr="00015A52">
              <w:rPr>
                <w:rFonts w:eastAsia="Times New Roman"/>
                <w:color w:val="FF0000"/>
                <w:sz w:val="14"/>
                <w:szCs w:val="14"/>
              </w:rPr>
              <w:t>Jumlah kompenen instalasi listrik/penerangan bangunan kantor yang disediakan</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20 Jenis</w:t>
            </w:r>
          </w:p>
        </w:tc>
        <w:tc>
          <w:tcPr>
            <w:tcW w:w="992" w:type="dxa"/>
            <w:tcBorders>
              <w:top w:val="nil"/>
              <w:left w:val="nil"/>
              <w:bottom w:val="nil"/>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ascii="Arial Narrow" w:eastAsia="Times New Roman" w:hAnsi="Arial Narrow" w:cs="Times New Roman"/>
                <w:color w:val="FF0000"/>
                <w:sz w:val="14"/>
                <w:szCs w:val="14"/>
              </w:rPr>
            </w:pPr>
            <w:r w:rsidRPr="00015A52">
              <w:rPr>
                <w:rFonts w:ascii="Arial Narrow" w:eastAsia="Times New Roman" w:hAnsi="Arial Narrow" w:cs="Times New Roman"/>
                <w:color w:val="FF0000"/>
                <w:sz w:val="14"/>
                <w:szCs w:val="14"/>
              </w:rPr>
              <w:t xml:space="preserve">                        6,197,000 </w:t>
            </w:r>
          </w:p>
        </w:tc>
        <w:tc>
          <w:tcPr>
            <w:tcW w:w="59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20 jenis</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6,604,300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20 jenis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6,604,300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20 jenis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6,604,300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20 jenis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6,604,300 </w:t>
            </w:r>
          </w:p>
        </w:tc>
        <w:tc>
          <w:tcPr>
            <w:tcW w:w="64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20 jenis</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6,604,300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33,021,500 </w:t>
            </w:r>
          </w:p>
        </w:tc>
        <w:tc>
          <w:tcPr>
            <w:tcW w:w="241"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r>
      <w:tr w:rsidR="00015A52" w:rsidRPr="00015A52" w:rsidTr="00DC5698">
        <w:trPr>
          <w:trHeight w:val="510"/>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FF0000"/>
                <w:sz w:val="14"/>
                <w:szCs w:val="14"/>
              </w:rPr>
            </w:pPr>
            <w:r w:rsidRPr="00015A52">
              <w:rPr>
                <w:rFonts w:eastAsia="Times New Roman"/>
                <w:color w:val="FF0000"/>
                <w:sz w:val="14"/>
                <w:szCs w:val="14"/>
              </w:rPr>
              <w:t>Penyediaan Bahan Logistik Kantor</w:t>
            </w:r>
          </w:p>
        </w:tc>
        <w:tc>
          <w:tcPr>
            <w:tcW w:w="127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FF0000"/>
                <w:sz w:val="14"/>
                <w:szCs w:val="14"/>
              </w:rPr>
            </w:pPr>
            <w:r w:rsidRPr="00015A52">
              <w:rPr>
                <w:rFonts w:eastAsia="Times New Roman"/>
                <w:color w:val="FF0000"/>
                <w:sz w:val="14"/>
                <w:szCs w:val="14"/>
              </w:rPr>
              <w:t>Jumlah bahan logistik kantor yang disediakan</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310 Liter</w:t>
            </w:r>
          </w:p>
        </w:tc>
        <w:tc>
          <w:tcPr>
            <w:tcW w:w="992" w:type="dxa"/>
            <w:tcBorders>
              <w:top w:val="single" w:sz="4" w:space="0" w:color="auto"/>
              <w:left w:val="nil"/>
              <w:bottom w:val="nil"/>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ascii="Arial Narrow" w:eastAsia="Times New Roman" w:hAnsi="Arial Narrow" w:cs="Times New Roman"/>
                <w:color w:val="FF0000"/>
                <w:sz w:val="14"/>
                <w:szCs w:val="14"/>
              </w:rPr>
            </w:pPr>
            <w:r w:rsidRPr="00015A52">
              <w:rPr>
                <w:rFonts w:ascii="Arial Narrow" w:eastAsia="Times New Roman" w:hAnsi="Arial Narrow" w:cs="Times New Roman"/>
                <w:color w:val="FF0000"/>
                <w:sz w:val="14"/>
                <w:szCs w:val="14"/>
              </w:rPr>
              <w:t xml:space="preserve">                        5,040,000 </w:t>
            </w:r>
          </w:p>
        </w:tc>
        <w:tc>
          <w:tcPr>
            <w:tcW w:w="59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2  jenis</w:t>
            </w:r>
          </w:p>
        </w:tc>
        <w:tc>
          <w:tcPr>
            <w:tcW w:w="100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59,304,000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2  jenis</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59,304,000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2  jenis</w:t>
            </w:r>
          </w:p>
        </w:tc>
        <w:tc>
          <w:tcPr>
            <w:tcW w:w="993"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59,304,000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2  jenis</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59,304,000 </w:t>
            </w:r>
          </w:p>
        </w:tc>
        <w:tc>
          <w:tcPr>
            <w:tcW w:w="64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2  jenis</w:t>
            </w:r>
          </w:p>
        </w:tc>
        <w:tc>
          <w:tcPr>
            <w:tcW w:w="105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59,304,000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296,520,000 </w:t>
            </w:r>
          </w:p>
        </w:tc>
        <w:tc>
          <w:tcPr>
            <w:tcW w:w="241"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r>
      <w:tr w:rsidR="00015A52" w:rsidRPr="00015A52" w:rsidTr="00DC5698">
        <w:trPr>
          <w:trHeight w:val="765"/>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FF0000"/>
                <w:sz w:val="14"/>
                <w:szCs w:val="14"/>
              </w:rPr>
            </w:pPr>
            <w:r w:rsidRPr="00015A52">
              <w:rPr>
                <w:rFonts w:eastAsia="Times New Roman"/>
                <w:color w:val="FF0000"/>
                <w:sz w:val="14"/>
                <w:szCs w:val="14"/>
              </w:rPr>
              <w:t>Penyediaan Barang Cetakan dan Penggandaan</w:t>
            </w:r>
          </w:p>
        </w:tc>
        <w:tc>
          <w:tcPr>
            <w:tcW w:w="1276" w:type="dxa"/>
            <w:tcBorders>
              <w:top w:val="nil"/>
              <w:left w:val="nil"/>
              <w:bottom w:val="nil"/>
              <w:right w:val="nil"/>
            </w:tcBorders>
            <w:shd w:val="clear" w:color="auto" w:fill="auto"/>
            <w:vAlign w:val="center"/>
            <w:hideMark/>
          </w:tcPr>
          <w:p w:rsidR="00CF576C" w:rsidRPr="00015A52" w:rsidRDefault="00CF576C" w:rsidP="00CF576C">
            <w:pPr>
              <w:widowControl/>
              <w:autoSpaceDE/>
              <w:autoSpaceDN/>
              <w:jc w:val="center"/>
              <w:rPr>
                <w:rFonts w:ascii="Arial Narrow" w:eastAsia="Times New Roman" w:hAnsi="Arial Narrow" w:cs="Times New Roman"/>
                <w:color w:val="FF0000"/>
                <w:sz w:val="14"/>
                <w:szCs w:val="14"/>
              </w:rPr>
            </w:pPr>
            <w:r w:rsidRPr="00015A52">
              <w:rPr>
                <w:rFonts w:ascii="Arial Narrow" w:eastAsia="Times New Roman" w:hAnsi="Arial Narrow" w:cs="Times New Roman"/>
                <w:color w:val="FF0000"/>
                <w:sz w:val="14"/>
                <w:szCs w:val="14"/>
              </w:rPr>
              <w:t>Jumlah barang cetakan yang disedikan dan digandakan</w:t>
            </w:r>
          </w:p>
        </w:tc>
        <w:tc>
          <w:tcPr>
            <w:tcW w:w="567" w:type="dxa"/>
            <w:tcBorders>
              <w:top w:val="nil"/>
              <w:left w:val="nil"/>
              <w:bottom w:val="nil"/>
              <w:right w:val="nil"/>
            </w:tcBorders>
            <w:shd w:val="clear" w:color="auto" w:fill="auto"/>
            <w:vAlign w:val="center"/>
            <w:hideMark/>
          </w:tcPr>
          <w:p w:rsidR="00CF576C" w:rsidRPr="00015A52" w:rsidRDefault="00CF576C" w:rsidP="00CF576C">
            <w:pPr>
              <w:widowControl/>
              <w:autoSpaceDE/>
              <w:autoSpaceDN/>
              <w:jc w:val="center"/>
              <w:rPr>
                <w:rFonts w:ascii="Arial Narrow" w:eastAsia="Times New Roman" w:hAnsi="Arial Narrow" w:cs="Times New Roman"/>
                <w:color w:val="000000"/>
                <w:sz w:val="14"/>
                <w:szCs w:val="14"/>
              </w:rPr>
            </w:pPr>
            <w:r w:rsidRPr="00015A52">
              <w:rPr>
                <w:rFonts w:ascii="Arial Narrow" w:eastAsia="Times New Roman" w:hAnsi="Arial Narrow" w:cs="Times New Roman"/>
                <w:color w:val="000000"/>
                <w:sz w:val="14"/>
                <w:szCs w:val="14"/>
              </w:rPr>
              <w:t>140.000 Lbr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xml:space="preserve">                  34,228,600 </w:t>
            </w:r>
          </w:p>
        </w:tc>
        <w:tc>
          <w:tcPr>
            <w:tcW w:w="596" w:type="dxa"/>
            <w:tcBorders>
              <w:top w:val="nil"/>
              <w:left w:val="nil"/>
              <w:bottom w:val="single" w:sz="4" w:space="0" w:color="auto"/>
              <w:right w:val="single" w:sz="4" w:space="0" w:color="auto"/>
            </w:tcBorders>
            <w:shd w:val="clear" w:color="auto" w:fill="auto"/>
            <w:vAlign w:val="bottom"/>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75.000 lembar</w:t>
            </w:r>
          </w:p>
        </w:tc>
        <w:tc>
          <w:tcPr>
            <w:tcW w:w="100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45,089,900 </w:t>
            </w:r>
          </w:p>
        </w:tc>
        <w:tc>
          <w:tcPr>
            <w:tcW w:w="567" w:type="dxa"/>
            <w:tcBorders>
              <w:top w:val="nil"/>
              <w:left w:val="nil"/>
              <w:bottom w:val="single" w:sz="4" w:space="0" w:color="auto"/>
              <w:right w:val="single" w:sz="4" w:space="0" w:color="auto"/>
            </w:tcBorders>
            <w:shd w:val="clear" w:color="auto" w:fill="auto"/>
            <w:vAlign w:val="bottom"/>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75.000 lembar</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45,089,900 </w:t>
            </w:r>
          </w:p>
        </w:tc>
        <w:tc>
          <w:tcPr>
            <w:tcW w:w="567" w:type="dxa"/>
            <w:tcBorders>
              <w:top w:val="nil"/>
              <w:left w:val="nil"/>
              <w:bottom w:val="single" w:sz="4" w:space="0" w:color="auto"/>
              <w:right w:val="single" w:sz="4" w:space="0" w:color="auto"/>
            </w:tcBorders>
            <w:shd w:val="clear" w:color="auto" w:fill="auto"/>
            <w:vAlign w:val="bottom"/>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75.000 lembar</w:t>
            </w:r>
          </w:p>
        </w:tc>
        <w:tc>
          <w:tcPr>
            <w:tcW w:w="993"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45,089,900 </w:t>
            </w:r>
          </w:p>
        </w:tc>
        <w:tc>
          <w:tcPr>
            <w:tcW w:w="567" w:type="dxa"/>
            <w:tcBorders>
              <w:top w:val="nil"/>
              <w:left w:val="nil"/>
              <w:bottom w:val="single" w:sz="4" w:space="0" w:color="auto"/>
              <w:right w:val="single" w:sz="4" w:space="0" w:color="auto"/>
            </w:tcBorders>
            <w:shd w:val="clear" w:color="auto" w:fill="auto"/>
            <w:vAlign w:val="bottom"/>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75.000 lembar</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45,089,900 </w:t>
            </w:r>
          </w:p>
        </w:tc>
        <w:tc>
          <w:tcPr>
            <w:tcW w:w="646" w:type="dxa"/>
            <w:tcBorders>
              <w:top w:val="nil"/>
              <w:left w:val="nil"/>
              <w:bottom w:val="single" w:sz="4" w:space="0" w:color="auto"/>
              <w:right w:val="single" w:sz="4" w:space="0" w:color="auto"/>
            </w:tcBorders>
            <w:shd w:val="clear" w:color="auto" w:fill="auto"/>
            <w:vAlign w:val="bottom"/>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75.000 lembar</w:t>
            </w:r>
          </w:p>
        </w:tc>
        <w:tc>
          <w:tcPr>
            <w:tcW w:w="105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45,089,900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225,449,500 </w:t>
            </w:r>
          </w:p>
        </w:tc>
        <w:tc>
          <w:tcPr>
            <w:tcW w:w="241"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r>
      <w:tr w:rsidR="00015A52" w:rsidRPr="00015A52" w:rsidTr="00DC5698">
        <w:trPr>
          <w:trHeight w:val="1020"/>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FF0000"/>
                <w:sz w:val="14"/>
                <w:szCs w:val="14"/>
              </w:rPr>
            </w:pPr>
            <w:r w:rsidRPr="00015A52">
              <w:rPr>
                <w:rFonts w:eastAsia="Times New Roman"/>
                <w:color w:val="FF0000"/>
                <w:sz w:val="14"/>
                <w:szCs w:val="14"/>
              </w:rPr>
              <w:t>Penyediaan Bahan Bacaan dan Peraturan Perundang-undangan</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FF0000"/>
                <w:sz w:val="14"/>
                <w:szCs w:val="14"/>
              </w:rPr>
            </w:pPr>
            <w:r w:rsidRPr="00015A52">
              <w:rPr>
                <w:rFonts w:eastAsia="Times New Roman"/>
                <w:color w:val="FF0000"/>
                <w:sz w:val="14"/>
                <w:szCs w:val="14"/>
              </w:rPr>
              <w:t>Jumlah bahan bacaan dan peraturan perundang-undangan yang disediakan</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20 Eksemplar</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rPr>
                <w:rFonts w:ascii="Arial Narrow" w:eastAsia="Times New Roman" w:hAnsi="Arial Narrow" w:cs="Times New Roman"/>
                <w:color w:val="000000"/>
                <w:sz w:val="14"/>
                <w:szCs w:val="14"/>
              </w:rPr>
            </w:pPr>
            <w:r w:rsidRPr="00015A52">
              <w:rPr>
                <w:rFonts w:ascii="Arial Narrow" w:eastAsia="Times New Roman" w:hAnsi="Arial Narrow" w:cs="Times New Roman"/>
                <w:color w:val="000000"/>
                <w:sz w:val="14"/>
                <w:szCs w:val="14"/>
              </w:rPr>
              <w:t xml:space="preserve">                        9,420,000 </w:t>
            </w:r>
          </w:p>
        </w:tc>
        <w:tc>
          <w:tcPr>
            <w:tcW w:w="59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20 exampler</w:t>
            </w:r>
          </w:p>
        </w:tc>
        <w:tc>
          <w:tcPr>
            <w:tcW w:w="100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9,900,000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20 exampler</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9,900,000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20 exampler</w:t>
            </w:r>
          </w:p>
        </w:tc>
        <w:tc>
          <w:tcPr>
            <w:tcW w:w="993"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9,900,000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20 exampler</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9,900,000 </w:t>
            </w:r>
          </w:p>
        </w:tc>
        <w:tc>
          <w:tcPr>
            <w:tcW w:w="64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20 exampler</w:t>
            </w:r>
          </w:p>
        </w:tc>
        <w:tc>
          <w:tcPr>
            <w:tcW w:w="105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9,900,000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49,500,000 </w:t>
            </w:r>
          </w:p>
        </w:tc>
        <w:tc>
          <w:tcPr>
            <w:tcW w:w="241"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r>
      <w:tr w:rsidR="00015A52" w:rsidRPr="00015A52" w:rsidTr="00DC5698">
        <w:trPr>
          <w:trHeight w:val="765"/>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lastRenderedPageBreak/>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FF0000"/>
                <w:sz w:val="14"/>
                <w:szCs w:val="14"/>
              </w:rPr>
            </w:pPr>
            <w:r w:rsidRPr="00015A52">
              <w:rPr>
                <w:rFonts w:eastAsia="Times New Roman"/>
                <w:color w:val="FF0000"/>
                <w:sz w:val="14"/>
                <w:szCs w:val="14"/>
              </w:rPr>
              <w:t>Fasilitasi Kunjungan Tamu</w:t>
            </w:r>
          </w:p>
        </w:tc>
        <w:tc>
          <w:tcPr>
            <w:tcW w:w="127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FF0000"/>
                <w:sz w:val="14"/>
                <w:szCs w:val="14"/>
              </w:rPr>
            </w:pPr>
            <w:r w:rsidRPr="00015A52">
              <w:rPr>
                <w:rFonts w:eastAsia="Times New Roman"/>
                <w:color w:val="FF0000"/>
                <w:sz w:val="14"/>
                <w:szCs w:val="14"/>
              </w:rPr>
              <w:t>Jumlah tamu yang difasilitasi kunjungannya</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4649 Kotak</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xml:space="preserve">                  98,260,000 </w:t>
            </w:r>
          </w:p>
        </w:tc>
        <w:tc>
          <w:tcPr>
            <w:tcW w:w="59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7417 Kotak</w:t>
            </w:r>
          </w:p>
        </w:tc>
        <w:tc>
          <w:tcPr>
            <w:tcW w:w="100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123,580,000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7417 Kotak</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123,580,000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7417 Kotak</w:t>
            </w:r>
          </w:p>
        </w:tc>
        <w:tc>
          <w:tcPr>
            <w:tcW w:w="993"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123,580,000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7417 Kotak</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123,580,000 </w:t>
            </w:r>
          </w:p>
        </w:tc>
        <w:tc>
          <w:tcPr>
            <w:tcW w:w="64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7417 Kotak</w:t>
            </w:r>
          </w:p>
        </w:tc>
        <w:tc>
          <w:tcPr>
            <w:tcW w:w="105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123,580,000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617,900,000 </w:t>
            </w:r>
          </w:p>
        </w:tc>
        <w:tc>
          <w:tcPr>
            <w:tcW w:w="241"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r>
      <w:tr w:rsidR="00015A52" w:rsidRPr="00015A52" w:rsidTr="00DC5698">
        <w:trPr>
          <w:trHeight w:val="765"/>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FF0000"/>
                <w:sz w:val="14"/>
                <w:szCs w:val="14"/>
              </w:rPr>
            </w:pPr>
            <w:r w:rsidRPr="00015A52">
              <w:rPr>
                <w:rFonts w:eastAsia="Times New Roman"/>
                <w:color w:val="FF0000"/>
                <w:sz w:val="14"/>
                <w:szCs w:val="14"/>
              </w:rPr>
              <w:t>Penyelenggaraan Rapat koordinasi dan Konsultasi SKPD</w:t>
            </w:r>
          </w:p>
        </w:tc>
        <w:tc>
          <w:tcPr>
            <w:tcW w:w="127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FF0000"/>
                <w:sz w:val="14"/>
                <w:szCs w:val="14"/>
              </w:rPr>
            </w:pPr>
            <w:r w:rsidRPr="00015A52">
              <w:rPr>
                <w:rFonts w:eastAsia="Times New Roman"/>
                <w:color w:val="FF0000"/>
                <w:sz w:val="14"/>
                <w:szCs w:val="14"/>
              </w:rPr>
              <w:t>Jumlah rapat koordinasi dan konsultasi PD yang diselenggarakan</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33 Kali</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xml:space="preserve">               119,360,000 </w:t>
            </w:r>
          </w:p>
        </w:tc>
        <w:tc>
          <w:tcPr>
            <w:tcW w:w="59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438  kali</w:t>
            </w:r>
          </w:p>
        </w:tc>
        <w:tc>
          <w:tcPr>
            <w:tcW w:w="100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306,140,000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438  kali</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306,140,000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438  kali</w:t>
            </w:r>
          </w:p>
        </w:tc>
        <w:tc>
          <w:tcPr>
            <w:tcW w:w="993"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306,140,000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438  kali</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306,140,000 </w:t>
            </w:r>
          </w:p>
        </w:tc>
        <w:tc>
          <w:tcPr>
            <w:tcW w:w="64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438  kali</w:t>
            </w:r>
          </w:p>
        </w:tc>
        <w:tc>
          <w:tcPr>
            <w:tcW w:w="105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306,140,000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1,530,700,000 </w:t>
            </w:r>
          </w:p>
        </w:tc>
        <w:tc>
          <w:tcPr>
            <w:tcW w:w="241"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r>
      <w:tr w:rsidR="00015A52" w:rsidRPr="00015A52" w:rsidTr="00DC5698">
        <w:trPr>
          <w:trHeight w:val="1005"/>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b/>
                <w:bCs/>
                <w:sz w:val="14"/>
                <w:szCs w:val="14"/>
              </w:rPr>
            </w:pPr>
            <w:r w:rsidRPr="00015A52">
              <w:rPr>
                <w:rFonts w:eastAsia="Times New Roman"/>
                <w:b/>
                <w:bCs/>
                <w:sz w:val="14"/>
                <w:szCs w:val="14"/>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rPr>
                <w:rFonts w:eastAsia="Times New Roman"/>
                <w:b/>
                <w:bCs/>
                <w:sz w:val="14"/>
                <w:szCs w:val="14"/>
              </w:rPr>
            </w:pPr>
            <w:r w:rsidRPr="00015A52">
              <w:rPr>
                <w:rFonts w:eastAsia="Times New Roman"/>
                <w:b/>
                <w:bCs/>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Pengadaan Barang Milik Daerah</w:t>
            </w:r>
          </w:p>
        </w:tc>
        <w:tc>
          <w:tcPr>
            <w:tcW w:w="1276" w:type="dxa"/>
            <w:tcBorders>
              <w:top w:val="nil"/>
              <w:left w:val="nil"/>
              <w:bottom w:val="nil"/>
              <w:right w:val="nil"/>
            </w:tcBorders>
            <w:shd w:val="clear" w:color="auto" w:fill="auto"/>
            <w:vAlign w:val="center"/>
            <w:hideMark/>
          </w:tcPr>
          <w:p w:rsidR="00CF576C" w:rsidRPr="00015A52" w:rsidRDefault="00CF576C" w:rsidP="00CF576C">
            <w:pPr>
              <w:widowControl/>
              <w:autoSpaceDE/>
              <w:autoSpaceDN/>
              <w:jc w:val="center"/>
              <w:rPr>
                <w:rFonts w:ascii="Arial Narrow" w:eastAsia="Times New Roman" w:hAnsi="Arial Narrow" w:cs="Times New Roman"/>
                <w:b/>
                <w:bCs/>
                <w:sz w:val="14"/>
                <w:szCs w:val="14"/>
              </w:rPr>
            </w:pPr>
            <w:r w:rsidRPr="00015A52">
              <w:rPr>
                <w:rFonts w:ascii="Arial Narrow" w:eastAsia="Times New Roman" w:hAnsi="Arial Narrow" w:cs="Times New Roman"/>
                <w:b/>
                <w:bCs/>
                <w:sz w:val="14"/>
                <w:szCs w:val="14"/>
              </w:rPr>
              <w:t>Persentase BMD-PD penunjang yang terpenuhi</w:t>
            </w:r>
          </w:p>
        </w:tc>
        <w:tc>
          <w:tcPr>
            <w:tcW w:w="567" w:type="dxa"/>
            <w:tcBorders>
              <w:top w:val="nil"/>
              <w:left w:val="nil"/>
              <w:bottom w:val="nil"/>
              <w:right w:val="nil"/>
            </w:tcBorders>
            <w:shd w:val="clear" w:color="auto" w:fill="auto"/>
            <w:vAlign w:val="center"/>
            <w:hideMark/>
          </w:tcPr>
          <w:p w:rsidR="00CF576C" w:rsidRPr="00015A52" w:rsidRDefault="00CF576C" w:rsidP="00CF576C">
            <w:pPr>
              <w:widowControl/>
              <w:autoSpaceDE/>
              <w:autoSpaceDN/>
              <w:jc w:val="center"/>
              <w:rPr>
                <w:rFonts w:ascii="Arial Narrow" w:eastAsia="Times New Roman" w:hAnsi="Arial Narrow" w:cs="Times New Roman"/>
                <w:b/>
                <w:bCs/>
                <w:sz w:val="14"/>
                <w:szCs w:val="14"/>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b/>
                <w:bCs/>
                <w:sz w:val="14"/>
                <w:szCs w:val="14"/>
              </w:rPr>
            </w:pPr>
            <w:r w:rsidRPr="00015A52">
              <w:rPr>
                <w:rFonts w:eastAsia="Times New Roman"/>
                <w:b/>
                <w:bCs/>
                <w:sz w:val="14"/>
                <w:szCs w:val="14"/>
              </w:rPr>
              <w:t> </w:t>
            </w:r>
          </w:p>
        </w:tc>
        <w:tc>
          <w:tcPr>
            <w:tcW w:w="59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100</w:t>
            </w:r>
          </w:p>
        </w:tc>
        <w:tc>
          <w:tcPr>
            <w:tcW w:w="1005" w:type="dxa"/>
            <w:tcBorders>
              <w:top w:val="nil"/>
              <w:left w:val="nil"/>
              <w:bottom w:val="nil"/>
              <w:right w:val="nil"/>
            </w:tcBorders>
            <w:shd w:val="clear" w:color="auto" w:fill="auto"/>
            <w:noWrap/>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167,180,400</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992" w:type="dxa"/>
            <w:tcBorders>
              <w:top w:val="nil"/>
              <w:left w:val="nil"/>
              <w:bottom w:val="nil"/>
              <w:right w:val="nil"/>
            </w:tcBorders>
            <w:shd w:val="clear" w:color="auto" w:fill="auto"/>
            <w:noWrap/>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160,000,000</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993" w:type="dxa"/>
            <w:tcBorders>
              <w:top w:val="nil"/>
              <w:left w:val="nil"/>
              <w:bottom w:val="nil"/>
              <w:right w:val="nil"/>
            </w:tcBorders>
            <w:shd w:val="clear" w:color="auto" w:fill="auto"/>
            <w:noWrap/>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160,000,000</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992" w:type="dxa"/>
            <w:tcBorders>
              <w:top w:val="nil"/>
              <w:left w:val="nil"/>
              <w:bottom w:val="nil"/>
              <w:right w:val="nil"/>
            </w:tcBorders>
            <w:shd w:val="clear" w:color="auto" w:fill="auto"/>
            <w:noWrap/>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160,000,000</w:t>
            </w:r>
          </w:p>
        </w:tc>
        <w:tc>
          <w:tcPr>
            <w:tcW w:w="646" w:type="dxa"/>
            <w:tcBorders>
              <w:top w:val="nil"/>
              <w:left w:val="single" w:sz="4" w:space="0" w:color="auto"/>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1055" w:type="dxa"/>
            <w:tcBorders>
              <w:top w:val="nil"/>
              <w:left w:val="nil"/>
              <w:bottom w:val="nil"/>
              <w:right w:val="nil"/>
            </w:tcBorders>
            <w:shd w:val="clear" w:color="auto" w:fill="auto"/>
            <w:noWrap/>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160,000,000</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807,180,400 </w:t>
            </w:r>
          </w:p>
        </w:tc>
        <w:tc>
          <w:tcPr>
            <w:tcW w:w="241"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r>
      <w:tr w:rsidR="00015A52" w:rsidRPr="00015A52" w:rsidTr="00DC5698">
        <w:trPr>
          <w:trHeight w:val="1020"/>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FF0000"/>
                <w:sz w:val="14"/>
                <w:szCs w:val="14"/>
              </w:rPr>
            </w:pPr>
            <w:r w:rsidRPr="00015A52">
              <w:rPr>
                <w:rFonts w:eastAsia="Times New Roman"/>
                <w:color w:val="FF0000"/>
                <w:sz w:val="14"/>
                <w:szCs w:val="14"/>
              </w:rPr>
              <w:t>Pengadaan Kendaraan Dinas Operasional atau Lapangan</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FF0000"/>
                <w:sz w:val="14"/>
                <w:szCs w:val="14"/>
              </w:rPr>
            </w:pPr>
            <w:r w:rsidRPr="00015A52">
              <w:rPr>
                <w:rFonts w:eastAsia="Times New Roman"/>
                <w:color w:val="FF0000"/>
                <w:sz w:val="14"/>
                <w:szCs w:val="14"/>
              </w:rPr>
              <w:t>Jumlah kendaraan dinas operasional atau lapangan yang diadakan</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w:t>
            </w:r>
          </w:p>
        </w:tc>
        <w:tc>
          <w:tcPr>
            <w:tcW w:w="59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 Unit</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30,600,000</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2 Unit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25,000,000</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 Unit</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25,000,000</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 Unit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25,000,000</w:t>
            </w:r>
          </w:p>
        </w:tc>
        <w:tc>
          <w:tcPr>
            <w:tcW w:w="64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 Unit</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25,000,000</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130,600,000 </w:t>
            </w:r>
          </w:p>
        </w:tc>
        <w:tc>
          <w:tcPr>
            <w:tcW w:w="241"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r>
      <w:tr w:rsidR="00015A52" w:rsidRPr="00015A52" w:rsidTr="00DC5698">
        <w:trPr>
          <w:trHeight w:val="510"/>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2" w:type="dxa"/>
            <w:tcBorders>
              <w:top w:val="nil"/>
              <w:left w:val="nil"/>
              <w:bottom w:val="single" w:sz="4" w:space="0" w:color="auto"/>
              <w:right w:val="single" w:sz="4" w:space="0" w:color="auto"/>
            </w:tcBorders>
            <w:shd w:val="clear" w:color="000000" w:fill="FFFF00"/>
            <w:vAlign w:val="center"/>
            <w:hideMark/>
          </w:tcPr>
          <w:p w:rsidR="00CF576C" w:rsidRPr="00015A52" w:rsidRDefault="00CF576C" w:rsidP="00CF576C">
            <w:pPr>
              <w:widowControl/>
              <w:autoSpaceDE/>
              <w:autoSpaceDN/>
              <w:jc w:val="center"/>
              <w:rPr>
                <w:rFonts w:eastAsia="Times New Roman"/>
                <w:color w:val="FF0000"/>
                <w:sz w:val="14"/>
                <w:szCs w:val="14"/>
              </w:rPr>
            </w:pPr>
            <w:r w:rsidRPr="00015A52">
              <w:rPr>
                <w:rFonts w:eastAsia="Times New Roman"/>
                <w:color w:val="FF0000"/>
                <w:sz w:val="14"/>
                <w:szCs w:val="14"/>
              </w:rPr>
              <w:t>Pengadaan Mebel</w:t>
            </w:r>
          </w:p>
        </w:tc>
        <w:tc>
          <w:tcPr>
            <w:tcW w:w="1276" w:type="dxa"/>
            <w:tcBorders>
              <w:top w:val="nil"/>
              <w:left w:val="nil"/>
              <w:bottom w:val="single" w:sz="4" w:space="0" w:color="auto"/>
              <w:right w:val="single" w:sz="4" w:space="0" w:color="auto"/>
            </w:tcBorders>
            <w:shd w:val="clear" w:color="000000" w:fill="FFFF00"/>
            <w:vAlign w:val="center"/>
            <w:hideMark/>
          </w:tcPr>
          <w:p w:rsidR="00CF576C" w:rsidRPr="00015A52" w:rsidRDefault="00CF576C" w:rsidP="00CF576C">
            <w:pPr>
              <w:widowControl/>
              <w:autoSpaceDE/>
              <w:autoSpaceDN/>
              <w:jc w:val="center"/>
              <w:rPr>
                <w:rFonts w:eastAsia="Times New Roman"/>
                <w:color w:val="FF0000"/>
                <w:sz w:val="14"/>
                <w:szCs w:val="14"/>
              </w:rPr>
            </w:pPr>
            <w:r w:rsidRPr="00015A52">
              <w:rPr>
                <w:rFonts w:eastAsia="Times New Roman"/>
                <w:color w:val="FF0000"/>
                <w:sz w:val="14"/>
                <w:szCs w:val="14"/>
              </w:rPr>
              <w:t>Jumlah mebel yang diadakan</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w:t>
            </w:r>
          </w:p>
        </w:tc>
        <w:tc>
          <w:tcPr>
            <w:tcW w:w="59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4F81BD"/>
                <w:sz w:val="14"/>
                <w:szCs w:val="14"/>
              </w:rPr>
            </w:pPr>
            <w:r w:rsidRPr="00015A52">
              <w:rPr>
                <w:rFonts w:eastAsia="Times New Roman"/>
                <w:color w:val="4F81BD"/>
                <w:sz w:val="14"/>
                <w:szCs w:val="14"/>
              </w:rPr>
              <w:t>5</w:t>
            </w:r>
          </w:p>
        </w:tc>
        <w:tc>
          <w:tcPr>
            <w:tcW w:w="100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4F81BD"/>
                <w:sz w:val="14"/>
                <w:szCs w:val="14"/>
              </w:rPr>
            </w:pPr>
            <w:r w:rsidRPr="00015A52">
              <w:rPr>
                <w:rFonts w:eastAsia="Times New Roman"/>
                <w:color w:val="4F81BD"/>
                <w:sz w:val="14"/>
                <w:szCs w:val="14"/>
              </w:rPr>
              <w:t xml:space="preserve">              51,080,400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6,000,000</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3"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6,000,000</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6,000,000</w:t>
            </w:r>
          </w:p>
        </w:tc>
        <w:tc>
          <w:tcPr>
            <w:tcW w:w="64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05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6,000,000</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75,080,400 </w:t>
            </w:r>
          </w:p>
        </w:tc>
        <w:tc>
          <w:tcPr>
            <w:tcW w:w="241"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r>
      <w:tr w:rsidR="00015A52" w:rsidRPr="00015A52" w:rsidTr="00DC5698">
        <w:trPr>
          <w:trHeight w:val="765"/>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2" w:type="dxa"/>
            <w:tcBorders>
              <w:top w:val="nil"/>
              <w:left w:val="nil"/>
              <w:bottom w:val="single" w:sz="4" w:space="0" w:color="auto"/>
              <w:right w:val="single" w:sz="4" w:space="0" w:color="auto"/>
            </w:tcBorders>
            <w:shd w:val="clear" w:color="000000" w:fill="FFFF00"/>
            <w:vAlign w:val="center"/>
            <w:hideMark/>
          </w:tcPr>
          <w:p w:rsidR="00CF576C" w:rsidRPr="00015A52" w:rsidRDefault="00CF576C" w:rsidP="00CF576C">
            <w:pPr>
              <w:widowControl/>
              <w:autoSpaceDE/>
              <w:autoSpaceDN/>
              <w:jc w:val="center"/>
              <w:rPr>
                <w:rFonts w:eastAsia="Times New Roman"/>
                <w:color w:val="FF0000"/>
                <w:sz w:val="14"/>
                <w:szCs w:val="14"/>
              </w:rPr>
            </w:pPr>
            <w:r w:rsidRPr="00015A52">
              <w:rPr>
                <w:rFonts w:eastAsia="Times New Roman"/>
                <w:color w:val="FF0000"/>
                <w:sz w:val="14"/>
                <w:szCs w:val="14"/>
              </w:rPr>
              <w:t>Pengadaan Peralatan dan Mesin Lainnya</w:t>
            </w:r>
          </w:p>
        </w:tc>
        <w:tc>
          <w:tcPr>
            <w:tcW w:w="1276" w:type="dxa"/>
            <w:tcBorders>
              <w:top w:val="nil"/>
              <w:left w:val="nil"/>
              <w:bottom w:val="single" w:sz="4" w:space="0" w:color="auto"/>
              <w:right w:val="single" w:sz="4" w:space="0" w:color="auto"/>
            </w:tcBorders>
            <w:shd w:val="clear" w:color="000000" w:fill="FFFF00"/>
            <w:vAlign w:val="center"/>
            <w:hideMark/>
          </w:tcPr>
          <w:p w:rsidR="00CF576C" w:rsidRPr="00015A52" w:rsidRDefault="00CF576C" w:rsidP="00CF576C">
            <w:pPr>
              <w:widowControl/>
              <w:autoSpaceDE/>
              <w:autoSpaceDN/>
              <w:jc w:val="center"/>
              <w:rPr>
                <w:rFonts w:eastAsia="Times New Roman"/>
                <w:color w:val="FF0000"/>
                <w:sz w:val="14"/>
                <w:szCs w:val="14"/>
              </w:rPr>
            </w:pPr>
            <w:r w:rsidRPr="00015A52">
              <w:rPr>
                <w:rFonts w:eastAsia="Times New Roman"/>
                <w:color w:val="FF0000"/>
                <w:sz w:val="14"/>
                <w:szCs w:val="14"/>
              </w:rPr>
              <w:t>Jumlah Peralatan/Mesin lainnya yang diadakan</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w:t>
            </w:r>
          </w:p>
        </w:tc>
        <w:tc>
          <w:tcPr>
            <w:tcW w:w="59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2</w:t>
            </w:r>
          </w:p>
        </w:tc>
        <w:tc>
          <w:tcPr>
            <w:tcW w:w="100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10,000,000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5 Unit</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53,500,000</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5 Unit</w:t>
            </w:r>
          </w:p>
        </w:tc>
        <w:tc>
          <w:tcPr>
            <w:tcW w:w="993"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53,500,000</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5 Unit</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53,500,000</w:t>
            </w:r>
          </w:p>
        </w:tc>
        <w:tc>
          <w:tcPr>
            <w:tcW w:w="64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5 Unit</w:t>
            </w:r>
          </w:p>
        </w:tc>
        <w:tc>
          <w:tcPr>
            <w:tcW w:w="105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53,500,000</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224,000,000 </w:t>
            </w:r>
          </w:p>
        </w:tc>
        <w:tc>
          <w:tcPr>
            <w:tcW w:w="241"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r>
      <w:tr w:rsidR="00015A52" w:rsidRPr="00015A52" w:rsidTr="00DC5698">
        <w:trPr>
          <w:trHeight w:val="765"/>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FF0000"/>
                <w:sz w:val="14"/>
                <w:szCs w:val="14"/>
              </w:rPr>
            </w:pPr>
            <w:r w:rsidRPr="00015A52">
              <w:rPr>
                <w:rFonts w:eastAsia="Times New Roman"/>
                <w:color w:val="FF0000"/>
                <w:sz w:val="14"/>
                <w:szCs w:val="14"/>
              </w:rPr>
              <w:t>Pengadaan Kendaraan Dinas Operasional(Mobil Camat)</w:t>
            </w:r>
          </w:p>
        </w:tc>
        <w:tc>
          <w:tcPr>
            <w:tcW w:w="127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FF0000"/>
                <w:sz w:val="14"/>
                <w:szCs w:val="14"/>
              </w:rPr>
            </w:pPr>
            <w:r w:rsidRPr="00015A52">
              <w:rPr>
                <w:rFonts w:eastAsia="Times New Roman"/>
                <w:color w:val="FF0000"/>
                <w:sz w:val="14"/>
                <w:szCs w:val="14"/>
              </w:rPr>
              <w:t>Jumlah Kendaraan Dinas Operasional Yang diadakan</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59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w:t>
            </w:r>
          </w:p>
        </w:tc>
        <w:tc>
          <w:tcPr>
            <w:tcW w:w="100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 Unit</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w:t>
            </w:r>
          </w:p>
        </w:tc>
        <w:tc>
          <w:tcPr>
            <w:tcW w:w="993"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64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05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241"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r>
      <w:tr w:rsidR="00015A52" w:rsidRPr="00015A52" w:rsidTr="00DC5698">
        <w:trPr>
          <w:trHeight w:val="1020"/>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FF0000"/>
                <w:sz w:val="14"/>
                <w:szCs w:val="14"/>
              </w:rPr>
            </w:pPr>
            <w:r w:rsidRPr="00015A52">
              <w:rPr>
                <w:rFonts w:eastAsia="Times New Roman"/>
                <w:color w:val="FF0000"/>
                <w:sz w:val="14"/>
                <w:szCs w:val="14"/>
              </w:rPr>
              <w:t>Pengadaan Saranan dan Prasaranana Gedung Kantor atau Bangunan Lainnya</w:t>
            </w:r>
          </w:p>
        </w:tc>
        <w:tc>
          <w:tcPr>
            <w:tcW w:w="127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FF0000"/>
                <w:sz w:val="14"/>
                <w:szCs w:val="14"/>
              </w:rPr>
            </w:pPr>
            <w:r w:rsidRPr="00015A52">
              <w:rPr>
                <w:rFonts w:eastAsia="Times New Roman"/>
                <w:color w:val="FF0000"/>
                <w:sz w:val="14"/>
                <w:szCs w:val="14"/>
              </w:rPr>
              <w:t>Jumlah sarana dan prasarana gedung kantor atau bangunan lainnya yang diadakan</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 Paket</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xml:space="preserve">               133,750,000 </w:t>
            </w:r>
          </w:p>
        </w:tc>
        <w:tc>
          <w:tcPr>
            <w:tcW w:w="59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3 unit</w:t>
            </w:r>
          </w:p>
        </w:tc>
        <w:tc>
          <w:tcPr>
            <w:tcW w:w="100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75,500,000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3 unit</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75,500,000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3 unit</w:t>
            </w:r>
          </w:p>
        </w:tc>
        <w:tc>
          <w:tcPr>
            <w:tcW w:w="993"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75,500,000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3 unit</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75,500,000 </w:t>
            </w:r>
          </w:p>
        </w:tc>
        <w:tc>
          <w:tcPr>
            <w:tcW w:w="64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3 unit</w:t>
            </w:r>
          </w:p>
        </w:tc>
        <w:tc>
          <w:tcPr>
            <w:tcW w:w="105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75,500,000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302,000,000 </w:t>
            </w:r>
          </w:p>
        </w:tc>
        <w:tc>
          <w:tcPr>
            <w:tcW w:w="241"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r>
      <w:tr w:rsidR="00015A52" w:rsidRPr="00015A52" w:rsidTr="00DC5698">
        <w:trPr>
          <w:trHeight w:val="1890"/>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lastRenderedPageBreak/>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2" w:type="dxa"/>
            <w:tcBorders>
              <w:top w:val="nil"/>
              <w:left w:val="nil"/>
              <w:bottom w:val="single" w:sz="4" w:space="0" w:color="auto"/>
              <w:right w:val="single" w:sz="4" w:space="0" w:color="auto"/>
            </w:tcBorders>
            <w:shd w:val="clear" w:color="000000" w:fill="FFFF00"/>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Penyediaan Jasa Penunjang Urusan Pemerintahan Daerah</w:t>
            </w:r>
          </w:p>
        </w:tc>
        <w:tc>
          <w:tcPr>
            <w:tcW w:w="1276" w:type="dxa"/>
            <w:tcBorders>
              <w:top w:val="nil"/>
              <w:left w:val="nil"/>
              <w:bottom w:val="single" w:sz="4" w:space="0" w:color="auto"/>
              <w:right w:val="single" w:sz="4" w:space="0" w:color="auto"/>
            </w:tcBorders>
            <w:shd w:val="clear" w:color="000000" w:fill="FFFF00"/>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Persentase rata-rata capaian kinerja penyediaan jasa penunjang urusan pemerintahan daerah</w:t>
            </w:r>
          </w:p>
        </w:tc>
        <w:tc>
          <w:tcPr>
            <w:tcW w:w="567" w:type="dxa"/>
            <w:tcBorders>
              <w:top w:val="nil"/>
              <w:left w:val="nil"/>
              <w:bottom w:val="nil"/>
              <w:right w:val="nil"/>
            </w:tcBorders>
            <w:shd w:val="clear" w:color="000000" w:fill="FFFF00"/>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992" w:type="dxa"/>
            <w:tcBorders>
              <w:top w:val="nil"/>
              <w:left w:val="nil"/>
              <w:bottom w:val="nil"/>
              <w:right w:val="nil"/>
            </w:tcBorders>
            <w:shd w:val="clear" w:color="auto" w:fill="auto"/>
            <w:vAlign w:val="center"/>
            <w:hideMark/>
          </w:tcPr>
          <w:p w:rsidR="00CF576C" w:rsidRPr="00015A52" w:rsidRDefault="00CF576C" w:rsidP="00CF576C">
            <w:pPr>
              <w:widowControl/>
              <w:autoSpaceDE/>
              <w:autoSpaceDN/>
              <w:rPr>
                <w:rFonts w:ascii="Arial Narrow" w:eastAsia="Times New Roman" w:hAnsi="Arial Narrow" w:cs="Times New Roman"/>
                <w:color w:val="000000"/>
                <w:sz w:val="14"/>
                <w:szCs w:val="14"/>
              </w:rPr>
            </w:pPr>
          </w:p>
        </w:tc>
        <w:tc>
          <w:tcPr>
            <w:tcW w:w="596" w:type="dxa"/>
            <w:tcBorders>
              <w:top w:val="nil"/>
              <w:left w:val="single" w:sz="4" w:space="0" w:color="auto"/>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100</w:t>
            </w:r>
          </w:p>
        </w:tc>
        <w:tc>
          <w:tcPr>
            <w:tcW w:w="1005" w:type="dxa"/>
            <w:tcBorders>
              <w:top w:val="nil"/>
              <w:left w:val="nil"/>
              <w:bottom w:val="nil"/>
              <w:right w:val="nil"/>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437,112,723</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2" w:type="dxa"/>
            <w:tcBorders>
              <w:top w:val="nil"/>
              <w:left w:val="nil"/>
              <w:bottom w:val="nil"/>
              <w:right w:val="nil"/>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437,112,723</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3" w:type="dxa"/>
            <w:tcBorders>
              <w:top w:val="nil"/>
              <w:left w:val="nil"/>
              <w:bottom w:val="nil"/>
              <w:right w:val="nil"/>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437,112,723</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2" w:type="dxa"/>
            <w:tcBorders>
              <w:top w:val="nil"/>
              <w:left w:val="nil"/>
              <w:bottom w:val="nil"/>
              <w:right w:val="nil"/>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437,112,723</w:t>
            </w:r>
          </w:p>
        </w:tc>
        <w:tc>
          <w:tcPr>
            <w:tcW w:w="646" w:type="dxa"/>
            <w:tcBorders>
              <w:top w:val="nil"/>
              <w:left w:val="single" w:sz="4" w:space="0" w:color="auto"/>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055" w:type="dxa"/>
            <w:tcBorders>
              <w:top w:val="nil"/>
              <w:left w:val="nil"/>
              <w:bottom w:val="nil"/>
              <w:right w:val="nil"/>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437,112,723</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241"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r>
      <w:tr w:rsidR="00015A52" w:rsidRPr="00015A52" w:rsidTr="00DC5698">
        <w:trPr>
          <w:trHeight w:val="765"/>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FF0000"/>
                <w:sz w:val="14"/>
                <w:szCs w:val="14"/>
              </w:rPr>
            </w:pPr>
            <w:r w:rsidRPr="00015A52">
              <w:rPr>
                <w:rFonts w:eastAsia="Times New Roman"/>
                <w:color w:val="FF0000"/>
                <w:sz w:val="14"/>
                <w:szCs w:val="14"/>
              </w:rPr>
              <w:t>Penyediaan Jasa Surat Menyurat</w:t>
            </w:r>
          </w:p>
        </w:tc>
        <w:tc>
          <w:tcPr>
            <w:tcW w:w="127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FF0000"/>
                <w:sz w:val="14"/>
                <w:szCs w:val="14"/>
              </w:rPr>
            </w:pPr>
            <w:r w:rsidRPr="00015A52">
              <w:rPr>
                <w:rFonts w:eastAsia="Times New Roman"/>
                <w:color w:val="FF0000"/>
                <w:sz w:val="14"/>
                <w:szCs w:val="14"/>
              </w:rPr>
              <w:t>Jumlah surat yang masuk dan surat keluar yang diadministrasikan</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2400 Surat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right"/>
              <w:rPr>
                <w:rFonts w:eastAsia="Times New Roman"/>
                <w:color w:val="000000"/>
                <w:sz w:val="14"/>
                <w:szCs w:val="14"/>
              </w:rPr>
            </w:pPr>
            <w:r w:rsidRPr="00015A52">
              <w:rPr>
                <w:rFonts w:eastAsia="Times New Roman"/>
                <w:color w:val="000000"/>
                <w:sz w:val="14"/>
                <w:szCs w:val="14"/>
              </w:rPr>
              <w:t>9265000</w:t>
            </w:r>
          </w:p>
        </w:tc>
        <w:tc>
          <w:tcPr>
            <w:tcW w:w="59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1200 surat</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19,098,223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1200 surat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19,098,223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1200 surat</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19,098,223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1200 surat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19,098,223 </w:t>
            </w:r>
          </w:p>
        </w:tc>
        <w:tc>
          <w:tcPr>
            <w:tcW w:w="64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1200 surat</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19,098,223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95,491,115 </w:t>
            </w:r>
          </w:p>
        </w:tc>
        <w:tc>
          <w:tcPr>
            <w:tcW w:w="241"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r>
      <w:tr w:rsidR="00015A52" w:rsidRPr="00015A52" w:rsidTr="00DC5698">
        <w:trPr>
          <w:trHeight w:val="1020"/>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FF0000"/>
                <w:sz w:val="14"/>
                <w:szCs w:val="14"/>
              </w:rPr>
            </w:pPr>
            <w:r w:rsidRPr="00015A52">
              <w:rPr>
                <w:rFonts w:eastAsia="Times New Roman"/>
                <w:color w:val="FF0000"/>
                <w:sz w:val="14"/>
                <w:szCs w:val="14"/>
              </w:rPr>
              <w:t>Penyediaan Jasa Komunikasi, Sumber Daya Air dan Listrik</w:t>
            </w:r>
          </w:p>
        </w:tc>
        <w:tc>
          <w:tcPr>
            <w:tcW w:w="127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FF0000"/>
                <w:sz w:val="14"/>
                <w:szCs w:val="14"/>
              </w:rPr>
            </w:pPr>
            <w:r w:rsidRPr="00015A52">
              <w:rPr>
                <w:rFonts w:eastAsia="Times New Roman"/>
                <w:color w:val="FF0000"/>
                <w:sz w:val="14"/>
                <w:szCs w:val="14"/>
              </w:rPr>
              <w:t>Jumlah rekening bulanan jasa komunikasi, air dan listrik yang terbayarkan</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16 Rek</w:t>
            </w:r>
          </w:p>
        </w:tc>
        <w:tc>
          <w:tcPr>
            <w:tcW w:w="992" w:type="dxa"/>
            <w:tcBorders>
              <w:top w:val="nil"/>
              <w:left w:val="nil"/>
              <w:bottom w:val="nil"/>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ascii="Arial Narrow" w:eastAsia="Times New Roman" w:hAnsi="Arial Narrow" w:cs="Times New Roman"/>
                <w:color w:val="FF0000"/>
                <w:sz w:val="14"/>
                <w:szCs w:val="14"/>
              </w:rPr>
            </w:pPr>
            <w:r w:rsidRPr="00015A52">
              <w:rPr>
                <w:rFonts w:ascii="Arial Narrow" w:eastAsia="Times New Roman" w:hAnsi="Arial Narrow" w:cs="Times New Roman"/>
                <w:color w:val="FF0000"/>
                <w:sz w:val="14"/>
                <w:szCs w:val="14"/>
              </w:rPr>
              <w:t xml:space="preserve">                    121,740,000 </w:t>
            </w:r>
          </w:p>
        </w:tc>
        <w:tc>
          <w:tcPr>
            <w:tcW w:w="59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16 Rek</w:t>
            </w:r>
          </w:p>
        </w:tc>
        <w:tc>
          <w:tcPr>
            <w:tcW w:w="100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121,680,000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16 Rek</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121,680,000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16 Rek</w:t>
            </w:r>
          </w:p>
        </w:tc>
        <w:tc>
          <w:tcPr>
            <w:tcW w:w="993"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121,680,000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16 Rek</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121,680,000 </w:t>
            </w:r>
          </w:p>
        </w:tc>
        <w:tc>
          <w:tcPr>
            <w:tcW w:w="64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16 Rek</w:t>
            </w:r>
          </w:p>
        </w:tc>
        <w:tc>
          <w:tcPr>
            <w:tcW w:w="105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121,680,000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608,400,000 </w:t>
            </w:r>
          </w:p>
        </w:tc>
        <w:tc>
          <w:tcPr>
            <w:tcW w:w="241"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r>
      <w:tr w:rsidR="00015A52" w:rsidRPr="00015A52" w:rsidTr="00DC5698">
        <w:trPr>
          <w:trHeight w:val="765"/>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2" w:type="dxa"/>
            <w:tcBorders>
              <w:top w:val="nil"/>
              <w:left w:val="nil"/>
              <w:bottom w:val="single" w:sz="4" w:space="0" w:color="auto"/>
              <w:right w:val="single" w:sz="4" w:space="0" w:color="auto"/>
            </w:tcBorders>
            <w:shd w:val="clear" w:color="000000" w:fill="FFFF00"/>
            <w:vAlign w:val="center"/>
            <w:hideMark/>
          </w:tcPr>
          <w:p w:rsidR="00CF576C" w:rsidRPr="00015A52" w:rsidRDefault="00CF576C" w:rsidP="00CF576C">
            <w:pPr>
              <w:widowControl/>
              <w:autoSpaceDE/>
              <w:autoSpaceDN/>
              <w:jc w:val="center"/>
              <w:rPr>
                <w:rFonts w:eastAsia="Times New Roman"/>
                <w:color w:val="FF0000"/>
                <w:sz w:val="14"/>
                <w:szCs w:val="14"/>
              </w:rPr>
            </w:pPr>
            <w:r w:rsidRPr="00015A52">
              <w:rPr>
                <w:rFonts w:eastAsia="Times New Roman"/>
                <w:color w:val="FF0000"/>
                <w:sz w:val="14"/>
                <w:szCs w:val="14"/>
              </w:rPr>
              <w:t>Penyediaan Jasa Peralatan dan Perlengkapan Kantor</w:t>
            </w:r>
          </w:p>
        </w:tc>
        <w:tc>
          <w:tcPr>
            <w:tcW w:w="1276" w:type="dxa"/>
            <w:tcBorders>
              <w:top w:val="nil"/>
              <w:left w:val="nil"/>
              <w:bottom w:val="single" w:sz="4" w:space="0" w:color="auto"/>
              <w:right w:val="single" w:sz="4" w:space="0" w:color="auto"/>
            </w:tcBorders>
            <w:shd w:val="clear" w:color="000000" w:fill="FFFF00"/>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Jumlah Jasa Peralatan dan perlengkapan kantor yang disewa</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4 Jenis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xml:space="preserve">                    4,550,000 </w:t>
            </w:r>
          </w:p>
        </w:tc>
        <w:tc>
          <w:tcPr>
            <w:tcW w:w="59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4 jenis</w:t>
            </w:r>
          </w:p>
        </w:tc>
        <w:tc>
          <w:tcPr>
            <w:tcW w:w="100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17,334,500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4 jenis</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17,334,500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4 jenis</w:t>
            </w:r>
          </w:p>
        </w:tc>
        <w:tc>
          <w:tcPr>
            <w:tcW w:w="993"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17,334,500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4 jenis</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17,334,500 </w:t>
            </w:r>
          </w:p>
        </w:tc>
        <w:tc>
          <w:tcPr>
            <w:tcW w:w="64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4 jenis</w:t>
            </w:r>
          </w:p>
        </w:tc>
        <w:tc>
          <w:tcPr>
            <w:tcW w:w="105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17,334,500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86,672,500 </w:t>
            </w:r>
          </w:p>
        </w:tc>
        <w:tc>
          <w:tcPr>
            <w:tcW w:w="241"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r>
      <w:tr w:rsidR="00015A52" w:rsidRPr="00015A52" w:rsidTr="00DC5698">
        <w:trPr>
          <w:trHeight w:val="1020"/>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FF0000"/>
                <w:sz w:val="14"/>
                <w:szCs w:val="14"/>
              </w:rPr>
            </w:pPr>
            <w:r w:rsidRPr="00015A52">
              <w:rPr>
                <w:rFonts w:eastAsia="Times New Roman"/>
                <w:color w:val="FF0000"/>
                <w:sz w:val="14"/>
                <w:szCs w:val="14"/>
              </w:rPr>
              <w:t>Penyediaan Jasa Pelayanan Umum Kantor</w:t>
            </w:r>
          </w:p>
        </w:tc>
        <w:tc>
          <w:tcPr>
            <w:tcW w:w="127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FF0000"/>
                <w:sz w:val="14"/>
                <w:szCs w:val="14"/>
              </w:rPr>
            </w:pPr>
            <w:r w:rsidRPr="00015A52">
              <w:rPr>
                <w:rFonts w:eastAsia="Times New Roman"/>
                <w:color w:val="FF0000"/>
                <w:sz w:val="14"/>
                <w:szCs w:val="14"/>
              </w:rPr>
              <w:t>Jumlah tenaga pelayanan umum kantor yang terbayarkan</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28 Orang</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xml:space="preserve">               321,000,000 </w:t>
            </w:r>
          </w:p>
        </w:tc>
        <w:tc>
          <w:tcPr>
            <w:tcW w:w="59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32 org</w:t>
            </w:r>
          </w:p>
        </w:tc>
        <w:tc>
          <w:tcPr>
            <w:tcW w:w="100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279,000,000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32 org</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279,000,000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32 org</w:t>
            </w:r>
          </w:p>
        </w:tc>
        <w:tc>
          <w:tcPr>
            <w:tcW w:w="993"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279,000,000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32 org</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279,000,000 </w:t>
            </w:r>
          </w:p>
        </w:tc>
        <w:tc>
          <w:tcPr>
            <w:tcW w:w="64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32 org</w:t>
            </w:r>
          </w:p>
        </w:tc>
        <w:tc>
          <w:tcPr>
            <w:tcW w:w="105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279,000,000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1,395,000,000 </w:t>
            </w:r>
          </w:p>
        </w:tc>
        <w:tc>
          <w:tcPr>
            <w:tcW w:w="241"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r>
      <w:tr w:rsidR="00015A52" w:rsidRPr="00015A52" w:rsidTr="00DC5698">
        <w:trPr>
          <w:trHeight w:val="1020"/>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b/>
                <w:bCs/>
                <w:sz w:val="14"/>
                <w:szCs w:val="14"/>
              </w:rPr>
            </w:pPr>
            <w:r w:rsidRPr="00015A52">
              <w:rPr>
                <w:rFonts w:eastAsia="Times New Roman"/>
                <w:b/>
                <w:bCs/>
                <w:sz w:val="14"/>
                <w:szCs w:val="14"/>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rPr>
                <w:rFonts w:eastAsia="Times New Roman"/>
                <w:b/>
                <w:bCs/>
                <w:sz w:val="14"/>
                <w:szCs w:val="14"/>
              </w:rPr>
            </w:pPr>
            <w:r w:rsidRPr="00015A52">
              <w:rPr>
                <w:rFonts w:eastAsia="Times New Roman"/>
                <w:b/>
                <w:bCs/>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992" w:type="dxa"/>
            <w:tcBorders>
              <w:top w:val="nil"/>
              <w:left w:val="nil"/>
              <w:bottom w:val="single" w:sz="4" w:space="0" w:color="auto"/>
              <w:right w:val="single" w:sz="4" w:space="0" w:color="auto"/>
            </w:tcBorders>
            <w:shd w:val="clear" w:color="000000" w:fill="FFFF00"/>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Pemeliharaan Barang Milik Daerah Penunjang Urusan Pemerintahan Daerah</w:t>
            </w:r>
          </w:p>
        </w:tc>
        <w:tc>
          <w:tcPr>
            <w:tcW w:w="1276" w:type="dxa"/>
            <w:tcBorders>
              <w:top w:val="nil"/>
              <w:left w:val="nil"/>
              <w:bottom w:val="nil"/>
              <w:right w:val="nil"/>
            </w:tcBorders>
            <w:shd w:val="clear" w:color="000000" w:fill="FFFF00"/>
            <w:vAlign w:val="center"/>
            <w:hideMark/>
          </w:tcPr>
          <w:p w:rsidR="00CF576C" w:rsidRPr="00015A52" w:rsidRDefault="00CF576C" w:rsidP="00CF576C">
            <w:pPr>
              <w:widowControl/>
              <w:autoSpaceDE/>
              <w:autoSpaceDN/>
              <w:jc w:val="center"/>
              <w:rPr>
                <w:rFonts w:ascii="Arial Narrow" w:eastAsia="Times New Roman" w:hAnsi="Arial Narrow" w:cs="Times New Roman"/>
                <w:b/>
                <w:bCs/>
                <w:sz w:val="14"/>
                <w:szCs w:val="14"/>
              </w:rPr>
            </w:pPr>
            <w:r w:rsidRPr="00015A52">
              <w:rPr>
                <w:rFonts w:ascii="Arial Narrow" w:eastAsia="Times New Roman" w:hAnsi="Arial Narrow" w:cs="Times New Roman"/>
                <w:b/>
                <w:bCs/>
                <w:sz w:val="14"/>
                <w:szCs w:val="14"/>
              </w:rPr>
              <w:t>Persentase BMD penunjang urusan yang terpelihara</w:t>
            </w:r>
          </w:p>
        </w:tc>
        <w:tc>
          <w:tcPr>
            <w:tcW w:w="567" w:type="dxa"/>
            <w:tcBorders>
              <w:top w:val="nil"/>
              <w:left w:val="nil"/>
              <w:bottom w:val="nil"/>
              <w:right w:val="nil"/>
            </w:tcBorders>
            <w:shd w:val="clear" w:color="000000" w:fill="FFFF00"/>
            <w:vAlign w:val="center"/>
            <w:hideMark/>
          </w:tcPr>
          <w:p w:rsidR="00CF576C" w:rsidRPr="00015A52" w:rsidRDefault="00CF576C" w:rsidP="00CF576C">
            <w:pPr>
              <w:widowControl/>
              <w:autoSpaceDE/>
              <w:autoSpaceDN/>
              <w:jc w:val="center"/>
              <w:rPr>
                <w:rFonts w:ascii="Arial Narrow" w:eastAsia="Times New Roman" w:hAnsi="Arial Narrow" w:cs="Times New Roman"/>
                <w:b/>
                <w:bCs/>
                <w:sz w:val="14"/>
                <w:szCs w:val="14"/>
              </w:rPr>
            </w:pPr>
            <w:r w:rsidRPr="00015A52">
              <w:rPr>
                <w:rFonts w:ascii="Arial Narrow" w:eastAsia="Times New Roman" w:hAnsi="Arial Narrow" w:cs="Times New Roman"/>
                <w:b/>
                <w:bCs/>
                <w:sz w:val="14"/>
                <w:szCs w:val="14"/>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b/>
                <w:bCs/>
                <w:sz w:val="14"/>
                <w:szCs w:val="14"/>
              </w:rPr>
            </w:pPr>
            <w:r w:rsidRPr="00015A52">
              <w:rPr>
                <w:rFonts w:eastAsia="Times New Roman"/>
                <w:b/>
                <w:bCs/>
                <w:sz w:val="14"/>
                <w:szCs w:val="14"/>
              </w:rPr>
              <w:t> </w:t>
            </w:r>
          </w:p>
        </w:tc>
        <w:tc>
          <w:tcPr>
            <w:tcW w:w="59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100</w:t>
            </w:r>
          </w:p>
        </w:tc>
        <w:tc>
          <w:tcPr>
            <w:tcW w:w="1005" w:type="dxa"/>
            <w:tcBorders>
              <w:top w:val="nil"/>
              <w:left w:val="nil"/>
              <w:bottom w:val="nil"/>
              <w:right w:val="nil"/>
            </w:tcBorders>
            <w:shd w:val="clear" w:color="auto" w:fill="auto"/>
            <w:noWrap/>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125,915,000</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992" w:type="dxa"/>
            <w:tcBorders>
              <w:top w:val="nil"/>
              <w:left w:val="nil"/>
              <w:bottom w:val="nil"/>
              <w:right w:val="nil"/>
            </w:tcBorders>
            <w:shd w:val="clear" w:color="auto" w:fill="auto"/>
            <w:noWrap/>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125,915,000</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993" w:type="dxa"/>
            <w:tcBorders>
              <w:top w:val="nil"/>
              <w:left w:val="nil"/>
              <w:bottom w:val="nil"/>
              <w:right w:val="nil"/>
            </w:tcBorders>
            <w:shd w:val="clear" w:color="auto" w:fill="auto"/>
            <w:noWrap/>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125,915,000</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992" w:type="dxa"/>
            <w:tcBorders>
              <w:top w:val="nil"/>
              <w:left w:val="nil"/>
              <w:bottom w:val="nil"/>
              <w:right w:val="nil"/>
            </w:tcBorders>
            <w:shd w:val="clear" w:color="auto" w:fill="auto"/>
            <w:noWrap/>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125,915,000</w:t>
            </w:r>
          </w:p>
        </w:tc>
        <w:tc>
          <w:tcPr>
            <w:tcW w:w="646" w:type="dxa"/>
            <w:tcBorders>
              <w:top w:val="nil"/>
              <w:left w:val="single" w:sz="4" w:space="0" w:color="auto"/>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1055" w:type="dxa"/>
            <w:tcBorders>
              <w:top w:val="nil"/>
              <w:left w:val="nil"/>
              <w:bottom w:val="nil"/>
              <w:right w:val="nil"/>
            </w:tcBorders>
            <w:shd w:val="clear" w:color="auto" w:fill="auto"/>
            <w:noWrap/>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125,915,000</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241"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r>
      <w:tr w:rsidR="00015A52" w:rsidRPr="00015A52" w:rsidTr="00DC5698">
        <w:trPr>
          <w:trHeight w:val="1785"/>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FF0000"/>
                <w:sz w:val="14"/>
                <w:szCs w:val="14"/>
              </w:rPr>
            </w:pPr>
            <w:r w:rsidRPr="00015A52">
              <w:rPr>
                <w:rFonts w:eastAsia="Times New Roman"/>
                <w:color w:val="FF0000"/>
                <w:sz w:val="14"/>
                <w:szCs w:val="14"/>
              </w:rPr>
              <w:t xml:space="preserve">Penyediaan Jasa Pemeliharaan, Biaya Pemeliharaan, Pajak, dan Perizinan Kendaraan Dinas Operasional </w:t>
            </w:r>
            <w:r w:rsidRPr="00015A52">
              <w:rPr>
                <w:rFonts w:eastAsia="Times New Roman"/>
                <w:color w:val="FF0000"/>
                <w:sz w:val="14"/>
                <w:szCs w:val="14"/>
              </w:rPr>
              <w:lastRenderedPageBreak/>
              <w:t>atau lapangan</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lastRenderedPageBreak/>
              <w:t>Jumlah Kendaraan dinas operasional atau kendaraan yang dipelihara dan dibayarkan pajaknya</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8 Unit</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xml:space="preserve">                  43,450,000 </w:t>
            </w:r>
          </w:p>
        </w:tc>
        <w:tc>
          <w:tcPr>
            <w:tcW w:w="59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8 unit</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32,615,000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8 unit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32,615,000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8 unit</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32,615,000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8 unit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32,615,000 </w:t>
            </w:r>
          </w:p>
        </w:tc>
        <w:tc>
          <w:tcPr>
            <w:tcW w:w="64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8 unit</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32,615,000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163,075,000 </w:t>
            </w:r>
          </w:p>
        </w:tc>
        <w:tc>
          <w:tcPr>
            <w:tcW w:w="241"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r>
      <w:tr w:rsidR="00015A52" w:rsidRPr="00015A52" w:rsidTr="00DC5698">
        <w:trPr>
          <w:trHeight w:val="765"/>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lastRenderedPageBreak/>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FF0000"/>
                <w:sz w:val="14"/>
                <w:szCs w:val="14"/>
              </w:rPr>
            </w:pPr>
            <w:r w:rsidRPr="00015A52">
              <w:rPr>
                <w:rFonts w:eastAsia="Times New Roman"/>
                <w:color w:val="FF0000"/>
                <w:sz w:val="14"/>
                <w:szCs w:val="14"/>
              </w:rPr>
              <w:t>Pemeliharaan Peralatan dan Mesin Lainnya</w:t>
            </w:r>
          </w:p>
        </w:tc>
        <w:tc>
          <w:tcPr>
            <w:tcW w:w="127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Jumlah Peralatan/Mesin lainnya yang dipelihara</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w:t>
            </w:r>
          </w:p>
        </w:tc>
        <w:tc>
          <w:tcPr>
            <w:tcW w:w="59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8 unit</w:t>
            </w:r>
          </w:p>
        </w:tc>
        <w:tc>
          <w:tcPr>
            <w:tcW w:w="100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17,800,000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8 unit</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17,800,000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8 unit</w:t>
            </w:r>
          </w:p>
        </w:tc>
        <w:tc>
          <w:tcPr>
            <w:tcW w:w="993"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17,800,000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8 unit</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17,800,000 </w:t>
            </w:r>
          </w:p>
        </w:tc>
        <w:tc>
          <w:tcPr>
            <w:tcW w:w="64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8 unit</w:t>
            </w:r>
          </w:p>
        </w:tc>
        <w:tc>
          <w:tcPr>
            <w:tcW w:w="105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17,800,000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89,000,000 </w:t>
            </w:r>
          </w:p>
        </w:tc>
        <w:tc>
          <w:tcPr>
            <w:tcW w:w="241"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r>
      <w:tr w:rsidR="00015A52" w:rsidRPr="00015A52" w:rsidTr="00DC5698">
        <w:trPr>
          <w:trHeight w:val="1020"/>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FF0000"/>
                <w:sz w:val="14"/>
                <w:szCs w:val="14"/>
              </w:rPr>
            </w:pPr>
            <w:r w:rsidRPr="00015A52">
              <w:rPr>
                <w:rFonts w:eastAsia="Times New Roman"/>
                <w:color w:val="FF0000"/>
                <w:sz w:val="14"/>
                <w:szCs w:val="14"/>
              </w:rPr>
              <w:t>Pemeliharaan/Rehabilitasi Gedung Kantor dan Bangunan Lainnya</w:t>
            </w:r>
          </w:p>
        </w:tc>
        <w:tc>
          <w:tcPr>
            <w:tcW w:w="127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Jumlah gedung kantor atau bangunan lainnya yang dipelihara/direhab yang dipelihara</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2 Unit</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xml:space="preserve">                  59,000,000 </w:t>
            </w:r>
          </w:p>
        </w:tc>
        <w:tc>
          <w:tcPr>
            <w:tcW w:w="59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3 unit</w:t>
            </w:r>
          </w:p>
        </w:tc>
        <w:tc>
          <w:tcPr>
            <w:tcW w:w="100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75,500,000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3 unit</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75,500,000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3 unit</w:t>
            </w:r>
          </w:p>
        </w:tc>
        <w:tc>
          <w:tcPr>
            <w:tcW w:w="993"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75,500,000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3 unit</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75,500,000 </w:t>
            </w:r>
          </w:p>
        </w:tc>
        <w:tc>
          <w:tcPr>
            <w:tcW w:w="64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3 unit</w:t>
            </w:r>
          </w:p>
        </w:tc>
        <w:tc>
          <w:tcPr>
            <w:tcW w:w="105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75,500,000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377,500,000 </w:t>
            </w:r>
          </w:p>
        </w:tc>
        <w:tc>
          <w:tcPr>
            <w:tcW w:w="241"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r>
      <w:tr w:rsidR="00015A52" w:rsidRPr="00015A52" w:rsidTr="00DC5698">
        <w:trPr>
          <w:trHeight w:val="2400"/>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b/>
                <w:bCs/>
                <w:color w:val="963634"/>
                <w:sz w:val="14"/>
                <w:szCs w:val="14"/>
              </w:rPr>
            </w:pPr>
            <w:r w:rsidRPr="00015A52">
              <w:rPr>
                <w:rFonts w:eastAsia="Times New Roman"/>
                <w:b/>
                <w:bCs/>
                <w:color w:val="963634"/>
                <w:sz w:val="14"/>
                <w:szCs w:val="14"/>
              </w:rPr>
              <w:t> </w:t>
            </w:r>
          </w:p>
        </w:tc>
        <w:tc>
          <w:tcPr>
            <w:tcW w:w="946"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b/>
                <w:bCs/>
                <w:color w:val="963634"/>
                <w:sz w:val="14"/>
                <w:szCs w:val="14"/>
              </w:rPr>
            </w:pPr>
            <w:r w:rsidRPr="00015A52">
              <w:rPr>
                <w:rFonts w:eastAsia="Times New Roman"/>
                <w:b/>
                <w:bCs/>
                <w:color w:val="963634"/>
                <w:sz w:val="14"/>
                <w:szCs w:val="14"/>
              </w:rPr>
              <w:t>Meningkatkan kapasitas pelayanan publik dalam penyelenggaraan urusan pemerintahan kecamatan</w:t>
            </w:r>
          </w:p>
        </w:tc>
        <w:tc>
          <w:tcPr>
            <w:tcW w:w="1130"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b/>
                <w:bCs/>
                <w:color w:val="963634"/>
                <w:sz w:val="14"/>
                <w:szCs w:val="14"/>
              </w:rPr>
            </w:pPr>
            <w:r w:rsidRPr="00015A52">
              <w:rPr>
                <w:rFonts w:eastAsia="Times New Roman"/>
                <w:b/>
                <w:bCs/>
                <w:color w:val="963634"/>
                <w:sz w:val="14"/>
                <w:szCs w:val="14"/>
              </w:rPr>
              <w:t> </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963634"/>
                <w:sz w:val="14"/>
                <w:szCs w:val="14"/>
              </w:rPr>
            </w:pPr>
            <w:r w:rsidRPr="00015A52">
              <w:rPr>
                <w:rFonts w:eastAsia="Times New Roman"/>
                <w:b/>
                <w:bCs/>
                <w:color w:val="963634"/>
                <w:sz w:val="14"/>
                <w:szCs w:val="14"/>
              </w:rPr>
              <w:t> </w:t>
            </w:r>
          </w:p>
        </w:tc>
        <w:tc>
          <w:tcPr>
            <w:tcW w:w="127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ascii="Calibri" w:eastAsia="Times New Roman" w:hAnsi="Calibri" w:cs="Times New Roman"/>
                <w:b/>
                <w:bCs/>
                <w:color w:val="963634"/>
                <w:sz w:val="14"/>
                <w:szCs w:val="14"/>
              </w:rPr>
            </w:pPr>
            <w:r w:rsidRPr="00015A52">
              <w:rPr>
                <w:rFonts w:ascii="Calibri" w:eastAsia="Times New Roman" w:hAnsi="Calibri" w:cs="Times New Roman"/>
                <w:b/>
                <w:bCs/>
                <w:color w:val="963634"/>
                <w:sz w:val="14"/>
                <w:szCs w:val="14"/>
              </w:rPr>
              <w:t>IKM</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ascii="Calibri" w:eastAsia="Times New Roman" w:hAnsi="Calibri" w:cs="Times New Roman"/>
                <w:b/>
                <w:bCs/>
                <w:color w:val="963634"/>
                <w:sz w:val="14"/>
                <w:szCs w:val="14"/>
              </w:rPr>
            </w:pPr>
            <w:r w:rsidRPr="00015A52">
              <w:rPr>
                <w:rFonts w:ascii="Calibri" w:eastAsia="Times New Roman" w:hAnsi="Calibri" w:cs="Times New Roman"/>
                <w:b/>
                <w:bCs/>
                <w:color w:val="963634"/>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rPr>
                <w:rFonts w:ascii="Cambria" w:eastAsia="Times New Roman" w:hAnsi="Cambria" w:cs="Times New Roman"/>
                <w:b/>
                <w:bCs/>
                <w:color w:val="963634"/>
                <w:sz w:val="14"/>
                <w:szCs w:val="14"/>
              </w:rPr>
            </w:pPr>
            <w:r w:rsidRPr="00015A52">
              <w:rPr>
                <w:rFonts w:ascii="Cambria" w:eastAsia="Times New Roman" w:hAnsi="Cambria" w:cs="Times New Roman"/>
                <w:b/>
                <w:bCs/>
                <w:color w:val="963634"/>
                <w:sz w:val="14"/>
                <w:szCs w:val="14"/>
              </w:rPr>
              <w:t> </w:t>
            </w:r>
          </w:p>
        </w:tc>
        <w:tc>
          <w:tcPr>
            <w:tcW w:w="59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963634"/>
                <w:sz w:val="14"/>
                <w:szCs w:val="14"/>
              </w:rPr>
            </w:pPr>
            <w:r w:rsidRPr="00015A52">
              <w:rPr>
                <w:rFonts w:eastAsia="Times New Roman"/>
                <w:b/>
                <w:bCs/>
                <w:color w:val="963634"/>
                <w:sz w:val="14"/>
                <w:szCs w:val="14"/>
              </w:rPr>
              <w:t> </w:t>
            </w:r>
          </w:p>
        </w:tc>
        <w:tc>
          <w:tcPr>
            <w:tcW w:w="1005"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963634"/>
                <w:sz w:val="14"/>
                <w:szCs w:val="14"/>
              </w:rPr>
            </w:pPr>
            <w:r w:rsidRPr="00015A52">
              <w:rPr>
                <w:rFonts w:eastAsia="Times New Roman"/>
                <w:b/>
                <w:bCs/>
                <w:color w:val="963634"/>
                <w:sz w:val="14"/>
                <w:szCs w:val="14"/>
              </w:rPr>
              <w:t>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963634"/>
                <w:sz w:val="14"/>
                <w:szCs w:val="14"/>
              </w:rPr>
            </w:pPr>
            <w:r w:rsidRPr="00015A52">
              <w:rPr>
                <w:rFonts w:eastAsia="Times New Roman"/>
                <w:b/>
                <w:bCs/>
                <w:color w:val="963634"/>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963634"/>
                <w:sz w:val="14"/>
                <w:szCs w:val="14"/>
              </w:rPr>
            </w:pPr>
            <w:r w:rsidRPr="00015A52">
              <w:rPr>
                <w:rFonts w:eastAsia="Times New Roman"/>
                <w:b/>
                <w:bCs/>
                <w:color w:val="963634"/>
                <w:sz w:val="14"/>
                <w:szCs w:val="14"/>
              </w:rPr>
              <w:t>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963634"/>
                <w:sz w:val="14"/>
                <w:szCs w:val="14"/>
              </w:rPr>
            </w:pPr>
            <w:r w:rsidRPr="00015A52">
              <w:rPr>
                <w:rFonts w:eastAsia="Times New Roman"/>
                <w:b/>
                <w:bCs/>
                <w:color w:val="963634"/>
                <w:sz w:val="14"/>
                <w:szCs w:val="14"/>
              </w:rPr>
              <w:t> </w:t>
            </w:r>
          </w:p>
        </w:tc>
        <w:tc>
          <w:tcPr>
            <w:tcW w:w="993"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963634"/>
                <w:sz w:val="14"/>
                <w:szCs w:val="14"/>
              </w:rPr>
            </w:pPr>
            <w:r w:rsidRPr="00015A52">
              <w:rPr>
                <w:rFonts w:eastAsia="Times New Roman"/>
                <w:b/>
                <w:bCs/>
                <w:color w:val="963634"/>
                <w:sz w:val="14"/>
                <w:szCs w:val="14"/>
              </w:rPr>
              <w:t>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963634"/>
                <w:sz w:val="14"/>
                <w:szCs w:val="14"/>
              </w:rPr>
            </w:pPr>
            <w:r w:rsidRPr="00015A52">
              <w:rPr>
                <w:rFonts w:eastAsia="Times New Roman"/>
                <w:b/>
                <w:bCs/>
                <w:color w:val="963634"/>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963634"/>
                <w:sz w:val="14"/>
                <w:szCs w:val="14"/>
              </w:rPr>
            </w:pPr>
            <w:r w:rsidRPr="00015A52">
              <w:rPr>
                <w:rFonts w:eastAsia="Times New Roman"/>
                <w:b/>
                <w:bCs/>
                <w:color w:val="963634"/>
                <w:sz w:val="14"/>
                <w:szCs w:val="14"/>
              </w:rPr>
              <w:t> </w:t>
            </w:r>
          </w:p>
        </w:tc>
        <w:tc>
          <w:tcPr>
            <w:tcW w:w="64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963634"/>
                <w:sz w:val="14"/>
                <w:szCs w:val="14"/>
              </w:rPr>
            </w:pPr>
            <w:r w:rsidRPr="00015A52">
              <w:rPr>
                <w:rFonts w:eastAsia="Times New Roman"/>
                <w:b/>
                <w:bCs/>
                <w:color w:val="963634"/>
                <w:sz w:val="14"/>
                <w:szCs w:val="14"/>
              </w:rPr>
              <w:t> </w:t>
            </w:r>
          </w:p>
        </w:tc>
        <w:tc>
          <w:tcPr>
            <w:tcW w:w="1055"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963634"/>
                <w:sz w:val="14"/>
                <w:szCs w:val="14"/>
              </w:rPr>
            </w:pPr>
            <w:r w:rsidRPr="00015A52">
              <w:rPr>
                <w:rFonts w:eastAsia="Times New Roman"/>
                <w:b/>
                <w:bCs/>
                <w:color w:val="963634"/>
                <w:sz w:val="14"/>
                <w:szCs w:val="14"/>
              </w:rPr>
              <w:t>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963634"/>
                <w:sz w:val="14"/>
                <w:szCs w:val="14"/>
              </w:rPr>
            </w:pPr>
            <w:r w:rsidRPr="00015A52">
              <w:rPr>
                <w:rFonts w:eastAsia="Times New Roman"/>
                <w:b/>
                <w:bCs/>
                <w:color w:val="963634"/>
                <w:sz w:val="14"/>
                <w:szCs w:val="14"/>
              </w:rPr>
              <w:t> </w:t>
            </w:r>
          </w:p>
        </w:tc>
        <w:tc>
          <w:tcPr>
            <w:tcW w:w="1134"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963634"/>
                <w:sz w:val="14"/>
                <w:szCs w:val="14"/>
              </w:rPr>
            </w:pPr>
            <w:r w:rsidRPr="00015A52">
              <w:rPr>
                <w:rFonts w:eastAsia="Times New Roman"/>
                <w:b/>
                <w:bCs/>
                <w:color w:val="963634"/>
                <w:sz w:val="14"/>
                <w:szCs w:val="14"/>
              </w:rPr>
              <w:t> </w:t>
            </w:r>
          </w:p>
        </w:tc>
        <w:tc>
          <w:tcPr>
            <w:tcW w:w="241"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963634"/>
                <w:sz w:val="14"/>
                <w:szCs w:val="14"/>
              </w:rPr>
            </w:pPr>
            <w:r w:rsidRPr="00015A52">
              <w:rPr>
                <w:rFonts w:eastAsia="Times New Roman"/>
                <w:b/>
                <w:bCs/>
                <w:color w:val="963634"/>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b/>
                <w:bCs/>
                <w:color w:val="963634"/>
                <w:sz w:val="14"/>
                <w:szCs w:val="14"/>
              </w:rPr>
            </w:pPr>
            <w:r w:rsidRPr="00015A52">
              <w:rPr>
                <w:rFonts w:eastAsia="Times New Roman"/>
                <w:b/>
                <w:bCs/>
                <w:color w:val="963634"/>
                <w:sz w:val="14"/>
                <w:szCs w:val="14"/>
              </w:rPr>
              <w:t> </w:t>
            </w:r>
          </w:p>
        </w:tc>
      </w:tr>
      <w:tr w:rsidR="00015A52" w:rsidRPr="00015A52" w:rsidTr="00DC5698">
        <w:trPr>
          <w:trHeight w:val="2100"/>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b/>
                <w:bCs/>
                <w:color w:val="0F243E"/>
                <w:sz w:val="14"/>
                <w:szCs w:val="14"/>
              </w:rPr>
            </w:pPr>
            <w:r w:rsidRPr="00015A52">
              <w:rPr>
                <w:rFonts w:eastAsia="Times New Roman"/>
                <w:b/>
                <w:bCs/>
                <w:color w:val="0F243E"/>
                <w:sz w:val="14"/>
                <w:szCs w:val="14"/>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rPr>
                <w:rFonts w:eastAsia="Times New Roman"/>
                <w:b/>
                <w:bCs/>
                <w:color w:val="0F243E"/>
                <w:sz w:val="14"/>
                <w:szCs w:val="14"/>
              </w:rPr>
            </w:pPr>
            <w:r w:rsidRPr="00015A52">
              <w:rPr>
                <w:rFonts w:eastAsia="Times New Roman"/>
                <w:b/>
                <w:bCs/>
                <w:color w:val="0F243E"/>
                <w:sz w:val="14"/>
                <w:szCs w:val="14"/>
              </w:rPr>
              <w:t> </w:t>
            </w:r>
          </w:p>
        </w:tc>
        <w:tc>
          <w:tcPr>
            <w:tcW w:w="1130"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b/>
                <w:bCs/>
                <w:color w:val="0F243E"/>
                <w:sz w:val="14"/>
                <w:szCs w:val="14"/>
              </w:rPr>
            </w:pPr>
            <w:r w:rsidRPr="00015A52">
              <w:rPr>
                <w:rFonts w:eastAsia="Times New Roman"/>
                <w:b/>
                <w:bCs/>
                <w:color w:val="0F243E"/>
                <w:sz w:val="14"/>
                <w:szCs w:val="14"/>
              </w:rPr>
              <w:t>Meningkatnya kemampuan pelayanan publik penyelenggaraan urusan pemerintahan kecamatan</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F243E"/>
                <w:sz w:val="14"/>
                <w:szCs w:val="14"/>
              </w:rPr>
            </w:pPr>
            <w:r w:rsidRPr="00015A52">
              <w:rPr>
                <w:rFonts w:eastAsia="Times New Roman"/>
                <w:b/>
                <w:bCs/>
                <w:color w:val="0F243E"/>
                <w:sz w:val="14"/>
                <w:szCs w:val="14"/>
              </w:rPr>
              <w:t> </w:t>
            </w:r>
          </w:p>
        </w:tc>
        <w:tc>
          <w:tcPr>
            <w:tcW w:w="1276" w:type="dxa"/>
            <w:tcBorders>
              <w:top w:val="nil"/>
              <w:left w:val="nil"/>
              <w:bottom w:val="single" w:sz="4" w:space="0" w:color="auto"/>
              <w:right w:val="single" w:sz="4" w:space="0" w:color="auto"/>
            </w:tcBorders>
            <w:shd w:val="clear" w:color="000000" w:fill="DAEEF3"/>
            <w:vAlign w:val="center"/>
            <w:hideMark/>
          </w:tcPr>
          <w:p w:rsidR="00CF576C" w:rsidRPr="00015A52" w:rsidRDefault="00CF576C" w:rsidP="00CF576C">
            <w:pPr>
              <w:widowControl/>
              <w:autoSpaceDE/>
              <w:autoSpaceDN/>
              <w:jc w:val="center"/>
              <w:rPr>
                <w:rFonts w:ascii="Calibri" w:eastAsia="Times New Roman" w:hAnsi="Calibri" w:cs="Times New Roman"/>
                <w:b/>
                <w:bCs/>
                <w:color w:val="0F243E"/>
                <w:sz w:val="14"/>
                <w:szCs w:val="14"/>
              </w:rPr>
            </w:pPr>
            <w:r w:rsidRPr="00015A52">
              <w:rPr>
                <w:rFonts w:ascii="Calibri" w:eastAsia="Times New Roman" w:hAnsi="Calibri" w:cs="Times New Roman"/>
                <w:b/>
                <w:bCs/>
                <w:color w:val="0F243E"/>
                <w:sz w:val="14"/>
                <w:szCs w:val="14"/>
              </w:rPr>
              <w:t>Rata-rata Persentase Capaian Kinerja Program Penyelenggaraan Urusan Kecamatan</w:t>
            </w:r>
          </w:p>
        </w:tc>
        <w:tc>
          <w:tcPr>
            <w:tcW w:w="567" w:type="dxa"/>
            <w:tcBorders>
              <w:top w:val="nil"/>
              <w:left w:val="nil"/>
              <w:bottom w:val="single" w:sz="4" w:space="0" w:color="auto"/>
              <w:right w:val="single" w:sz="4" w:space="0" w:color="auto"/>
            </w:tcBorders>
            <w:shd w:val="clear" w:color="000000" w:fill="DAEEF3"/>
            <w:vAlign w:val="center"/>
            <w:hideMark/>
          </w:tcPr>
          <w:p w:rsidR="00CF576C" w:rsidRPr="00015A52" w:rsidRDefault="00CF576C" w:rsidP="00CF576C">
            <w:pPr>
              <w:widowControl/>
              <w:autoSpaceDE/>
              <w:autoSpaceDN/>
              <w:jc w:val="center"/>
              <w:rPr>
                <w:rFonts w:ascii="Calibri" w:eastAsia="Times New Roman" w:hAnsi="Calibri" w:cs="Times New Roman"/>
                <w:b/>
                <w:bCs/>
                <w:color w:val="0F243E"/>
                <w:sz w:val="14"/>
                <w:szCs w:val="14"/>
              </w:rPr>
            </w:pPr>
            <w:r w:rsidRPr="00015A52">
              <w:rPr>
                <w:rFonts w:ascii="Calibri" w:eastAsia="Times New Roman" w:hAnsi="Calibri" w:cs="Times New Roman"/>
                <w:b/>
                <w:bCs/>
                <w:color w:val="0F243E"/>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rPr>
                <w:rFonts w:ascii="Cambria" w:eastAsia="Times New Roman" w:hAnsi="Cambria" w:cs="Times New Roman"/>
                <w:b/>
                <w:bCs/>
                <w:color w:val="0F243E"/>
                <w:sz w:val="14"/>
                <w:szCs w:val="14"/>
              </w:rPr>
            </w:pPr>
            <w:r w:rsidRPr="00015A52">
              <w:rPr>
                <w:rFonts w:ascii="Cambria" w:eastAsia="Times New Roman" w:hAnsi="Cambria" w:cs="Times New Roman"/>
                <w:b/>
                <w:bCs/>
                <w:color w:val="0F243E"/>
                <w:sz w:val="14"/>
                <w:szCs w:val="14"/>
              </w:rPr>
              <w:t> </w:t>
            </w:r>
          </w:p>
        </w:tc>
        <w:tc>
          <w:tcPr>
            <w:tcW w:w="59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F243E"/>
                <w:sz w:val="14"/>
                <w:szCs w:val="14"/>
              </w:rPr>
            </w:pPr>
            <w:r w:rsidRPr="00015A52">
              <w:rPr>
                <w:rFonts w:eastAsia="Times New Roman"/>
                <w:b/>
                <w:bCs/>
                <w:color w:val="0F243E"/>
                <w:sz w:val="14"/>
                <w:szCs w:val="14"/>
              </w:rPr>
              <w:t> </w:t>
            </w:r>
          </w:p>
        </w:tc>
        <w:tc>
          <w:tcPr>
            <w:tcW w:w="1005"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F243E"/>
                <w:sz w:val="14"/>
                <w:szCs w:val="14"/>
              </w:rPr>
            </w:pPr>
            <w:r w:rsidRPr="00015A52">
              <w:rPr>
                <w:rFonts w:eastAsia="Times New Roman"/>
                <w:b/>
                <w:bCs/>
                <w:color w:val="0F243E"/>
                <w:sz w:val="14"/>
                <w:szCs w:val="14"/>
              </w:rPr>
              <w:t xml:space="preserve">       302,305,529.00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F243E"/>
                <w:sz w:val="14"/>
                <w:szCs w:val="14"/>
              </w:rPr>
            </w:pPr>
            <w:r w:rsidRPr="00015A52">
              <w:rPr>
                <w:rFonts w:eastAsia="Times New Roman"/>
                <w:b/>
                <w:bCs/>
                <w:color w:val="0F243E"/>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F243E"/>
                <w:sz w:val="14"/>
                <w:szCs w:val="14"/>
              </w:rPr>
            </w:pPr>
            <w:r w:rsidRPr="00015A52">
              <w:rPr>
                <w:rFonts w:eastAsia="Times New Roman"/>
                <w:b/>
                <w:bCs/>
                <w:color w:val="0F243E"/>
                <w:sz w:val="14"/>
                <w:szCs w:val="14"/>
              </w:rPr>
              <w:t>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F243E"/>
                <w:sz w:val="14"/>
                <w:szCs w:val="14"/>
              </w:rPr>
            </w:pPr>
            <w:r w:rsidRPr="00015A52">
              <w:rPr>
                <w:rFonts w:eastAsia="Times New Roman"/>
                <w:b/>
                <w:bCs/>
                <w:color w:val="0F243E"/>
                <w:sz w:val="14"/>
                <w:szCs w:val="14"/>
              </w:rPr>
              <w:t> </w:t>
            </w:r>
          </w:p>
        </w:tc>
        <w:tc>
          <w:tcPr>
            <w:tcW w:w="993"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F243E"/>
                <w:sz w:val="14"/>
                <w:szCs w:val="14"/>
              </w:rPr>
            </w:pPr>
            <w:r w:rsidRPr="00015A52">
              <w:rPr>
                <w:rFonts w:eastAsia="Times New Roman"/>
                <w:b/>
                <w:bCs/>
                <w:color w:val="0F243E"/>
                <w:sz w:val="14"/>
                <w:szCs w:val="14"/>
              </w:rPr>
              <w:t>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F243E"/>
                <w:sz w:val="14"/>
                <w:szCs w:val="14"/>
              </w:rPr>
            </w:pPr>
            <w:r w:rsidRPr="00015A52">
              <w:rPr>
                <w:rFonts w:eastAsia="Times New Roman"/>
                <w:b/>
                <w:bCs/>
                <w:color w:val="0F243E"/>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F243E"/>
                <w:sz w:val="14"/>
                <w:szCs w:val="14"/>
              </w:rPr>
            </w:pPr>
            <w:r w:rsidRPr="00015A52">
              <w:rPr>
                <w:rFonts w:eastAsia="Times New Roman"/>
                <w:b/>
                <w:bCs/>
                <w:color w:val="0F243E"/>
                <w:sz w:val="14"/>
                <w:szCs w:val="14"/>
              </w:rPr>
              <w:t> </w:t>
            </w:r>
          </w:p>
        </w:tc>
        <w:tc>
          <w:tcPr>
            <w:tcW w:w="64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F243E"/>
                <w:sz w:val="14"/>
                <w:szCs w:val="14"/>
              </w:rPr>
            </w:pPr>
            <w:r w:rsidRPr="00015A52">
              <w:rPr>
                <w:rFonts w:eastAsia="Times New Roman"/>
                <w:b/>
                <w:bCs/>
                <w:color w:val="0F243E"/>
                <w:sz w:val="14"/>
                <w:szCs w:val="14"/>
              </w:rPr>
              <w:t> </w:t>
            </w:r>
          </w:p>
        </w:tc>
        <w:tc>
          <w:tcPr>
            <w:tcW w:w="1055"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F243E"/>
                <w:sz w:val="14"/>
                <w:szCs w:val="14"/>
              </w:rPr>
            </w:pPr>
            <w:r w:rsidRPr="00015A52">
              <w:rPr>
                <w:rFonts w:eastAsia="Times New Roman"/>
                <w:b/>
                <w:bCs/>
                <w:color w:val="0F243E"/>
                <w:sz w:val="14"/>
                <w:szCs w:val="14"/>
              </w:rPr>
              <w:t>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F243E"/>
                <w:sz w:val="14"/>
                <w:szCs w:val="14"/>
              </w:rPr>
            </w:pPr>
            <w:r w:rsidRPr="00015A52">
              <w:rPr>
                <w:rFonts w:eastAsia="Times New Roman"/>
                <w:b/>
                <w:bCs/>
                <w:color w:val="0F243E"/>
                <w:sz w:val="14"/>
                <w:szCs w:val="14"/>
              </w:rPr>
              <w:t> </w:t>
            </w:r>
          </w:p>
        </w:tc>
        <w:tc>
          <w:tcPr>
            <w:tcW w:w="1134"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F243E"/>
                <w:sz w:val="14"/>
                <w:szCs w:val="14"/>
              </w:rPr>
            </w:pPr>
            <w:r w:rsidRPr="00015A52">
              <w:rPr>
                <w:rFonts w:eastAsia="Times New Roman"/>
                <w:b/>
                <w:bCs/>
                <w:color w:val="0F243E"/>
                <w:sz w:val="14"/>
                <w:szCs w:val="14"/>
              </w:rPr>
              <w:t> </w:t>
            </w:r>
          </w:p>
        </w:tc>
        <w:tc>
          <w:tcPr>
            <w:tcW w:w="241"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F243E"/>
                <w:sz w:val="14"/>
                <w:szCs w:val="14"/>
              </w:rPr>
            </w:pPr>
            <w:r w:rsidRPr="00015A52">
              <w:rPr>
                <w:rFonts w:eastAsia="Times New Roman"/>
                <w:b/>
                <w:bCs/>
                <w:color w:val="0F243E"/>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b/>
                <w:bCs/>
                <w:color w:val="0F243E"/>
                <w:sz w:val="14"/>
                <w:szCs w:val="14"/>
              </w:rPr>
            </w:pPr>
            <w:r w:rsidRPr="00015A52">
              <w:rPr>
                <w:rFonts w:eastAsia="Times New Roman"/>
                <w:b/>
                <w:bCs/>
                <w:color w:val="0F243E"/>
                <w:sz w:val="14"/>
                <w:szCs w:val="14"/>
              </w:rPr>
              <w:t> </w:t>
            </w:r>
          </w:p>
        </w:tc>
      </w:tr>
      <w:tr w:rsidR="00015A52" w:rsidRPr="00015A52" w:rsidTr="00DC5698">
        <w:trPr>
          <w:trHeight w:val="1815"/>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b/>
                <w:bCs/>
                <w:sz w:val="14"/>
                <w:szCs w:val="14"/>
              </w:rPr>
            </w:pPr>
            <w:r w:rsidRPr="00015A52">
              <w:rPr>
                <w:rFonts w:eastAsia="Times New Roman"/>
                <w:b/>
                <w:bCs/>
                <w:sz w:val="14"/>
                <w:szCs w:val="14"/>
              </w:rPr>
              <w:lastRenderedPageBreak/>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Program Penyelenggaraan Pemerintahan dan Pelayanan Publik</w:t>
            </w:r>
          </w:p>
        </w:tc>
        <w:tc>
          <w:tcPr>
            <w:tcW w:w="127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Persentase capaian kinerja peningkatan penyelenggaraan pemerintahan dan pelayanan publik</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rPr>
                <w:rFonts w:ascii="Cambria" w:eastAsia="Times New Roman" w:hAnsi="Cambria" w:cs="Times New Roman"/>
                <w:b/>
                <w:bCs/>
                <w:sz w:val="14"/>
                <w:szCs w:val="14"/>
              </w:rPr>
            </w:pPr>
            <w:r w:rsidRPr="00015A52">
              <w:rPr>
                <w:rFonts w:ascii="Cambria" w:eastAsia="Times New Roman" w:hAnsi="Cambria" w:cs="Times New Roman"/>
                <w:b/>
                <w:bCs/>
                <w:sz w:val="14"/>
                <w:szCs w:val="14"/>
              </w:rPr>
              <w:t> </w:t>
            </w:r>
          </w:p>
        </w:tc>
        <w:tc>
          <w:tcPr>
            <w:tcW w:w="59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100%</w:t>
            </w:r>
          </w:p>
        </w:tc>
        <w:tc>
          <w:tcPr>
            <w:tcW w:w="100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89,691,000</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100%</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89,691,000</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100%</w:t>
            </w:r>
          </w:p>
        </w:tc>
        <w:tc>
          <w:tcPr>
            <w:tcW w:w="993"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89,691,000</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100%</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89,691,000</w:t>
            </w:r>
          </w:p>
        </w:tc>
        <w:tc>
          <w:tcPr>
            <w:tcW w:w="64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100%</w:t>
            </w:r>
          </w:p>
        </w:tc>
        <w:tc>
          <w:tcPr>
            <w:tcW w:w="105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89,691,000</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1134"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241"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r>
      <w:tr w:rsidR="00015A52" w:rsidRPr="00015A52" w:rsidTr="00DC5698">
        <w:trPr>
          <w:trHeight w:val="2085"/>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b/>
                <w:bCs/>
                <w:color w:val="000000"/>
                <w:sz w:val="14"/>
                <w:szCs w:val="14"/>
              </w:rPr>
            </w:pPr>
            <w:r w:rsidRPr="00015A52">
              <w:rPr>
                <w:rFonts w:eastAsia="Times New Roman"/>
                <w:b/>
                <w:bCs/>
                <w:color w:val="000000"/>
                <w:sz w:val="14"/>
                <w:szCs w:val="14"/>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992" w:type="dxa"/>
            <w:tcBorders>
              <w:top w:val="nil"/>
              <w:left w:val="nil"/>
              <w:bottom w:val="single" w:sz="4" w:space="0" w:color="auto"/>
              <w:right w:val="single" w:sz="4" w:space="0" w:color="auto"/>
            </w:tcBorders>
            <w:shd w:val="clear" w:color="000000" w:fill="FFFF00"/>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Pelaksanaan Urusan Pemerintahan yang Dilimpahkan kepada Camat</w:t>
            </w:r>
          </w:p>
        </w:tc>
        <w:tc>
          <w:tcPr>
            <w:tcW w:w="1276" w:type="dxa"/>
            <w:tcBorders>
              <w:top w:val="nil"/>
              <w:left w:val="nil"/>
              <w:bottom w:val="single" w:sz="4" w:space="0" w:color="auto"/>
              <w:right w:val="single" w:sz="4" w:space="0" w:color="auto"/>
            </w:tcBorders>
            <w:shd w:val="clear" w:color="000000" w:fill="FFFF00"/>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Jumlah urusan pemerintahan yang dilimpahkan kepada camat yang dilaksanakan</w:t>
            </w:r>
          </w:p>
        </w:tc>
        <w:tc>
          <w:tcPr>
            <w:tcW w:w="567" w:type="dxa"/>
            <w:tcBorders>
              <w:top w:val="nil"/>
              <w:left w:val="nil"/>
              <w:bottom w:val="single" w:sz="4" w:space="0" w:color="auto"/>
              <w:right w:val="single" w:sz="4" w:space="0" w:color="auto"/>
            </w:tcBorders>
            <w:shd w:val="clear" w:color="000000" w:fill="FFFF00"/>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rPr>
                <w:rFonts w:ascii="Cambria" w:eastAsia="Times New Roman" w:hAnsi="Cambria" w:cs="Times New Roman"/>
                <w:b/>
                <w:bCs/>
                <w:color w:val="000000"/>
                <w:sz w:val="14"/>
                <w:szCs w:val="14"/>
              </w:rPr>
            </w:pPr>
            <w:r w:rsidRPr="00015A52">
              <w:rPr>
                <w:rFonts w:ascii="Cambria" w:eastAsia="Times New Roman" w:hAnsi="Cambria" w:cs="Times New Roman"/>
                <w:b/>
                <w:bCs/>
                <w:color w:val="000000"/>
                <w:sz w:val="14"/>
                <w:szCs w:val="14"/>
              </w:rPr>
              <w:t> </w:t>
            </w:r>
          </w:p>
        </w:tc>
        <w:tc>
          <w:tcPr>
            <w:tcW w:w="59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100%</w:t>
            </w:r>
          </w:p>
        </w:tc>
        <w:tc>
          <w:tcPr>
            <w:tcW w:w="1005" w:type="dxa"/>
            <w:tcBorders>
              <w:top w:val="nil"/>
              <w:left w:val="nil"/>
              <w:bottom w:val="nil"/>
              <w:right w:val="nil"/>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89,691,000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100%</w:t>
            </w:r>
          </w:p>
        </w:tc>
        <w:tc>
          <w:tcPr>
            <w:tcW w:w="992" w:type="dxa"/>
            <w:tcBorders>
              <w:top w:val="nil"/>
              <w:left w:val="nil"/>
              <w:bottom w:val="nil"/>
              <w:right w:val="nil"/>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89,691,000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100%</w:t>
            </w:r>
          </w:p>
        </w:tc>
        <w:tc>
          <w:tcPr>
            <w:tcW w:w="993" w:type="dxa"/>
            <w:tcBorders>
              <w:top w:val="nil"/>
              <w:left w:val="nil"/>
              <w:bottom w:val="nil"/>
              <w:right w:val="nil"/>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89,691,000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100%</w:t>
            </w:r>
          </w:p>
        </w:tc>
        <w:tc>
          <w:tcPr>
            <w:tcW w:w="992" w:type="dxa"/>
            <w:tcBorders>
              <w:top w:val="nil"/>
              <w:left w:val="nil"/>
              <w:bottom w:val="nil"/>
              <w:right w:val="nil"/>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89,691,000</w:t>
            </w:r>
          </w:p>
        </w:tc>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100%</w:t>
            </w:r>
          </w:p>
        </w:tc>
        <w:tc>
          <w:tcPr>
            <w:tcW w:w="1055" w:type="dxa"/>
            <w:tcBorders>
              <w:top w:val="nil"/>
              <w:left w:val="nil"/>
              <w:bottom w:val="nil"/>
              <w:right w:val="nil"/>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89,691,000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1134"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241"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r>
      <w:tr w:rsidR="00015A52" w:rsidRPr="00015A52" w:rsidTr="00DC5698">
        <w:trPr>
          <w:trHeight w:val="1275"/>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FF0000"/>
                <w:sz w:val="14"/>
                <w:szCs w:val="14"/>
              </w:rPr>
            </w:pPr>
            <w:r w:rsidRPr="00015A52">
              <w:rPr>
                <w:rFonts w:eastAsia="Times New Roman"/>
                <w:color w:val="FF0000"/>
                <w:sz w:val="14"/>
                <w:szCs w:val="14"/>
              </w:rPr>
              <w:t>Pelaksanaan Urusan Pemeritahan yang terkait dengan pelayanan perizinan non usaha</w:t>
            </w:r>
          </w:p>
        </w:tc>
        <w:tc>
          <w:tcPr>
            <w:tcW w:w="127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Persentasi Rumah yang diterbitkan IMBnya</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400 Lembar</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right"/>
              <w:rPr>
                <w:rFonts w:ascii="Arial Narrow" w:eastAsia="Times New Roman" w:hAnsi="Arial Narrow" w:cs="Times New Roman"/>
                <w:color w:val="FF0000"/>
                <w:sz w:val="14"/>
                <w:szCs w:val="14"/>
              </w:rPr>
            </w:pPr>
            <w:r w:rsidRPr="00015A52">
              <w:rPr>
                <w:rFonts w:ascii="Arial Narrow" w:eastAsia="Times New Roman" w:hAnsi="Arial Narrow" w:cs="Times New Roman"/>
                <w:color w:val="FF0000"/>
                <w:sz w:val="14"/>
                <w:szCs w:val="14"/>
              </w:rPr>
              <w:t xml:space="preserve">                      23,560,100 </w:t>
            </w:r>
          </w:p>
        </w:tc>
        <w:tc>
          <w:tcPr>
            <w:tcW w:w="59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100%</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rPr>
                <w:rFonts w:ascii="Calibri" w:eastAsia="Times New Roman" w:hAnsi="Calibri" w:cs="Times New Roman"/>
                <w:color w:val="000000"/>
                <w:sz w:val="14"/>
                <w:szCs w:val="14"/>
              </w:rPr>
            </w:pPr>
            <w:r w:rsidRPr="00015A52">
              <w:rPr>
                <w:rFonts w:ascii="Calibri" w:eastAsia="Times New Roman" w:hAnsi="Calibri" w:cs="Times New Roman"/>
                <w:color w:val="000000"/>
                <w:sz w:val="14"/>
                <w:szCs w:val="14"/>
              </w:rPr>
              <w:t xml:space="preserve">                             89,691,000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rPr>
                <w:rFonts w:ascii="Arial Narrow" w:eastAsia="Times New Roman" w:hAnsi="Arial Narrow" w:cs="Times New Roman"/>
                <w:color w:val="000000"/>
                <w:sz w:val="14"/>
                <w:szCs w:val="14"/>
              </w:rPr>
            </w:pPr>
            <w:r w:rsidRPr="00015A52">
              <w:rPr>
                <w:rFonts w:ascii="Arial Narrow" w:eastAsia="Times New Roman" w:hAnsi="Arial Narrow" w:cs="Times New Roman"/>
                <w:color w:val="000000"/>
                <w:sz w:val="14"/>
                <w:szCs w:val="14"/>
              </w:rPr>
              <w:t xml:space="preserve">                   89,691,000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rPr>
                <w:rFonts w:ascii="Arial Narrow" w:eastAsia="Times New Roman" w:hAnsi="Arial Narrow" w:cs="Times New Roman"/>
                <w:color w:val="000000"/>
                <w:sz w:val="14"/>
                <w:szCs w:val="14"/>
              </w:rPr>
            </w:pPr>
            <w:r w:rsidRPr="00015A52">
              <w:rPr>
                <w:rFonts w:ascii="Arial Narrow" w:eastAsia="Times New Roman" w:hAnsi="Arial Narrow" w:cs="Times New Roman"/>
                <w:color w:val="000000"/>
                <w:sz w:val="14"/>
                <w:szCs w:val="14"/>
              </w:rPr>
              <w:t xml:space="preserve">                   89,691,000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rPr>
                <w:rFonts w:ascii="Arial Narrow" w:eastAsia="Times New Roman" w:hAnsi="Arial Narrow" w:cs="Times New Roman"/>
                <w:color w:val="000000"/>
                <w:sz w:val="14"/>
                <w:szCs w:val="14"/>
              </w:rPr>
            </w:pPr>
            <w:r w:rsidRPr="00015A52">
              <w:rPr>
                <w:rFonts w:ascii="Arial Narrow" w:eastAsia="Times New Roman" w:hAnsi="Arial Narrow" w:cs="Times New Roman"/>
                <w:color w:val="000000"/>
                <w:sz w:val="14"/>
                <w:szCs w:val="14"/>
              </w:rPr>
              <w:t xml:space="preserve">                  89,691,000 </w:t>
            </w:r>
          </w:p>
        </w:tc>
        <w:tc>
          <w:tcPr>
            <w:tcW w:w="64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100%</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xml:space="preserve">                89,691,000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448,455,000 </w:t>
            </w:r>
          </w:p>
        </w:tc>
        <w:tc>
          <w:tcPr>
            <w:tcW w:w="241"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r>
      <w:tr w:rsidR="00015A52" w:rsidRPr="00015A52" w:rsidTr="00DC5698">
        <w:trPr>
          <w:trHeight w:val="2145"/>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b/>
                <w:bCs/>
                <w:color w:val="000000"/>
                <w:sz w:val="14"/>
                <w:szCs w:val="14"/>
              </w:rPr>
            </w:pPr>
            <w:r w:rsidRPr="00015A52">
              <w:rPr>
                <w:rFonts w:eastAsia="Times New Roman"/>
                <w:b/>
                <w:bCs/>
                <w:color w:val="000000"/>
                <w:sz w:val="14"/>
                <w:szCs w:val="14"/>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992"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xml:space="preserve">Program Pemberdayaan Masyarakat Desa dan Kelurahan </w:t>
            </w:r>
          </w:p>
        </w:tc>
        <w:tc>
          <w:tcPr>
            <w:tcW w:w="1276"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ascii="Calibri" w:eastAsia="Times New Roman" w:hAnsi="Calibri" w:cs="Times New Roman"/>
                <w:b/>
                <w:bCs/>
                <w:color w:val="000000"/>
                <w:sz w:val="14"/>
                <w:szCs w:val="14"/>
              </w:rPr>
            </w:pPr>
            <w:r w:rsidRPr="00015A52">
              <w:rPr>
                <w:rFonts w:ascii="Calibri" w:eastAsia="Times New Roman" w:hAnsi="Calibri" w:cs="Times New Roman"/>
                <w:b/>
                <w:bCs/>
                <w:color w:val="000000"/>
                <w:sz w:val="14"/>
                <w:szCs w:val="14"/>
              </w:rPr>
              <w:t>Persentase Kegiatan pemberdayaan masyarakat desa dan Kelurahan yang dikoordinasikan</w:t>
            </w:r>
          </w:p>
        </w:tc>
        <w:tc>
          <w:tcPr>
            <w:tcW w:w="56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ascii="Calibri" w:eastAsia="Times New Roman" w:hAnsi="Calibri" w:cs="Times New Roman"/>
                <w:b/>
                <w:bCs/>
                <w:color w:val="000000"/>
                <w:sz w:val="14"/>
                <w:szCs w:val="14"/>
              </w:rPr>
            </w:pPr>
            <w:r w:rsidRPr="00015A52">
              <w:rPr>
                <w:rFonts w:ascii="Calibri" w:eastAsia="Times New Roman" w:hAnsi="Calibri" w:cs="Times New Roman"/>
                <w:b/>
                <w:bCs/>
                <w:color w:val="000000"/>
                <w:sz w:val="14"/>
                <w:szCs w:val="14"/>
              </w:rPr>
              <w:t> </w:t>
            </w:r>
          </w:p>
        </w:tc>
        <w:tc>
          <w:tcPr>
            <w:tcW w:w="992"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rPr>
                <w:rFonts w:ascii="Calibri" w:eastAsia="Times New Roman" w:hAnsi="Calibri" w:cs="Times New Roman"/>
                <w:b/>
                <w:bCs/>
                <w:color w:val="000000"/>
                <w:sz w:val="14"/>
                <w:szCs w:val="14"/>
              </w:rPr>
            </w:pPr>
            <w:r w:rsidRPr="00015A52">
              <w:rPr>
                <w:rFonts w:ascii="Calibri" w:eastAsia="Times New Roman" w:hAnsi="Calibri" w:cs="Times New Roman"/>
                <w:b/>
                <w:bCs/>
                <w:color w:val="000000"/>
                <w:sz w:val="14"/>
                <w:szCs w:val="14"/>
              </w:rPr>
              <w:t> </w:t>
            </w:r>
          </w:p>
        </w:tc>
        <w:tc>
          <w:tcPr>
            <w:tcW w:w="59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100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101,879,915</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88,901,350</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993"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88,901,350</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88,901,350</w:t>
            </w:r>
          </w:p>
        </w:tc>
        <w:tc>
          <w:tcPr>
            <w:tcW w:w="64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105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88,901,350</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1134"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241"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r>
      <w:tr w:rsidR="00015A52" w:rsidRPr="00015A52" w:rsidTr="00DC5698">
        <w:trPr>
          <w:trHeight w:val="1515"/>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FF0000"/>
                <w:sz w:val="14"/>
                <w:szCs w:val="14"/>
              </w:rPr>
            </w:pPr>
            <w:r w:rsidRPr="00015A52">
              <w:rPr>
                <w:rFonts w:eastAsia="Times New Roman"/>
                <w:color w:val="FF0000"/>
                <w:sz w:val="14"/>
                <w:szCs w:val="14"/>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FF0000"/>
                <w:sz w:val="14"/>
                <w:szCs w:val="14"/>
              </w:rPr>
            </w:pPr>
            <w:r w:rsidRPr="00015A52">
              <w:rPr>
                <w:rFonts w:eastAsia="Times New Roman"/>
                <w:color w:val="FF0000"/>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FF0000"/>
                <w:sz w:val="14"/>
                <w:szCs w:val="14"/>
              </w:rPr>
            </w:pPr>
            <w:r w:rsidRPr="00015A52">
              <w:rPr>
                <w:rFonts w:eastAsia="Times New Roman"/>
                <w:color w:val="FF0000"/>
                <w:sz w:val="14"/>
                <w:szCs w:val="14"/>
              </w:rPr>
              <w:t> </w:t>
            </w:r>
          </w:p>
        </w:tc>
        <w:tc>
          <w:tcPr>
            <w:tcW w:w="992" w:type="dxa"/>
            <w:tcBorders>
              <w:top w:val="nil"/>
              <w:left w:val="nil"/>
              <w:bottom w:val="single" w:sz="4" w:space="0" w:color="auto"/>
              <w:right w:val="single" w:sz="4" w:space="0" w:color="auto"/>
            </w:tcBorders>
            <w:shd w:val="clear" w:color="000000" w:fill="FFFF00"/>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Koordinasi Kegiatan Pemberdayaan Desa</w:t>
            </w:r>
          </w:p>
        </w:tc>
        <w:tc>
          <w:tcPr>
            <w:tcW w:w="1276" w:type="dxa"/>
            <w:tcBorders>
              <w:top w:val="nil"/>
              <w:left w:val="nil"/>
              <w:bottom w:val="single" w:sz="4" w:space="0" w:color="auto"/>
              <w:right w:val="single" w:sz="4" w:space="0" w:color="auto"/>
            </w:tcBorders>
            <w:shd w:val="clear" w:color="000000" w:fill="FFFF00"/>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Jumlah kegiatan pemberdayaan desa yang dilaksanakan</w:t>
            </w:r>
          </w:p>
        </w:tc>
        <w:tc>
          <w:tcPr>
            <w:tcW w:w="567" w:type="dxa"/>
            <w:tcBorders>
              <w:top w:val="nil"/>
              <w:left w:val="nil"/>
              <w:bottom w:val="single" w:sz="4" w:space="0" w:color="auto"/>
              <w:right w:val="single" w:sz="4" w:space="0" w:color="auto"/>
            </w:tcBorders>
            <w:shd w:val="clear" w:color="000000" w:fill="FFFF00"/>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992" w:type="dxa"/>
            <w:tcBorders>
              <w:top w:val="nil"/>
              <w:left w:val="nil"/>
              <w:bottom w:val="single" w:sz="4" w:space="0" w:color="auto"/>
              <w:right w:val="single" w:sz="4" w:space="0" w:color="auto"/>
            </w:tcBorders>
            <w:shd w:val="clear" w:color="000000" w:fill="FFFF00"/>
            <w:vAlign w:val="center"/>
            <w:hideMark/>
          </w:tcPr>
          <w:p w:rsidR="00CF576C" w:rsidRPr="00015A52" w:rsidRDefault="00CF576C" w:rsidP="00CF576C">
            <w:pPr>
              <w:widowControl/>
              <w:autoSpaceDE/>
              <w:autoSpaceDN/>
              <w:rPr>
                <w:rFonts w:ascii="Calibri" w:eastAsia="Times New Roman" w:hAnsi="Calibri" w:cs="Times New Roman"/>
                <w:b/>
                <w:bCs/>
                <w:sz w:val="14"/>
                <w:szCs w:val="14"/>
              </w:rPr>
            </w:pPr>
            <w:r w:rsidRPr="00015A52">
              <w:rPr>
                <w:rFonts w:ascii="Calibri" w:eastAsia="Times New Roman" w:hAnsi="Calibri" w:cs="Times New Roman"/>
                <w:b/>
                <w:bCs/>
                <w:sz w:val="14"/>
                <w:szCs w:val="14"/>
              </w:rPr>
              <w:t> </w:t>
            </w:r>
          </w:p>
        </w:tc>
        <w:tc>
          <w:tcPr>
            <w:tcW w:w="59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005" w:type="dxa"/>
            <w:tcBorders>
              <w:top w:val="nil"/>
              <w:left w:val="nil"/>
              <w:bottom w:val="nil"/>
              <w:right w:val="nil"/>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101,879,915</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2" w:type="dxa"/>
            <w:tcBorders>
              <w:top w:val="nil"/>
              <w:left w:val="nil"/>
              <w:bottom w:val="nil"/>
              <w:right w:val="nil"/>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88,901,350</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3" w:type="dxa"/>
            <w:tcBorders>
              <w:top w:val="nil"/>
              <w:left w:val="nil"/>
              <w:bottom w:val="nil"/>
              <w:right w:val="nil"/>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88,901,350</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2" w:type="dxa"/>
            <w:tcBorders>
              <w:top w:val="nil"/>
              <w:left w:val="nil"/>
              <w:bottom w:val="nil"/>
              <w:right w:val="nil"/>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88,901,350</w:t>
            </w:r>
          </w:p>
        </w:tc>
        <w:tc>
          <w:tcPr>
            <w:tcW w:w="646" w:type="dxa"/>
            <w:tcBorders>
              <w:top w:val="nil"/>
              <w:left w:val="single" w:sz="4" w:space="0" w:color="auto"/>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055" w:type="dxa"/>
            <w:tcBorders>
              <w:top w:val="nil"/>
              <w:left w:val="nil"/>
              <w:bottom w:val="nil"/>
              <w:right w:val="nil"/>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88,901,350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FF0000"/>
                <w:sz w:val="14"/>
                <w:szCs w:val="14"/>
              </w:rPr>
            </w:pPr>
            <w:r w:rsidRPr="00015A52">
              <w:rPr>
                <w:rFonts w:eastAsia="Times New Roman"/>
                <w:color w:val="FF0000"/>
                <w:sz w:val="14"/>
                <w:szCs w:val="14"/>
              </w:rPr>
              <w:t> </w:t>
            </w:r>
          </w:p>
        </w:tc>
        <w:tc>
          <w:tcPr>
            <w:tcW w:w="1134"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FF0000"/>
                <w:sz w:val="14"/>
                <w:szCs w:val="14"/>
              </w:rPr>
            </w:pPr>
            <w:r w:rsidRPr="00015A52">
              <w:rPr>
                <w:rFonts w:eastAsia="Times New Roman"/>
                <w:color w:val="FF0000"/>
                <w:sz w:val="14"/>
                <w:szCs w:val="14"/>
              </w:rPr>
              <w:t> </w:t>
            </w:r>
          </w:p>
        </w:tc>
        <w:tc>
          <w:tcPr>
            <w:tcW w:w="241"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FF0000"/>
                <w:sz w:val="14"/>
                <w:szCs w:val="14"/>
              </w:rPr>
            </w:pPr>
            <w:r w:rsidRPr="00015A52">
              <w:rPr>
                <w:rFonts w:eastAsia="Times New Roman"/>
                <w:color w:val="FF0000"/>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color w:val="FF0000"/>
                <w:sz w:val="14"/>
                <w:szCs w:val="14"/>
              </w:rPr>
            </w:pPr>
            <w:r w:rsidRPr="00015A52">
              <w:rPr>
                <w:rFonts w:eastAsia="Times New Roman"/>
                <w:color w:val="FF0000"/>
                <w:sz w:val="14"/>
                <w:szCs w:val="14"/>
              </w:rPr>
              <w:t> </w:t>
            </w:r>
          </w:p>
        </w:tc>
      </w:tr>
      <w:tr w:rsidR="00015A52" w:rsidRPr="00015A52" w:rsidTr="00DC5698">
        <w:trPr>
          <w:trHeight w:val="1275"/>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lastRenderedPageBreak/>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FF0000"/>
                <w:sz w:val="14"/>
                <w:szCs w:val="14"/>
              </w:rPr>
            </w:pPr>
            <w:r w:rsidRPr="00015A52">
              <w:rPr>
                <w:rFonts w:eastAsia="Times New Roman"/>
                <w:color w:val="FF0000"/>
                <w:sz w:val="14"/>
                <w:szCs w:val="14"/>
              </w:rPr>
              <w:t>Peningkatan Partisipasi Masyarakat dalam Forum Musyawarah Perencanaan Pembangunan di Desa</w:t>
            </w:r>
          </w:p>
        </w:tc>
        <w:tc>
          <w:tcPr>
            <w:tcW w:w="127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FF0000"/>
                <w:sz w:val="14"/>
                <w:szCs w:val="14"/>
              </w:rPr>
            </w:pPr>
            <w:r w:rsidRPr="00015A52">
              <w:rPr>
                <w:rFonts w:eastAsia="Times New Roman"/>
                <w:color w:val="FF0000"/>
                <w:sz w:val="14"/>
                <w:szCs w:val="14"/>
              </w:rPr>
              <w:t>Angka partisipasi perempuan dalam forum musyawarah perencanaan pembangunan</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0,38 Ratio</w:t>
            </w:r>
          </w:p>
        </w:tc>
        <w:tc>
          <w:tcPr>
            <w:tcW w:w="992"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rPr>
                <w:rFonts w:ascii="Calibri" w:eastAsia="Times New Roman" w:hAnsi="Calibri" w:cs="Times New Roman"/>
                <w:sz w:val="14"/>
                <w:szCs w:val="14"/>
              </w:rPr>
            </w:pPr>
            <w:r w:rsidRPr="00015A52">
              <w:rPr>
                <w:rFonts w:ascii="Calibri" w:eastAsia="Times New Roman" w:hAnsi="Calibri" w:cs="Times New Roman"/>
                <w:sz w:val="14"/>
                <w:szCs w:val="14"/>
              </w:rPr>
              <w:t>Jumlah prioritas usulan desa yang menjadi prioritas Kecamatan</w:t>
            </w:r>
          </w:p>
        </w:tc>
        <w:tc>
          <w:tcPr>
            <w:tcW w:w="59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35%</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21,703,782</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35%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rPr>
                <w:rFonts w:ascii="Calibri" w:eastAsia="Times New Roman" w:hAnsi="Calibri" w:cs="Times New Roman"/>
                <w:color w:val="000000"/>
                <w:sz w:val="14"/>
                <w:szCs w:val="14"/>
              </w:rPr>
            </w:pPr>
            <w:r w:rsidRPr="00015A52">
              <w:rPr>
                <w:rFonts w:ascii="Calibri" w:eastAsia="Times New Roman" w:hAnsi="Calibri" w:cs="Times New Roman"/>
                <w:color w:val="000000"/>
                <w:sz w:val="14"/>
                <w:szCs w:val="14"/>
              </w:rPr>
              <w:t xml:space="preserve">                             35,501,690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35%</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rPr>
                <w:rFonts w:ascii="Calibri" w:eastAsia="Times New Roman" w:hAnsi="Calibri" w:cs="Times New Roman"/>
                <w:color w:val="000000"/>
                <w:sz w:val="14"/>
                <w:szCs w:val="14"/>
              </w:rPr>
            </w:pPr>
            <w:r w:rsidRPr="00015A52">
              <w:rPr>
                <w:rFonts w:ascii="Calibri" w:eastAsia="Times New Roman" w:hAnsi="Calibri" w:cs="Times New Roman"/>
                <w:color w:val="000000"/>
                <w:sz w:val="14"/>
                <w:szCs w:val="14"/>
              </w:rPr>
              <w:t xml:space="preserve">                             35,501,690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35%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rPr>
                <w:rFonts w:ascii="Calibri" w:eastAsia="Times New Roman" w:hAnsi="Calibri" w:cs="Times New Roman"/>
                <w:color w:val="000000"/>
                <w:sz w:val="14"/>
                <w:szCs w:val="14"/>
              </w:rPr>
            </w:pPr>
            <w:r w:rsidRPr="00015A52">
              <w:rPr>
                <w:rFonts w:ascii="Calibri" w:eastAsia="Times New Roman" w:hAnsi="Calibri" w:cs="Times New Roman"/>
                <w:color w:val="000000"/>
                <w:sz w:val="14"/>
                <w:szCs w:val="14"/>
              </w:rPr>
              <w:t xml:space="preserve">                            35,501,690 </w:t>
            </w:r>
          </w:p>
        </w:tc>
        <w:tc>
          <w:tcPr>
            <w:tcW w:w="64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35%</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rPr>
                <w:rFonts w:ascii="Calibri" w:eastAsia="Times New Roman" w:hAnsi="Calibri" w:cs="Times New Roman"/>
                <w:color w:val="000000"/>
                <w:sz w:val="14"/>
                <w:szCs w:val="14"/>
              </w:rPr>
            </w:pPr>
            <w:r w:rsidRPr="00015A52">
              <w:rPr>
                <w:rFonts w:ascii="Calibri" w:eastAsia="Times New Roman" w:hAnsi="Calibri" w:cs="Times New Roman"/>
                <w:color w:val="000000"/>
                <w:sz w:val="14"/>
                <w:szCs w:val="14"/>
              </w:rPr>
              <w:t xml:space="preserve">                               35,501,690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163,710,542 </w:t>
            </w:r>
          </w:p>
        </w:tc>
        <w:tc>
          <w:tcPr>
            <w:tcW w:w="241"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r>
      <w:tr w:rsidR="00015A52" w:rsidRPr="00015A52" w:rsidTr="00DC5698">
        <w:trPr>
          <w:trHeight w:val="2400"/>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FF0000"/>
                <w:sz w:val="14"/>
                <w:szCs w:val="14"/>
              </w:rPr>
            </w:pPr>
            <w:r w:rsidRPr="00015A52">
              <w:rPr>
                <w:rFonts w:eastAsia="Times New Roman"/>
                <w:color w:val="FF0000"/>
                <w:sz w:val="14"/>
                <w:szCs w:val="14"/>
              </w:rPr>
              <w:t>Peningkatan Efektifitas Kegiatan Pemberdayaan Masyarakat di Wilayah Kecamatan</w:t>
            </w:r>
          </w:p>
        </w:tc>
        <w:tc>
          <w:tcPr>
            <w:tcW w:w="127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Jumlah PPK Desa yang diberdayakan</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100%</w:t>
            </w:r>
          </w:p>
        </w:tc>
        <w:tc>
          <w:tcPr>
            <w:tcW w:w="992" w:type="dxa"/>
            <w:tcBorders>
              <w:top w:val="nil"/>
              <w:left w:val="nil"/>
              <w:bottom w:val="nil"/>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ascii="Arial Narrow" w:eastAsia="Times New Roman" w:hAnsi="Arial Narrow" w:cs="Times New Roman"/>
                <w:color w:val="FF0000"/>
                <w:sz w:val="14"/>
                <w:szCs w:val="14"/>
              </w:rPr>
            </w:pPr>
            <w:r w:rsidRPr="00015A52">
              <w:rPr>
                <w:rFonts w:ascii="Arial Narrow" w:eastAsia="Times New Roman" w:hAnsi="Arial Narrow" w:cs="Times New Roman"/>
                <w:color w:val="FF0000"/>
                <w:sz w:val="14"/>
                <w:szCs w:val="14"/>
              </w:rPr>
              <w:t xml:space="preserve">                      34,910,000 </w:t>
            </w:r>
          </w:p>
        </w:tc>
        <w:tc>
          <w:tcPr>
            <w:tcW w:w="59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108 Orang</w:t>
            </w:r>
          </w:p>
        </w:tc>
        <w:tc>
          <w:tcPr>
            <w:tcW w:w="100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80,176,133</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100 Orang</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xml:space="preserve">               53,399,660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100 Orang</w:t>
            </w:r>
          </w:p>
        </w:tc>
        <w:tc>
          <w:tcPr>
            <w:tcW w:w="993"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xml:space="preserve">               53,399,660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100 Orang</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xml:space="preserve">              53,399,660 </w:t>
            </w:r>
          </w:p>
        </w:tc>
        <w:tc>
          <w:tcPr>
            <w:tcW w:w="64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100 Orang</w:t>
            </w:r>
          </w:p>
        </w:tc>
        <w:tc>
          <w:tcPr>
            <w:tcW w:w="105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xml:space="preserve">                53,399,660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293,774,773 </w:t>
            </w:r>
          </w:p>
        </w:tc>
        <w:tc>
          <w:tcPr>
            <w:tcW w:w="241"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r>
      <w:tr w:rsidR="00015A52" w:rsidRPr="00015A52" w:rsidTr="00DC5698">
        <w:trPr>
          <w:trHeight w:val="1575"/>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b/>
                <w:bCs/>
                <w:sz w:val="14"/>
                <w:szCs w:val="14"/>
              </w:rPr>
            </w:pPr>
            <w:r w:rsidRPr="00015A52">
              <w:rPr>
                <w:rFonts w:eastAsia="Times New Roman"/>
                <w:b/>
                <w:bCs/>
                <w:sz w:val="14"/>
                <w:szCs w:val="14"/>
              </w:rPr>
              <w:t>Kegiatan  Pemberdayaan Kelurahan</w:t>
            </w:r>
          </w:p>
        </w:tc>
        <w:tc>
          <w:tcPr>
            <w:tcW w:w="127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b/>
                <w:bCs/>
                <w:sz w:val="14"/>
                <w:szCs w:val="14"/>
              </w:rPr>
            </w:pPr>
            <w:r w:rsidRPr="00015A52">
              <w:rPr>
                <w:rFonts w:eastAsia="Times New Roman"/>
                <w:b/>
                <w:bCs/>
                <w:sz w:val="14"/>
                <w:szCs w:val="14"/>
              </w:rPr>
              <w:t>Jumlah Kegiatann Pemberdayaan Kelurahan yang Dilaksanakan</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b/>
                <w:bCs/>
                <w:sz w:val="14"/>
                <w:szCs w:val="14"/>
              </w:rPr>
            </w:pPr>
            <w:r w:rsidRPr="00015A52">
              <w:rPr>
                <w:rFonts w:eastAsia="Times New Roman"/>
                <w:b/>
                <w:bCs/>
                <w:sz w:val="14"/>
                <w:szCs w:val="14"/>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b/>
                <w:bCs/>
                <w:sz w:val="14"/>
                <w:szCs w:val="14"/>
              </w:rPr>
            </w:pPr>
            <w:r w:rsidRPr="00015A52">
              <w:rPr>
                <w:rFonts w:eastAsia="Times New Roman"/>
                <w:b/>
                <w:bCs/>
                <w:sz w:val="14"/>
                <w:szCs w:val="14"/>
              </w:rPr>
              <w:t>-</w:t>
            </w:r>
          </w:p>
        </w:tc>
        <w:tc>
          <w:tcPr>
            <w:tcW w:w="59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100%</w:t>
            </w:r>
          </w:p>
        </w:tc>
        <w:tc>
          <w:tcPr>
            <w:tcW w:w="100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xml:space="preserve">            319,015,120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100%</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xml:space="preserve">            319,015,120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100%</w:t>
            </w:r>
          </w:p>
        </w:tc>
        <w:tc>
          <w:tcPr>
            <w:tcW w:w="993"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xml:space="preserve">            319,015,120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100%</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xml:space="preserve">            187,900,000 </w:t>
            </w:r>
          </w:p>
        </w:tc>
        <w:tc>
          <w:tcPr>
            <w:tcW w:w="64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100%</w:t>
            </w:r>
          </w:p>
        </w:tc>
        <w:tc>
          <w:tcPr>
            <w:tcW w:w="105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xml:space="preserve">             187,900,000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1,332,845,360 </w:t>
            </w:r>
          </w:p>
        </w:tc>
        <w:tc>
          <w:tcPr>
            <w:tcW w:w="241"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r>
      <w:tr w:rsidR="00015A52" w:rsidRPr="00015A52" w:rsidTr="00DC5698">
        <w:trPr>
          <w:trHeight w:val="1200"/>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sz w:val="14"/>
                <w:szCs w:val="14"/>
              </w:rPr>
            </w:pPr>
            <w:r w:rsidRPr="00015A52">
              <w:rPr>
                <w:rFonts w:eastAsia="Times New Roman"/>
                <w:sz w:val="14"/>
                <w:szCs w:val="14"/>
              </w:rPr>
              <w:t>Pembangunan sarana dan prasarana kelurahan</w:t>
            </w:r>
          </w:p>
        </w:tc>
        <w:tc>
          <w:tcPr>
            <w:tcW w:w="127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sz w:val="14"/>
                <w:szCs w:val="14"/>
              </w:rPr>
            </w:pPr>
            <w:r w:rsidRPr="00015A52">
              <w:rPr>
                <w:rFonts w:eastAsia="Times New Roman"/>
                <w:sz w:val="14"/>
                <w:szCs w:val="14"/>
              </w:rPr>
              <w:t>Jumlah Sarana dan Prasarana Kelurahan Yang dibangun</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sz w:val="14"/>
                <w:szCs w:val="14"/>
              </w:rPr>
            </w:pPr>
            <w:r w:rsidRPr="00015A52">
              <w:rPr>
                <w:rFonts w:eastAsia="Times New Roman"/>
                <w:sz w:val="14"/>
                <w:szCs w:val="14"/>
              </w:rPr>
              <w:t>-</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sz w:val="14"/>
                <w:szCs w:val="14"/>
              </w:rPr>
            </w:pPr>
            <w:r w:rsidRPr="00015A52">
              <w:rPr>
                <w:rFonts w:eastAsia="Times New Roman"/>
                <w:sz w:val="14"/>
                <w:szCs w:val="14"/>
              </w:rPr>
              <w:t>-</w:t>
            </w:r>
          </w:p>
        </w:tc>
        <w:tc>
          <w:tcPr>
            <w:tcW w:w="59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2 Keg</w:t>
            </w:r>
          </w:p>
        </w:tc>
        <w:tc>
          <w:tcPr>
            <w:tcW w:w="100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187,900,000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100%</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187,900,000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100%</w:t>
            </w:r>
          </w:p>
        </w:tc>
        <w:tc>
          <w:tcPr>
            <w:tcW w:w="993"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187,900,000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100%</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187,900,000 </w:t>
            </w:r>
          </w:p>
        </w:tc>
        <w:tc>
          <w:tcPr>
            <w:tcW w:w="64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100%</w:t>
            </w:r>
          </w:p>
        </w:tc>
        <w:tc>
          <w:tcPr>
            <w:tcW w:w="105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187,900,000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241"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r>
      <w:tr w:rsidR="00015A52" w:rsidRPr="00015A52" w:rsidTr="00DC5698">
        <w:trPr>
          <w:trHeight w:val="1200"/>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sz w:val="14"/>
                <w:szCs w:val="14"/>
              </w:rPr>
            </w:pPr>
            <w:r w:rsidRPr="00015A52">
              <w:rPr>
                <w:rFonts w:eastAsia="Times New Roman"/>
                <w:sz w:val="14"/>
                <w:szCs w:val="14"/>
              </w:rPr>
              <w:t>Pemberdayaan Masyarakat di Kelurahan</w:t>
            </w:r>
          </w:p>
        </w:tc>
        <w:tc>
          <w:tcPr>
            <w:tcW w:w="127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sz w:val="14"/>
                <w:szCs w:val="14"/>
              </w:rPr>
            </w:pPr>
            <w:r w:rsidRPr="00015A52">
              <w:rPr>
                <w:rFonts w:eastAsia="Times New Roman"/>
                <w:sz w:val="14"/>
                <w:szCs w:val="14"/>
              </w:rPr>
              <w:t>Jumlah Kegiatan Kelurahan Yang Memberdayakan Masyarakat</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sz w:val="14"/>
                <w:szCs w:val="14"/>
              </w:rPr>
            </w:pPr>
            <w:r w:rsidRPr="00015A52">
              <w:rPr>
                <w:rFonts w:eastAsia="Times New Roman"/>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sz w:val="14"/>
                <w:szCs w:val="14"/>
              </w:rPr>
            </w:pPr>
            <w:r w:rsidRPr="00015A52">
              <w:rPr>
                <w:rFonts w:eastAsia="Times New Roman"/>
                <w:sz w:val="14"/>
                <w:szCs w:val="14"/>
              </w:rPr>
              <w:t> </w:t>
            </w:r>
          </w:p>
        </w:tc>
        <w:tc>
          <w:tcPr>
            <w:tcW w:w="59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2 Keg</w:t>
            </w:r>
          </w:p>
        </w:tc>
        <w:tc>
          <w:tcPr>
            <w:tcW w:w="100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131,115,120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100%</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131,115,120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100%</w:t>
            </w:r>
          </w:p>
        </w:tc>
        <w:tc>
          <w:tcPr>
            <w:tcW w:w="993"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131,115,120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100%</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131,115,120 </w:t>
            </w:r>
          </w:p>
        </w:tc>
        <w:tc>
          <w:tcPr>
            <w:tcW w:w="64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100%</w:t>
            </w:r>
          </w:p>
        </w:tc>
        <w:tc>
          <w:tcPr>
            <w:tcW w:w="105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131,115,120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241"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r>
      <w:tr w:rsidR="00015A52" w:rsidRPr="00015A52" w:rsidTr="00DC5698">
        <w:trPr>
          <w:trHeight w:val="1200"/>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b/>
                <w:bCs/>
                <w:color w:val="000000"/>
                <w:sz w:val="14"/>
                <w:szCs w:val="14"/>
              </w:rPr>
            </w:pPr>
            <w:r w:rsidRPr="00015A52">
              <w:rPr>
                <w:rFonts w:eastAsia="Times New Roman"/>
                <w:b/>
                <w:bCs/>
                <w:color w:val="000000"/>
                <w:sz w:val="14"/>
                <w:szCs w:val="14"/>
              </w:rPr>
              <w:lastRenderedPageBreak/>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PROGRAM KOORDINASI KETENTRAMAN DAN KETERTIBAN UMUM</w:t>
            </w:r>
          </w:p>
        </w:tc>
        <w:tc>
          <w:tcPr>
            <w:tcW w:w="127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ascii="Calibri" w:eastAsia="Times New Roman" w:hAnsi="Calibri" w:cs="Times New Roman"/>
                <w:b/>
                <w:bCs/>
                <w:color w:val="000000"/>
                <w:sz w:val="14"/>
                <w:szCs w:val="14"/>
              </w:rPr>
            </w:pPr>
            <w:r w:rsidRPr="00015A52">
              <w:rPr>
                <w:rFonts w:ascii="Calibri" w:eastAsia="Times New Roman" w:hAnsi="Calibri" w:cs="Times New Roman"/>
                <w:b/>
                <w:bCs/>
                <w:color w:val="000000"/>
                <w:sz w:val="14"/>
                <w:szCs w:val="14"/>
              </w:rPr>
              <w:t>Persentase kasus ketentraman dan ketertiban yang berhasil diselesaikan</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ascii="Calibri" w:eastAsia="Times New Roman" w:hAnsi="Calibri" w:cs="Times New Roman"/>
                <w:b/>
                <w:bCs/>
                <w:color w:val="000000"/>
                <w:sz w:val="14"/>
                <w:szCs w:val="14"/>
              </w:rPr>
            </w:pPr>
            <w:r w:rsidRPr="00015A52">
              <w:rPr>
                <w:rFonts w:ascii="Calibri" w:eastAsia="Times New Roman" w:hAnsi="Calibri" w:cs="Times New Roman"/>
                <w:b/>
                <w:bCs/>
                <w:color w:val="000000"/>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rPr>
                <w:rFonts w:ascii="Calibri" w:eastAsia="Times New Roman" w:hAnsi="Calibri" w:cs="Times New Roman"/>
                <w:b/>
                <w:bCs/>
                <w:color w:val="000000"/>
                <w:sz w:val="14"/>
                <w:szCs w:val="14"/>
              </w:rPr>
            </w:pPr>
            <w:r w:rsidRPr="00015A52">
              <w:rPr>
                <w:rFonts w:ascii="Calibri" w:eastAsia="Times New Roman" w:hAnsi="Calibri" w:cs="Times New Roman"/>
                <w:b/>
                <w:bCs/>
                <w:color w:val="000000"/>
                <w:sz w:val="14"/>
                <w:szCs w:val="14"/>
              </w:rPr>
              <w:t> </w:t>
            </w:r>
          </w:p>
        </w:tc>
        <w:tc>
          <w:tcPr>
            <w:tcW w:w="59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1005"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xml:space="preserve">                               -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xml:space="preserve">         25,000,000.00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993"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xml:space="preserve">         25,000,000.00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xml:space="preserve">        30,000,000.00 </w:t>
            </w:r>
          </w:p>
        </w:tc>
        <w:tc>
          <w:tcPr>
            <w:tcW w:w="64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1055"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xml:space="preserve">          30,000,000.00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1134"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241"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r>
      <w:tr w:rsidR="00015A52" w:rsidRPr="00015A52" w:rsidTr="00DC5698">
        <w:trPr>
          <w:trHeight w:val="1695"/>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b/>
                <w:bCs/>
                <w:color w:val="000000"/>
                <w:sz w:val="14"/>
                <w:szCs w:val="14"/>
              </w:rPr>
            </w:pPr>
            <w:r w:rsidRPr="00015A52">
              <w:rPr>
                <w:rFonts w:eastAsia="Times New Roman"/>
                <w:b/>
                <w:bCs/>
                <w:color w:val="000000"/>
                <w:sz w:val="14"/>
                <w:szCs w:val="14"/>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992" w:type="dxa"/>
            <w:tcBorders>
              <w:top w:val="nil"/>
              <w:left w:val="nil"/>
              <w:bottom w:val="single" w:sz="4" w:space="0" w:color="auto"/>
              <w:right w:val="single" w:sz="4" w:space="0" w:color="auto"/>
            </w:tcBorders>
            <w:shd w:val="clear" w:color="000000" w:fill="FFFF00"/>
            <w:vAlign w:val="center"/>
            <w:hideMark/>
          </w:tcPr>
          <w:p w:rsidR="00CF576C" w:rsidRPr="00015A52" w:rsidRDefault="00CF576C" w:rsidP="00CF576C">
            <w:pPr>
              <w:widowControl/>
              <w:autoSpaceDE/>
              <w:autoSpaceDN/>
              <w:rPr>
                <w:rFonts w:ascii="Calibri" w:eastAsia="Times New Roman" w:hAnsi="Calibri" w:cs="Times New Roman"/>
                <w:b/>
                <w:bCs/>
                <w:color w:val="000000"/>
                <w:sz w:val="14"/>
                <w:szCs w:val="14"/>
              </w:rPr>
            </w:pPr>
            <w:r w:rsidRPr="00015A52">
              <w:rPr>
                <w:rFonts w:ascii="Calibri" w:eastAsia="Times New Roman" w:hAnsi="Calibri" w:cs="Times New Roman"/>
                <w:b/>
                <w:bCs/>
                <w:color w:val="000000"/>
                <w:sz w:val="14"/>
                <w:szCs w:val="14"/>
              </w:rPr>
              <w:t>Koordinasi Upaya Penyelenggaraan Ketenteraman dan Ketertiban Umum</w:t>
            </w:r>
          </w:p>
        </w:tc>
        <w:tc>
          <w:tcPr>
            <w:tcW w:w="1276" w:type="dxa"/>
            <w:tcBorders>
              <w:top w:val="nil"/>
              <w:left w:val="nil"/>
              <w:bottom w:val="single" w:sz="4" w:space="0" w:color="auto"/>
              <w:right w:val="single" w:sz="4" w:space="0" w:color="auto"/>
            </w:tcBorders>
            <w:shd w:val="clear" w:color="000000" w:fill="FFFF00"/>
            <w:vAlign w:val="center"/>
            <w:hideMark/>
          </w:tcPr>
          <w:p w:rsidR="00CF576C" w:rsidRPr="00015A52" w:rsidRDefault="00CF576C" w:rsidP="00CF576C">
            <w:pPr>
              <w:widowControl/>
              <w:autoSpaceDE/>
              <w:autoSpaceDN/>
              <w:jc w:val="center"/>
              <w:rPr>
                <w:rFonts w:ascii="Calibri" w:eastAsia="Times New Roman" w:hAnsi="Calibri" w:cs="Times New Roman"/>
                <w:b/>
                <w:bCs/>
                <w:color w:val="000000"/>
                <w:sz w:val="14"/>
                <w:szCs w:val="14"/>
              </w:rPr>
            </w:pPr>
            <w:r w:rsidRPr="00015A52">
              <w:rPr>
                <w:rFonts w:ascii="Calibri" w:eastAsia="Times New Roman" w:hAnsi="Calibri" w:cs="Times New Roman"/>
                <w:b/>
                <w:bCs/>
                <w:color w:val="000000"/>
                <w:sz w:val="14"/>
                <w:szCs w:val="14"/>
              </w:rPr>
              <w:t>Persentase penyelesaian kasus Ketentraman dan Ketertiban Umum</w:t>
            </w:r>
          </w:p>
        </w:tc>
        <w:tc>
          <w:tcPr>
            <w:tcW w:w="567" w:type="dxa"/>
            <w:tcBorders>
              <w:top w:val="nil"/>
              <w:left w:val="nil"/>
              <w:bottom w:val="single" w:sz="4" w:space="0" w:color="auto"/>
              <w:right w:val="single" w:sz="4" w:space="0" w:color="auto"/>
            </w:tcBorders>
            <w:shd w:val="clear" w:color="000000" w:fill="FFFF00"/>
            <w:vAlign w:val="center"/>
            <w:hideMark/>
          </w:tcPr>
          <w:p w:rsidR="00CF576C" w:rsidRPr="00015A52" w:rsidRDefault="00CF576C" w:rsidP="00CF576C">
            <w:pPr>
              <w:widowControl/>
              <w:autoSpaceDE/>
              <w:autoSpaceDN/>
              <w:jc w:val="center"/>
              <w:rPr>
                <w:rFonts w:ascii="Calibri" w:eastAsia="Times New Roman" w:hAnsi="Calibri" w:cs="Times New Roman"/>
                <w:b/>
                <w:bCs/>
                <w:color w:val="000000"/>
                <w:sz w:val="14"/>
                <w:szCs w:val="14"/>
              </w:rPr>
            </w:pPr>
            <w:r w:rsidRPr="00015A52">
              <w:rPr>
                <w:rFonts w:ascii="Calibri" w:eastAsia="Times New Roman" w:hAnsi="Calibri" w:cs="Times New Roman"/>
                <w:b/>
                <w:bCs/>
                <w:color w:val="000000"/>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rPr>
                <w:rFonts w:ascii="Calibri" w:eastAsia="Times New Roman" w:hAnsi="Calibri" w:cs="Times New Roman"/>
                <w:b/>
                <w:bCs/>
                <w:color w:val="000000"/>
                <w:sz w:val="14"/>
                <w:szCs w:val="14"/>
              </w:rPr>
            </w:pPr>
            <w:r w:rsidRPr="00015A52">
              <w:rPr>
                <w:rFonts w:ascii="Calibri" w:eastAsia="Times New Roman" w:hAnsi="Calibri" w:cs="Times New Roman"/>
                <w:b/>
                <w:bCs/>
                <w:color w:val="000000"/>
                <w:sz w:val="14"/>
                <w:szCs w:val="14"/>
              </w:rPr>
              <w:t> </w:t>
            </w:r>
          </w:p>
        </w:tc>
        <w:tc>
          <w:tcPr>
            <w:tcW w:w="59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1005"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xml:space="preserve">         25,000,000.00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xml:space="preserve">    200.00 </w:t>
            </w:r>
          </w:p>
        </w:tc>
        <w:tc>
          <w:tcPr>
            <w:tcW w:w="993"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xml:space="preserve">         25,000,000.00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xml:space="preserve">     200.00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xml:space="preserve">        25,000,000.00 </w:t>
            </w:r>
          </w:p>
        </w:tc>
        <w:tc>
          <w:tcPr>
            <w:tcW w:w="64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xml:space="preserve">     200.00 </w:t>
            </w:r>
          </w:p>
        </w:tc>
        <w:tc>
          <w:tcPr>
            <w:tcW w:w="1055"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xml:space="preserve">          25,000,000.00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1134"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241"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r>
      <w:tr w:rsidR="00015A52" w:rsidRPr="00015A52" w:rsidTr="00DC5698">
        <w:trPr>
          <w:trHeight w:val="2100"/>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b/>
                <w:bCs/>
                <w:color w:val="000000"/>
                <w:sz w:val="14"/>
                <w:szCs w:val="14"/>
              </w:rPr>
            </w:pPr>
            <w:r w:rsidRPr="00015A52">
              <w:rPr>
                <w:rFonts w:eastAsia="Times New Roman"/>
                <w:b/>
                <w:bCs/>
                <w:color w:val="000000"/>
                <w:sz w:val="14"/>
                <w:szCs w:val="14"/>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992"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rPr>
                <w:rFonts w:ascii="Calibri" w:eastAsia="Times New Roman" w:hAnsi="Calibri" w:cs="Times New Roman"/>
                <w:color w:val="FF0000"/>
                <w:sz w:val="14"/>
                <w:szCs w:val="14"/>
              </w:rPr>
            </w:pPr>
            <w:r w:rsidRPr="00015A52">
              <w:rPr>
                <w:rFonts w:ascii="Calibri" w:eastAsia="Times New Roman" w:hAnsi="Calibri" w:cs="Times New Roman"/>
                <w:color w:val="FF0000"/>
                <w:sz w:val="14"/>
                <w:szCs w:val="14"/>
              </w:rPr>
              <w:t>Sinergitas dengan Kepolisian Negara Republik Indonesia, Tentara Nasional Indonesia dan Instansi Vertikal di Wilayah Kecamatan</w:t>
            </w:r>
          </w:p>
        </w:tc>
        <w:tc>
          <w:tcPr>
            <w:tcW w:w="127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ascii="Calibri" w:eastAsia="Times New Roman" w:hAnsi="Calibri" w:cs="Times New Roman"/>
                <w:color w:val="FF0000"/>
                <w:sz w:val="14"/>
                <w:szCs w:val="14"/>
              </w:rPr>
            </w:pPr>
            <w:r w:rsidRPr="00015A52">
              <w:rPr>
                <w:rFonts w:ascii="Calibri" w:eastAsia="Times New Roman" w:hAnsi="Calibri" w:cs="Times New Roman"/>
                <w:color w:val="FF0000"/>
                <w:sz w:val="14"/>
                <w:szCs w:val="14"/>
              </w:rPr>
              <w:t>Jumlah kegiatan sinergi dengan kepolisian, TNI, dan instansi vertikal</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ascii="Calibri" w:eastAsia="Times New Roman" w:hAnsi="Calibri" w:cs="Times New Roman"/>
                <w:color w:val="000000"/>
                <w:sz w:val="14"/>
                <w:szCs w:val="14"/>
              </w:rPr>
            </w:pPr>
            <w:r w:rsidRPr="00015A52">
              <w:rPr>
                <w:rFonts w:ascii="Calibri" w:eastAsia="Times New Roman" w:hAnsi="Calibri" w:cs="Times New Roman"/>
                <w:color w:val="000000"/>
                <w:sz w:val="14"/>
                <w:szCs w:val="14"/>
              </w:rPr>
              <w:t>-</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rPr>
                <w:rFonts w:ascii="Calibri" w:eastAsia="Times New Roman" w:hAnsi="Calibri" w:cs="Times New Roman"/>
                <w:b/>
                <w:bCs/>
                <w:color w:val="000000"/>
                <w:sz w:val="14"/>
                <w:szCs w:val="14"/>
              </w:rPr>
            </w:pPr>
            <w:r w:rsidRPr="00015A52">
              <w:rPr>
                <w:rFonts w:ascii="Calibri" w:eastAsia="Times New Roman" w:hAnsi="Calibri" w:cs="Times New Roman"/>
                <w:b/>
                <w:bCs/>
                <w:color w:val="000000"/>
                <w:sz w:val="14"/>
                <w:szCs w:val="14"/>
              </w:rPr>
              <w:t>-</w:t>
            </w:r>
          </w:p>
        </w:tc>
        <w:tc>
          <w:tcPr>
            <w:tcW w:w="59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w:t>
            </w:r>
          </w:p>
        </w:tc>
        <w:tc>
          <w:tcPr>
            <w:tcW w:w="1005"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xml:space="preserve"> -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100</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10,000,000.00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100</w:t>
            </w:r>
          </w:p>
        </w:tc>
        <w:tc>
          <w:tcPr>
            <w:tcW w:w="993"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10,000,000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100</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10,000,000 </w:t>
            </w:r>
          </w:p>
        </w:tc>
        <w:tc>
          <w:tcPr>
            <w:tcW w:w="64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100</w:t>
            </w:r>
          </w:p>
        </w:tc>
        <w:tc>
          <w:tcPr>
            <w:tcW w:w="1055"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10,000,000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1134"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xml:space="preserve">            40,000,000 </w:t>
            </w:r>
          </w:p>
        </w:tc>
        <w:tc>
          <w:tcPr>
            <w:tcW w:w="241"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r>
      <w:tr w:rsidR="00015A52" w:rsidRPr="00015A52" w:rsidTr="00DC5698">
        <w:trPr>
          <w:trHeight w:val="1200"/>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b/>
                <w:bCs/>
                <w:color w:val="000000"/>
                <w:sz w:val="14"/>
                <w:szCs w:val="14"/>
              </w:rPr>
            </w:pPr>
            <w:r w:rsidRPr="00015A52">
              <w:rPr>
                <w:rFonts w:eastAsia="Times New Roman"/>
                <w:b/>
                <w:bCs/>
                <w:color w:val="000000"/>
                <w:sz w:val="14"/>
                <w:szCs w:val="14"/>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992"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rPr>
                <w:rFonts w:ascii="Calibri" w:eastAsia="Times New Roman" w:hAnsi="Calibri" w:cs="Times New Roman"/>
                <w:color w:val="FF0000"/>
                <w:sz w:val="14"/>
                <w:szCs w:val="14"/>
              </w:rPr>
            </w:pPr>
            <w:r w:rsidRPr="00015A52">
              <w:rPr>
                <w:rFonts w:ascii="Calibri" w:eastAsia="Times New Roman" w:hAnsi="Calibri" w:cs="Times New Roman"/>
                <w:color w:val="FF0000"/>
                <w:sz w:val="14"/>
                <w:szCs w:val="14"/>
              </w:rPr>
              <w:t>Harmonisasi Hubungan Dengan Tokoh Agama dan Tokoh Masyarakat</w:t>
            </w:r>
          </w:p>
        </w:tc>
        <w:tc>
          <w:tcPr>
            <w:tcW w:w="127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ascii="Calibri" w:eastAsia="Times New Roman" w:hAnsi="Calibri" w:cs="Times New Roman"/>
                <w:color w:val="FF0000"/>
                <w:sz w:val="14"/>
                <w:szCs w:val="14"/>
              </w:rPr>
            </w:pPr>
            <w:r w:rsidRPr="00015A52">
              <w:rPr>
                <w:rFonts w:ascii="Calibri" w:eastAsia="Times New Roman" w:hAnsi="Calibri" w:cs="Times New Roman"/>
                <w:color w:val="FF0000"/>
                <w:sz w:val="14"/>
                <w:szCs w:val="14"/>
              </w:rPr>
              <w:t>Jumlah kegiatan harmonisasi dengan tokoh agama dan masyarakat</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ascii="Calibri" w:eastAsia="Times New Roman" w:hAnsi="Calibri" w:cs="Times New Roman"/>
                <w:color w:val="000000"/>
                <w:sz w:val="14"/>
                <w:szCs w:val="14"/>
              </w:rPr>
            </w:pPr>
            <w:r w:rsidRPr="00015A52">
              <w:rPr>
                <w:rFonts w:ascii="Calibri" w:eastAsia="Times New Roman" w:hAnsi="Calibri" w:cs="Times New Roman"/>
                <w:color w:val="000000"/>
                <w:sz w:val="14"/>
                <w:szCs w:val="14"/>
              </w:rPr>
              <w:t>-</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rPr>
                <w:rFonts w:ascii="Calibri" w:eastAsia="Times New Roman" w:hAnsi="Calibri" w:cs="Times New Roman"/>
                <w:b/>
                <w:bCs/>
                <w:color w:val="000000"/>
                <w:sz w:val="14"/>
                <w:szCs w:val="14"/>
              </w:rPr>
            </w:pPr>
            <w:r w:rsidRPr="00015A52">
              <w:rPr>
                <w:rFonts w:ascii="Calibri" w:eastAsia="Times New Roman" w:hAnsi="Calibri" w:cs="Times New Roman"/>
                <w:b/>
                <w:bCs/>
                <w:color w:val="000000"/>
                <w:sz w:val="14"/>
                <w:szCs w:val="14"/>
              </w:rPr>
              <w:t>-</w:t>
            </w:r>
          </w:p>
        </w:tc>
        <w:tc>
          <w:tcPr>
            <w:tcW w:w="59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w:t>
            </w:r>
          </w:p>
        </w:tc>
        <w:tc>
          <w:tcPr>
            <w:tcW w:w="1005"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xml:space="preserve"> -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100</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15,000,000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100</w:t>
            </w:r>
          </w:p>
        </w:tc>
        <w:tc>
          <w:tcPr>
            <w:tcW w:w="993"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15,000,000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100</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15,000,000 </w:t>
            </w:r>
          </w:p>
        </w:tc>
        <w:tc>
          <w:tcPr>
            <w:tcW w:w="64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100</w:t>
            </w:r>
          </w:p>
        </w:tc>
        <w:tc>
          <w:tcPr>
            <w:tcW w:w="1055"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15,000,000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1134"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60,000,000 </w:t>
            </w:r>
          </w:p>
        </w:tc>
        <w:tc>
          <w:tcPr>
            <w:tcW w:w="241"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r>
      <w:tr w:rsidR="00015A52" w:rsidRPr="00015A52" w:rsidTr="00DC5698">
        <w:trPr>
          <w:trHeight w:val="1275"/>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2" w:type="dxa"/>
            <w:tcBorders>
              <w:top w:val="nil"/>
              <w:left w:val="nil"/>
              <w:bottom w:val="single" w:sz="4" w:space="0" w:color="auto"/>
              <w:right w:val="single" w:sz="4" w:space="0" w:color="auto"/>
            </w:tcBorders>
            <w:shd w:val="clear" w:color="000000" w:fill="FFFF00"/>
            <w:vAlign w:val="center"/>
            <w:hideMark/>
          </w:tcPr>
          <w:p w:rsidR="00CF576C" w:rsidRPr="00015A52" w:rsidRDefault="00CF576C" w:rsidP="00CF576C">
            <w:pPr>
              <w:widowControl/>
              <w:autoSpaceDE/>
              <w:autoSpaceDN/>
              <w:jc w:val="center"/>
              <w:rPr>
                <w:rFonts w:eastAsia="Times New Roman"/>
                <w:sz w:val="14"/>
                <w:szCs w:val="14"/>
              </w:rPr>
            </w:pPr>
            <w:r w:rsidRPr="00015A52">
              <w:rPr>
                <w:rFonts w:eastAsia="Times New Roman"/>
                <w:sz w:val="14"/>
                <w:szCs w:val="14"/>
              </w:rPr>
              <w:t>Koordinasi Penerapan dan Penegakan Peraturan Daerah dan Peraturan Kepala Daerah</w:t>
            </w:r>
          </w:p>
        </w:tc>
        <w:tc>
          <w:tcPr>
            <w:tcW w:w="1276" w:type="dxa"/>
            <w:tcBorders>
              <w:top w:val="nil"/>
              <w:left w:val="nil"/>
              <w:bottom w:val="single" w:sz="4" w:space="0" w:color="auto"/>
              <w:right w:val="single" w:sz="4" w:space="0" w:color="auto"/>
            </w:tcBorders>
            <w:shd w:val="clear" w:color="000000" w:fill="FFFF00"/>
            <w:vAlign w:val="center"/>
            <w:hideMark/>
          </w:tcPr>
          <w:p w:rsidR="00CF576C" w:rsidRPr="00015A52" w:rsidRDefault="00CF576C" w:rsidP="00CF576C">
            <w:pPr>
              <w:widowControl/>
              <w:autoSpaceDE/>
              <w:autoSpaceDN/>
              <w:jc w:val="center"/>
              <w:rPr>
                <w:rFonts w:eastAsia="Times New Roman"/>
                <w:sz w:val="14"/>
                <w:szCs w:val="14"/>
              </w:rPr>
            </w:pPr>
            <w:r w:rsidRPr="00015A52">
              <w:rPr>
                <w:rFonts w:eastAsia="Times New Roman"/>
                <w:sz w:val="14"/>
                <w:szCs w:val="14"/>
              </w:rPr>
              <w:t>Persentase Perda dan Perkada yang ditegakkan</w:t>
            </w:r>
          </w:p>
        </w:tc>
        <w:tc>
          <w:tcPr>
            <w:tcW w:w="567" w:type="dxa"/>
            <w:tcBorders>
              <w:top w:val="nil"/>
              <w:left w:val="nil"/>
              <w:bottom w:val="single" w:sz="4" w:space="0" w:color="auto"/>
              <w:right w:val="single" w:sz="4" w:space="0" w:color="auto"/>
            </w:tcBorders>
            <w:shd w:val="clear" w:color="000000" w:fill="FFFF00"/>
            <w:vAlign w:val="center"/>
            <w:hideMark/>
          </w:tcPr>
          <w:p w:rsidR="00CF576C" w:rsidRPr="00015A52" w:rsidRDefault="00CF576C" w:rsidP="00CF576C">
            <w:pPr>
              <w:widowControl/>
              <w:autoSpaceDE/>
              <w:autoSpaceDN/>
              <w:jc w:val="center"/>
              <w:rPr>
                <w:rFonts w:eastAsia="Times New Roman"/>
                <w:sz w:val="14"/>
                <w:szCs w:val="14"/>
              </w:rPr>
            </w:pPr>
            <w:r w:rsidRPr="00015A52">
              <w:rPr>
                <w:rFonts w:eastAsia="Times New Roman"/>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rPr>
                <w:rFonts w:ascii="Calibri" w:eastAsia="Times New Roman" w:hAnsi="Calibri" w:cs="Times New Roman"/>
                <w:color w:val="000000"/>
                <w:sz w:val="14"/>
                <w:szCs w:val="14"/>
              </w:rPr>
            </w:pPr>
            <w:r w:rsidRPr="00015A52">
              <w:rPr>
                <w:rFonts w:ascii="Calibri" w:eastAsia="Times New Roman" w:hAnsi="Calibri" w:cs="Times New Roman"/>
                <w:color w:val="000000"/>
                <w:sz w:val="14"/>
                <w:szCs w:val="14"/>
              </w:rPr>
              <w:t> </w:t>
            </w:r>
          </w:p>
        </w:tc>
        <w:tc>
          <w:tcPr>
            <w:tcW w:w="59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005"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25,000,000.00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3"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25,000,000.00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30,000,000.00 </w:t>
            </w:r>
          </w:p>
        </w:tc>
        <w:tc>
          <w:tcPr>
            <w:tcW w:w="64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055"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30,000,000.00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241"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r>
      <w:tr w:rsidR="00015A52" w:rsidRPr="00015A52" w:rsidTr="00DC5698">
        <w:trPr>
          <w:trHeight w:val="2700"/>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lastRenderedPageBreak/>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ascii="Calibri" w:eastAsia="Times New Roman" w:hAnsi="Calibri" w:cs="Times New Roman"/>
                <w:color w:val="000000"/>
                <w:sz w:val="14"/>
                <w:szCs w:val="14"/>
              </w:rPr>
            </w:pPr>
            <w:r w:rsidRPr="00015A52">
              <w:rPr>
                <w:rFonts w:ascii="Calibri" w:eastAsia="Times New Roman" w:hAnsi="Calibri" w:cs="Times New Roman"/>
                <w:color w:val="000000"/>
                <w:sz w:val="14"/>
                <w:szCs w:val="14"/>
              </w:rPr>
              <w:t>Koordinasi/Sinergi Dengan Perangkat Daerah yang Tugas dan Fungsinya di Bidang Penegakan Peraturan Perundang-Undangan dan/atau Kepolisian Negara Republik Indonesia</w:t>
            </w:r>
          </w:p>
        </w:tc>
        <w:tc>
          <w:tcPr>
            <w:tcW w:w="127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ascii="Calibri" w:eastAsia="Times New Roman" w:hAnsi="Calibri" w:cs="Times New Roman"/>
                <w:color w:val="000000"/>
                <w:sz w:val="14"/>
                <w:szCs w:val="14"/>
              </w:rPr>
            </w:pPr>
            <w:r w:rsidRPr="00015A52">
              <w:rPr>
                <w:rFonts w:ascii="Calibri" w:eastAsia="Times New Roman" w:hAnsi="Calibri" w:cs="Times New Roman"/>
                <w:color w:val="000000"/>
                <w:sz w:val="14"/>
                <w:szCs w:val="14"/>
              </w:rPr>
              <w:t>Jumlah kegiatan koordinasi/sinergi yang dilaksanakan</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ascii="Calibri" w:eastAsia="Times New Roman" w:hAnsi="Calibri" w:cs="Times New Roman"/>
                <w:color w:val="000000"/>
                <w:sz w:val="14"/>
                <w:szCs w:val="14"/>
              </w:rPr>
            </w:pPr>
            <w:r w:rsidRPr="00015A52">
              <w:rPr>
                <w:rFonts w:ascii="Calibri" w:eastAsia="Times New Roman" w:hAnsi="Calibri" w:cs="Times New Roman"/>
                <w:color w:val="000000"/>
                <w:sz w:val="14"/>
                <w:szCs w:val="14"/>
              </w:rPr>
              <w:t>-</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rPr>
                <w:rFonts w:ascii="Calibri" w:eastAsia="Times New Roman" w:hAnsi="Calibri" w:cs="Times New Roman"/>
                <w:color w:val="000000"/>
                <w:sz w:val="14"/>
                <w:szCs w:val="14"/>
              </w:rPr>
            </w:pPr>
            <w:r w:rsidRPr="00015A52">
              <w:rPr>
                <w:rFonts w:ascii="Calibri" w:eastAsia="Times New Roman" w:hAnsi="Calibri" w:cs="Times New Roman"/>
                <w:color w:val="000000"/>
                <w:sz w:val="14"/>
                <w:szCs w:val="14"/>
              </w:rPr>
              <w:t>-</w:t>
            </w:r>
          </w:p>
        </w:tc>
        <w:tc>
          <w:tcPr>
            <w:tcW w:w="59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005"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567" w:type="dxa"/>
            <w:tcBorders>
              <w:top w:val="nil"/>
              <w:left w:val="nil"/>
              <w:bottom w:val="single" w:sz="4" w:space="0" w:color="auto"/>
              <w:right w:val="single" w:sz="4" w:space="0" w:color="auto"/>
            </w:tcBorders>
            <w:shd w:val="clear" w:color="000000" w:fill="FFC000"/>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3</w:t>
            </w:r>
          </w:p>
        </w:tc>
        <w:tc>
          <w:tcPr>
            <w:tcW w:w="992"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25,000,000 </w:t>
            </w:r>
          </w:p>
        </w:tc>
        <w:tc>
          <w:tcPr>
            <w:tcW w:w="56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3</w:t>
            </w:r>
          </w:p>
        </w:tc>
        <w:tc>
          <w:tcPr>
            <w:tcW w:w="993"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25,000,000 </w:t>
            </w:r>
          </w:p>
        </w:tc>
        <w:tc>
          <w:tcPr>
            <w:tcW w:w="56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4</w:t>
            </w:r>
          </w:p>
        </w:tc>
        <w:tc>
          <w:tcPr>
            <w:tcW w:w="992"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30,000,000 </w:t>
            </w:r>
          </w:p>
        </w:tc>
        <w:tc>
          <w:tcPr>
            <w:tcW w:w="646"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4</w:t>
            </w:r>
          </w:p>
        </w:tc>
        <w:tc>
          <w:tcPr>
            <w:tcW w:w="1055"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30,000,000 </w:t>
            </w:r>
          </w:p>
        </w:tc>
        <w:tc>
          <w:tcPr>
            <w:tcW w:w="567"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241"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r>
      <w:tr w:rsidR="00015A52" w:rsidRPr="00015A52" w:rsidTr="00DC5698">
        <w:trPr>
          <w:trHeight w:val="1425"/>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b/>
                <w:bCs/>
                <w:color w:val="000000"/>
                <w:sz w:val="14"/>
                <w:szCs w:val="14"/>
              </w:rPr>
            </w:pPr>
            <w:r w:rsidRPr="00015A52">
              <w:rPr>
                <w:rFonts w:eastAsia="Times New Roman"/>
                <w:b/>
                <w:bCs/>
                <w:color w:val="000000"/>
                <w:sz w:val="14"/>
                <w:szCs w:val="14"/>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Program Penyelenggaraan Urusan Pemerintahan Umum</w:t>
            </w:r>
          </w:p>
        </w:tc>
        <w:tc>
          <w:tcPr>
            <w:tcW w:w="127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ascii="Calibri" w:eastAsia="Times New Roman" w:hAnsi="Calibri" w:cs="Times New Roman"/>
                <w:b/>
                <w:bCs/>
                <w:color w:val="16365C"/>
                <w:sz w:val="14"/>
                <w:szCs w:val="14"/>
              </w:rPr>
            </w:pPr>
            <w:r w:rsidRPr="00015A52">
              <w:rPr>
                <w:rFonts w:ascii="Calibri" w:eastAsia="Times New Roman" w:hAnsi="Calibri" w:cs="Times New Roman"/>
                <w:b/>
                <w:bCs/>
                <w:color w:val="16365C"/>
                <w:sz w:val="14"/>
                <w:szCs w:val="14"/>
              </w:rPr>
              <w:t>Rasio kasus intoleransi SARA per 1.000 penduduk</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ascii="Calibri" w:eastAsia="Times New Roman" w:hAnsi="Calibri" w:cs="Times New Roman"/>
                <w:b/>
                <w:bCs/>
                <w:color w:val="16365C"/>
                <w:sz w:val="14"/>
                <w:szCs w:val="14"/>
              </w:rPr>
            </w:pPr>
            <w:r w:rsidRPr="00015A52">
              <w:rPr>
                <w:rFonts w:ascii="Calibri" w:eastAsia="Times New Roman" w:hAnsi="Calibri" w:cs="Times New Roman"/>
                <w:b/>
                <w:bCs/>
                <w:color w:val="16365C"/>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rPr>
                <w:rFonts w:ascii="Calibri" w:eastAsia="Times New Roman" w:hAnsi="Calibri" w:cs="Times New Roman"/>
                <w:b/>
                <w:bCs/>
                <w:color w:val="000000"/>
                <w:sz w:val="14"/>
                <w:szCs w:val="14"/>
              </w:rPr>
            </w:pPr>
            <w:r w:rsidRPr="00015A52">
              <w:rPr>
                <w:rFonts w:ascii="Calibri" w:eastAsia="Times New Roman" w:hAnsi="Calibri" w:cs="Times New Roman"/>
                <w:b/>
                <w:bCs/>
                <w:color w:val="000000"/>
                <w:sz w:val="14"/>
                <w:szCs w:val="14"/>
              </w:rPr>
              <w:t> </w:t>
            </w:r>
          </w:p>
        </w:tc>
        <w:tc>
          <w:tcPr>
            <w:tcW w:w="59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100</w:t>
            </w:r>
          </w:p>
        </w:tc>
        <w:tc>
          <w:tcPr>
            <w:tcW w:w="100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55,066,149</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100</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55,066,149</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100</w:t>
            </w:r>
          </w:p>
        </w:tc>
        <w:tc>
          <w:tcPr>
            <w:tcW w:w="993"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55,066,149</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100</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55,066,149</w:t>
            </w:r>
          </w:p>
        </w:tc>
        <w:tc>
          <w:tcPr>
            <w:tcW w:w="64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100</w:t>
            </w:r>
          </w:p>
        </w:tc>
        <w:tc>
          <w:tcPr>
            <w:tcW w:w="105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55,066,149</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1134"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241"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r>
      <w:tr w:rsidR="00015A52" w:rsidRPr="00015A52" w:rsidTr="00DC5698">
        <w:trPr>
          <w:trHeight w:val="1785"/>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2" w:type="dxa"/>
            <w:tcBorders>
              <w:top w:val="nil"/>
              <w:left w:val="nil"/>
              <w:bottom w:val="single" w:sz="4" w:space="0" w:color="auto"/>
              <w:right w:val="single" w:sz="4" w:space="0" w:color="auto"/>
            </w:tcBorders>
            <w:shd w:val="clear" w:color="000000" w:fill="FFFF00"/>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Penyelenggaraan Urusan Pemerintahan Umum sesuai Penugasan Kepala Daerah</w:t>
            </w:r>
          </w:p>
        </w:tc>
        <w:tc>
          <w:tcPr>
            <w:tcW w:w="1276" w:type="dxa"/>
            <w:tcBorders>
              <w:top w:val="nil"/>
              <w:left w:val="nil"/>
              <w:bottom w:val="single" w:sz="4" w:space="0" w:color="auto"/>
              <w:right w:val="single" w:sz="4" w:space="0" w:color="auto"/>
            </w:tcBorders>
            <w:shd w:val="clear" w:color="000000" w:fill="FFFF00"/>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Jumlah kasus  intoleransi SARA yang diselesaikan ditingkat kecamatan</w:t>
            </w:r>
          </w:p>
        </w:tc>
        <w:tc>
          <w:tcPr>
            <w:tcW w:w="567" w:type="dxa"/>
            <w:tcBorders>
              <w:top w:val="nil"/>
              <w:left w:val="nil"/>
              <w:bottom w:val="single" w:sz="4" w:space="0" w:color="auto"/>
              <w:right w:val="single" w:sz="4" w:space="0" w:color="auto"/>
            </w:tcBorders>
            <w:shd w:val="clear" w:color="000000" w:fill="FFFF00"/>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rPr>
                <w:rFonts w:ascii="Calibri" w:eastAsia="Times New Roman" w:hAnsi="Calibri" w:cs="Times New Roman"/>
                <w:color w:val="000000"/>
                <w:sz w:val="14"/>
                <w:szCs w:val="14"/>
              </w:rPr>
            </w:pPr>
            <w:r w:rsidRPr="00015A52">
              <w:rPr>
                <w:rFonts w:ascii="Calibri" w:eastAsia="Times New Roman" w:hAnsi="Calibri" w:cs="Times New Roman"/>
                <w:color w:val="000000"/>
                <w:sz w:val="14"/>
                <w:szCs w:val="14"/>
              </w:rPr>
              <w:t> </w:t>
            </w:r>
          </w:p>
        </w:tc>
        <w:tc>
          <w:tcPr>
            <w:tcW w:w="59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100</w:t>
            </w:r>
          </w:p>
        </w:tc>
        <w:tc>
          <w:tcPr>
            <w:tcW w:w="1005" w:type="dxa"/>
            <w:tcBorders>
              <w:top w:val="nil"/>
              <w:left w:val="nil"/>
              <w:bottom w:val="nil"/>
              <w:right w:val="nil"/>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55,066,149</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100</w:t>
            </w:r>
          </w:p>
        </w:tc>
        <w:tc>
          <w:tcPr>
            <w:tcW w:w="992" w:type="dxa"/>
            <w:tcBorders>
              <w:top w:val="nil"/>
              <w:left w:val="nil"/>
              <w:bottom w:val="nil"/>
              <w:right w:val="nil"/>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55,066,149</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100</w:t>
            </w:r>
          </w:p>
        </w:tc>
        <w:tc>
          <w:tcPr>
            <w:tcW w:w="993" w:type="dxa"/>
            <w:tcBorders>
              <w:top w:val="nil"/>
              <w:left w:val="nil"/>
              <w:bottom w:val="nil"/>
              <w:right w:val="nil"/>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55,066,149</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100</w:t>
            </w:r>
          </w:p>
        </w:tc>
        <w:tc>
          <w:tcPr>
            <w:tcW w:w="992" w:type="dxa"/>
            <w:tcBorders>
              <w:top w:val="nil"/>
              <w:left w:val="nil"/>
              <w:bottom w:val="nil"/>
              <w:right w:val="nil"/>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55,066,149</w:t>
            </w:r>
          </w:p>
        </w:tc>
        <w:tc>
          <w:tcPr>
            <w:tcW w:w="646" w:type="dxa"/>
            <w:tcBorders>
              <w:top w:val="nil"/>
              <w:left w:val="single" w:sz="4" w:space="0" w:color="auto"/>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100</w:t>
            </w:r>
          </w:p>
        </w:tc>
        <w:tc>
          <w:tcPr>
            <w:tcW w:w="1055" w:type="dxa"/>
            <w:tcBorders>
              <w:top w:val="nil"/>
              <w:left w:val="nil"/>
              <w:bottom w:val="nil"/>
              <w:right w:val="nil"/>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55,066,149</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241"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r>
      <w:tr w:rsidR="00015A52" w:rsidRPr="00015A52" w:rsidTr="00DC5698">
        <w:trPr>
          <w:trHeight w:val="1275"/>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sz w:val="14"/>
                <w:szCs w:val="14"/>
              </w:rPr>
            </w:pPr>
            <w:r w:rsidRPr="00015A52">
              <w:rPr>
                <w:rFonts w:eastAsia="Times New Roman"/>
                <w:sz w:val="14"/>
                <w:szCs w:val="14"/>
              </w:rPr>
              <w:t>Pelaksanaan Tugas Forum Koordinasi Pimpinan di Kecamatan</w:t>
            </w:r>
          </w:p>
        </w:tc>
        <w:tc>
          <w:tcPr>
            <w:tcW w:w="127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sz w:val="14"/>
                <w:szCs w:val="14"/>
              </w:rPr>
            </w:pPr>
            <w:r w:rsidRPr="00015A52">
              <w:rPr>
                <w:rFonts w:eastAsia="Times New Roman"/>
                <w:sz w:val="14"/>
                <w:szCs w:val="14"/>
              </w:rPr>
              <w:t>Persentase rekomendasi forum koordinasi pimpinan kecamatan yang ditindaklanjuti</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sz w:val="14"/>
                <w:szCs w:val="14"/>
              </w:rPr>
            </w:pPr>
            <w:r w:rsidRPr="00015A52">
              <w:rPr>
                <w:rFonts w:eastAsia="Times New Roman"/>
                <w:sz w:val="14"/>
                <w:szCs w:val="14"/>
              </w:rPr>
              <w:t>95%</w:t>
            </w:r>
          </w:p>
        </w:tc>
        <w:tc>
          <w:tcPr>
            <w:tcW w:w="992" w:type="dxa"/>
            <w:tcBorders>
              <w:top w:val="nil"/>
              <w:left w:val="nil"/>
              <w:bottom w:val="nil"/>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32,343,600 </w:t>
            </w:r>
          </w:p>
        </w:tc>
        <w:tc>
          <w:tcPr>
            <w:tcW w:w="59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right"/>
              <w:rPr>
                <w:rFonts w:eastAsia="Times New Roman"/>
                <w:color w:val="000000"/>
                <w:sz w:val="14"/>
                <w:szCs w:val="14"/>
              </w:rPr>
            </w:pPr>
            <w:r w:rsidRPr="00015A52">
              <w:rPr>
                <w:rFonts w:eastAsia="Times New Roman"/>
                <w:color w:val="000000"/>
                <w:sz w:val="14"/>
                <w:szCs w:val="14"/>
              </w:rPr>
              <w:t>100%</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xml:space="preserve">              55,066,149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right"/>
              <w:rPr>
                <w:rFonts w:eastAsia="Times New Roman"/>
                <w:color w:val="000000"/>
                <w:sz w:val="14"/>
                <w:szCs w:val="14"/>
              </w:rPr>
            </w:pPr>
            <w:r w:rsidRPr="00015A52">
              <w:rPr>
                <w:rFonts w:eastAsia="Times New Roman"/>
                <w:color w:val="000000"/>
                <w:sz w:val="14"/>
                <w:szCs w:val="14"/>
              </w:rPr>
              <w:t>100%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xml:space="preserve">               55,066,149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right"/>
              <w:rPr>
                <w:rFonts w:eastAsia="Times New Roman"/>
                <w:color w:val="000000"/>
                <w:sz w:val="14"/>
                <w:szCs w:val="14"/>
              </w:rPr>
            </w:pPr>
            <w:r w:rsidRPr="00015A52">
              <w:rPr>
                <w:rFonts w:eastAsia="Times New Roman"/>
                <w:color w:val="000000"/>
                <w:sz w:val="14"/>
                <w:szCs w:val="14"/>
              </w:rPr>
              <w:t>100%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xml:space="preserve">               55,066,149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right"/>
              <w:rPr>
                <w:rFonts w:eastAsia="Times New Roman"/>
                <w:color w:val="000000"/>
                <w:sz w:val="14"/>
                <w:szCs w:val="14"/>
              </w:rPr>
            </w:pPr>
            <w:r w:rsidRPr="00015A52">
              <w:rPr>
                <w:rFonts w:eastAsia="Times New Roman"/>
                <w:color w:val="000000"/>
                <w:sz w:val="14"/>
                <w:szCs w:val="14"/>
              </w:rPr>
              <w:t>100%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xml:space="preserve">              55,066,149 </w:t>
            </w:r>
          </w:p>
        </w:tc>
        <w:tc>
          <w:tcPr>
            <w:tcW w:w="64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right"/>
              <w:rPr>
                <w:rFonts w:eastAsia="Times New Roman"/>
                <w:color w:val="000000"/>
                <w:sz w:val="14"/>
                <w:szCs w:val="14"/>
              </w:rPr>
            </w:pPr>
            <w:r w:rsidRPr="00015A52">
              <w:rPr>
                <w:rFonts w:eastAsia="Times New Roman"/>
                <w:color w:val="000000"/>
                <w:sz w:val="14"/>
                <w:szCs w:val="14"/>
              </w:rPr>
              <w:t>10000%</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xml:space="preserve">                55,066,149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241"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r>
      <w:tr w:rsidR="00015A52" w:rsidRPr="00015A52" w:rsidTr="00DC5698">
        <w:trPr>
          <w:trHeight w:val="2400"/>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b/>
                <w:bCs/>
                <w:color w:val="000000"/>
                <w:sz w:val="14"/>
                <w:szCs w:val="14"/>
              </w:rPr>
            </w:pPr>
            <w:r w:rsidRPr="00015A52">
              <w:rPr>
                <w:rFonts w:eastAsia="Times New Roman"/>
                <w:b/>
                <w:bCs/>
                <w:color w:val="000000"/>
                <w:sz w:val="14"/>
                <w:szCs w:val="14"/>
              </w:rPr>
              <w:lastRenderedPageBreak/>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Program Pembinaan dan Pengawasan Pemerintah Desa</w:t>
            </w:r>
          </w:p>
        </w:tc>
        <w:tc>
          <w:tcPr>
            <w:tcW w:w="1276"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rPr>
                <w:rFonts w:ascii="Calibri" w:eastAsia="Times New Roman" w:hAnsi="Calibri" w:cs="Times New Roman"/>
                <w:b/>
                <w:bCs/>
                <w:color w:val="000000"/>
                <w:sz w:val="14"/>
                <w:szCs w:val="14"/>
              </w:rPr>
            </w:pPr>
            <w:r w:rsidRPr="00015A52">
              <w:rPr>
                <w:rFonts w:ascii="Calibri" w:eastAsia="Times New Roman" w:hAnsi="Calibri" w:cs="Times New Roman"/>
                <w:b/>
                <w:bCs/>
                <w:color w:val="000000"/>
                <w:sz w:val="14"/>
                <w:szCs w:val="14"/>
              </w:rPr>
              <w:t>Persentase penyelenggaraan pemerintahan desa yang berjalan sesuai standar dan ketentuan perundangan yang berlaku</w:t>
            </w:r>
          </w:p>
        </w:tc>
        <w:tc>
          <w:tcPr>
            <w:tcW w:w="56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rPr>
                <w:rFonts w:ascii="Calibri" w:eastAsia="Times New Roman" w:hAnsi="Calibri" w:cs="Times New Roman"/>
                <w:b/>
                <w:bCs/>
                <w:color w:val="000000"/>
                <w:sz w:val="14"/>
                <w:szCs w:val="14"/>
              </w:rPr>
            </w:pPr>
            <w:r w:rsidRPr="00015A52">
              <w:rPr>
                <w:rFonts w:ascii="Calibri" w:eastAsia="Times New Roman" w:hAnsi="Calibri" w:cs="Times New Roman"/>
                <w:b/>
                <w:bCs/>
                <w:color w:val="000000"/>
                <w:sz w:val="14"/>
                <w:szCs w:val="1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rPr>
                <w:rFonts w:ascii="Calibri" w:eastAsia="Times New Roman" w:hAnsi="Calibri" w:cs="Times New Roman"/>
                <w:b/>
                <w:bCs/>
                <w:color w:val="000000"/>
                <w:sz w:val="14"/>
                <w:szCs w:val="14"/>
              </w:rPr>
            </w:pPr>
            <w:r w:rsidRPr="00015A52">
              <w:rPr>
                <w:rFonts w:ascii="Calibri" w:eastAsia="Times New Roman" w:hAnsi="Calibri" w:cs="Times New Roman"/>
                <w:b/>
                <w:bCs/>
                <w:color w:val="000000"/>
                <w:sz w:val="14"/>
                <w:szCs w:val="14"/>
              </w:rPr>
              <w:t> </w:t>
            </w:r>
          </w:p>
        </w:tc>
        <w:tc>
          <w:tcPr>
            <w:tcW w:w="59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100</w:t>
            </w:r>
          </w:p>
        </w:tc>
        <w:tc>
          <w:tcPr>
            <w:tcW w:w="100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rPr>
                <w:rFonts w:ascii="Calibri" w:eastAsia="Times New Roman" w:hAnsi="Calibri" w:cs="Times New Roman"/>
                <w:color w:val="000000"/>
                <w:sz w:val="14"/>
                <w:szCs w:val="14"/>
              </w:rPr>
            </w:pPr>
            <w:r w:rsidRPr="00015A52">
              <w:rPr>
                <w:rFonts w:ascii="Calibri" w:eastAsia="Times New Roman" w:hAnsi="Calibri" w:cs="Times New Roman"/>
                <w:color w:val="000000"/>
                <w:sz w:val="14"/>
                <w:szCs w:val="14"/>
              </w:rPr>
              <w:t xml:space="preserve">                 55,668,465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100</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rPr>
                <w:rFonts w:ascii="Calibri" w:eastAsia="Times New Roman" w:hAnsi="Calibri" w:cs="Times New Roman"/>
                <w:color w:val="000000"/>
                <w:sz w:val="14"/>
                <w:szCs w:val="14"/>
              </w:rPr>
            </w:pPr>
            <w:r w:rsidRPr="00015A52">
              <w:rPr>
                <w:rFonts w:ascii="Calibri" w:eastAsia="Times New Roman" w:hAnsi="Calibri" w:cs="Times New Roman"/>
                <w:color w:val="000000"/>
                <w:sz w:val="14"/>
                <w:szCs w:val="14"/>
              </w:rPr>
              <w:t xml:space="preserve">                 55,668,465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100</w:t>
            </w:r>
          </w:p>
        </w:tc>
        <w:tc>
          <w:tcPr>
            <w:tcW w:w="993"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rPr>
                <w:rFonts w:ascii="Calibri" w:eastAsia="Times New Roman" w:hAnsi="Calibri" w:cs="Times New Roman"/>
                <w:color w:val="000000"/>
                <w:sz w:val="14"/>
                <w:szCs w:val="14"/>
              </w:rPr>
            </w:pPr>
            <w:r w:rsidRPr="00015A52">
              <w:rPr>
                <w:rFonts w:ascii="Calibri" w:eastAsia="Times New Roman" w:hAnsi="Calibri" w:cs="Times New Roman"/>
                <w:color w:val="000000"/>
                <w:sz w:val="14"/>
                <w:szCs w:val="14"/>
              </w:rPr>
              <w:t xml:space="preserve">                 55,668,465 </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100</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rPr>
                <w:rFonts w:ascii="Calibri" w:eastAsia="Times New Roman" w:hAnsi="Calibri" w:cs="Times New Roman"/>
                <w:color w:val="000000"/>
                <w:sz w:val="14"/>
                <w:szCs w:val="14"/>
              </w:rPr>
            </w:pPr>
            <w:r w:rsidRPr="00015A52">
              <w:rPr>
                <w:rFonts w:ascii="Calibri" w:eastAsia="Times New Roman" w:hAnsi="Calibri" w:cs="Times New Roman"/>
                <w:color w:val="000000"/>
                <w:sz w:val="14"/>
                <w:szCs w:val="14"/>
              </w:rPr>
              <w:t xml:space="preserve">                55,668,465 </w:t>
            </w:r>
          </w:p>
        </w:tc>
        <w:tc>
          <w:tcPr>
            <w:tcW w:w="64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100</w:t>
            </w:r>
          </w:p>
        </w:tc>
        <w:tc>
          <w:tcPr>
            <w:tcW w:w="105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rPr>
                <w:rFonts w:ascii="Calibri" w:eastAsia="Times New Roman" w:hAnsi="Calibri" w:cs="Times New Roman"/>
                <w:color w:val="000000"/>
                <w:sz w:val="14"/>
                <w:szCs w:val="14"/>
              </w:rPr>
            </w:pPr>
            <w:r w:rsidRPr="00015A52">
              <w:rPr>
                <w:rFonts w:ascii="Calibri" w:eastAsia="Times New Roman" w:hAnsi="Calibri" w:cs="Times New Roman"/>
                <w:color w:val="000000"/>
                <w:sz w:val="14"/>
                <w:szCs w:val="14"/>
              </w:rPr>
              <w:t xml:space="preserve">                  55,668,465 </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1134"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241"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r>
      <w:tr w:rsidR="00015A52" w:rsidRPr="00015A52" w:rsidTr="00DC5698">
        <w:trPr>
          <w:trHeight w:val="2895"/>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b/>
                <w:bCs/>
                <w:color w:val="FF0000"/>
                <w:sz w:val="14"/>
                <w:szCs w:val="14"/>
              </w:rPr>
            </w:pPr>
            <w:r w:rsidRPr="00015A52">
              <w:rPr>
                <w:rFonts w:eastAsia="Times New Roman"/>
                <w:b/>
                <w:bCs/>
                <w:color w:val="FF0000"/>
                <w:sz w:val="14"/>
                <w:szCs w:val="14"/>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b/>
                <w:bCs/>
                <w:color w:val="FF0000"/>
                <w:sz w:val="14"/>
                <w:szCs w:val="14"/>
              </w:rPr>
            </w:pPr>
            <w:r w:rsidRPr="00015A52">
              <w:rPr>
                <w:rFonts w:eastAsia="Times New Roman"/>
                <w:b/>
                <w:bCs/>
                <w:color w:val="FF0000"/>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b/>
                <w:bCs/>
                <w:color w:val="FF0000"/>
                <w:sz w:val="14"/>
                <w:szCs w:val="14"/>
              </w:rPr>
            </w:pPr>
            <w:r w:rsidRPr="00015A52">
              <w:rPr>
                <w:rFonts w:eastAsia="Times New Roman"/>
                <w:b/>
                <w:bCs/>
                <w:color w:val="FF0000"/>
                <w:sz w:val="14"/>
                <w:szCs w:val="14"/>
              </w:rPr>
              <w:t> </w:t>
            </w:r>
          </w:p>
        </w:tc>
        <w:tc>
          <w:tcPr>
            <w:tcW w:w="992" w:type="dxa"/>
            <w:tcBorders>
              <w:top w:val="nil"/>
              <w:left w:val="nil"/>
              <w:bottom w:val="single" w:sz="4" w:space="0" w:color="auto"/>
              <w:right w:val="single" w:sz="4" w:space="0" w:color="auto"/>
            </w:tcBorders>
            <w:shd w:val="clear" w:color="000000" w:fill="FFFF00"/>
            <w:vAlign w:val="center"/>
            <w:hideMark/>
          </w:tcPr>
          <w:p w:rsidR="00CF576C" w:rsidRPr="00015A52" w:rsidRDefault="00CF576C" w:rsidP="00CF576C">
            <w:pPr>
              <w:widowControl/>
              <w:autoSpaceDE/>
              <w:autoSpaceDN/>
              <w:jc w:val="center"/>
              <w:rPr>
                <w:rFonts w:eastAsia="Times New Roman"/>
                <w:b/>
                <w:bCs/>
                <w:sz w:val="14"/>
                <w:szCs w:val="14"/>
              </w:rPr>
            </w:pPr>
            <w:r w:rsidRPr="00015A52">
              <w:rPr>
                <w:rFonts w:eastAsia="Times New Roman"/>
                <w:b/>
                <w:bCs/>
                <w:sz w:val="14"/>
                <w:szCs w:val="14"/>
              </w:rPr>
              <w:t>Fasilitasi Rekomendasi, dan Koordinasi Pembiaan dan Pengawasan Pemerintahan Desa</w:t>
            </w:r>
          </w:p>
        </w:tc>
        <w:tc>
          <w:tcPr>
            <w:tcW w:w="1276" w:type="dxa"/>
            <w:tcBorders>
              <w:top w:val="nil"/>
              <w:left w:val="nil"/>
              <w:bottom w:val="single" w:sz="4" w:space="0" w:color="auto"/>
              <w:right w:val="single" w:sz="4" w:space="0" w:color="auto"/>
            </w:tcBorders>
            <w:shd w:val="clear" w:color="000000" w:fill="FFFF00"/>
            <w:vAlign w:val="center"/>
            <w:hideMark/>
          </w:tcPr>
          <w:p w:rsidR="00CF576C" w:rsidRPr="00015A52" w:rsidRDefault="00CF576C" w:rsidP="00CF576C">
            <w:pPr>
              <w:widowControl/>
              <w:autoSpaceDE/>
              <w:autoSpaceDN/>
              <w:jc w:val="center"/>
              <w:rPr>
                <w:rFonts w:ascii="Calibri" w:eastAsia="Times New Roman" w:hAnsi="Calibri" w:cs="Times New Roman"/>
                <w:b/>
                <w:bCs/>
                <w:sz w:val="14"/>
                <w:szCs w:val="14"/>
              </w:rPr>
            </w:pPr>
            <w:r w:rsidRPr="00015A52">
              <w:rPr>
                <w:rFonts w:ascii="Calibri" w:eastAsia="Times New Roman" w:hAnsi="Calibri" w:cs="Times New Roman"/>
                <w:b/>
                <w:bCs/>
                <w:sz w:val="14"/>
                <w:szCs w:val="14"/>
              </w:rPr>
              <w:t>Persentase Fasilitasi Rekomendasi dan Koordinasi Pembinaan dan Pengawasan Pemerintahan Desa Yang Dilaksanakan</w:t>
            </w:r>
          </w:p>
        </w:tc>
        <w:tc>
          <w:tcPr>
            <w:tcW w:w="567" w:type="dxa"/>
            <w:tcBorders>
              <w:top w:val="nil"/>
              <w:left w:val="nil"/>
              <w:bottom w:val="single" w:sz="4" w:space="0" w:color="auto"/>
              <w:right w:val="single" w:sz="4" w:space="0" w:color="auto"/>
            </w:tcBorders>
            <w:shd w:val="clear" w:color="000000" w:fill="FFFF00"/>
            <w:vAlign w:val="center"/>
            <w:hideMark/>
          </w:tcPr>
          <w:p w:rsidR="00CF576C" w:rsidRPr="00015A52" w:rsidRDefault="00CF576C" w:rsidP="00CF576C">
            <w:pPr>
              <w:widowControl/>
              <w:autoSpaceDE/>
              <w:autoSpaceDN/>
              <w:jc w:val="center"/>
              <w:rPr>
                <w:rFonts w:ascii="Calibri" w:eastAsia="Times New Roman" w:hAnsi="Calibri" w:cs="Times New Roman"/>
                <w:b/>
                <w:bCs/>
                <w:sz w:val="14"/>
                <w:szCs w:val="14"/>
              </w:rPr>
            </w:pPr>
            <w:r w:rsidRPr="00015A52">
              <w:rPr>
                <w:rFonts w:ascii="Calibri" w:eastAsia="Times New Roman" w:hAnsi="Calibri" w:cs="Times New Roman"/>
                <w:b/>
                <w:bCs/>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rPr>
                <w:rFonts w:ascii="Calibri" w:eastAsia="Times New Roman" w:hAnsi="Calibri" w:cs="Times New Roman"/>
                <w:b/>
                <w:bCs/>
                <w:color w:val="FF0000"/>
                <w:sz w:val="14"/>
                <w:szCs w:val="14"/>
              </w:rPr>
            </w:pPr>
            <w:r w:rsidRPr="00015A52">
              <w:rPr>
                <w:rFonts w:ascii="Calibri" w:eastAsia="Times New Roman" w:hAnsi="Calibri" w:cs="Times New Roman"/>
                <w:b/>
                <w:bCs/>
                <w:color w:val="FF0000"/>
                <w:sz w:val="14"/>
                <w:szCs w:val="14"/>
              </w:rPr>
              <w:t> </w:t>
            </w:r>
          </w:p>
        </w:tc>
        <w:tc>
          <w:tcPr>
            <w:tcW w:w="59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100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53,859,631</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63,859,631</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993"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60,859,631</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60,859,631</w:t>
            </w:r>
          </w:p>
        </w:tc>
        <w:tc>
          <w:tcPr>
            <w:tcW w:w="64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 </w:t>
            </w:r>
          </w:p>
        </w:tc>
        <w:tc>
          <w:tcPr>
            <w:tcW w:w="105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000000"/>
                <w:sz w:val="14"/>
                <w:szCs w:val="14"/>
              </w:rPr>
            </w:pPr>
            <w:r w:rsidRPr="00015A52">
              <w:rPr>
                <w:rFonts w:eastAsia="Times New Roman"/>
                <w:b/>
                <w:bCs/>
                <w:color w:val="000000"/>
                <w:sz w:val="14"/>
                <w:szCs w:val="14"/>
              </w:rPr>
              <w:t>58,859,631</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FF0000"/>
                <w:sz w:val="14"/>
                <w:szCs w:val="14"/>
              </w:rPr>
            </w:pPr>
            <w:r w:rsidRPr="00015A52">
              <w:rPr>
                <w:rFonts w:eastAsia="Times New Roman"/>
                <w:b/>
                <w:bCs/>
                <w:color w:val="FF0000"/>
                <w:sz w:val="14"/>
                <w:szCs w:val="14"/>
              </w:rPr>
              <w:t> </w:t>
            </w:r>
          </w:p>
        </w:tc>
        <w:tc>
          <w:tcPr>
            <w:tcW w:w="1134"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FF0000"/>
                <w:sz w:val="14"/>
                <w:szCs w:val="14"/>
              </w:rPr>
            </w:pPr>
            <w:r w:rsidRPr="00015A52">
              <w:rPr>
                <w:rFonts w:eastAsia="Times New Roman"/>
                <w:b/>
                <w:bCs/>
                <w:color w:val="FF0000"/>
                <w:sz w:val="14"/>
                <w:szCs w:val="14"/>
              </w:rPr>
              <w:t> </w:t>
            </w:r>
          </w:p>
        </w:tc>
        <w:tc>
          <w:tcPr>
            <w:tcW w:w="241"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b/>
                <w:bCs/>
                <w:color w:val="FF0000"/>
                <w:sz w:val="14"/>
                <w:szCs w:val="14"/>
              </w:rPr>
            </w:pPr>
            <w:r w:rsidRPr="00015A52">
              <w:rPr>
                <w:rFonts w:eastAsia="Times New Roman"/>
                <w:b/>
                <w:bCs/>
                <w:color w:val="FF0000"/>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b/>
                <w:bCs/>
                <w:color w:val="FF0000"/>
                <w:sz w:val="14"/>
                <w:szCs w:val="14"/>
              </w:rPr>
            </w:pPr>
            <w:r w:rsidRPr="00015A52">
              <w:rPr>
                <w:rFonts w:eastAsia="Times New Roman"/>
                <w:b/>
                <w:bCs/>
                <w:color w:val="FF0000"/>
                <w:sz w:val="14"/>
                <w:szCs w:val="14"/>
              </w:rPr>
              <w:t> </w:t>
            </w:r>
          </w:p>
        </w:tc>
      </w:tr>
      <w:tr w:rsidR="00015A52" w:rsidRPr="00015A52" w:rsidTr="00DC5698">
        <w:trPr>
          <w:trHeight w:val="1020"/>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sz w:val="14"/>
                <w:szCs w:val="14"/>
              </w:rPr>
            </w:pPr>
            <w:r w:rsidRPr="00015A52">
              <w:rPr>
                <w:rFonts w:eastAsia="Times New Roman"/>
                <w:sz w:val="14"/>
                <w:szCs w:val="14"/>
              </w:rPr>
              <w:t xml:space="preserve">Fasilitasi Penyusunan Peraturan Desa dan Peraturan Kepala Desa </w:t>
            </w:r>
          </w:p>
        </w:tc>
        <w:tc>
          <w:tcPr>
            <w:tcW w:w="127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sz w:val="14"/>
                <w:szCs w:val="14"/>
              </w:rPr>
            </w:pPr>
            <w:r w:rsidRPr="00015A52">
              <w:rPr>
                <w:rFonts w:eastAsia="Times New Roman"/>
                <w:sz w:val="14"/>
                <w:szCs w:val="14"/>
              </w:rPr>
              <w:t>Jumlah Peraturan Desa dan peraturan kepala desa yang difasilitasi penyusunannya</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sz w:val="14"/>
                <w:szCs w:val="14"/>
              </w:rPr>
            </w:pPr>
            <w:r w:rsidRPr="00015A52">
              <w:rPr>
                <w:rFonts w:eastAsia="Times New Roman"/>
                <w:sz w:val="14"/>
                <w:szCs w:val="14"/>
              </w:rPr>
              <w:t>14 Dokumen</w:t>
            </w:r>
          </w:p>
        </w:tc>
        <w:tc>
          <w:tcPr>
            <w:tcW w:w="992"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ascii="Arial Narrow" w:eastAsia="Times New Roman" w:hAnsi="Arial Narrow" w:cs="Times New Roman"/>
                <w:color w:val="FF0000"/>
                <w:sz w:val="14"/>
                <w:szCs w:val="14"/>
              </w:rPr>
            </w:pPr>
            <w:r w:rsidRPr="00015A52">
              <w:rPr>
                <w:rFonts w:ascii="Arial Narrow" w:eastAsia="Times New Roman" w:hAnsi="Arial Narrow" w:cs="Times New Roman"/>
                <w:color w:val="FF0000"/>
                <w:sz w:val="14"/>
                <w:szCs w:val="14"/>
              </w:rPr>
              <w:t xml:space="preserve">                        8,529,800 </w:t>
            </w:r>
          </w:p>
        </w:tc>
        <w:tc>
          <w:tcPr>
            <w:tcW w:w="59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36 Dokumen</w:t>
            </w:r>
          </w:p>
        </w:tc>
        <w:tc>
          <w:tcPr>
            <w:tcW w:w="100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10,446,750</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36 Dokumen</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10,446,750</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36 Dokumen</w:t>
            </w:r>
          </w:p>
        </w:tc>
        <w:tc>
          <w:tcPr>
            <w:tcW w:w="993"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10,446,750</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36 Dokumen</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10,446,750</w:t>
            </w:r>
          </w:p>
        </w:tc>
        <w:tc>
          <w:tcPr>
            <w:tcW w:w="64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36 Dokumen</w:t>
            </w:r>
          </w:p>
        </w:tc>
        <w:tc>
          <w:tcPr>
            <w:tcW w:w="105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10,446,750</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241"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r>
      <w:tr w:rsidR="00015A52" w:rsidRPr="00015A52" w:rsidTr="00DC5698">
        <w:trPr>
          <w:trHeight w:val="1275"/>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sz w:val="14"/>
                <w:szCs w:val="14"/>
              </w:rPr>
            </w:pPr>
            <w:r w:rsidRPr="00015A52">
              <w:rPr>
                <w:rFonts w:eastAsia="Times New Roman"/>
                <w:sz w:val="14"/>
                <w:szCs w:val="14"/>
              </w:rPr>
              <w:t>Fasilitasi Penyelenggaraan Ketentraman dan Ketertiban Umum</w:t>
            </w:r>
          </w:p>
        </w:tc>
        <w:tc>
          <w:tcPr>
            <w:tcW w:w="1276"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sz w:val="14"/>
                <w:szCs w:val="14"/>
              </w:rPr>
            </w:pPr>
            <w:r w:rsidRPr="00015A52">
              <w:rPr>
                <w:rFonts w:eastAsia="Times New Roman"/>
                <w:sz w:val="14"/>
                <w:szCs w:val="14"/>
              </w:rPr>
              <w:t>Persentase kasus ketentraman dan ketertiban umum masyarakat  yang ditindaklanjuti</w:t>
            </w:r>
          </w:p>
        </w:tc>
        <w:tc>
          <w:tcPr>
            <w:tcW w:w="56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sz w:val="14"/>
                <w:szCs w:val="14"/>
              </w:rPr>
            </w:pPr>
            <w:r w:rsidRPr="00015A52">
              <w:rPr>
                <w:rFonts w:eastAsia="Times New Roman"/>
                <w:sz w:val="14"/>
                <w:szCs w:val="14"/>
              </w:rPr>
              <w:t>12 Kasus</w:t>
            </w:r>
          </w:p>
        </w:tc>
        <w:tc>
          <w:tcPr>
            <w:tcW w:w="992" w:type="dxa"/>
            <w:tcBorders>
              <w:top w:val="nil"/>
              <w:left w:val="nil"/>
              <w:bottom w:val="nil"/>
              <w:right w:val="single" w:sz="4" w:space="0" w:color="auto"/>
            </w:tcBorders>
            <w:shd w:val="clear" w:color="auto" w:fill="auto"/>
            <w:noWrap/>
            <w:vAlign w:val="center"/>
            <w:hideMark/>
          </w:tcPr>
          <w:p w:rsidR="00CF576C" w:rsidRPr="00015A52" w:rsidRDefault="00CF576C" w:rsidP="00CF576C">
            <w:pPr>
              <w:widowControl/>
              <w:autoSpaceDE/>
              <w:autoSpaceDN/>
              <w:jc w:val="center"/>
              <w:rPr>
                <w:rFonts w:ascii="Arial Narrow" w:eastAsia="Times New Roman" w:hAnsi="Arial Narrow" w:cs="Times New Roman"/>
                <w:color w:val="FF0000"/>
                <w:sz w:val="14"/>
                <w:szCs w:val="14"/>
              </w:rPr>
            </w:pPr>
            <w:r w:rsidRPr="00015A52">
              <w:rPr>
                <w:rFonts w:ascii="Arial Narrow" w:eastAsia="Times New Roman" w:hAnsi="Arial Narrow" w:cs="Times New Roman"/>
                <w:color w:val="FF0000"/>
                <w:sz w:val="14"/>
                <w:szCs w:val="14"/>
              </w:rPr>
              <w:t xml:space="preserve">                        9,429,400 </w:t>
            </w:r>
          </w:p>
        </w:tc>
        <w:tc>
          <w:tcPr>
            <w:tcW w:w="59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100%</w:t>
            </w:r>
          </w:p>
        </w:tc>
        <w:tc>
          <w:tcPr>
            <w:tcW w:w="100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12,573,804</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100%</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12,573,804</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100%</w:t>
            </w:r>
          </w:p>
        </w:tc>
        <w:tc>
          <w:tcPr>
            <w:tcW w:w="993"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12,573,804</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100%</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12,573,804</w:t>
            </w:r>
          </w:p>
        </w:tc>
        <w:tc>
          <w:tcPr>
            <w:tcW w:w="64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100%</w:t>
            </w:r>
          </w:p>
        </w:tc>
        <w:tc>
          <w:tcPr>
            <w:tcW w:w="105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12,573,804</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241"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r>
      <w:tr w:rsidR="00015A52" w:rsidRPr="00015A52" w:rsidTr="00DC5698">
        <w:trPr>
          <w:trHeight w:val="765"/>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sz w:val="14"/>
                <w:szCs w:val="14"/>
              </w:rPr>
            </w:pPr>
            <w:r w:rsidRPr="00015A52">
              <w:rPr>
                <w:rFonts w:eastAsia="Times New Roman"/>
                <w:sz w:val="14"/>
                <w:szCs w:val="14"/>
              </w:rPr>
              <w:t>Koordinasi Pendampingan Desa di Wilayahnya</w:t>
            </w:r>
          </w:p>
        </w:tc>
        <w:tc>
          <w:tcPr>
            <w:tcW w:w="127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sz w:val="14"/>
                <w:szCs w:val="14"/>
              </w:rPr>
            </w:pPr>
            <w:r w:rsidRPr="00015A52">
              <w:rPr>
                <w:rFonts w:eastAsia="Times New Roman"/>
                <w:sz w:val="14"/>
                <w:szCs w:val="14"/>
              </w:rPr>
              <w:t>Persentase desa dan kelurahan yang tertib administrasinya</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sz w:val="14"/>
                <w:szCs w:val="14"/>
              </w:rPr>
            </w:pPr>
            <w:r w:rsidRPr="00015A52">
              <w:rPr>
                <w:rFonts w:eastAsia="Times New Roman"/>
                <w:sz w:val="14"/>
                <w:szCs w:val="14"/>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rPr>
                <w:rFonts w:ascii="Cambria" w:eastAsia="Times New Roman" w:hAnsi="Cambria" w:cs="Times New Roman"/>
                <w:color w:val="000000"/>
                <w:sz w:val="14"/>
                <w:szCs w:val="14"/>
              </w:rPr>
            </w:pPr>
            <w:r w:rsidRPr="00015A52">
              <w:rPr>
                <w:rFonts w:ascii="Cambria" w:eastAsia="Times New Roman" w:hAnsi="Cambria" w:cs="Times New Roman"/>
                <w:color w:val="000000"/>
                <w:sz w:val="14"/>
                <w:szCs w:val="14"/>
              </w:rPr>
              <w:t>-</w:t>
            </w:r>
          </w:p>
        </w:tc>
        <w:tc>
          <w:tcPr>
            <w:tcW w:w="59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100%</w:t>
            </w:r>
          </w:p>
        </w:tc>
        <w:tc>
          <w:tcPr>
            <w:tcW w:w="100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30,839,077</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100%</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30,839,077</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100%</w:t>
            </w:r>
          </w:p>
        </w:tc>
        <w:tc>
          <w:tcPr>
            <w:tcW w:w="993"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30,839,077</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100%</w:t>
            </w:r>
          </w:p>
        </w:tc>
        <w:tc>
          <w:tcPr>
            <w:tcW w:w="992"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30,839,077</w:t>
            </w:r>
          </w:p>
        </w:tc>
        <w:tc>
          <w:tcPr>
            <w:tcW w:w="646"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100%</w:t>
            </w:r>
          </w:p>
        </w:tc>
        <w:tc>
          <w:tcPr>
            <w:tcW w:w="1055"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30,839,077</w:t>
            </w:r>
          </w:p>
        </w:tc>
        <w:tc>
          <w:tcPr>
            <w:tcW w:w="567"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134"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241"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r>
      <w:tr w:rsidR="00015A52" w:rsidRPr="00015A52" w:rsidTr="00DC5698">
        <w:trPr>
          <w:trHeight w:val="1020"/>
        </w:trPr>
        <w:tc>
          <w:tcPr>
            <w:tcW w:w="335" w:type="dxa"/>
            <w:tcBorders>
              <w:top w:val="nil"/>
              <w:left w:val="single" w:sz="4" w:space="0" w:color="auto"/>
              <w:bottom w:val="nil"/>
              <w:right w:val="single" w:sz="4" w:space="0" w:color="auto"/>
            </w:tcBorders>
            <w:shd w:val="clear" w:color="auto" w:fill="auto"/>
            <w:vAlign w:val="center"/>
            <w:hideMark/>
          </w:tcPr>
          <w:p w:rsidR="00CF576C" w:rsidRPr="00015A52" w:rsidRDefault="00CF576C" w:rsidP="00CF576C">
            <w:pPr>
              <w:widowControl/>
              <w:autoSpaceDE/>
              <w:autoSpaceDN/>
              <w:rPr>
                <w:rFonts w:eastAsia="Times New Roman"/>
                <w:color w:val="000000"/>
                <w:sz w:val="14"/>
                <w:szCs w:val="14"/>
              </w:rPr>
            </w:pPr>
            <w:r w:rsidRPr="00015A52">
              <w:rPr>
                <w:rFonts w:eastAsia="Times New Roman"/>
                <w:color w:val="000000"/>
                <w:sz w:val="14"/>
                <w:szCs w:val="14"/>
              </w:rPr>
              <w:lastRenderedPageBreak/>
              <w:t> </w:t>
            </w:r>
          </w:p>
        </w:tc>
        <w:tc>
          <w:tcPr>
            <w:tcW w:w="946"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130"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992"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sz w:val="14"/>
                <w:szCs w:val="14"/>
              </w:rPr>
            </w:pPr>
            <w:r w:rsidRPr="00015A52">
              <w:rPr>
                <w:rFonts w:eastAsia="Times New Roman"/>
                <w:sz w:val="14"/>
                <w:szCs w:val="14"/>
              </w:rPr>
              <w:t>Koordinasi Pelaksanaan Pembangunan Kawasan Perdesaan di Wilayah Kecamatan</w:t>
            </w:r>
          </w:p>
        </w:tc>
        <w:tc>
          <w:tcPr>
            <w:tcW w:w="127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sz w:val="14"/>
                <w:szCs w:val="14"/>
              </w:rPr>
            </w:pPr>
            <w:r w:rsidRPr="00015A52">
              <w:rPr>
                <w:rFonts w:eastAsia="Times New Roman"/>
                <w:sz w:val="14"/>
                <w:szCs w:val="14"/>
              </w:rPr>
              <w:t>Jumlah Desa yang melakukan pembangunan kawasan perdesaan</w:t>
            </w:r>
          </w:p>
        </w:tc>
        <w:tc>
          <w:tcPr>
            <w:tcW w:w="567"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sz w:val="14"/>
                <w:szCs w:val="14"/>
              </w:rPr>
            </w:pPr>
            <w:r w:rsidRPr="00015A52">
              <w:rPr>
                <w:rFonts w:eastAsia="Times New Roman"/>
                <w:sz w:val="14"/>
                <w:szCs w:val="14"/>
              </w:rPr>
              <w:t>-</w:t>
            </w:r>
          </w:p>
        </w:tc>
        <w:tc>
          <w:tcPr>
            <w:tcW w:w="992"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rPr>
                <w:rFonts w:ascii="Cambria" w:eastAsia="Times New Roman" w:hAnsi="Cambria" w:cs="Times New Roman"/>
                <w:color w:val="000000"/>
                <w:sz w:val="14"/>
                <w:szCs w:val="14"/>
              </w:rPr>
            </w:pPr>
            <w:r w:rsidRPr="00015A52">
              <w:rPr>
                <w:rFonts w:ascii="Cambria" w:eastAsia="Times New Roman" w:hAnsi="Cambria" w:cs="Times New Roman"/>
                <w:color w:val="000000"/>
                <w:sz w:val="14"/>
                <w:szCs w:val="14"/>
              </w:rPr>
              <w:t>-</w:t>
            </w:r>
          </w:p>
        </w:tc>
        <w:tc>
          <w:tcPr>
            <w:tcW w:w="596"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1005" w:type="dxa"/>
            <w:tcBorders>
              <w:top w:val="nil"/>
              <w:left w:val="nil"/>
              <w:bottom w:val="single" w:sz="4" w:space="0" w:color="auto"/>
              <w:right w:val="single" w:sz="4" w:space="0" w:color="auto"/>
            </w:tcBorders>
            <w:shd w:val="clear" w:color="auto" w:fill="auto"/>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xml:space="preserve">                               -   </w:t>
            </w:r>
          </w:p>
        </w:tc>
        <w:tc>
          <w:tcPr>
            <w:tcW w:w="56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sz w:val="14"/>
                <w:szCs w:val="14"/>
              </w:rPr>
            </w:pPr>
            <w:r w:rsidRPr="00015A52">
              <w:rPr>
                <w:rFonts w:eastAsia="Times New Roman"/>
                <w:sz w:val="14"/>
                <w:szCs w:val="14"/>
              </w:rPr>
              <w:t>95%</w:t>
            </w:r>
          </w:p>
        </w:tc>
        <w:tc>
          <w:tcPr>
            <w:tcW w:w="992"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sz w:val="14"/>
                <w:szCs w:val="14"/>
              </w:rPr>
            </w:pPr>
            <w:r w:rsidRPr="00015A52">
              <w:rPr>
                <w:rFonts w:eastAsia="Times New Roman"/>
                <w:sz w:val="14"/>
                <w:szCs w:val="14"/>
              </w:rPr>
              <w:t xml:space="preserve">               10,000,000 </w:t>
            </w:r>
          </w:p>
        </w:tc>
        <w:tc>
          <w:tcPr>
            <w:tcW w:w="56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sz w:val="14"/>
                <w:szCs w:val="14"/>
              </w:rPr>
            </w:pPr>
            <w:r w:rsidRPr="00015A52">
              <w:rPr>
                <w:rFonts w:eastAsia="Times New Roman"/>
                <w:sz w:val="14"/>
                <w:szCs w:val="14"/>
              </w:rPr>
              <w:t>95%</w:t>
            </w:r>
          </w:p>
        </w:tc>
        <w:tc>
          <w:tcPr>
            <w:tcW w:w="993"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sz w:val="14"/>
                <w:szCs w:val="14"/>
              </w:rPr>
            </w:pPr>
            <w:r w:rsidRPr="00015A52">
              <w:rPr>
                <w:rFonts w:eastAsia="Times New Roman"/>
                <w:sz w:val="14"/>
                <w:szCs w:val="14"/>
              </w:rPr>
              <w:t xml:space="preserve">              7,000,000.0 </w:t>
            </w:r>
          </w:p>
        </w:tc>
        <w:tc>
          <w:tcPr>
            <w:tcW w:w="56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sz w:val="14"/>
                <w:szCs w:val="14"/>
              </w:rPr>
            </w:pPr>
            <w:r w:rsidRPr="00015A52">
              <w:rPr>
                <w:rFonts w:eastAsia="Times New Roman"/>
                <w:sz w:val="14"/>
                <w:szCs w:val="14"/>
              </w:rPr>
              <w:t>95%</w:t>
            </w:r>
          </w:p>
        </w:tc>
        <w:tc>
          <w:tcPr>
            <w:tcW w:w="992"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sz w:val="14"/>
                <w:szCs w:val="14"/>
              </w:rPr>
            </w:pPr>
            <w:r w:rsidRPr="00015A52">
              <w:rPr>
                <w:rFonts w:eastAsia="Times New Roman"/>
                <w:sz w:val="14"/>
                <w:szCs w:val="14"/>
              </w:rPr>
              <w:t xml:space="preserve">                7,000,000 </w:t>
            </w:r>
          </w:p>
        </w:tc>
        <w:tc>
          <w:tcPr>
            <w:tcW w:w="646"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sz w:val="14"/>
                <w:szCs w:val="14"/>
              </w:rPr>
            </w:pPr>
            <w:r w:rsidRPr="00015A52">
              <w:rPr>
                <w:rFonts w:eastAsia="Times New Roman"/>
                <w:sz w:val="14"/>
                <w:szCs w:val="14"/>
              </w:rPr>
              <w:t>95%</w:t>
            </w:r>
          </w:p>
        </w:tc>
        <w:tc>
          <w:tcPr>
            <w:tcW w:w="1055"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sz w:val="14"/>
                <w:szCs w:val="14"/>
              </w:rPr>
            </w:pPr>
            <w:r w:rsidRPr="00015A52">
              <w:rPr>
                <w:rFonts w:eastAsia="Times New Roman"/>
                <w:sz w:val="14"/>
                <w:szCs w:val="14"/>
              </w:rPr>
              <w:t xml:space="preserve">                  5,000,000 </w:t>
            </w:r>
          </w:p>
        </w:tc>
        <w:tc>
          <w:tcPr>
            <w:tcW w:w="567"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FFFFFF"/>
                <w:sz w:val="14"/>
                <w:szCs w:val="14"/>
              </w:rPr>
            </w:pPr>
            <w:r w:rsidRPr="00015A52">
              <w:rPr>
                <w:rFonts w:eastAsia="Times New Roman"/>
                <w:color w:val="FFFFFF"/>
                <w:sz w:val="14"/>
                <w:szCs w:val="14"/>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CF576C" w:rsidRPr="00015A52" w:rsidRDefault="00CF576C" w:rsidP="00CF576C">
            <w:pPr>
              <w:widowControl/>
              <w:autoSpaceDE/>
              <w:autoSpaceDN/>
              <w:jc w:val="center"/>
              <w:rPr>
                <w:rFonts w:eastAsia="Times New Roman"/>
                <w:color w:val="FFFFFF"/>
                <w:sz w:val="14"/>
                <w:szCs w:val="14"/>
              </w:rPr>
            </w:pPr>
            <w:r w:rsidRPr="00015A52">
              <w:rPr>
                <w:rFonts w:eastAsia="Times New Roman"/>
                <w:color w:val="FFFFFF"/>
                <w:sz w:val="14"/>
                <w:szCs w:val="14"/>
              </w:rPr>
              <w:t> </w:t>
            </w:r>
          </w:p>
        </w:tc>
        <w:tc>
          <w:tcPr>
            <w:tcW w:w="241" w:type="dxa"/>
            <w:tcBorders>
              <w:top w:val="nil"/>
              <w:left w:val="nil"/>
              <w:bottom w:val="single" w:sz="4" w:space="0" w:color="auto"/>
              <w:right w:val="single" w:sz="4" w:space="0" w:color="auto"/>
            </w:tcBorders>
            <w:shd w:val="clear" w:color="auto" w:fill="auto"/>
            <w:noWrap/>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c>
          <w:tcPr>
            <w:tcW w:w="257" w:type="dxa"/>
            <w:tcBorders>
              <w:top w:val="nil"/>
              <w:left w:val="nil"/>
              <w:bottom w:val="single" w:sz="4" w:space="0" w:color="auto"/>
              <w:right w:val="single" w:sz="4" w:space="0" w:color="auto"/>
            </w:tcBorders>
            <w:shd w:val="clear" w:color="000000" w:fill="FFFFFF"/>
            <w:vAlign w:val="center"/>
            <w:hideMark/>
          </w:tcPr>
          <w:p w:rsidR="00CF576C" w:rsidRPr="00015A52" w:rsidRDefault="00CF576C" w:rsidP="00CF576C">
            <w:pPr>
              <w:widowControl/>
              <w:autoSpaceDE/>
              <w:autoSpaceDN/>
              <w:jc w:val="center"/>
              <w:rPr>
                <w:rFonts w:eastAsia="Times New Roman"/>
                <w:color w:val="000000"/>
                <w:sz w:val="14"/>
                <w:szCs w:val="14"/>
              </w:rPr>
            </w:pPr>
            <w:r w:rsidRPr="00015A52">
              <w:rPr>
                <w:rFonts w:eastAsia="Times New Roman"/>
                <w:color w:val="000000"/>
                <w:sz w:val="14"/>
                <w:szCs w:val="14"/>
              </w:rPr>
              <w:t> </w:t>
            </w:r>
          </w:p>
        </w:tc>
      </w:tr>
    </w:tbl>
    <w:p w:rsidR="00D40125" w:rsidRDefault="00D40125">
      <w:pPr>
        <w:pStyle w:val="BodyText"/>
        <w:spacing w:before="1"/>
        <w:rPr>
          <w:sz w:val="18"/>
        </w:rPr>
      </w:pPr>
    </w:p>
    <w:p w:rsidR="00D40125" w:rsidRDefault="00D40125">
      <w:pPr>
        <w:pStyle w:val="BodyText"/>
        <w:spacing w:before="1"/>
        <w:rPr>
          <w:sz w:val="18"/>
        </w:rPr>
      </w:pPr>
    </w:p>
    <w:p w:rsidR="00D40125" w:rsidRDefault="00D40125">
      <w:pPr>
        <w:pStyle w:val="BodyText"/>
        <w:spacing w:before="1"/>
        <w:rPr>
          <w:sz w:val="18"/>
        </w:rPr>
      </w:pPr>
    </w:p>
    <w:p w:rsidR="00D40125" w:rsidRDefault="00D40125">
      <w:pPr>
        <w:pStyle w:val="BodyText"/>
        <w:spacing w:before="1"/>
        <w:rPr>
          <w:sz w:val="18"/>
        </w:rPr>
      </w:pPr>
    </w:p>
    <w:p w:rsidR="00D40125" w:rsidRDefault="00D40125">
      <w:pPr>
        <w:pStyle w:val="BodyText"/>
        <w:spacing w:before="1"/>
        <w:rPr>
          <w:sz w:val="18"/>
        </w:rPr>
      </w:pPr>
    </w:p>
    <w:p w:rsidR="00D40125" w:rsidRDefault="00D40125">
      <w:pPr>
        <w:pStyle w:val="BodyText"/>
        <w:spacing w:before="1"/>
        <w:rPr>
          <w:sz w:val="18"/>
        </w:rPr>
      </w:pPr>
    </w:p>
    <w:p w:rsidR="00D40125" w:rsidRDefault="00D40125">
      <w:pPr>
        <w:pStyle w:val="BodyText"/>
        <w:spacing w:before="1"/>
        <w:rPr>
          <w:sz w:val="18"/>
        </w:rPr>
      </w:pPr>
    </w:p>
    <w:p w:rsidR="00F1336F" w:rsidRDefault="00F1336F">
      <w:pPr>
        <w:pStyle w:val="BodyText"/>
        <w:spacing w:before="1"/>
        <w:rPr>
          <w:sz w:val="18"/>
        </w:rPr>
      </w:pPr>
    </w:p>
    <w:p w:rsidR="00F1336F" w:rsidRDefault="00F1336F">
      <w:pPr>
        <w:pStyle w:val="BodyText"/>
        <w:spacing w:before="1"/>
        <w:rPr>
          <w:sz w:val="18"/>
        </w:rPr>
      </w:pPr>
    </w:p>
    <w:p w:rsidR="00F1336F" w:rsidRDefault="00F1336F">
      <w:pPr>
        <w:pStyle w:val="BodyText"/>
        <w:spacing w:before="1"/>
        <w:rPr>
          <w:sz w:val="18"/>
        </w:rPr>
      </w:pPr>
    </w:p>
    <w:p w:rsidR="00F1336F" w:rsidRDefault="00F1336F">
      <w:pPr>
        <w:pStyle w:val="BodyText"/>
        <w:spacing w:before="1"/>
        <w:rPr>
          <w:sz w:val="18"/>
        </w:rPr>
      </w:pPr>
    </w:p>
    <w:p w:rsidR="00F1336F" w:rsidRDefault="00F1336F">
      <w:pPr>
        <w:pStyle w:val="BodyText"/>
        <w:spacing w:before="1"/>
        <w:rPr>
          <w:sz w:val="18"/>
        </w:rPr>
      </w:pPr>
    </w:p>
    <w:p w:rsidR="008E2CEA" w:rsidRDefault="008E2CEA">
      <w:pPr>
        <w:pStyle w:val="BodyText"/>
        <w:rPr>
          <w:sz w:val="20"/>
        </w:rPr>
      </w:pPr>
    </w:p>
    <w:p w:rsidR="008E2CEA" w:rsidRDefault="008E2CEA">
      <w:pPr>
        <w:pStyle w:val="BodyText"/>
        <w:rPr>
          <w:sz w:val="20"/>
        </w:rPr>
      </w:pPr>
    </w:p>
    <w:p w:rsidR="008E2CEA" w:rsidRDefault="008E2CEA">
      <w:pPr>
        <w:pStyle w:val="BodyText"/>
        <w:rPr>
          <w:sz w:val="20"/>
        </w:rPr>
      </w:pPr>
    </w:p>
    <w:p w:rsidR="008E2CEA" w:rsidRDefault="008E2CEA">
      <w:pPr>
        <w:pStyle w:val="BodyText"/>
        <w:rPr>
          <w:sz w:val="20"/>
        </w:rPr>
      </w:pPr>
    </w:p>
    <w:p w:rsidR="008E2CEA" w:rsidRDefault="008E2CEA">
      <w:pPr>
        <w:pStyle w:val="BodyText"/>
        <w:rPr>
          <w:sz w:val="20"/>
        </w:rPr>
      </w:pPr>
    </w:p>
    <w:p w:rsidR="008E2CEA" w:rsidRDefault="008E2CEA">
      <w:pPr>
        <w:pStyle w:val="BodyText"/>
        <w:rPr>
          <w:sz w:val="20"/>
        </w:rPr>
      </w:pPr>
    </w:p>
    <w:p w:rsidR="008E2CEA" w:rsidRDefault="008E2CEA">
      <w:pPr>
        <w:pStyle w:val="BodyText"/>
        <w:rPr>
          <w:sz w:val="20"/>
        </w:rPr>
      </w:pPr>
    </w:p>
    <w:p w:rsidR="008E2CEA" w:rsidRDefault="008E2CEA">
      <w:pPr>
        <w:pStyle w:val="BodyText"/>
        <w:rPr>
          <w:sz w:val="20"/>
        </w:rPr>
      </w:pPr>
    </w:p>
    <w:p w:rsidR="008E2CEA" w:rsidRDefault="008E2CEA">
      <w:pPr>
        <w:pStyle w:val="BodyText"/>
        <w:rPr>
          <w:sz w:val="20"/>
        </w:rPr>
      </w:pPr>
    </w:p>
    <w:p w:rsidR="008E2CEA" w:rsidRDefault="008E2CEA">
      <w:pPr>
        <w:pStyle w:val="BodyText"/>
        <w:rPr>
          <w:sz w:val="20"/>
        </w:rPr>
      </w:pPr>
    </w:p>
    <w:p w:rsidR="008E2CEA" w:rsidRDefault="008E2CEA">
      <w:pPr>
        <w:pStyle w:val="BodyText"/>
        <w:rPr>
          <w:sz w:val="20"/>
        </w:rPr>
      </w:pPr>
    </w:p>
    <w:p w:rsidR="008E2CEA" w:rsidRDefault="008E2CEA">
      <w:pPr>
        <w:pStyle w:val="BodyText"/>
        <w:rPr>
          <w:sz w:val="20"/>
        </w:rPr>
      </w:pPr>
    </w:p>
    <w:p w:rsidR="008E2CEA" w:rsidRDefault="008E2CEA">
      <w:pPr>
        <w:pStyle w:val="BodyText"/>
        <w:rPr>
          <w:sz w:val="20"/>
        </w:rPr>
      </w:pPr>
    </w:p>
    <w:p w:rsidR="008E2CEA" w:rsidRDefault="008E2CEA">
      <w:pPr>
        <w:pStyle w:val="BodyText"/>
        <w:rPr>
          <w:sz w:val="20"/>
        </w:rPr>
      </w:pPr>
    </w:p>
    <w:p w:rsidR="008E2CEA" w:rsidRDefault="008E2CEA">
      <w:pPr>
        <w:pStyle w:val="BodyText"/>
        <w:rPr>
          <w:sz w:val="20"/>
        </w:rPr>
      </w:pPr>
    </w:p>
    <w:p w:rsidR="008E2CEA" w:rsidRDefault="008E2CEA">
      <w:pPr>
        <w:pStyle w:val="BodyText"/>
        <w:rPr>
          <w:sz w:val="20"/>
        </w:rPr>
      </w:pPr>
    </w:p>
    <w:p w:rsidR="00B56E98" w:rsidRDefault="00B56E98">
      <w:pPr>
        <w:pStyle w:val="BodyText"/>
        <w:rPr>
          <w:sz w:val="20"/>
        </w:rPr>
        <w:sectPr w:rsidR="00B56E98" w:rsidSect="005E2E93">
          <w:pgSz w:w="16840" w:h="11910" w:orient="landscape"/>
          <w:pgMar w:top="1109" w:right="302" w:bottom="1685" w:left="1598" w:header="720" w:footer="720" w:gutter="0"/>
          <w:cols w:space="720"/>
        </w:sectPr>
      </w:pPr>
    </w:p>
    <w:p w:rsidR="00B56E98" w:rsidRPr="00B56E98" w:rsidRDefault="00B56E98" w:rsidP="00B56E98">
      <w:pPr>
        <w:jc w:val="center"/>
        <w:outlineLvl w:val="0"/>
        <w:rPr>
          <w:b/>
          <w:lang w:val="id-ID"/>
        </w:rPr>
      </w:pPr>
      <w:r w:rsidRPr="00B56E98">
        <w:rPr>
          <w:b/>
          <w:lang w:val="id-ID"/>
        </w:rPr>
        <w:lastRenderedPageBreak/>
        <w:t>BAB V</w:t>
      </w:r>
      <w:r w:rsidRPr="00B56E98">
        <w:rPr>
          <w:b/>
        </w:rPr>
        <w:t>I</w:t>
      </w:r>
      <w:r w:rsidRPr="00B56E98">
        <w:rPr>
          <w:b/>
          <w:lang w:val="id-ID"/>
        </w:rPr>
        <w:t>I</w:t>
      </w:r>
    </w:p>
    <w:p w:rsidR="00B56E98" w:rsidRPr="00B56E98" w:rsidRDefault="00B56E98" w:rsidP="00B56E98">
      <w:pPr>
        <w:jc w:val="center"/>
        <w:outlineLvl w:val="0"/>
        <w:rPr>
          <w:b/>
        </w:rPr>
      </w:pPr>
    </w:p>
    <w:p w:rsidR="00B56E98" w:rsidRPr="00B56E98" w:rsidRDefault="00B56E98" w:rsidP="00B56E98">
      <w:pPr>
        <w:overflowPunct w:val="0"/>
        <w:snapToGrid w:val="0"/>
        <w:spacing w:after="120" w:line="360" w:lineRule="auto"/>
        <w:jc w:val="center"/>
        <w:rPr>
          <w:b/>
        </w:rPr>
      </w:pPr>
      <w:r w:rsidRPr="00B56E98">
        <w:rPr>
          <w:b/>
          <w:lang w:val="id-ID"/>
        </w:rPr>
        <w:t>KINERJA PENYELENGGARAAN BIDANG URUSAN</w:t>
      </w:r>
    </w:p>
    <w:p w:rsidR="00B56E98" w:rsidRPr="00B56E98" w:rsidRDefault="00B56E98" w:rsidP="00B56E98">
      <w:pPr>
        <w:overflowPunct w:val="0"/>
        <w:snapToGrid w:val="0"/>
        <w:spacing w:after="120"/>
        <w:jc w:val="both"/>
      </w:pPr>
    </w:p>
    <w:p w:rsidR="00B56E98" w:rsidRPr="00B56E98" w:rsidRDefault="00B56E98" w:rsidP="00B56E98">
      <w:pPr>
        <w:spacing w:line="360" w:lineRule="auto"/>
        <w:jc w:val="both"/>
      </w:pPr>
      <w:r w:rsidRPr="00B56E98">
        <w:tab/>
        <w:t xml:space="preserve">Yang dimaksud dengan indikator kinerja adalah alat pengukur keberhasilan suatu program dan kegiatan, baik dari segi kuantitatif maupun dari segi kualitatif yang dinyatakan secara khusus sebagai capaian tujuan yang menggambarkan tingkatan yang digunakan sebagai alat pemantauan dan evaluasi baik kinerja input, process, output, outcomes maupun impacts sesuai sasaran rencana program dan kegiatan. Penetapan indikator kinerja sewaktu merencanakan kinerja </w:t>
      </w:r>
      <w:proofErr w:type="gramStart"/>
      <w:r w:rsidRPr="00B56E98">
        <w:t>akan</w:t>
      </w:r>
      <w:proofErr w:type="gramEnd"/>
      <w:r w:rsidRPr="00B56E98">
        <w:t xml:space="preserve"> meningkatkan kualitas/mutu perencanaan dengan menghindari penetapan-penetapan sasaran yang sulit untuk diukur dan dibuktikan secara objektif keberhasilannya.</w:t>
      </w:r>
    </w:p>
    <w:p w:rsidR="00B56E98" w:rsidRPr="00B56E98" w:rsidRDefault="00B56E98" w:rsidP="00B56E98">
      <w:pPr>
        <w:pStyle w:val="Default"/>
        <w:spacing w:line="360" w:lineRule="auto"/>
        <w:ind w:firstLine="540"/>
        <w:contextualSpacing/>
        <w:jc w:val="both"/>
        <w:rPr>
          <w:rFonts w:ascii="Arial" w:hAnsi="Arial" w:cs="Arial"/>
          <w:i/>
          <w:iCs/>
          <w:sz w:val="22"/>
          <w:szCs w:val="22"/>
        </w:rPr>
      </w:pPr>
      <w:r w:rsidRPr="00B56E98">
        <w:rPr>
          <w:rFonts w:ascii="Arial" w:hAnsi="Arial" w:cs="Arial"/>
          <w:sz w:val="22"/>
          <w:szCs w:val="22"/>
        </w:rPr>
        <w:t xml:space="preserve">Oleh karena penetapan indikator kinerja merupakan syarat penting untuk mengukur keberhasilan pembangunan, maka dalam menetapkan rencana kinerja harus mengacu pada tujuan dan sasaran serta indikator kinerja yang termuat dalam </w:t>
      </w:r>
      <w:r w:rsidRPr="00B56E98">
        <w:rPr>
          <w:rFonts w:ascii="Arial" w:hAnsi="Arial" w:cs="Arial"/>
          <w:i/>
          <w:iCs/>
          <w:sz w:val="22"/>
          <w:szCs w:val="22"/>
        </w:rPr>
        <w:t xml:space="preserve">Renstra Kecamatan </w:t>
      </w:r>
      <w:r w:rsidR="00940B2C">
        <w:rPr>
          <w:rFonts w:ascii="Arial" w:hAnsi="Arial" w:cs="Arial"/>
          <w:i/>
          <w:iCs/>
          <w:sz w:val="22"/>
          <w:szCs w:val="22"/>
          <w:lang w:val="en-US"/>
        </w:rPr>
        <w:t xml:space="preserve">Malili </w:t>
      </w:r>
      <w:r w:rsidRPr="00B56E98">
        <w:rPr>
          <w:rFonts w:ascii="Arial" w:hAnsi="Arial" w:cs="Arial"/>
          <w:i/>
          <w:iCs/>
          <w:sz w:val="22"/>
          <w:szCs w:val="22"/>
        </w:rPr>
        <w:t>tahun 2016 -2021.</w:t>
      </w:r>
    </w:p>
    <w:p w:rsidR="00B56E98" w:rsidRPr="00B56E98" w:rsidRDefault="00B56E98" w:rsidP="00B56E98">
      <w:pPr>
        <w:pStyle w:val="Default"/>
        <w:spacing w:line="360" w:lineRule="auto"/>
        <w:ind w:firstLine="540"/>
        <w:contextualSpacing/>
        <w:jc w:val="both"/>
        <w:rPr>
          <w:rFonts w:ascii="Arial" w:hAnsi="Arial" w:cs="Arial"/>
          <w:sz w:val="22"/>
          <w:szCs w:val="22"/>
        </w:rPr>
      </w:pPr>
      <w:r w:rsidRPr="00B56E98">
        <w:rPr>
          <w:rFonts w:ascii="Arial" w:hAnsi="Arial" w:cs="Arial"/>
          <w:sz w:val="22"/>
          <w:szCs w:val="22"/>
        </w:rPr>
        <w:t xml:space="preserve">Rencana Pembangunan Jangka Menengah Daerah (RPJMD) Kabupaten Luwu Timur. Lebih jauh lagi, indikator kinerja tidak hanya digunakan pada saat menyusun laporan pertanggungjawaban. Indikator kinerja juga merupakan komponen yang sangat krusial pada saat merencanakan kinerja. Berbagai peraturan perundang-undangan sudah mewajibkan instansi pemerintah untuk menentukan indikator kinerja pada saat membuat perencanaan. Dengan adanya indikator kinerja, perencanaan sudah mempersiapkan alat ukur yang akan digunakan untuk menentukan apakah rencana yang ditetapkan telah dapat dicapai. </w:t>
      </w:r>
    </w:p>
    <w:p w:rsidR="00B56E98" w:rsidRPr="00B56E98" w:rsidRDefault="00B56E98" w:rsidP="00D75711">
      <w:pPr>
        <w:spacing w:line="360" w:lineRule="auto"/>
        <w:ind w:left="142" w:firstLine="398"/>
        <w:jc w:val="both"/>
      </w:pPr>
      <w:r w:rsidRPr="00B56E98">
        <w:t xml:space="preserve">Penetapan indikator kinerja pada saat merencanakan kinerja </w:t>
      </w:r>
      <w:proofErr w:type="gramStart"/>
      <w:r w:rsidRPr="00B56E98">
        <w:t>akan</w:t>
      </w:r>
      <w:proofErr w:type="gramEnd"/>
      <w:r w:rsidRPr="00B56E98">
        <w:t xml:space="preserve"> lebih meningkatkan kualitas perencanaan dengan menghindari penetapan-penetapan sasaran yang sulit untuk diukur dan dibuktikan secara objektif keberhasilannya. Berdasarkan analisis dan evaluasi atas capaian kinerja tahun sebelumnya serta indikator kinerja Kecamatan </w:t>
      </w:r>
      <w:r w:rsidR="00586E1C">
        <w:t>Malili</w:t>
      </w:r>
      <w:r w:rsidRPr="00B56E98">
        <w:t xml:space="preserve"> yang termuat dalam RPJMD maka secara rinci indikator kinerja untuk lima tahun kedepan 2016-2021 sebagai komitmen untuk mendukung pencapaian tujuan dan sasaran sesuai RPJMD Kabupaten Luwu Timur Tahun 2016-2021 dapat di lihat pada Tabel </w:t>
      </w:r>
      <w:r w:rsidRPr="00B56E98">
        <w:rPr>
          <w:lang w:val="id-ID"/>
        </w:rPr>
        <w:t>7</w:t>
      </w:r>
      <w:r w:rsidRPr="00B56E98">
        <w:t>.1 berikut :</w:t>
      </w:r>
    </w:p>
    <w:p w:rsidR="00B56E98" w:rsidRPr="00B56E98" w:rsidRDefault="00B56E98" w:rsidP="00B56E98">
      <w:pPr>
        <w:spacing w:line="360" w:lineRule="auto"/>
        <w:jc w:val="both"/>
      </w:pPr>
    </w:p>
    <w:p w:rsidR="008E2CEA" w:rsidRPr="00B56E98" w:rsidRDefault="008E2CEA">
      <w:pPr>
        <w:pStyle w:val="BodyText"/>
        <w:rPr>
          <w:sz w:val="22"/>
          <w:szCs w:val="22"/>
        </w:rPr>
      </w:pPr>
    </w:p>
    <w:p w:rsidR="008E2CEA" w:rsidRDefault="008E2CEA">
      <w:pPr>
        <w:pStyle w:val="BodyText"/>
        <w:rPr>
          <w:sz w:val="20"/>
        </w:rPr>
      </w:pPr>
    </w:p>
    <w:p w:rsidR="008E2CEA" w:rsidRDefault="008E2CEA">
      <w:pPr>
        <w:pStyle w:val="BodyText"/>
        <w:rPr>
          <w:sz w:val="20"/>
        </w:rPr>
      </w:pPr>
    </w:p>
    <w:p w:rsidR="008E2CEA" w:rsidRDefault="008E2CEA">
      <w:pPr>
        <w:pStyle w:val="BodyText"/>
        <w:rPr>
          <w:sz w:val="20"/>
        </w:rPr>
      </w:pPr>
    </w:p>
    <w:p w:rsidR="008E2CEA" w:rsidRDefault="008E2CEA">
      <w:pPr>
        <w:pStyle w:val="BodyText"/>
        <w:rPr>
          <w:sz w:val="20"/>
        </w:rPr>
      </w:pPr>
    </w:p>
    <w:p w:rsidR="008E2CEA" w:rsidRDefault="008E2CEA">
      <w:pPr>
        <w:pStyle w:val="BodyText"/>
        <w:rPr>
          <w:sz w:val="20"/>
        </w:rPr>
      </w:pPr>
    </w:p>
    <w:p w:rsidR="008E2CEA" w:rsidRDefault="008E2CEA">
      <w:pPr>
        <w:pStyle w:val="BodyText"/>
        <w:rPr>
          <w:sz w:val="20"/>
        </w:rPr>
      </w:pPr>
    </w:p>
    <w:p w:rsidR="008E2CEA" w:rsidRDefault="008E2CEA">
      <w:pPr>
        <w:pStyle w:val="BodyText"/>
        <w:rPr>
          <w:sz w:val="20"/>
        </w:rPr>
      </w:pPr>
    </w:p>
    <w:p w:rsidR="008E2CEA" w:rsidRDefault="008E2CEA">
      <w:pPr>
        <w:pStyle w:val="BodyText"/>
        <w:rPr>
          <w:sz w:val="20"/>
        </w:rPr>
      </w:pPr>
    </w:p>
    <w:p w:rsidR="008E2CEA" w:rsidRDefault="008E2CEA">
      <w:pPr>
        <w:pStyle w:val="BodyText"/>
        <w:rPr>
          <w:sz w:val="20"/>
        </w:rPr>
      </w:pPr>
    </w:p>
    <w:p w:rsidR="00DB4D4D" w:rsidRDefault="00DB4D4D">
      <w:pPr>
        <w:pStyle w:val="BodyText"/>
        <w:rPr>
          <w:sz w:val="20"/>
        </w:rPr>
      </w:pPr>
    </w:p>
    <w:p w:rsidR="00DB4D4D" w:rsidRDefault="00DB4D4D">
      <w:pPr>
        <w:pStyle w:val="BodyText"/>
        <w:spacing w:before="2"/>
        <w:rPr>
          <w:sz w:val="16"/>
        </w:rPr>
      </w:pPr>
    </w:p>
    <w:p w:rsidR="00DB4D4D" w:rsidRDefault="00DB4D4D">
      <w:pPr>
        <w:rPr>
          <w:rFonts w:ascii="Times New Roman"/>
          <w:sz w:val="18"/>
        </w:rPr>
        <w:sectPr w:rsidR="00DB4D4D" w:rsidSect="00B56E98">
          <w:pgSz w:w="11910" w:h="16840"/>
          <w:pgMar w:top="1598" w:right="1109" w:bottom="302" w:left="1685" w:header="720" w:footer="720" w:gutter="0"/>
          <w:cols w:space="720"/>
        </w:sectPr>
      </w:pPr>
    </w:p>
    <w:p w:rsidR="00DB4D4D" w:rsidRDefault="00DB4D4D">
      <w:pPr>
        <w:pStyle w:val="BodyText"/>
        <w:rPr>
          <w:sz w:val="20"/>
        </w:rPr>
      </w:pPr>
    </w:p>
    <w:p w:rsidR="005B7213" w:rsidRPr="008E7A62" w:rsidRDefault="005B7213" w:rsidP="005B7213">
      <w:pPr>
        <w:tabs>
          <w:tab w:val="left" w:pos="3735"/>
        </w:tabs>
        <w:snapToGrid w:val="0"/>
        <w:jc w:val="center"/>
        <w:rPr>
          <w:rFonts w:ascii="Arial Narrow" w:hAnsi="Arial Narrow"/>
          <w:b/>
          <w:lang w:val="id-ID"/>
        </w:rPr>
      </w:pPr>
      <w:r w:rsidRPr="008E7A62">
        <w:rPr>
          <w:rFonts w:ascii="Arial Narrow" w:hAnsi="Arial Narrow"/>
          <w:b/>
          <w:lang w:val="id-ID"/>
        </w:rPr>
        <w:t>Tabel 7.1</w:t>
      </w:r>
    </w:p>
    <w:p w:rsidR="005B7213" w:rsidRPr="008E7A62" w:rsidRDefault="005B7213" w:rsidP="005B7213">
      <w:pPr>
        <w:tabs>
          <w:tab w:val="left" w:pos="3735"/>
        </w:tabs>
        <w:snapToGrid w:val="0"/>
        <w:jc w:val="center"/>
        <w:rPr>
          <w:rFonts w:ascii="Arial Narrow" w:hAnsi="Arial Narrow"/>
          <w:b/>
        </w:rPr>
      </w:pPr>
      <w:r w:rsidRPr="008E7A62">
        <w:rPr>
          <w:rFonts w:ascii="Arial Narrow" w:hAnsi="Arial Narrow"/>
          <w:b/>
        </w:rPr>
        <w:t>INDIKATOR KINERJA SKPD YANG MENGACU PADA TUJUAN DAN SASARAN RPJMD</w:t>
      </w:r>
    </w:p>
    <w:p w:rsidR="005B7213" w:rsidRPr="008E7A62" w:rsidRDefault="005B7213" w:rsidP="005B7213">
      <w:pPr>
        <w:tabs>
          <w:tab w:val="left" w:pos="3735"/>
        </w:tabs>
        <w:snapToGrid w:val="0"/>
        <w:jc w:val="center"/>
        <w:rPr>
          <w:rFonts w:ascii="Arial Narrow" w:hAnsi="Arial Narrow"/>
          <w:b/>
        </w:rPr>
      </w:pPr>
    </w:p>
    <w:p w:rsidR="005B7213" w:rsidRPr="008E7A62" w:rsidRDefault="005B7213" w:rsidP="005B7213">
      <w:pPr>
        <w:tabs>
          <w:tab w:val="left" w:pos="3735"/>
        </w:tabs>
        <w:snapToGrid w:val="0"/>
        <w:jc w:val="center"/>
        <w:rPr>
          <w:rFonts w:ascii="Arial Narrow" w:hAnsi="Arial Narrow"/>
          <w:b/>
        </w:rPr>
      </w:pPr>
    </w:p>
    <w:tbl>
      <w:tblPr>
        <w:tblW w:w="10618" w:type="dxa"/>
        <w:tblInd w:w="-601" w:type="dxa"/>
        <w:tblLook w:val="04A0" w:firstRow="1" w:lastRow="0" w:firstColumn="1" w:lastColumn="0" w:noHBand="0" w:noVBand="1"/>
      </w:tblPr>
      <w:tblGrid>
        <w:gridCol w:w="648"/>
        <w:gridCol w:w="2322"/>
        <w:gridCol w:w="1975"/>
        <w:gridCol w:w="1250"/>
        <w:gridCol w:w="812"/>
        <w:gridCol w:w="749"/>
        <w:gridCol w:w="942"/>
        <w:gridCol w:w="797"/>
        <w:gridCol w:w="1123"/>
      </w:tblGrid>
      <w:tr w:rsidR="005B7213" w:rsidRPr="008E7A62" w:rsidTr="005B7213">
        <w:trPr>
          <w:trHeight w:val="1153"/>
        </w:trPr>
        <w:tc>
          <w:tcPr>
            <w:tcW w:w="648" w:type="dxa"/>
            <w:vMerge w:val="restart"/>
            <w:tcBorders>
              <w:top w:val="single" w:sz="8" w:space="0" w:color="auto"/>
              <w:left w:val="single" w:sz="8" w:space="0" w:color="auto"/>
              <w:bottom w:val="single" w:sz="8" w:space="0" w:color="000000"/>
              <w:right w:val="single" w:sz="8" w:space="0" w:color="auto"/>
            </w:tcBorders>
            <w:shd w:val="pct25" w:color="FFFF00" w:fill="C5D9F1"/>
            <w:noWrap/>
            <w:vAlign w:val="center"/>
            <w:hideMark/>
          </w:tcPr>
          <w:p w:rsidR="005B7213" w:rsidRPr="008E7A62" w:rsidRDefault="005B7213" w:rsidP="005B7213">
            <w:pPr>
              <w:widowControl/>
              <w:autoSpaceDE/>
              <w:autoSpaceDN/>
              <w:jc w:val="center"/>
              <w:rPr>
                <w:rFonts w:ascii="Arial Narrow" w:hAnsi="Arial Narrow"/>
                <w:b/>
                <w:bCs/>
                <w:color w:val="000000"/>
                <w:lang w:val="id-ID" w:eastAsia="id-ID"/>
              </w:rPr>
            </w:pPr>
            <w:r w:rsidRPr="008E7A62">
              <w:rPr>
                <w:rFonts w:ascii="Arial Narrow" w:hAnsi="Arial Narrow"/>
                <w:b/>
                <w:bCs/>
                <w:color w:val="000000"/>
                <w:lang w:val="id-ID" w:eastAsia="id-ID"/>
              </w:rPr>
              <w:t>NO.</w:t>
            </w:r>
          </w:p>
        </w:tc>
        <w:tc>
          <w:tcPr>
            <w:tcW w:w="2322" w:type="dxa"/>
            <w:vMerge w:val="restart"/>
            <w:tcBorders>
              <w:top w:val="single" w:sz="8" w:space="0" w:color="auto"/>
              <w:left w:val="single" w:sz="8" w:space="0" w:color="auto"/>
              <w:bottom w:val="nil"/>
              <w:right w:val="single" w:sz="8" w:space="0" w:color="auto"/>
            </w:tcBorders>
            <w:shd w:val="pct25" w:color="FFFF00" w:fill="C5D9F1"/>
            <w:noWrap/>
            <w:vAlign w:val="center"/>
            <w:hideMark/>
          </w:tcPr>
          <w:p w:rsidR="005B7213" w:rsidRPr="008E7A62" w:rsidRDefault="005B7213" w:rsidP="005B7213">
            <w:pPr>
              <w:widowControl/>
              <w:autoSpaceDE/>
              <w:autoSpaceDN/>
              <w:jc w:val="center"/>
              <w:rPr>
                <w:rFonts w:ascii="Arial Narrow" w:hAnsi="Arial Narrow"/>
                <w:b/>
                <w:bCs/>
                <w:color w:val="000000"/>
                <w:lang w:val="id-ID" w:eastAsia="id-ID"/>
              </w:rPr>
            </w:pPr>
            <w:r w:rsidRPr="008E7A62">
              <w:rPr>
                <w:rFonts w:ascii="Arial Narrow" w:hAnsi="Arial Narrow"/>
                <w:b/>
                <w:bCs/>
                <w:color w:val="000000"/>
                <w:lang w:val="id-ID" w:eastAsia="id-ID"/>
              </w:rPr>
              <w:t>SASARAN STRATEGI</w:t>
            </w:r>
          </w:p>
        </w:tc>
        <w:tc>
          <w:tcPr>
            <w:tcW w:w="1975" w:type="dxa"/>
            <w:vMerge w:val="restart"/>
            <w:tcBorders>
              <w:top w:val="single" w:sz="8" w:space="0" w:color="auto"/>
              <w:left w:val="single" w:sz="8" w:space="0" w:color="auto"/>
              <w:bottom w:val="single" w:sz="8" w:space="0" w:color="000000"/>
              <w:right w:val="single" w:sz="8" w:space="0" w:color="auto"/>
            </w:tcBorders>
            <w:shd w:val="pct25" w:color="FFFF00" w:fill="C5D9F1"/>
            <w:vAlign w:val="center"/>
            <w:hideMark/>
          </w:tcPr>
          <w:p w:rsidR="005B7213" w:rsidRPr="008E7A62" w:rsidRDefault="005B7213" w:rsidP="005B7213">
            <w:pPr>
              <w:widowControl/>
              <w:autoSpaceDE/>
              <w:autoSpaceDN/>
              <w:jc w:val="center"/>
              <w:rPr>
                <w:rFonts w:ascii="Arial Narrow" w:hAnsi="Arial Narrow"/>
                <w:b/>
                <w:bCs/>
                <w:color w:val="000000"/>
                <w:lang w:val="id-ID" w:eastAsia="id-ID"/>
              </w:rPr>
            </w:pPr>
            <w:r w:rsidRPr="008E7A62">
              <w:rPr>
                <w:rFonts w:ascii="Arial Narrow" w:hAnsi="Arial Narrow"/>
                <w:b/>
                <w:bCs/>
                <w:color w:val="000000"/>
                <w:lang w:val="id-ID" w:eastAsia="id-ID"/>
              </w:rPr>
              <w:t>INDIKATOR KINERJA UTAMA</w:t>
            </w:r>
          </w:p>
        </w:tc>
        <w:tc>
          <w:tcPr>
            <w:tcW w:w="4550" w:type="dxa"/>
            <w:gridSpan w:val="5"/>
            <w:tcBorders>
              <w:top w:val="single" w:sz="8" w:space="0" w:color="auto"/>
              <w:left w:val="single" w:sz="8" w:space="0" w:color="auto"/>
              <w:bottom w:val="single" w:sz="8" w:space="0" w:color="auto"/>
              <w:right w:val="nil"/>
            </w:tcBorders>
            <w:shd w:val="pct25" w:color="FFFF00" w:fill="C5D9F1"/>
            <w:vAlign w:val="center"/>
            <w:hideMark/>
          </w:tcPr>
          <w:p w:rsidR="005B7213" w:rsidRPr="008E7A62" w:rsidRDefault="005B7213" w:rsidP="005B7213">
            <w:pPr>
              <w:widowControl/>
              <w:autoSpaceDE/>
              <w:autoSpaceDN/>
              <w:jc w:val="center"/>
              <w:rPr>
                <w:rFonts w:ascii="Arial Narrow" w:hAnsi="Arial Narrow"/>
                <w:b/>
                <w:bCs/>
                <w:color w:val="000000"/>
                <w:lang w:val="id-ID" w:eastAsia="id-ID"/>
              </w:rPr>
            </w:pPr>
            <w:r w:rsidRPr="008E7A62">
              <w:rPr>
                <w:rFonts w:ascii="Arial Narrow" w:hAnsi="Arial Narrow"/>
                <w:b/>
                <w:bCs/>
                <w:color w:val="000000"/>
                <w:lang w:val="id-ID" w:eastAsia="id-ID"/>
              </w:rPr>
              <w:t>TARGET</w:t>
            </w:r>
          </w:p>
        </w:tc>
        <w:tc>
          <w:tcPr>
            <w:tcW w:w="1123" w:type="dxa"/>
            <w:tcBorders>
              <w:top w:val="single" w:sz="8" w:space="0" w:color="auto"/>
              <w:left w:val="single" w:sz="8" w:space="0" w:color="auto"/>
              <w:bottom w:val="single" w:sz="8" w:space="0" w:color="auto"/>
              <w:right w:val="single" w:sz="8" w:space="0" w:color="auto"/>
            </w:tcBorders>
            <w:shd w:val="pct25" w:color="FFFF00" w:fill="C5D9F1"/>
            <w:vAlign w:val="center"/>
            <w:hideMark/>
          </w:tcPr>
          <w:p w:rsidR="005B7213" w:rsidRPr="008E7A62" w:rsidRDefault="005B7213" w:rsidP="005B7213">
            <w:pPr>
              <w:widowControl/>
              <w:autoSpaceDE/>
              <w:autoSpaceDN/>
              <w:jc w:val="center"/>
              <w:rPr>
                <w:rFonts w:ascii="Arial Narrow" w:hAnsi="Arial Narrow"/>
                <w:b/>
                <w:bCs/>
                <w:color w:val="000000"/>
                <w:lang w:val="id-ID" w:eastAsia="id-ID"/>
              </w:rPr>
            </w:pPr>
            <w:r w:rsidRPr="008E7A62">
              <w:rPr>
                <w:rFonts w:ascii="Arial Narrow" w:hAnsi="Arial Narrow"/>
                <w:b/>
                <w:bCs/>
                <w:color w:val="000000"/>
                <w:lang w:val="id-ID" w:eastAsia="id-ID"/>
              </w:rPr>
              <w:t>Kondisi Akhir</w:t>
            </w:r>
          </w:p>
        </w:tc>
      </w:tr>
      <w:tr w:rsidR="005B7213" w:rsidRPr="008E7A62" w:rsidTr="005B7213">
        <w:trPr>
          <w:trHeight w:val="476"/>
        </w:trPr>
        <w:tc>
          <w:tcPr>
            <w:tcW w:w="648" w:type="dxa"/>
            <w:vMerge/>
            <w:tcBorders>
              <w:top w:val="single" w:sz="8" w:space="0" w:color="auto"/>
              <w:left w:val="single" w:sz="8" w:space="0" w:color="auto"/>
              <w:bottom w:val="single" w:sz="8" w:space="0" w:color="000000"/>
              <w:right w:val="single" w:sz="8" w:space="0" w:color="auto"/>
            </w:tcBorders>
            <w:vAlign w:val="center"/>
            <w:hideMark/>
          </w:tcPr>
          <w:p w:rsidR="005B7213" w:rsidRPr="008E7A62" w:rsidRDefault="005B7213" w:rsidP="005B7213">
            <w:pPr>
              <w:widowControl/>
              <w:autoSpaceDE/>
              <w:autoSpaceDN/>
              <w:rPr>
                <w:rFonts w:ascii="Arial Narrow" w:hAnsi="Arial Narrow"/>
                <w:b/>
                <w:bCs/>
                <w:color w:val="000000"/>
                <w:lang w:val="id-ID" w:eastAsia="id-ID"/>
              </w:rPr>
            </w:pPr>
          </w:p>
        </w:tc>
        <w:tc>
          <w:tcPr>
            <w:tcW w:w="2322" w:type="dxa"/>
            <w:vMerge/>
            <w:tcBorders>
              <w:top w:val="single" w:sz="8" w:space="0" w:color="auto"/>
              <w:left w:val="single" w:sz="8" w:space="0" w:color="auto"/>
              <w:bottom w:val="nil"/>
              <w:right w:val="single" w:sz="8" w:space="0" w:color="auto"/>
            </w:tcBorders>
            <w:vAlign w:val="center"/>
            <w:hideMark/>
          </w:tcPr>
          <w:p w:rsidR="005B7213" w:rsidRPr="008E7A62" w:rsidRDefault="005B7213" w:rsidP="005B7213">
            <w:pPr>
              <w:widowControl/>
              <w:autoSpaceDE/>
              <w:autoSpaceDN/>
              <w:rPr>
                <w:rFonts w:ascii="Arial Narrow" w:hAnsi="Arial Narrow"/>
                <w:b/>
                <w:bCs/>
                <w:color w:val="000000"/>
                <w:lang w:val="id-ID" w:eastAsia="id-ID"/>
              </w:rPr>
            </w:pPr>
          </w:p>
        </w:tc>
        <w:tc>
          <w:tcPr>
            <w:tcW w:w="1975" w:type="dxa"/>
            <w:vMerge/>
            <w:tcBorders>
              <w:top w:val="single" w:sz="8" w:space="0" w:color="auto"/>
              <w:left w:val="single" w:sz="8" w:space="0" w:color="auto"/>
              <w:bottom w:val="single" w:sz="8" w:space="0" w:color="000000"/>
              <w:right w:val="single" w:sz="8" w:space="0" w:color="auto"/>
            </w:tcBorders>
            <w:vAlign w:val="center"/>
            <w:hideMark/>
          </w:tcPr>
          <w:p w:rsidR="005B7213" w:rsidRPr="008E7A62" w:rsidRDefault="005B7213" w:rsidP="005B7213">
            <w:pPr>
              <w:widowControl/>
              <w:autoSpaceDE/>
              <w:autoSpaceDN/>
              <w:rPr>
                <w:rFonts w:ascii="Arial Narrow" w:hAnsi="Arial Narrow"/>
                <w:b/>
                <w:bCs/>
                <w:color w:val="000000"/>
                <w:lang w:val="id-ID" w:eastAsia="id-ID"/>
              </w:rPr>
            </w:pPr>
          </w:p>
        </w:tc>
        <w:tc>
          <w:tcPr>
            <w:tcW w:w="1250" w:type="dxa"/>
            <w:tcBorders>
              <w:top w:val="nil"/>
              <w:left w:val="single" w:sz="8" w:space="0" w:color="auto"/>
              <w:bottom w:val="single" w:sz="8" w:space="0" w:color="auto"/>
              <w:right w:val="single" w:sz="8" w:space="0" w:color="auto"/>
            </w:tcBorders>
            <w:shd w:val="pct25" w:color="FFFF00" w:fill="C5D9F1"/>
            <w:vAlign w:val="center"/>
            <w:hideMark/>
          </w:tcPr>
          <w:p w:rsidR="005B7213" w:rsidRPr="008E7A62" w:rsidRDefault="005B7213" w:rsidP="005B7213">
            <w:pPr>
              <w:widowControl/>
              <w:autoSpaceDE/>
              <w:autoSpaceDN/>
              <w:jc w:val="center"/>
              <w:rPr>
                <w:rFonts w:ascii="Arial Narrow" w:hAnsi="Arial Narrow"/>
                <w:b/>
                <w:bCs/>
                <w:color w:val="000000"/>
                <w:lang w:val="id-ID" w:eastAsia="id-ID"/>
              </w:rPr>
            </w:pPr>
            <w:r>
              <w:rPr>
                <w:rFonts w:ascii="Arial Narrow" w:hAnsi="Arial Narrow"/>
                <w:b/>
                <w:bCs/>
                <w:color w:val="000000"/>
                <w:lang w:val="id-ID" w:eastAsia="id-ID"/>
              </w:rPr>
              <w:t>2021</w:t>
            </w:r>
          </w:p>
        </w:tc>
        <w:tc>
          <w:tcPr>
            <w:tcW w:w="812" w:type="dxa"/>
            <w:tcBorders>
              <w:top w:val="nil"/>
              <w:left w:val="nil"/>
              <w:bottom w:val="single" w:sz="8" w:space="0" w:color="auto"/>
              <w:right w:val="single" w:sz="8" w:space="0" w:color="auto"/>
            </w:tcBorders>
            <w:shd w:val="pct25" w:color="FFFF00" w:fill="C5D9F1"/>
            <w:noWrap/>
            <w:vAlign w:val="center"/>
            <w:hideMark/>
          </w:tcPr>
          <w:p w:rsidR="005B7213" w:rsidRPr="008E7A62" w:rsidRDefault="005B7213" w:rsidP="005B7213">
            <w:pPr>
              <w:widowControl/>
              <w:autoSpaceDE/>
              <w:autoSpaceDN/>
              <w:jc w:val="center"/>
              <w:rPr>
                <w:rFonts w:ascii="Arial Narrow" w:hAnsi="Arial Narrow"/>
                <w:b/>
                <w:bCs/>
                <w:color w:val="000000"/>
                <w:lang w:val="id-ID" w:eastAsia="id-ID"/>
              </w:rPr>
            </w:pPr>
            <w:r>
              <w:rPr>
                <w:rFonts w:ascii="Arial Narrow" w:hAnsi="Arial Narrow"/>
                <w:b/>
                <w:bCs/>
                <w:color w:val="000000"/>
                <w:lang w:val="id-ID" w:eastAsia="id-ID"/>
              </w:rPr>
              <w:t>2022</w:t>
            </w:r>
          </w:p>
        </w:tc>
        <w:tc>
          <w:tcPr>
            <w:tcW w:w="749" w:type="dxa"/>
            <w:tcBorders>
              <w:top w:val="nil"/>
              <w:left w:val="nil"/>
              <w:bottom w:val="single" w:sz="8" w:space="0" w:color="auto"/>
              <w:right w:val="single" w:sz="8" w:space="0" w:color="auto"/>
            </w:tcBorders>
            <w:shd w:val="pct25" w:color="FFFF00" w:fill="C5D9F1"/>
            <w:noWrap/>
            <w:vAlign w:val="center"/>
            <w:hideMark/>
          </w:tcPr>
          <w:p w:rsidR="005B7213" w:rsidRPr="008E7A62" w:rsidRDefault="005B7213" w:rsidP="005B7213">
            <w:pPr>
              <w:widowControl/>
              <w:autoSpaceDE/>
              <w:autoSpaceDN/>
              <w:jc w:val="center"/>
              <w:rPr>
                <w:rFonts w:ascii="Arial Narrow" w:hAnsi="Arial Narrow"/>
                <w:b/>
                <w:bCs/>
                <w:color w:val="000000"/>
                <w:lang w:val="id-ID" w:eastAsia="id-ID"/>
              </w:rPr>
            </w:pPr>
            <w:r>
              <w:rPr>
                <w:rFonts w:ascii="Arial Narrow" w:hAnsi="Arial Narrow"/>
                <w:b/>
                <w:bCs/>
                <w:color w:val="000000"/>
                <w:lang w:val="id-ID" w:eastAsia="id-ID"/>
              </w:rPr>
              <w:t>2023</w:t>
            </w:r>
          </w:p>
        </w:tc>
        <w:tc>
          <w:tcPr>
            <w:tcW w:w="942" w:type="dxa"/>
            <w:tcBorders>
              <w:top w:val="nil"/>
              <w:left w:val="nil"/>
              <w:bottom w:val="single" w:sz="8" w:space="0" w:color="auto"/>
              <w:right w:val="single" w:sz="8" w:space="0" w:color="auto"/>
            </w:tcBorders>
            <w:shd w:val="pct25" w:color="FFFF00" w:fill="C5D9F1"/>
            <w:noWrap/>
            <w:vAlign w:val="center"/>
            <w:hideMark/>
          </w:tcPr>
          <w:p w:rsidR="005B7213" w:rsidRPr="008E7A62" w:rsidRDefault="005B7213" w:rsidP="005B7213">
            <w:pPr>
              <w:widowControl/>
              <w:autoSpaceDE/>
              <w:autoSpaceDN/>
              <w:jc w:val="center"/>
              <w:rPr>
                <w:rFonts w:ascii="Arial Narrow" w:hAnsi="Arial Narrow"/>
                <w:b/>
                <w:bCs/>
                <w:color w:val="000000"/>
                <w:lang w:val="id-ID" w:eastAsia="id-ID"/>
              </w:rPr>
            </w:pPr>
            <w:r>
              <w:rPr>
                <w:rFonts w:ascii="Arial Narrow" w:hAnsi="Arial Narrow"/>
                <w:b/>
                <w:bCs/>
                <w:color w:val="000000"/>
                <w:lang w:val="id-ID" w:eastAsia="id-ID"/>
              </w:rPr>
              <w:t>2024</w:t>
            </w:r>
          </w:p>
        </w:tc>
        <w:tc>
          <w:tcPr>
            <w:tcW w:w="797" w:type="dxa"/>
            <w:tcBorders>
              <w:top w:val="nil"/>
              <w:left w:val="nil"/>
              <w:bottom w:val="single" w:sz="8" w:space="0" w:color="auto"/>
              <w:right w:val="single" w:sz="8" w:space="0" w:color="auto"/>
            </w:tcBorders>
            <w:shd w:val="pct25" w:color="FFFF00" w:fill="C5D9F1"/>
            <w:noWrap/>
            <w:vAlign w:val="center"/>
            <w:hideMark/>
          </w:tcPr>
          <w:p w:rsidR="005B7213" w:rsidRPr="008E7A62" w:rsidRDefault="005B7213" w:rsidP="005B7213">
            <w:pPr>
              <w:widowControl/>
              <w:autoSpaceDE/>
              <w:autoSpaceDN/>
              <w:jc w:val="center"/>
              <w:rPr>
                <w:rFonts w:ascii="Arial Narrow" w:hAnsi="Arial Narrow"/>
                <w:b/>
                <w:bCs/>
                <w:color w:val="000000"/>
                <w:lang w:val="id-ID" w:eastAsia="id-ID"/>
              </w:rPr>
            </w:pPr>
            <w:r>
              <w:rPr>
                <w:rFonts w:ascii="Arial Narrow" w:hAnsi="Arial Narrow"/>
                <w:b/>
                <w:bCs/>
                <w:color w:val="000000"/>
                <w:lang w:val="id-ID" w:eastAsia="id-ID"/>
              </w:rPr>
              <w:t>2025</w:t>
            </w:r>
          </w:p>
        </w:tc>
        <w:tc>
          <w:tcPr>
            <w:tcW w:w="1123" w:type="dxa"/>
            <w:tcBorders>
              <w:top w:val="nil"/>
              <w:left w:val="nil"/>
              <w:bottom w:val="single" w:sz="8" w:space="0" w:color="auto"/>
              <w:right w:val="single" w:sz="8" w:space="0" w:color="auto"/>
            </w:tcBorders>
            <w:shd w:val="pct25" w:color="FFFF00" w:fill="C5D9F1"/>
            <w:noWrap/>
            <w:vAlign w:val="center"/>
            <w:hideMark/>
          </w:tcPr>
          <w:p w:rsidR="005B7213" w:rsidRPr="008E7A62" w:rsidRDefault="005B7213" w:rsidP="005B7213">
            <w:pPr>
              <w:widowControl/>
              <w:autoSpaceDE/>
              <w:autoSpaceDN/>
              <w:jc w:val="center"/>
              <w:rPr>
                <w:rFonts w:ascii="Arial Narrow" w:hAnsi="Arial Narrow"/>
                <w:b/>
                <w:bCs/>
                <w:color w:val="000000"/>
                <w:lang w:val="id-ID" w:eastAsia="id-ID"/>
              </w:rPr>
            </w:pPr>
            <w:r>
              <w:rPr>
                <w:rFonts w:ascii="Arial Narrow" w:hAnsi="Arial Narrow"/>
                <w:b/>
                <w:bCs/>
                <w:color w:val="000000"/>
                <w:lang w:val="id-ID" w:eastAsia="id-ID"/>
              </w:rPr>
              <w:t>2026</w:t>
            </w:r>
          </w:p>
        </w:tc>
      </w:tr>
      <w:tr w:rsidR="005B7213" w:rsidRPr="008E7A62" w:rsidTr="005B7213">
        <w:trPr>
          <w:trHeight w:val="439"/>
        </w:trPr>
        <w:tc>
          <w:tcPr>
            <w:tcW w:w="648" w:type="dxa"/>
            <w:tcBorders>
              <w:top w:val="nil"/>
              <w:left w:val="single" w:sz="8" w:space="0" w:color="auto"/>
              <w:bottom w:val="single" w:sz="8" w:space="0" w:color="auto"/>
              <w:right w:val="single" w:sz="8" w:space="0" w:color="auto"/>
            </w:tcBorders>
            <w:shd w:val="clear" w:color="000000" w:fill="CCC0DA"/>
            <w:noWrap/>
            <w:vAlign w:val="bottom"/>
            <w:hideMark/>
          </w:tcPr>
          <w:p w:rsidR="005B7213" w:rsidRPr="008E7A62" w:rsidRDefault="005B7213" w:rsidP="005B7213">
            <w:pPr>
              <w:widowControl/>
              <w:autoSpaceDE/>
              <w:autoSpaceDN/>
              <w:jc w:val="center"/>
              <w:rPr>
                <w:rFonts w:ascii="Arial Narrow" w:hAnsi="Arial Narrow"/>
                <w:b/>
                <w:bCs/>
                <w:i/>
                <w:iCs/>
                <w:color w:val="000000"/>
                <w:lang w:val="id-ID" w:eastAsia="id-ID"/>
              </w:rPr>
            </w:pPr>
            <w:r w:rsidRPr="008E7A62">
              <w:rPr>
                <w:rFonts w:ascii="Arial Narrow" w:hAnsi="Arial Narrow"/>
                <w:b/>
                <w:bCs/>
                <w:i/>
                <w:iCs/>
                <w:color w:val="000000"/>
                <w:lang w:val="id-ID" w:eastAsia="id-ID"/>
              </w:rPr>
              <w:t>1</w:t>
            </w:r>
          </w:p>
        </w:tc>
        <w:tc>
          <w:tcPr>
            <w:tcW w:w="2322" w:type="dxa"/>
            <w:tcBorders>
              <w:top w:val="single" w:sz="8" w:space="0" w:color="auto"/>
              <w:left w:val="single" w:sz="8" w:space="0" w:color="auto"/>
              <w:bottom w:val="single" w:sz="8" w:space="0" w:color="auto"/>
              <w:right w:val="single" w:sz="8" w:space="0" w:color="auto"/>
            </w:tcBorders>
            <w:shd w:val="clear" w:color="000000" w:fill="CCC0DA"/>
            <w:noWrap/>
            <w:vAlign w:val="bottom"/>
            <w:hideMark/>
          </w:tcPr>
          <w:p w:rsidR="005B7213" w:rsidRPr="008E7A62" w:rsidRDefault="005B7213" w:rsidP="005B7213">
            <w:pPr>
              <w:widowControl/>
              <w:autoSpaceDE/>
              <w:autoSpaceDN/>
              <w:jc w:val="center"/>
              <w:rPr>
                <w:rFonts w:ascii="Arial Narrow" w:hAnsi="Arial Narrow"/>
                <w:b/>
                <w:bCs/>
                <w:i/>
                <w:iCs/>
                <w:color w:val="000000"/>
                <w:lang w:val="id-ID" w:eastAsia="id-ID"/>
              </w:rPr>
            </w:pPr>
            <w:r w:rsidRPr="008E7A62">
              <w:rPr>
                <w:rFonts w:ascii="Arial Narrow" w:hAnsi="Arial Narrow"/>
                <w:b/>
                <w:bCs/>
                <w:i/>
                <w:iCs/>
                <w:color w:val="000000"/>
                <w:lang w:val="id-ID" w:eastAsia="id-ID"/>
              </w:rPr>
              <w:t>4</w:t>
            </w:r>
          </w:p>
        </w:tc>
        <w:tc>
          <w:tcPr>
            <w:tcW w:w="1975" w:type="dxa"/>
            <w:tcBorders>
              <w:top w:val="single" w:sz="8" w:space="0" w:color="auto"/>
              <w:left w:val="nil"/>
              <w:bottom w:val="single" w:sz="8" w:space="0" w:color="auto"/>
              <w:right w:val="single" w:sz="8" w:space="0" w:color="auto"/>
            </w:tcBorders>
            <w:shd w:val="clear" w:color="000000" w:fill="CCC0DA"/>
            <w:noWrap/>
            <w:vAlign w:val="bottom"/>
            <w:hideMark/>
          </w:tcPr>
          <w:p w:rsidR="005B7213" w:rsidRPr="008E7A62" w:rsidRDefault="005B7213" w:rsidP="005B7213">
            <w:pPr>
              <w:widowControl/>
              <w:autoSpaceDE/>
              <w:autoSpaceDN/>
              <w:jc w:val="center"/>
              <w:rPr>
                <w:rFonts w:ascii="Arial Narrow" w:hAnsi="Arial Narrow"/>
                <w:b/>
                <w:bCs/>
                <w:i/>
                <w:iCs/>
                <w:color w:val="000000"/>
                <w:lang w:val="id-ID" w:eastAsia="id-ID"/>
              </w:rPr>
            </w:pPr>
            <w:r w:rsidRPr="008E7A62">
              <w:rPr>
                <w:rFonts w:ascii="Arial Narrow" w:hAnsi="Arial Narrow"/>
                <w:b/>
                <w:bCs/>
                <w:i/>
                <w:iCs/>
                <w:color w:val="000000"/>
                <w:lang w:val="id-ID" w:eastAsia="id-ID"/>
              </w:rPr>
              <w:t>5</w:t>
            </w:r>
          </w:p>
        </w:tc>
        <w:tc>
          <w:tcPr>
            <w:tcW w:w="1250" w:type="dxa"/>
            <w:tcBorders>
              <w:top w:val="nil"/>
              <w:left w:val="single" w:sz="8" w:space="0" w:color="auto"/>
              <w:bottom w:val="single" w:sz="8" w:space="0" w:color="auto"/>
              <w:right w:val="single" w:sz="8" w:space="0" w:color="auto"/>
            </w:tcBorders>
            <w:shd w:val="clear" w:color="000000" w:fill="CCC0DA"/>
            <w:noWrap/>
            <w:vAlign w:val="bottom"/>
            <w:hideMark/>
          </w:tcPr>
          <w:p w:rsidR="005B7213" w:rsidRPr="008E7A62" w:rsidRDefault="005B7213" w:rsidP="005B7213">
            <w:pPr>
              <w:widowControl/>
              <w:autoSpaceDE/>
              <w:autoSpaceDN/>
              <w:jc w:val="center"/>
              <w:rPr>
                <w:rFonts w:ascii="Arial Narrow" w:hAnsi="Arial Narrow"/>
                <w:b/>
                <w:bCs/>
                <w:i/>
                <w:iCs/>
                <w:color w:val="000000"/>
                <w:lang w:val="id-ID" w:eastAsia="id-ID"/>
              </w:rPr>
            </w:pPr>
            <w:r w:rsidRPr="008E7A62">
              <w:rPr>
                <w:rFonts w:ascii="Arial Narrow" w:hAnsi="Arial Narrow"/>
                <w:b/>
                <w:bCs/>
                <w:i/>
                <w:iCs/>
                <w:color w:val="000000"/>
                <w:lang w:val="id-ID" w:eastAsia="id-ID"/>
              </w:rPr>
              <w:t>6</w:t>
            </w:r>
          </w:p>
        </w:tc>
        <w:tc>
          <w:tcPr>
            <w:tcW w:w="812" w:type="dxa"/>
            <w:tcBorders>
              <w:top w:val="nil"/>
              <w:left w:val="nil"/>
              <w:bottom w:val="single" w:sz="8" w:space="0" w:color="auto"/>
              <w:right w:val="single" w:sz="8" w:space="0" w:color="auto"/>
            </w:tcBorders>
            <w:shd w:val="clear" w:color="000000" w:fill="CCC0DA"/>
            <w:noWrap/>
            <w:vAlign w:val="bottom"/>
            <w:hideMark/>
          </w:tcPr>
          <w:p w:rsidR="005B7213" w:rsidRPr="008E7A62" w:rsidRDefault="005B7213" w:rsidP="005B7213">
            <w:pPr>
              <w:widowControl/>
              <w:autoSpaceDE/>
              <w:autoSpaceDN/>
              <w:jc w:val="center"/>
              <w:rPr>
                <w:rFonts w:ascii="Arial Narrow" w:hAnsi="Arial Narrow"/>
                <w:b/>
                <w:bCs/>
                <w:i/>
                <w:iCs/>
                <w:color w:val="000000"/>
                <w:lang w:val="id-ID" w:eastAsia="id-ID"/>
              </w:rPr>
            </w:pPr>
            <w:r w:rsidRPr="008E7A62">
              <w:rPr>
                <w:rFonts w:ascii="Arial Narrow" w:hAnsi="Arial Narrow"/>
                <w:b/>
                <w:bCs/>
                <w:i/>
                <w:iCs/>
                <w:color w:val="000000"/>
                <w:lang w:val="id-ID" w:eastAsia="id-ID"/>
              </w:rPr>
              <w:t>7</w:t>
            </w:r>
          </w:p>
        </w:tc>
        <w:tc>
          <w:tcPr>
            <w:tcW w:w="749" w:type="dxa"/>
            <w:tcBorders>
              <w:top w:val="nil"/>
              <w:left w:val="nil"/>
              <w:bottom w:val="single" w:sz="8" w:space="0" w:color="auto"/>
              <w:right w:val="single" w:sz="8" w:space="0" w:color="auto"/>
            </w:tcBorders>
            <w:shd w:val="clear" w:color="000000" w:fill="CCC0DA"/>
            <w:noWrap/>
            <w:vAlign w:val="bottom"/>
            <w:hideMark/>
          </w:tcPr>
          <w:p w:rsidR="005B7213" w:rsidRPr="008E7A62" w:rsidRDefault="005B7213" w:rsidP="005B7213">
            <w:pPr>
              <w:widowControl/>
              <w:autoSpaceDE/>
              <w:autoSpaceDN/>
              <w:jc w:val="center"/>
              <w:rPr>
                <w:rFonts w:ascii="Arial Narrow" w:hAnsi="Arial Narrow"/>
                <w:b/>
                <w:bCs/>
                <w:i/>
                <w:iCs/>
                <w:color w:val="000000"/>
                <w:lang w:val="id-ID" w:eastAsia="id-ID"/>
              </w:rPr>
            </w:pPr>
            <w:r w:rsidRPr="008E7A62">
              <w:rPr>
                <w:rFonts w:ascii="Arial Narrow" w:hAnsi="Arial Narrow"/>
                <w:b/>
                <w:bCs/>
                <w:i/>
                <w:iCs/>
                <w:color w:val="000000"/>
                <w:lang w:val="id-ID" w:eastAsia="id-ID"/>
              </w:rPr>
              <w:t>8</w:t>
            </w:r>
          </w:p>
        </w:tc>
        <w:tc>
          <w:tcPr>
            <w:tcW w:w="942" w:type="dxa"/>
            <w:tcBorders>
              <w:top w:val="nil"/>
              <w:left w:val="nil"/>
              <w:bottom w:val="single" w:sz="8" w:space="0" w:color="auto"/>
              <w:right w:val="single" w:sz="8" w:space="0" w:color="auto"/>
            </w:tcBorders>
            <w:shd w:val="clear" w:color="000000" w:fill="CCC0DA"/>
            <w:noWrap/>
            <w:vAlign w:val="bottom"/>
            <w:hideMark/>
          </w:tcPr>
          <w:p w:rsidR="005B7213" w:rsidRPr="008E7A62" w:rsidRDefault="005B7213" w:rsidP="005B7213">
            <w:pPr>
              <w:widowControl/>
              <w:autoSpaceDE/>
              <w:autoSpaceDN/>
              <w:jc w:val="center"/>
              <w:rPr>
                <w:rFonts w:ascii="Arial Narrow" w:hAnsi="Arial Narrow"/>
                <w:b/>
                <w:bCs/>
                <w:i/>
                <w:iCs/>
                <w:color w:val="000000"/>
                <w:lang w:val="id-ID" w:eastAsia="id-ID"/>
              </w:rPr>
            </w:pPr>
            <w:r w:rsidRPr="008E7A62">
              <w:rPr>
                <w:rFonts w:ascii="Arial Narrow" w:hAnsi="Arial Narrow"/>
                <w:b/>
                <w:bCs/>
                <w:i/>
                <w:iCs/>
                <w:color w:val="000000"/>
                <w:lang w:val="id-ID" w:eastAsia="id-ID"/>
              </w:rPr>
              <w:t>9</w:t>
            </w:r>
          </w:p>
        </w:tc>
        <w:tc>
          <w:tcPr>
            <w:tcW w:w="797" w:type="dxa"/>
            <w:tcBorders>
              <w:top w:val="nil"/>
              <w:left w:val="nil"/>
              <w:bottom w:val="single" w:sz="8" w:space="0" w:color="auto"/>
              <w:right w:val="single" w:sz="8" w:space="0" w:color="auto"/>
            </w:tcBorders>
            <w:shd w:val="clear" w:color="000000" w:fill="CCC0DA"/>
            <w:noWrap/>
            <w:vAlign w:val="bottom"/>
            <w:hideMark/>
          </w:tcPr>
          <w:p w:rsidR="005B7213" w:rsidRPr="008E7A62" w:rsidRDefault="005B7213" w:rsidP="005B7213">
            <w:pPr>
              <w:widowControl/>
              <w:autoSpaceDE/>
              <w:autoSpaceDN/>
              <w:jc w:val="center"/>
              <w:rPr>
                <w:rFonts w:ascii="Arial Narrow" w:hAnsi="Arial Narrow"/>
                <w:b/>
                <w:bCs/>
                <w:i/>
                <w:iCs/>
                <w:color w:val="000000"/>
                <w:lang w:val="id-ID" w:eastAsia="id-ID"/>
              </w:rPr>
            </w:pPr>
            <w:r w:rsidRPr="008E7A62">
              <w:rPr>
                <w:rFonts w:ascii="Arial Narrow" w:hAnsi="Arial Narrow"/>
                <w:b/>
                <w:bCs/>
                <w:i/>
                <w:iCs/>
                <w:color w:val="000000"/>
                <w:lang w:val="id-ID" w:eastAsia="id-ID"/>
              </w:rPr>
              <w:t>10</w:t>
            </w:r>
          </w:p>
        </w:tc>
        <w:tc>
          <w:tcPr>
            <w:tcW w:w="1123" w:type="dxa"/>
            <w:tcBorders>
              <w:top w:val="nil"/>
              <w:left w:val="nil"/>
              <w:bottom w:val="single" w:sz="8" w:space="0" w:color="auto"/>
              <w:right w:val="single" w:sz="8" w:space="0" w:color="auto"/>
            </w:tcBorders>
            <w:shd w:val="clear" w:color="000000" w:fill="CCC0DA"/>
            <w:noWrap/>
            <w:vAlign w:val="bottom"/>
            <w:hideMark/>
          </w:tcPr>
          <w:p w:rsidR="005B7213" w:rsidRPr="008E7A62" w:rsidRDefault="005B7213" w:rsidP="005B7213">
            <w:pPr>
              <w:widowControl/>
              <w:autoSpaceDE/>
              <w:autoSpaceDN/>
              <w:jc w:val="center"/>
              <w:rPr>
                <w:rFonts w:ascii="Arial Narrow" w:hAnsi="Arial Narrow"/>
                <w:b/>
                <w:bCs/>
                <w:i/>
                <w:iCs/>
                <w:color w:val="000000"/>
                <w:lang w:val="id-ID" w:eastAsia="id-ID"/>
              </w:rPr>
            </w:pPr>
            <w:r w:rsidRPr="008E7A62">
              <w:rPr>
                <w:rFonts w:ascii="Arial Narrow" w:hAnsi="Arial Narrow"/>
                <w:b/>
                <w:bCs/>
                <w:i/>
                <w:iCs/>
                <w:color w:val="000000"/>
                <w:lang w:val="id-ID" w:eastAsia="id-ID"/>
              </w:rPr>
              <w:t>11</w:t>
            </w:r>
          </w:p>
        </w:tc>
      </w:tr>
      <w:tr w:rsidR="005B7213" w:rsidRPr="008E7A62" w:rsidTr="005B7213">
        <w:trPr>
          <w:trHeight w:val="3267"/>
        </w:trPr>
        <w:tc>
          <w:tcPr>
            <w:tcW w:w="648" w:type="dxa"/>
            <w:tcBorders>
              <w:top w:val="nil"/>
              <w:left w:val="single" w:sz="8" w:space="0" w:color="auto"/>
              <w:bottom w:val="nil"/>
              <w:right w:val="single" w:sz="8" w:space="0" w:color="auto"/>
            </w:tcBorders>
            <w:shd w:val="clear" w:color="auto" w:fill="auto"/>
            <w:noWrap/>
            <w:vAlign w:val="center"/>
            <w:hideMark/>
          </w:tcPr>
          <w:p w:rsidR="005B7213" w:rsidRPr="008E7A62" w:rsidRDefault="005B7213" w:rsidP="005B7213">
            <w:pPr>
              <w:widowControl/>
              <w:autoSpaceDE/>
              <w:autoSpaceDN/>
              <w:jc w:val="center"/>
              <w:rPr>
                <w:rFonts w:ascii="Arial Narrow" w:hAnsi="Arial Narrow"/>
                <w:color w:val="000000"/>
                <w:lang w:val="id-ID" w:eastAsia="id-ID"/>
              </w:rPr>
            </w:pPr>
            <w:r w:rsidRPr="008E7A62">
              <w:rPr>
                <w:rFonts w:ascii="Arial Narrow" w:hAnsi="Arial Narrow"/>
                <w:color w:val="000000"/>
                <w:lang w:val="id-ID" w:eastAsia="id-ID"/>
              </w:rPr>
              <w:t>1</w:t>
            </w:r>
          </w:p>
        </w:tc>
        <w:tc>
          <w:tcPr>
            <w:tcW w:w="2322" w:type="dxa"/>
            <w:tcBorders>
              <w:top w:val="single" w:sz="4" w:space="0" w:color="auto"/>
              <w:left w:val="nil"/>
              <w:bottom w:val="single" w:sz="4" w:space="0" w:color="auto"/>
              <w:right w:val="single" w:sz="8" w:space="0" w:color="auto"/>
            </w:tcBorders>
            <w:shd w:val="clear" w:color="auto" w:fill="auto"/>
            <w:vAlign w:val="center"/>
            <w:hideMark/>
          </w:tcPr>
          <w:p w:rsidR="005B7213" w:rsidRPr="008E7A62" w:rsidRDefault="005B7213" w:rsidP="005B7213">
            <w:pPr>
              <w:widowControl/>
              <w:autoSpaceDE/>
              <w:autoSpaceDN/>
              <w:rPr>
                <w:rFonts w:ascii="Arial Narrow" w:hAnsi="Arial Narrow"/>
                <w:color w:val="000000"/>
                <w:lang w:val="id-ID" w:eastAsia="id-ID"/>
              </w:rPr>
            </w:pPr>
            <w:r w:rsidRPr="008E7A62">
              <w:rPr>
                <w:rFonts w:ascii="Arial Narrow" w:hAnsi="Arial Narrow"/>
                <w:color w:val="000000"/>
                <w:lang w:val="id-ID" w:eastAsia="id-ID"/>
              </w:rPr>
              <w:t>Meningkatnya kemampuan pelayanan publik penyelenggaraan urusan pemerintahan kecamatan</w:t>
            </w:r>
          </w:p>
        </w:tc>
        <w:tc>
          <w:tcPr>
            <w:tcW w:w="1975" w:type="dxa"/>
            <w:tcBorders>
              <w:top w:val="single" w:sz="4" w:space="0" w:color="auto"/>
              <w:left w:val="nil"/>
              <w:bottom w:val="single" w:sz="4" w:space="0" w:color="auto"/>
              <w:right w:val="single" w:sz="8" w:space="0" w:color="auto"/>
            </w:tcBorders>
            <w:shd w:val="clear" w:color="auto" w:fill="auto"/>
            <w:vAlign w:val="center"/>
            <w:hideMark/>
          </w:tcPr>
          <w:p w:rsidR="005B7213" w:rsidRPr="008E7A62" w:rsidRDefault="005B7213" w:rsidP="005B7213">
            <w:pPr>
              <w:widowControl/>
              <w:autoSpaceDE/>
              <w:autoSpaceDN/>
              <w:rPr>
                <w:rFonts w:ascii="Arial Narrow" w:hAnsi="Arial Narrow"/>
                <w:lang w:val="id-ID" w:eastAsia="id-ID"/>
              </w:rPr>
            </w:pPr>
            <w:r w:rsidRPr="008E7A62">
              <w:rPr>
                <w:rFonts w:ascii="Arial Narrow" w:hAnsi="Arial Narrow"/>
                <w:lang w:val="id-ID" w:eastAsia="id-ID"/>
              </w:rPr>
              <w:t>Indeks Kepuasan Masyarakat (IKM)</w:t>
            </w:r>
          </w:p>
        </w:tc>
        <w:tc>
          <w:tcPr>
            <w:tcW w:w="1250" w:type="dxa"/>
            <w:tcBorders>
              <w:top w:val="single" w:sz="4" w:space="0" w:color="auto"/>
              <w:left w:val="nil"/>
              <w:bottom w:val="single" w:sz="4" w:space="0" w:color="auto"/>
              <w:right w:val="single" w:sz="8" w:space="0" w:color="auto"/>
            </w:tcBorders>
            <w:shd w:val="clear" w:color="auto" w:fill="auto"/>
            <w:vAlign w:val="center"/>
            <w:hideMark/>
          </w:tcPr>
          <w:p w:rsidR="005B7213" w:rsidRPr="008E7A62" w:rsidRDefault="005B7213" w:rsidP="005B7213">
            <w:pPr>
              <w:widowControl/>
              <w:autoSpaceDE/>
              <w:autoSpaceDN/>
              <w:jc w:val="center"/>
              <w:rPr>
                <w:rFonts w:ascii="Arial Narrow" w:hAnsi="Arial Narrow"/>
                <w:lang w:val="id-ID" w:eastAsia="id-ID"/>
              </w:rPr>
            </w:pPr>
            <w:r>
              <w:rPr>
                <w:rFonts w:ascii="Arial Narrow" w:hAnsi="Arial Narrow"/>
                <w:lang w:val="id-ID" w:eastAsia="id-ID"/>
              </w:rPr>
              <w:t>92.21</w:t>
            </w:r>
          </w:p>
        </w:tc>
        <w:tc>
          <w:tcPr>
            <w:tcW w:w="812" w:type="dxa"/>
            <w:tcBorders>
              <w:top w:val="single" w:sz="4" w:space="0" w:color="auto"/>
              <w:left w:val="nil"/>
              <w:bottom w:val="single" w:sz="4" w:space="0" w:color="auto"/>
              <w:right w:val="single" w:sz="8" w:space="0" w:color="auto"/>
            </w:tcBorders>
            <w:shd w:val="clear" w:color="auto" w:fill="auto"/>
            <w:vAlign w:val="center"/>
            <w:hideMark/>
          </w:tcPr>
          <w:p w:rsidR="005B7213" w:rsidRPr="008E7A62" w:rsidRDefault="005B7213" w:rsidP="005B7213">
            <w:pPr>
              <w:widowControl/>
              <w:autoSpaceDE/>
              <w:autoSpaceDN/>
              <w:jc w:val="center"/>
              <w:rPr>
                <w:rFonts w:ascii="Arial Narrow" w:hAnsi="Arial Narrow"/>
                <w:lang w:val="id-ID" w:eastAsia="id-ID"/>
              </w:rPr>
            </w:pPr>
            <w:r>
              <w:rPr>
                <w:rFonts w:ascii="Arial Narrow" w:hAnsi="Arial Narrow"/>
                <w:lang w:val="id-ID" w:eastAsia="id-ID"/>
              </w:rPr>
              <w:t>92.25</w:t>
            </w:r>
          </w:p>
        </w:tc>
        <w:tc>
          <w:tcPr>
            <w:tcW w:w="749" w:type="dxa"/>
            <w:tcBorders>
              <w:top w:val="single" w:sz="4" w:space="0" w:color="auto"/>
              <w:left w:val="nil"/>
              <w:bottom w:val="single" w:sz="4" w:space="0" w:color="auto"/>
              <w:right w:val="single" w:sz="8" w:space="0" w:color="auto"/>
            </w:tcBorders>
            <w:shd w:val="clear" w:color="auto" w:fill="auto"/>
            <w:vAlign w:val="center"/>
            <w:hideMark/>
          </w:tcPr>
          <w:p w:rsidR="005B7213" w:rsidRPr="008E7A62" w:rsidRDefault="005B7213" w:rsidP="005B7213">
            <w:pPr>
              <w:widowControl/>
              <w:autoSpaceDE/>
              <w:autoSpaceDN/>
              <w:jc w:val="center"/>
              <w:rPr>
                <w:rFonts w:ascii="Arial Narrow" w:hAnsi="Arial Narrow"/>
                <w:lang w:val="id-ID" w:eastAsia="id-ID"/>
              </w:rPr>
            </w:pPr>
            <w:r>
              <w:rPr>
                <w:rFonts w:ascii="Arial Narrow" w:hAnsi="Arial Narrow"/>
                <w:lang w:val="id-ID" w:eastAsia="id-ID"/>
              </w:rPr>
              <w:t>92.27</w:t>
            </w:r>
          </w:p>
        </w:tc>
        <w:tc>
          <w:tcPr>
            <w:tcW w:w="942" w:type="dxa"/>
            <w:tcBorders>
              <w:top w:val="single" w:sz="4" w:space="0" w:color="auto"/>
              <w:left w:val="nil"/>
              <w:bottom w:val="single" w:sz="4" w:space="0" w:color="auto"/>
              <w:right w:val="single" w:sz="8" w:space="0" w:color="auto"/>
            </w:tcBorders>
            <w:shd w:val="clear" w:color="auto" w:fill="auto"/>
            <w:noWrap/>
            <w:vAlign w:val="center"/>
            <w:hideMark/>
          </w:tcPr>
          <w:p w:rsidR="005B7213" w:rsidRPr="008E7A62" w:rsidRDefault="005B7213" w:rsidP="005B7213">
            <w:pPr>
              <w:widowControl/>
              <w:autoSpaceDE/>
              <w:autoSpaceDN/>
              <w:jc w:val="center"/>
              <w:rPr>
                <w:rFonts w:ascii="Arial Narrow" w:hAnsi="Arial Narrow"/>
                <w:lang w:val="id-ID" w:eastAsia="id-ID"/>
              </w:rPr>
            </w:pPr>
            <w:r>
              <w:rPr>
                <w:rFonts w:ascii="Arial Narrow" w:hAnsi="Arial Narrow"/>
                <w:lang w:val="id-ID" w:eastAsia="id-ID"/>
              </w:rPr>
              <w:t>92.27</w:t>
            </w:r>
          </w:p>
        </w:tc>
        <w:tc>
          <w:tcPr>
            <w:tcW w:w="797" w:type="dxa"/>
            <w:tcBorders>
              <w:top w:val="single" w:sz="4" w:space="0" w:color="auto"/>
              <w:left w:val="nil"/>
              <w:bottom w:val="single" w:sz="4" w:space="0" w:color="auto"/>
              <w:right w:val="single" w:sz="8" w:space="0" w:color="auto"/>
            </w:tcBorders>
            <w:shd w:val="clear" w:color="auto" w:fill="auto"/>
            <w:noWrap/>
            <w:vAlign w:val="center"/>
            <w:hideMark/>
          </w:tcPr>
          <w:p w:rsidR="005B7213" w:rsidRPr="00081739" w:rsidRDefault="00081739" w:rsidP="005B7213">
            <w:pPr>
              <w:widowControl/>
              <w:autoSpaceDE/>
              <w:autoSpaceDN/>
              <w:jc w:val="center"/>
              <w:rPr>
                <w:rFonts w:ascii="Arial Narrow" w:hAnsi="Arial Narrow"/>
                <w:lang w:eastAsia="id-ID"/>
              </w:rPr>
            </w:pPr>
            <w:r>
              <w:rPr>
                <w:rFonts w:ascii="Arial Narrow" w:hAnsi="Arial Narrow"/>
                <w:lang w:eastAsia="id-ID"/>
              </w:rPr>
              <w:t>93</w:t>
            </w:r>
          </w:p>
        </w:tc>
        <w:tc>
          <w:tcPr>
            <w:tcW w:w="1123" w:type="dxa"/>
            <w:tcBorders>
              <w:top w:val="single" w:sz="4" w:space="0" w:color="auto"/>
              <w:left w:val="nil"/>
              <w:bottom w:val="single" w:sz="4" w:space="0" w:color="auto"/>
              <w:right w:val="single" w:sz="8" w:space="0" w:color="auto"/>
            </w:tcBorders>
            <w:shd w:val="clear" w:color="auto" w:fill="auto"/>
            <w:noWrap/>
            <w:vAlign w:val="center"/>
            <w:hideMark/>
          </w:tcPr>
          <w:p w:rsidR="005B7213" w:rsidRPr="00081739" w:rsidRDefault="00081739" w:rsidP="005B7213">
            <w:pPr>
              <w:widowControl/>
              <w:autoSpaceDE/>
              <w:autoSpaceDN/>
              <w:jc w:val="center"/>
              <w:rPr>
                <w:rFonts w:ascii="Arial Narrow" w:hAnsi="Arial Narrow"/>
                <w:color w:val="000000"/>
                <w:lang w:eastAsia="id-ID"/>
              </w:rPr>
            </w:pPr>
            <w:r>
              <w:rPr>
                <w:rFonts w:ascii="Arial Narrow" w:hAnsi="Arial Narrow"/>
                <w:color w:val="000000"/>
                <w:lang w:eastAsia="id-ID"/>
              </w:rPr>
              <w:t>93.02</w:t>
            </w:r>
          </w:p>
        </w:tc>
      </w:tr>
      <w:tr w:rsidR="005B7213" w:rsidRPr="008E7A62" w:rsidTr="005B7213">
        <w:trPr>
          <w:trHeight w:val="300"/>
        </w:trPr>
        <w:tc>
          <w:tcPr>
            <w:tcW w:w="648" w:type="dxa"/>
            <w:tcBorders>
              <w:top w:val="nil"/>
              <w:left w:val="single" w:sz="8" w:space="0" w:color="auto"/>
              <w:bottom w:val="single" w:sz="8" w:space="0" w:color="auto"/>
              <w:right w:val="single" w:sz="8" w:space="0" w:color="auto"/>
            </w:tcBorders>
            <w:shd w:val="clear" w:color="auto" w:fill="auto"/>
            <w:noWrap/>
            <w:vAlign w:val="center"/>
            <w:hideMark/>
          </w:tcPr>
          <w:p w:rsidR="005B7213" w:rsidRPr="008E7A62" w:rsidRDefault="005B7213" w:rsidP="005B7213">
            <w:pPr>
              <w:widowControl/>
              <w:autoSpaceDE/>
              <w:autoSpaceDN/>
              <w:jc w:val="center"/>
              <w:rPr>
                <w:rFonts w:ascii="Arial Narrow" w:hAnsi="Arial Narrow"/>
                <w:color w:val="000000"/>
                <w:lang w:val="id-ID" w:eastAsia="id-ID"/>
              </w:rPr>
            </w:pPr>
          </w:p>
        </w:tc>
        <w:tc>
          <w:tcPr>
            <w:tcW w:w="2322" w:type="dxa"/>
            <w:tcBorders>
              <w:top w:val="nil"/>
              <w:left w:val="nil"/>
              <w:bottom w:val="single" w:sz="8" w:space="0" w:color="auto"/>
              <w:right w:val="single" w:sz="8" w:space="0" w:color="auto"/>
            </w:tcBorders>
            <w:shd w:val="clear" w:color="auto" w:fill="auto"/>
            <w:vAlign w:val="center"/>
            <w:hideMark/>
          </w:tcPr>
          <w:p w:rsidR="005B7213" w:rsidRPr="008E7A62" w:rsidRDefault="005B7213" w:rsidP="005B7213">
            <w:pPr>
              <w:widowControl/>
              <w:autoSpaceDE/>
              <w:autoSpaceDN/>
              <w:rPr>
                <w:rFonts w:ascii="Arial Narrow" w:hAnsi="Arial Narrow"/>
                <w:color w:val="000000"/>
                <w:lang w:val="id-ID" w:eastAsia="id-ID"/>
              </w:rPr>
            </w:pPr>
          </w:p>
        </w:tc>
        <w:tc>
          <w:tcPr>
            <w:tcW w:w="1975" w:type="dxa"/>
            <w:tcBorders>
              <w:top w:val="nil"/>
              <w:left w:val="nil"/>
              <w:bottom w:val="single" w:sz="8" w:space="0" w:color="auto"/>
              <w:right w:val="nil"/>
            </w:tcBorders>
            <w:shd w:val="clear" w:color="auto" w:fill="auto"/>
            <w:vAlign w:val="center"/>
            <w:hideMark/>
          </w:tcPr>
          <w:p w:rsidR="005B7213" w:rsidRPr="008E7A62" w:rsidRDefault="005B7213" w:rsidP="005B7213">
            <w:pPr>
              <w:widowControl/>
              <w:autoSpaceDE/>
              <w:autoSpaceDN/>
              <w:rPr>
                <w:rFonts w:ascii="Arial Narrow" w:hAnsi="Arial Narrow"/>
                <w:lang w:val="id-ID" w:eastAsia="id-ID"/>
              </w:rPr>
            </w:pPr>
          </w:p>
        </w:tc>
        <w:tc>
          <w:tcPr>
            <w:tcW w:w="1250" w:type="dxa"/>
            <w:tcBorders>
              <w:top w:val="nil"/>
              <w:left w:val="single" w:sz="8" w:space="0" w:color="auto"/>
              <w:bottom w:val="single" w:sz="8" w:space="0" w:color="auto"/>
              <w:right w:val="single" w:sz="8" w:space="0" w:color="auto"/>
            </w:tcBorders>
            <w:shd w:val="clear" w:color="auto" w:fill="auto"/>
            <w:vAlign w:val="center"/>
            <w:hideMark/>
          </w:tcPr>
          <w:p w:rsidR="005B7213" w:rsidRPr="008E7A62" w:rsidRDefault="005B7213" w:rsidP="005B7213">
            <w:pPr>
              <w:widowControl/>
              <w:autoSpaceDE/>
              <w:autoSpaceDN/>
              <w:jc w:val="center"/>
              <w:rPr>
                <w:rFonts w:ascii="Arial Narrow" w:hAnsi="Arial Narrow"/>
                <w:lang w:val="id-ID" w:eastAsia="id-ID"/>
              </w:rPr>
            </w:pPr>
          </w:p>
        </w:tc>
        <w:tc>
          <w:tcPr>
            <w:tcW w:w="812" w:type="dxa"/>
            <w:tcBorders>
              <w:top w:val="single" w:sz="4" w:space="0" w:color="auto"/>
              <w:left w:val="nil"/>
              <w:bottom w:val="single" w:sz="8" w:space="0" w:color="auto"/>
              <w:right w:val="single" w:sz="8" w:space="0" w:color="auto"/>
            </w:tcBorders>
            <w:shd w:val="clear" w:color="000000" w:fill="FFFFFF"/>
            <w:vAlign w:val="center"/>
            <w:hideMark/>
          </w:tcPr>
          <w:p w:rsidR="005B7213" w:rsidRPr="008E7A62" w:rsidRDefault="005B7213" w:rsidP="005B7213">
            <w:pPr>
              <w:widowControl/>
              <w:autoSpaceDE/>
              <w:autoSpaceDN/>
              <w:jc w:val="center"/>
              <w:rPr>
                <w:rFonts w:ascii="Arial Narrow" w:hAnsi="Arial Narrow"/>
                <w:color w:val="000000"/>
                <w:lang w:val="id-ID" w:eastAsia="id-ID"/>
              </w:rPr>
            </w:pPr>
          </w:p>
        </w:tc>
        <w:tc>
          <w:tcPr>
            <w:tcW w:w="749" w:type="dxa"/>
            <w:tcBorders>
              <w:top w:val="single" w:sz="4" w:space="0" w:color="auto"/>
              <w:left w:val="single" w:sz="8" w:space="0" w:color="auto"/>
              <w:bottom w:val="single" w:sz="8" w:space="0" w:color="auto"/>
              <w:right w:val="single" w:sz="8" w:space="0" w:color="auto"/>
            </w:tcBorders>
            <w:shd w:val="clear" w:color="000000" w:fill="FFFFFF"/>
            <w:vAlign w:val="center"/>
            <w:hideMark/>
          </w:tcPr>
          <w:p w:rsidR="005B7213" w:rsidRPr="008E7A62" w:rsidRDefault="005B7213" w:rsidP="005B7213">
            <w:pPr>
              <w:widowControl/>
              <w:autoSpaceDE/>
              <w:autoSpaceDN/>
              <w:jc w:val="center"/>
              <w:rPr>
                <w:rFonts w:ascii="Arial Narrow" w:hAnsi="Arial Narrow"/>
                <w:color w:val="000000"/>
                <w:lang w:val="id-ID" w:eastAsia="id-ID"/>
              </w:rPr>
            </w:pPr>
          </w:p>
        </w:tc>
        <w:tc>
          <w:tcPr>
            <w:tcW w:w="942" w:type="dxa"/>
            <w:tcBorders>
              <w:top w:val="single" w:sz="4" w:space="0" w:color="auto"/>
              <w:left w:val="single" w:sz="8" w:space="0" w:color="auto"/>
              <w:bottom w:val="single" w:sz="8" w:space="0" w:color="auto"/>
              <w:right w:val="single" w:sz="8" w:space="0" w:color="auto"/>
            </w:tcBorders>
            <w:shd w:val="clear" w:color="000000" w:fill="FFFFFF"/>
            <w:vAlign w:val="center"/>
            <w:hideMark/>
          </w:tcPr>
          <w:p w:rsidR="005B7213" w:rsidRPr="008E7A62" w:rsidRDefault="005B7213" w:rsidP="005B7213">
            <w:pPr>
              <w:widowControl/>
              <w:autoSpaceDE/>
              <w:autoSpaceDN/>
              <w:jc w:val="center"/>
              <w:rPr>
                <w:rFonts w:ascii="Arial Narrow" w:hAnsi="Arial Narrow"/>
                <w:color w:val="000000"/>
                <w:lang w:val="id-ID" w:eastAsia="id-ID"/>
              </w:rPr>
            </w:pPr>
          </w:p>
        </w:tc>
        <w:tc>
          <w:tcPr>
            <w:tcW w:w="797" w:type="dxa"/>
            <w:tcBorders>
              <w:top w:val="single" w:sz="4" w:space="0" w:color="auto"/>
              <w:left w:val="single" w:sz="8" w:space="0" w:color="auto"/>
              <w:bottom w:val="single" w:sz="8" w:space="0" w:color="auto"/>
              <w:right w:val="single" w:sz="8" w:space="0" w:color="auto"/>
            </w:tcBorders>
            <w:shd w:val="clear" w:color="000000" w:fill="FFFFFF"/>
            <w:vAlign w:val="center"/>
            <w:hideMark/>
          </w:tcPr>
          <w:p w:rsidR="005B7213" w:rsidRPr="008E7A62" w:rsidRDefault="005B7213" w:rsidP="005B7213">
            <w:pPr>
              <w:widowControl/>
              <w:autoSpaceDE/>
              <w:autoSpaceDN/>
              <w:jc w:val="center"/>
              <w:rPr>
                <w:rFonts w:ascii="Arial Narrow" w:hAnsi="Arial Narrow"/>
                <w:color w:val="000000"/>
                <w:lang w:val="id-ID" w:eastAsia="id-ID"/>
              </w:rPr>
            </w:pPr>
          </w:p>
        </w:tc>
        <w:tc>
          <w:tcPr>
            <w:tcW w:w="1123" w:type="dxa"/>
            <w:tcBorders>
              <w:top w:val="single" w:sz="4" w:space="0" w:color="auto"/>
              <w:left w:val="single" w:sz="8" w:space="0" w:color="auto"/>
              <w:bottom w:val="single" w:sz="8" w:space="0" w:color="auto"/>
              <w:right w:val="single" w:sz="8" w:space="0" w:color="auto"/>
            </w:tcBorders>
            <w:shd w:val="clear" w:color="000000" w:fill="FFFFFF"/>
            <w:vAlign w:val="center"/>
            <w:hideMark/>
          </w:tcPr>
          <w:p w:rsidR="005B7213" w:rsidRPr="008E7A62" w:rsidRDefault="005B7213" w:rsidP="005B7213">
            <w:pPr>
              <w:widowControl/>
              <w:autoSpaceDE/>
              <w:autoSpaceDN/>
              <w:jc w:val="center"/>
              <w:rPr>
                <w:rFonts w:ascii="Arial Narrow" w:hAnsi="Arial Narrow"/>
                <w:color w:val="000000"/>
                <w:lang w:val="id-ID" w:eastAsia="id-ID"/>
              </w:rPr>
            </w:pPr>
          </w:p>
        </w:tc>
      </w:tr>
    </w:tbl>
    <w:p w:rsidR="005B7213" w:rsidRPr="008E7A62" w:rsidRDefault="005B7213" w:rsidP="005B7213">
      <w:pPr>
        <w:spacing w:line="360" w:lineRule="auto"/>
        <w:ind w:firstLine="720"/>
        <w:jc w:val="center"/>
        <w:rPr>
          <w:rFonts w:ascii="Arial Narrow" w:hAnsi="Arial Narrow"/>
          <w:b/>
        </w:rPr>
      </w:pPr>
    </w:p>
    <w:p w:rsidR="007F475A" w:rsidRDefault="007F475A" w:rsidP="00AC0C2B">
      <w:pPr>
        <w:pStyle w:val="ListParagraph"/>
        <w:ind w:left="0"/>
        <w:jc w:val="center"/>
        <w:rPr>
          <w:rFonts w:ascii="Tahoma" w:hAnsi="Tahoma" w:cs="Tahoma"/>
          <w:b/>
          <w:sz w:val="20"/>
          <w:szCs w:val="20"/>
        </w:rPr>
        <w:sectPr w:rsidR="007F475A" w:rsidSect="00B56E98">
          <w:pgSz w:w="11910" w:h="16840"/>
          <w:pgMar w:top="1598" w:right="1109" w:bottom="302" w:left="1685" w:header="720" w:footer="720" w:gutter="0"/>
          <w:cols w:space="720"/>
        </w:sectPr>
      </w:pPr>
    </w:p>
    <w:p w:rsidR="00B07F65" w:rsidRPr="00B07F65" w:rsidRDefault="00B07F65" w:rsidP="00B07F65">
      <w:pPr>
        <w:spacing w:after="120"/>
        <w:jc w:val="center"/>
        <w:outlineLvl w:val="0"/>
        <w:rPr>
          <w:b/>
        </w:rPr>
      </w:pPr>
      <w:r w:rsidRPr="00B07F65">
        <w:lastRenderedPageBreak/>
        <w:tab/>
      </w:r>
    </w:p>
    <w:p w:rsidR="00B07F65" w:rsidRPr="00B07F65" w:rsidRDefault="00B07F65" w:rsidP="00B07F65">
      <w:pPr>
        <w:spacing w:after="120"/>
        <w:jc w:val="center"/>
        <w:outlineLvl w:val="0"/>
        <w:rPr>
          <w:b/>
          <w:lang w:val="id-ID"/>
        </w:rPr>
      </w:pPr>
      <w:r w:rsidRPr="00B07F65">
        <w:rPr>
          <w:b/>
          <w:lang w:val="id-ID"/>
        </w:rPr>
        <w:t>BAB V</w:t>
      </w:r>
      <w:r w:rsidRPr="00B07F65">
        <w:rPr>
          <w:b/>
        </w:rPr>
        <w:t>II</w:t>
      </w:r>
      <w:r w:rsidRPr="00B07F65">
        <w:rPr>
          <w:b/>
          <w:lang w:val="id-ID"/>
        </w:rPr>
        <w:t>I</w:t>
      </w:r>
    </w:p>
    <w:p w:rsidR="00B07F65" w:rsidRPr="00B07F65" w:rsidRDefault="00B07F65" w:rsidP="00B07F65">
      <w:pPr>
        <w:jc w:val="center"/>
        <w:rPr>
          <w:b/>
          <w:lang w:val="id-ID"/>
        </w:rPr>
      </w:pPr>
      <w:r w:rsidRPr="00B07F65">
        <w:rPr>
          <w:b/>
          <w:lang w:val="id-ID"/>
        </w:rPr>
        <w:t>P E N U T U P</w:t>
      </w:r>
    </w:p>
    <w:p w:rsidR="00B07F65" w:rsidRPr="00B07F65" w:rsidRDefault="00B07F65" w:rsidP="00B07F65">
      <w:pPr>
        <w:jc w:val="center"/>
        <w:rPr>
          <w:b/>
          <w:lang w:val="id-ID"/>
        </w:rPr>
      </w:pPr>
    </w:p>
    <w:p w:rsidR="00B07F65" w:rsidRPr="00B07F65" w:rsidRDefault="00B07F65" w:rsidP="00B07F65">
      <w:pPr>
        <w:jc w:val="center"/>
        <w:rPr>
          <w:b/>
          <w:lang w:val="id-ID"/>
        </w:rPr>
      </w:pPr>
    </w:p>
    <w:p w:rsidR="00B07F65" w:rsidRPr="00B07F65" w:rsidRDefault="00B07F65" w:rsidP="00B07F65">
      <w:pPr>
        <w:spacing w:line="360" w:lineRule="auto"/>
        <w:ind w:firstLine="425"/>
        <w:contextualSpacing/>
        <w:jc w:val="both"/>
      </w:pPr>
      <w:proofErr w:type="gramStart"/>
      <w:r w:rsidRPr="00B07F65">
        <w:t xml:space="preserve">Renstra merupakan perencanaan strategis yang dibuat sebagai pedoman bagi </w:t>
      </w:r>
      <w:r w:rsidRPr="00B07F65">
        <w:rPr>
          <w:lang w:val="id-ID"/>
        </w:rPr>
        <w:t xml:space="preserve">Kecamatan </w:t>
      </w:r>
      <w:r w:rsidR="00612BA1">
        <w:t>Malili</w:t>
      </w:r>
      <w:r w:rsidRPr="00B07F65">
        <w:rPr>
          <w:lang w:val="id-ID"/>
        </w:rPr>
        <w:t xml:space="preserve"> Kabupaten </w:t>
      </w:r>
      <w:r w:rsidRPr="00B07F65">
        <w:t>Luwu Timur dalam menjalankan tugas dan fungsinya.</w:t>
      </w:r>
      <w:proofErr w:type="gramEnd"/>
      <w:r w:rsidRPr="00B07F65">
        <w:t xml:space="preserve"> Karena adanya perubahan </w:t>
      </w:r>
      <w:r w:rsidRPr="00B07F65">
        <w:rPr>
          <w:lang w:val="id-ID"/>
        </w:rPr>
        <w:t>O</w:t>
      </w:r>
      <w:r w:rsidRPr="00B07F65">
        <w:t xml:space="preserve">rganisasi </w:t>
      </w:r>
      <w:r w:rsidRPr="00B07F65">
        <w:rPr>
          <w:lang w:val="id-ID"/>
        </w:rPr>
        <w:t>P</w:t>
      </w:r>
      <w:r w:rsidRPr="00B07F65">
        <w:t xml:space="preserve">erangkat </w:t>
      </w:r>
      <w:r w:rsidRPr="00B07F65">
        <w:rPr>
          <w:lang w:val="id-ID"/>
        </w:rPr>
        <w:t>D</w:t>
      </w:r>
      <w:r w:rsidRPr="00B07F65">
        <w:t>aerah sesuai dengan Peraturan Daerah Kabupaten Luwu Timur Nomor 05 Tahun 2020 tentang Perubahan atas Peraturan Daerah Kabupaten Luwu Timur Nomor 8 Tahun 2016 tentang Pembentukan dan Susunan Perangkat Daerah</w:t>
      </w:r>
      <w:r w:rsidRPr="00B07F65">
        <w:rPr>
          <w:lang w:val="id-ID"/>
        </w:rPr>
        <w:t xml:space="preserve">, </w:t>
      </w:r>
      <w:r w:rsidRPr="00B07F65">
        <w:t xml:space="preserve">Renstra </w:t>
      </w:r>
      <w:r w:rsidRPr="00B07F65">
        <w:rPr>
          <w:lang w:val="id-ID"/>
        </w:rPr>
        <w:t xml:space="preserve">Kecamatan </w:t>
      </w:r>
      <w:r w:rsidR="00612BA1">
        <w:t>Malili</w:t>
      </w:r>
      <w:r w:rsidRPr="00B07F65">
        <w:t xml:space="preserve"> Kabupaten Luwu Timur yang nantinya akan dijadikan pedoman dalam perencanaan </w:t>
      </w:r>
      <w:r w:rsidRPr="00B07F65">
        <w:rPr>
          <w:lang w:val="id-ID"/>
        </w:rPr>
        <w:t>Kecamatan</w:t>
      </w:r>
      <w:r w:rsidRPr="00B07F65">
        <w:t xml:space="preserve"> di tahun-tahun mendatang.</w:t>
      </w:r>
    </w:p>
    <w:p w:rsidR="00B07F65" w:rsidRPr="00B07F65" w:rsidRDefault="00B07F65" w:rsidP="00B07F65">
      <w:pPr>
        <w:pStyle w:val="ListParagraph"/>
        <w:tabs>
          <w:tab w:val="left" w:pos="1418"/>
        </w:tabs>
        <w:spacing w:line="360" w:lineRule="auto"/>
        <w:ind w:left="0" w:firstLine="425"/>
        <w:jc w:val="both"/>
      </w:pPr>
      <w:r w:rsidRPr="00B07F65">
        <w:t xml:space="preserve">Renstra ini </w:t>
      </w:r>
      <w:proofErr w:type="gramStart"/>
      <w:r w:rsidRPr="00B07F65">
        <w:t>akan</w:t>
      </w:r>
      <w:proofErr w:type="gramEnd"/>
      <w:r w:rsidRPr="00B07F65">
        <w:t xml:space="preserve"> dijadikan dasar dalam pencapaian visi dan misi Pemerintah Kabupaten Luwu Timur yang nantinya diharapkan akan mampu memberikan pelayanan yang maksimal kepada masyarakat.</w:t>
      </w:r>
    </w:p>
    <w:p w:rsidR="00B07F65" w:rsidRPr="00B07F65" w:rsidRDefault="00B07F65" w:rsidP="00B07F65">
      <w:pPr>
        <w:pStyle w:val="ListParagraph"/>
        <w:tabs>
          <w:tab w:val="left" w:pos="360"/>
        </w:tabs>
        <w:spacing w:after="120" w:line="360" w:lineRule="auto"/>
        <w:ind w:left="0" w:firstLine="425"/>
        <w:jc w:val="both"/>
      </w:pPr>
      <w:r w:rsidRPr="00B07F65">
        <w:t xml:space="preserve">Rencana Strategis Kecamatan </w:t>
      </w:r>
      <w:r w:rsidR="0017788E">
        <w:t>Malili</w:t>
      </w:r>
      <w:r w:rsidRPr="00B07F65">
        <w:t xml:space="preserve"> ini merupakan dokumen resmi sebagai acuan untuk penyusunan program pembangunan daerah yang </w:t>
      </w:r>
      <w:proofErr w:type="gramStart"/>
      <w:r w:rsidRPr="00B07F65">
        <w:t>akan</w:t>
      </w:r>
      <w:proofErr w:type="gramEnd"/>
      <w:r w:rsidRPr="00B07F65">
        <w:t xml:space="preserve"> dituangkan dalam Rencana Kerja (Renja) Tahunan Kecamatan </w:t>
      </w:r>
      <w:r w:rsidR="0017788E">
        <w:t>Malili</w:t>
      </w:r>
      <w:r w:rsidRPr="00B07F65">
        <w:t xml:space="preserve"> Kabupten Luwu Timur.</w:t>
      </w:r>
    </w:p>
    <w:p w:rsidR="00B07F65" w:rsidRPr="00B07F65" w:rsidRDefault="00B07F65" w:rsidP="00B07F65">
      <w:pPr>
        <w:widowControl/>
        <w:jc w:val="both"/>
      </w:pPr>
    </w:p>
    <w:p w:rsidR="00B07F65" w:rsidRPr="00B07F65" w:rsidRDefault="00B07F65" w:rsidP="00B07F65">
      <w:pPr>
        <w:tabs>
          <w:tab w:val="left" w:pos="4680"/>
        </w:tabs>
        <w:ind w:firstLine="709"/>
        <w:jc w:val="both"/>
      </w:pPr>
      <w:r w:rsidRPr="00B07F65">
        <w:tab/>
      </w:r>
      <w:r>
        <w:tab/>
      </w:r>
      <w:r w:rsidR="00331928">
        <w:t>Malili</w:t>
      </w:r>
      <w:r w:rsidRPr="00B07F65">
        <w:rPr>
          <w:lang w:val="id-ID"/>
        </w:rPr>
        <w:t xml:space="preserve">,  </w:t>
      </w:r>
      <w:r>
        <w:rPr>
          <w:lang w:val="id-ID"/>
        </w:rPr>
        <w:t xml:space="preserve">   </w:t>
      </w:r>
      <w:proofErr w:type="gramStart"/>
      <w:r w:rsidR="00F005A7">
        <w:t xml:space="preserve">OKtober </w:t>
      </w:r>
      <w:r w:rsidRPr="00B07F65">
        <w:rPr>
          <w:lang w:val="id-ID"/>
        </w:rPr>
        <w:t xml:space="preserve"> 2021</w:t>
      </w:r>
      <w:proofErr w:type="gramEnd"/>
    </w:p>
    <w:p w:rsidR="00B07F65" w:rsidRPr="000F2878" w:rsidRDefault="00B07F65" w:rsidP="00B07F65">
      <w:pPr>
        <w:tabs>
          <w:tab w:val="left" w:pos="4320"/>
        </w:tabs>
        <w:spacing w:line="360" w:lineRule="auto"/>
        <w:ind w:firstLine="709"/>
        <w:jc w:val="both"/>
      </w:pPr>
      <w:r w:rsidRPr="00B07F65">
        <w:tab/>
      </w:r>
      <w:r w:rsidRPr="00B07F65">
        <w:rPr>
          <w:lang w:val="id-ID"/>
        </w:rPr>
        <w:t xml:space="preserve">   </w:t>
      </w:r>
      <w:r w:rsidR="005D6591">
        <w:rPr>
          <w:lang w:val="id-ID"/>
        </w:rPr>
        <w:tab/>
      </w:r>
      <w:r>
        <w:rPr>
          <w:lang w:val="id-ID"/>
        </w:rPr>
        <w:t xml:space="preserve">CAMAT </w:t>
      </w:r>
      <w:r w:rsidR="000F2878">
        <w:t>MALILI,</w:t>
      </w:r>
    </w:p>
    <w:p w:rsidR="00B07F65" w:rsidRPr="00B07F65" w:rsidRDefault="00B07F65" w:rsidP="00B07F65">
      <w:pPr>
        <w:tabs>
          <w:tab w:val="left" w:pos="4680"/>
          <w:tab w:val="left" w:pos="5812"/>
        </w:tabs>
        <w:spacing w:line="360" w:lineRule="auto"/>
        <w:ind w:firstLine="709"/>
        <w:jc w:val="both"/>
        <w:rPr>
          <w:b/>
        </w:rPr>
      </w:pPr>
    </w:p>
    <w:p w:rsidR="00B07F65" w:rsidRPr="00B07F65" w:rsidRDefault="00B07F65" w:rsidP="00B07F65">
      <w:pPr>
        <w:tabs>
          <w:tab w:val="left" w:pos="4680"/>
          <w:tab w:val="left" w:pos="5812"/>
        </w:tabs>
        <w:spacing w:line="360" w:lineRule="auto"/>
        <w:ind w:firstLine="709"/>
        <w:jc w:val="both"/>
        <w:rPr>
          <w:b/>
        </w:rPr>
      </w:pPr>
    </w:p>
    <w:p w:rsidR="00B07F65" w:rsidRPr="00B07F65" w:rsidRDefault="00B07F65" w:rsidP="00B07F65">
      <w:pPr>
        <w:tabs>
          <w:tab w:val="left" w:pos="4680"/>
        </w:tabs>
        <w:ind w:firstLine="709"/>
        <w:jc w:val="both"/>
        <w:rPr>
          <w:b/>
          <w:u w:val="single"/>
        </w:rPr>
      </w:pPr>
      <w:r w:rsidRPr="00B07F65">
        <w:rPr>
          <w:b/>
          <w:lang w:val="id-ID"/>
        </w:rPr>
        <w:tab/>
      </w:r>
      <w:r>
        <w:rPr>
          <w:b/>
          <w:lang w:val="id-ID"/>
        </w:rPr>
        <w:tab/>
      </w:r>
      <w:r w:rsidR="003239E1">
        <w:rPr>
          <w:b/>
          <w:u w:val="single"/>
        </w:rPr>
        <w:t>NUR SYAIFULLAH RAHMAN.S.STP</w:t>
      </w:r>
    </w:p>
    <w:p w:rsidR="00B07F65" w:rsidRPr="003239E1" w:rsidRDefault="00B07F65" w:rsidP="003239E1">
      <w:pPr>
        <w:tabs>
          <w:tab w:val="left" w:pos="4680"/>
        </w:tabs>
        <w:ind w:firstLine="709"/>
        <w:jc w:val="both"/>
      </w:pPr>
      <w:r w:rsidRPr="00B07F65">
        <w:rPr>
          <w:b/>
          <w:lang w:val="id-ID"/>
        </w:rPr>
        <w:tab/>
      </w:r>
      <w:r w:rsidR="003239E1">
        <w:rPr>
          <w:b/>
          <w:lang w:val="id-ID"/>
        </w:rPr>
        <w:tab/>
      </w:r>
      <w:r w:rsidRPr="00B07F65">
        <w:rPr>
          <w:lang w:val="id-ID"/>
        </w:rPr>
        <w:t>Pangkat</w:t>
      </w:r>
      <w:r w:rsidRPr="00B07F65">
        <w:t xml:space="preserve"> :</w:t>
      </w:r>
      <w:r w:rsidRPr="00B07F65">
        <w:rPr>
          <w:lang w:val="id-ID"/>
        </w:rPr>
        <w:t xml:space="preserve"> Pe</w:t>
      </w:r>
      <w:r w:rsidR="003239E1">
        <w:t>mbina/IV.a</w:t>
      </w:r>
      <w:r w:rsidR="003239E1">
        <w:rPr>
          <w:lang w:val="id-ID"/>
        </w:rPr>
        <w:tab/>
      </w:r>
      <w:r w:rsidR="003239E1">
        <w:rPr>
          <w:lang w:val="id-ID"/>
        </w:rPr>
        <w:tab/>
      </w:r>
      <w:r w:rsidR="003239E1">
        <w:rPr>
          <w:lang w:val="id-ID"/>
        </w:rPr>
        <w:tab/>
      </w:r>
      <w:r w:rsidR="003239E1">
        <w:t xml:space="preserve">      </w:t>
      </w:r>
      <w:r>
        <w:rPr>
          <w:lang w:val="id-ID"/>
        </w:rPr>
        <w:t>Nip.</w:t>
      </w:r>
      <w:r w:rsidR="003239E1">
        <w:t>19851126 200412 1 001</w:t>
      </w:r>
    </w:p>
    <w:p w:rsidR="00DB4D4D" w:rsidRPr="00B07F65" w:rsidRDefault="00B07F65" w:rsidP="00B07F65">
      <w:pPr>
        <w:tabs>
          <w:tab w:val="left" w:pos="1065"/>
        </w:tabs>
        <w:sectPr w:rsidR="00DB4D4D" w:rsidRPr="00B07F65" w:rsidSect="00B07F65">
          <w:pgSz w:w="11910" w:h="16840"/>
          <w:pgMar w:top="900" w:right="1109" w:bottom="302" w:left="1685" w:header="720" w:footer="720" w:gutter="0"/>
          <w:cols w:space="720"/>
        </w:sectPr>
      </w:pPr>
      <w:r w:rsidRPr="00B07F65">
        <w:tab/>
      </w: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pStyle w:val="BodyText"/>
        <w:rPr>
          <w:sz w:val="20"/>
        </w:rPr>
      </w:pPr>
    </w:p>
    <w:p w:rsidR="00DB4D4D" w:rsidRDefault="00DB4D4D">
      <w:pPr>
        <w:pStyle w:val="BodyText"/>
        <w:rPr>
          <w:sz w:val="20"/>
        </w:rPr>
      </w:pPr>
    </w:p>
    <w:p w:rsidR="00DB4D4D" w:rsidRDefault="00DB4D4D">
      <w:pPr>
        <w:pStyle w:val="BodyText"/>
        <w:spacing w:before="1"/>
        <w:rPr>
          <w:sz w:val="18"/>
        </w:rPr>
      </w:pPr>
    </w:p>
    <w:p w:rsidR="00DB4D4D" w:rsidRDefault="00DB4D4D">
      <w:pPr>
        <w:pStyle w:val="BodyText"/>
        <w:spacing w:before="8"/>
        <w:rPr>
          <w:sz w:val="22"/>
        </w:r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pStyle w:val="BodyText"/>
        <w:rPr>
          <w:sz w:val="20"/>
        </w:rPr>
      </w:pPr>
    </w:p>
    <w:p w:rsidR="00DB4D4D" w:rsidRDefault="00DB4D4D">
      <w:pPr>
        <w:pStyle w:val="BodyText"/>
        <w:rPr>
          <w:sz w:val="20"/>
        </w:rPr>
      </w:pPr>
    </w:p>
    <w:p w:rsidR="00DB4D4D" w:rsidRDefault="00DB4D4D">
      <w:pPr>
        <w:pStyle w:val="BodyText"/>
        <w:spacing w:before="1"/>
        <w:rPr>
          <w:sz w:val="18"/>
        </w:rPr>
      </w:pPr>
    </w:p>
    <w:p w:rsidR="00DB4D4D" w:rsidRDefault="00DB4D4D">
      <w:pPr>
        <w:pStyle w:val="BodyText"/>
        <w:rPr>
          <w:sz w:val="20"/>
        </w:r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pStyle w:val="BodyText"/>
        <w:rPr>
          <w:sz w:val="20"/>
        </w:rPr>
      </w:pPr>
    </w:p>
    <w:p w:rsidR="00DB4D4D" w:rsidRDefault="00DB4D4D">
      <w:pPr>
        <w:pStyle w:val="BodyText"/>
        <w:rPr>
          <w:sz w:val="20"/>
        </w:rPr>
      </w:pPr>
    </w:p>
    <w:p w:rsidR="00DB4D4D" w:rsidRDefault="00DB4D4D">
      <w:pPr>
        <w:pStyle w:val="BodyText"/>
        <w:spacing w:before="1"/>
        <w:rPr>
          <w:sz w:val="18"/>
        </w:r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pStyle w:val="BodyText"/>
        <w:rPr>
          <w:sz w:val="20"/>
        </w:rPr>
      </w:pPr>
    </w:p>
    <w:p w:rsidR="00DB4D4D" w:rsidRDefault="00DB4D4D">
      <w:pPr>
        <w:pStyle w:val="BodyText"/>
        <w:rPr>
          <w:sz w:val="20"/>
        </w:rPr>
      </w:pPr>
    </w:p>
    <w:p w:rsidR="00DB4D4D" w:rsidRDefault="00DB4D4D">
      <w:pPr>
        <w:pStyle w:val="BodyText"/>
        <w:spacing w:before="1"/>
        <w:rPr>
          <w:sz w:val="18"/>
        </w:r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pStyle w:val="BodyText"/>
        <w:rPr>
          <w:sz w:val="20"/>
        </w:rPr>
      </w:pPr>
    </w:p>
    <w:p w:rsidR="00DB4D4D" w:rsidRDefault="00DB4D4D">
      <w:pPr>
        <w:pStyle w:val="BodyText"/>
        <w:rPr>
          <w:sz w:val="20"/>
        </w:rPr>
      </w:pPr>
    </w:p>
    <w:p w:rsidR="00DB4D4D" w:rsidRDefault="00DB4D4D">
      <w:pPr>
        <w:pStyle w:val="BodyText"/>
        <w:spacing w:before="1"/>
        <w:rPr>
          <w:sz w:val="18"/>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pStyle w:val="BodyText"/>
        <w:rPr>
          <w:sz w:val="20"/>
        </w:rPr>
      </w:pPr>
    </w:p>
    <w:p w:rsidR="00DB4D4D" w:rsidRDefault="00DB4D4D">
      <w:pPr>
        <w:pStyle w:val="BodyText"/>
        <w:rPr>
          <w:sz w:val="20"/>
        </w:rPr>
      </w:pPr>
    </w:p>
    <w:p w:rsidR="00DB4D4D" w:rsidRDefault="00DB4D4D">
      <w:pPr>
        <w:pStyle w:val="BodyText"/>
        <w:spacing w:before="3"/>
        <w:rPr>
          <w:sz w:val="19"/>
        </w:r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pStyle w:val="BodyText"/>
        <w:rPr>
          <w:sz w:val="20"/>
        </w:rPr>
      </w:pPr>
    </w:p>
    <w:p w:rsidR="00DB4D4D" w:rsidRDefault="00DB4D4D">
      <w:pPr>
        <w:pStyle w:val="BodyText"/>
        <w:rPr>
          <w:sz w:val="20"/>
        </w:rPr>
      </w:pPr>
    </w:p>
    <w:p w:rsidR="00DB4D4D" w:rsidRDefault="00DB4D4D">
      <w:pPr>
        <w:pStyle w:val="BodyText"/>
        <w:spacing w:before="1"/>
        <w:rPr>
          <w:sz w:val="18"/>
        </w:r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pStyle w:val="BodyText"/>
        <w:rPr>
          <w:sz w:val="20"/>
        </w:rPr>
      </w:pPr>
    </w:p>
    <w:p w:rsidR="00DB4D4D" w:rsidRDefault="00DB4D4D">
      <w:pPr>
        <w:pStyle w:val="BodyText"/>
      </w:pPr>
    </w:p>
    <w:p w:rsidR="00DB4D4D" w:rsidRDefault="00DB4D4D">
      <w:pPr>
        <w:pStyle w:val="BodyText"/>
      </w:pPr>
    </w:p>
    <w:p w:rsidR="00DB4D4D" w:rsidRDefault="00DB4D4D">
      <w:pPr>
        <w:pStyle w:val="BodyText"/>
      </w:pPr>
    </w:p>
    <w:p w:rsidR="00DB4D4D" w:rsidRDefault="00DB4D4D">
      <w:pPr>
        <w:pStyle w:val="BodyText"/>
      </w:pPr>
    </w:p>
    <w:p w:rsidR="00DB4D4D" w:rsidRDefault="00DB4D4D">
      <w:pPr>
        <w:pStyle w:val="BodyText"/>
      </w:pPr>
    </w:p>
    <w:p w:rsidR="00DB4D4D" w:rsidRDefault="00DB4D4D">
      <w:pPr>
        <w:pStyle w:val="BodyText"/>
      </w:pPr>
    </w:p>
    <w:p w:rsidR="00DB4D4D" w:rsidRDefault="00DB4D4D">
      <w:pPr>
        <w:pStyle w:val="BodyText"/>
      </w:pPr>
    </w:p>
    <w:p w:rsidR="00DB4D4D" w:rsidRDefault="00DB4D4D">
      <w:pPr>
        <w:pStyle w:val="BodyText"/>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pStyle w:val="BodyText"/>
        <w:rPr>
          <w:sz w:val="20"/>
        </w:rPr>
      </w:pPr>
    </w:p>
    <w:p w:rsidR="00DB4D4D" w:rsidRDefault="00DB4D4D">
      <w:pPr>
        <w:pStyle w:val="BodyText"/>
        <w:rPr>
          <w:sz w:val="20"/>
        </w:r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pStyle w:val="BodyText"/>
        <w:rPr>
          <w:sz w:val="20"/>
        </w:rPr>
      </w:pPr>
    </w:p>
    <w:p w:rsidR="00DB4D4D" w:rsidRDefault="00DB4D4D">
      <w:pPr>
        <w:pStyle w:val="BodyText"/>
        <w:rPr>
          <w:sz w:val="20"/>
        </w:r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pStyle w:val="BodyText"/>
        <w:rPr>
          <w:sz w:val="20"/>
        </w:r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19"/>
        </w:r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19"/>
        </w:rPr>
      </w:pPr>
    </w:p>
    <w:p w:rsidR="00DB4D4D" w:rsidRDefault="00DB4D4D">
      <w:pPr>
        <w:pStyle w:val="BodyText"/>
        <w:rPr>
          <w:sz w:val="20"/>
        </w:rPr>
      </w:pPr>
    </w:p>
    <w:p w:rsidR="00DB4D4D" w:rsidRDefault="00DB4D4D">
      <w:pPr>
        <w:pStyle w:val="BodyText"/>
        <w:rPr>
          <w:sz w:val="20"/>
        </w:r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pStyle w:val="BodyText"/>
        <w:rPr>
          <w:sz w:val="20"/>
        </w:rPr>
      </w:pPr>
    </w:p>
    <w:p w:rsidR="00DB4D4D" w:rsidRDefault="00DB4D4D">
      <w:pPr>
        <w:pStyle w:val="BodyText"/>
        <w:rPr>
          <w:sz w:val="20"/>
        </w:r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pStyle w:val="BodyText"/>
        <w:rPr>
          <w:sz w:val="20"/>
        </w:rPr>
      </w:pPr>
    </w:p>
    <w:p w:rsidR="00DB4D4D" w:rsidRDefault="00DB4D4D">
      <w:pPr>
        <w:pStyle w:val="BodyText"/>
        <w:rPr>
          <w:sz w:val="20"/>
        </w:r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19"/>
        </w:rPr>
      </w:pPr>
    </w:p>
    <w:p w:rsidR="00DB4D4D" w:rsidRDefault="00DB4D4D">
      <w:pPr>
        <w:pStyle w:val="BodyText"/>
        <w:rPr>
          <w:sz w:val="20"/>
        </w:rPr>
      </w:pPr>
    </w:p>
    <w:p w:rsidR="00DB4D4D" w:rsidRDefault="00DB4D4D">
      <w:pPr>
        <w:pStyle w:val="BodyText"/>
        <w:rPr>
          <w:sz w:val="20"/>
        </w:r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pStyle w:val="BodyText"/>
        <w:rPr>
          <w:sz w:val="20"/>
        </w:rPr>
      </w:pPr>
    </w:p>
    <w:p w:rsidR="00DB4D4D" w:rsidRDefault="00DB4D4D">
      <w:pPr>
        <w:pStyle w:val="BodyText"/>
        <w:rPr>
          <w:sz w:val="20"/>
        </w:r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19"/>
        </w:r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19"/>
        </w:r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19"/>
        </w:r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19"/>
        </w:r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pStyle w:val="BodyText"/>
        <w:rPr>
          <w:sz w:val="20"/>
        </w:rPr>
      </w:pPr>
    </w:p>
    <w:p w:rsidR="00DB4D4D" w:rsidRDefault="00DB4D4D">
      <w:pPr>
        <w:pStyle w:val="BodyText"/>
        <w:rPr>
          <w:sz w:val="20"/>
        </w:r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pStyle w:val="BodyText"/>
        <w:rPr>
          <w:sz w:val="20"/>
        </w:rPr>
      </w:pPr>
    </w:p>
    <w:p w:rsidR="00DB4D4D" w:rsidRDefault="00DB4D4D">
      <w:pPr>
        <w:pStyle w:val="BodyText"/>
        <w:rPr>
          <w:sz w:val="20"/>
        </w:r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pStyle w:val="BodyText"/>
        <w:rPr>
          <w:sz w:val="20"/>
        </w:r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pStyle w:val="BodyText"/>
        <w:rPr>
          <w:sz w:val="20"/>
        </w:r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pStyle w:val="BodyText"/>
        <w:rPr>
          <w:sz w:val="20"/>
        </w:r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pStyle w:val="BodyText"/>
        <w:rPr>
          <w:sz w:val="20"/>
        </w:rPr>
      </w:pPr>
    </w:p>
    <w:p w:rsidR="00DB4D4D" w:rsidRDefault="00DB4D4D">
      <w:pPr>
        <w:pStyle w:val="BodyText"/>
        <w:rPr>
          <w:sz w:val="20"/>
        </w:r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pStyle w:val="BodyText"/>
        <w:rPr>
          <w:sz w:val="20"/>
        </w:r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pStyle w:val="BodyText"/>
        <w:rPr>
          <w:sz w:val="20"/>
        </w:rPr>
      </w:pPr>
    </w:p>
    <w:p w:rsidR="00DB4D4D" w:rsidRDefault="00DB4D4D">
      <w:pPr>
        <w:pStyle w:val="BodyText"/>
        <w:rPr>
          <w:sz w:val="20"/>
        </w:r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pStyle w:val="BodyText"/>
        <w:rPr>
          <w:sz w:val="20"/>
        </w:rPr>
      </w:pPr>
    </w:p>
    <w:p w:rsidR="00DB4D4D" w:rsidRDefault="00DB4D4D">
      <w:pPr>
        <w:pStyle w:val="BodyText"/>
        <w:rPr>
          <w:sz w:val="20"/>
        </w:r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pStyle w:val="BodyText"/>
        <w:rPr>
          <w:sz w:val="20"/>
        </w:r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pStyle w:val="BodyText"/>
        <w:rPr>
          <w:sz w:val="20"/>
        </w:rPr>
      </w:pPr>
    </w:p>
    <w:p w:rsidR="00DB4D4D" w:rsidRDefault="00DB4D4D">
      <w:pPr>
        <w:pStyle w:val="BodyText"/>
        <w:rPr>
          <w:sz w:val="20"/>
        </w:r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19"/>
        </w:r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pStyle w:val="BodyText"/>
        <w:rPr>
          <w:sz w:val="20"/>
        </w:r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spacing w:before="8"/>
        <w:rPr>
          <w:sz w:val="17"/>
        </w:r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19"/>
        </w:r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pStyle w:val="BodyText"/>
        <w:rPr>
          <w:sz w:val="20"/>
        </w:rPr>
      </w:pPr>
    </w:p>
    <w:p w:rsidR="00DB4D4D" w:rsidRDefault="00DB4D4D">
      <w:pPr>
        <w:pStyle w:val="BodyText"/>
        <w:rPr>
          <w:sz w:val="20"/>
        </w:r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pStyle w:val="BodyText"/>
        <w:rPr>
          <w:sz w:val="20"/>
        </w:rPr>
      </w:pPr>
    </w:p>
    <w:p w:rsidR="00DB4D4D" w:rsidRDefault="00DB4D4D">
      <w:pPr>
        <w:pStyle w:val="BodyText"/>
        <w:rPr>
          <w:sz w:val="20"/>
        </w:r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pStyle w:val="BodyText"/>
        <w:rPr>
          <w:sz w:val="20"/>
        </w:r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pStyle w:val="BodyText"/>
        <w:rPr>
          <w:sz w:val="20"/>
        </w:r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19"/>
        </w:r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19"/>
        </w:r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pStyle w:val="BodyText"/>
        <w:rPr>
          <w:sz w:val="20"/>
        </w:rPr>
      </w:pPr>
    </w:p>
    <w:p w:rsidR="00DB4D4D" w:rsidRDefault="00DB4D4D">
      <w:pPr>
        <w:pStyle w:val="BodyText"/>
        <w:rPr>
          <w:sz w:val="20"/>
        </w:r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pStyle w:val="BodyText"/>
        <w:rPr>
          <w:sz w:val="20"/>
        </w:rPr>
      </w:pPr>
    </w:p>
    <w:p w:rsidR="00DB4D4D" w:rsidRDefault="00DB4D4D">
      <w:pPr>
        <w:pStyle w:val="BodyText"/>
        <w:rPr>
          <w:sz w:val="20"/>
        </w:r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19"/>
        </w:r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19"/>
        </w:r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rPr>
          <w:sz w:val="20"/>
        </w:rPr>
      </w:pPr>
    </w:p>
    <w:p w:rsidR="00DB4D4D" w:rsidRDefault="00DB4D4D">
      <w:pPr>
        <w:pStyle w:val="BodyText"/>
        <w:spacing w:before="8"/>
        <w:rPr>
          <w:sz w:val="17"/>
        </w:r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pStyle w:val="BodyText"/>
        <w:rPr>
          <w:sz w:val="20"/>
        </w:rPr>
      </w:pPr>
    </w:p>
    <w:p w:rsidR="00DB4D4D" w:rsidRDefault="00DB4D4D">
      <w:pPr>
        <w:pStyle w:val="BodyText"/>
        <w:rPr>
          <w:sz w:val="20"/>
        </w:r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pStyle w:val="BodyText"/>
        <w:rPr>
          <w:sz w:val="20"/>
        </w:rPr>
      </w:pPr>
    </w:p>
    <w:p w:rsidR="00DB4D4D" w:rsidRDefault="00DB4D4D">
      <w:pPr>
        <w:pStyle w:val="BodyText"/>
        <w:rPr>
          <w:sz w:val="20"/>
        </w:rPr>
      </w:pPr>
    </w:p>
    <w:p w:rsidR="00DB4D4D" w:rsidRDefault="00DB4D4D">
      <w:pPr>
        <w:pStyle w:val="BodyText"/>
        <w:spacing w:before="5"/>
        <w:rPr>
          <w:sz w:val="19"/>
        </w:rPr>
      </w:pPr>
    </w:p>
    <w:p w:rsidR="00DB4D4D" w:rsidRDefault="00DB4D4D">
      <w:pPr>
        <w:rPr>
          <w:rFonts w:ascii="Times New Roman"/>
          <w:sz w:val="20"/>
        </w:rPr>
        <w:sectPr w:rsidR="00DB4D4D" w:rsidSect="00B56E98">
          <w:pgSz w:w="11910" w:h="16840"/>
          <w:pgMar w:top="1598" w:right="1109" w:bottom="302" w:left="1685" w:header="720" w:footer="720" w:gutter="0"/>
          <w:cols w:space="720"/>
        </w:sectPr>
      </w:pPr>
    </w:p>
    <w:p w:rsidR="00DB4D4D" w:rsidRDefault="00DB4D4D">
      <w:pPr>
        <w:pStyle w:val="BodyText"/>
        <w:rPr>
          <w:sz w:val="20"/>
        </w:rPr>
      </w:pPr>
    </w:p>
    <w:p w:rsidR="00DB4D4D" w:rsidRDefault="00DB4D4D">
      <w:pPr>
        <w:pStyle w:val="BodyText"/>
        <w:rPr>
          <w:sz w:val="20"/>
        </w:rPr>
      </w:pPr>
    </w:p>
    <w:p w:rsidR="00DB4D4D" w:rsidRDefault="00DB4D4D">
      <w:pPr>
        <w:pStyle w:val="BodyText"/>
        <w:spacing w:before="3"/>
        <w:rPr>
          <w:sz w:val="19"/>
        </w:rPr>
      </w:pPr>
    </w:p>
    <w:sectPr w:rsidR="00DB4D4D" w:rsidSect="00B56E98">
      <w:pgSz w:w="11910" w:h="16840"/>
      <w:pgMar w:top="1598" w:right="1109" w:bottom="302" w:left="16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4CA" w:rsidRDefault="00E914CA" w:rsidP="006D31A2">
      <w:r>
        <w:separator/>
      </w:r>
    </w:p>
  </w:endnote>
  <w:endnote w:type="continuationSeparator" w:id="0">
    <w:p w:rsidR="00E914CA" w:rsidRDefault="00E914CA" w:rsidP="006D3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Aharoni">
    <w:altName w:val="Segoe UI Semibold"/>
    <w:charset w:val="00"/>
    <w:family w:val="auto"/>
    <w:pitch w:val="variable"/>
    <w:sig w:usb0="00000000" w:usb1="00000000" w:usb2="00000000" w:usb3="00000000" w:csb0="00000021" w:csb1="00000000"/>
  </w:font>
  <w:font w:name="Bodoni MT Black">
    <w:altName w:val="Nyala"/>
    <w:panose1 w:val="02070A03080606020203"/>
    <w:charset w:val="00"/>
    <w:family w:val="roman"/>
    <w:pitch w:val="variable"/>
    <w:sig w:usb0="00000003" w:usb1="00000000" w:usb2="00000000" w:usb3="00000000" w:csb0="00000001" w:csb1="00000000"/>
  </w:font>
  <w:font w:name="Poppins Medium">
    <w:altName w:val="Times New Roman"/>
    <w:charset w:val="00"/>
    <w:family w:val="auto"/>
    <w:pitch w:val="variable"/>
    <w:sig w:usb0="00000001" w:usb1="00000000" w:usb2="00000000" w:usb3="00000000" w:csb0="00000093" w:csb1="00000000"/>
  </w:font>
  <w:font w:name="Raleway Bold">
    <w:altName w:val="Times New Roman"/>
    <w:panose1 w:val="00000000000000000000"/>
    <w:charset w:val="00"/>
    <w:family w:val="roman"/>
    <w:notTrueType/>
    <w:pitch w:val="default"/>
  </w:font>
  <w:font w:name="Devil Breeze bold">
    <w:altName w:val="Cambria"/>
    <w:panose1 w:val="00000000000000000000"/>
    <w:charset w:val="00"/>
    <w:family w:val="roman"/>
    <w:notTrueType/>
    <w:pitch w:val="default"/>
  </w:font>
  <w:font w:name="Leelawadee">
    <w:charset w:val="00"/>
    <w:family w:val="swiss"/>
    <w:pitch w:val="variable"/>
    <w:sig w:usb0="01000003" w:usb1="00000000" w:usb2="00000000" w:usb3="00000000" w:csb0="00010001"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MS Mincho">
    <w:altName w:val="Meiryo"/>
    <w:panose1 w:val="02020609040205080304"/>
    <w:charset w:val="80"/>
    <w:family w:val="roman"/>
    <w:notTrueType/>
    <w:pitch w:val="fixed"/>
    <w:sig w:usb0="00000000" w:usb1="08070000" w:usb2="00000010" w:usb3="00000000" w:csb0="00020000"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4CA" w:rsidRDefault="00E914CA" w:rsidP="006D31A2">
      <w:r>
        <w:separator/>
      </w:r>
    </w:p>
  </w:footnote>
  <w:footnote w:type="continuationSeparator" w:id="0">
    <w:p w:rsidR="00E914CA" w:rsidRDefault="00E914CA" w:rsidP="006D31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7BBC"/>
    <w:multiLevelType w:val="hybridMultilevel"/>
    <w:tmpl w:val="AAB8D148"/>
    <w:lvl w:ilvl="0" w:tplc="7376E9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030142"/>
    <w:multiLevelType w:val="multilevel"/>
    <w:tmpl w:val="6B8EC576"/>
    <w:lvl w:ilvl="0">
      <w:start w:val="1"/>
      <w:numFmt w:val="decimal"/>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4332" w:hanging="144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958" w:hanging="1800"/>
      </w:pPr>
      <w:rPr>
        <w:rFonts w:hint="default"/>
      </w:rPr>
    </w:lvl>
    <w:lvl w:ilvl="7">
      <w:start w:val="1"/>
      <w:numFmt w:val="decimal"/>
      <w:isLgl/>
      <w:lvlText w:val="%1.%2.%3.%4.%5.%6.%7.%8"/>
      <w:lvlJc w:val="left"/>
      <w:pPr>
        <w:ind w:left="6951" w:hanging="2160"/>
      </w:pPr>
      <w:rPr>
        <w:rFonts w:hint="default"/>
      </w:rPr>
    </w:lvl>
    <w:lvl w:ilvl="8">
      <w:start w:val="1"/>
      <w:numFmt w:val="decimal"/>
      <w:isLgl/>
      <w:lvlText w:val="%1.%2.%3.%4.%5.%6.%7.%8.%9"/>
      <w:lvlJc w:val="left"/>
      <w:pPr>
        <w:ind w:left="7584" w:hanging="2160"/>
      </w:pPr>
      <w:rPr>
        <w:rFonts w:hint="default"/>
      </w:rPr>
    </w:lvl>
  </w:abstractNum>
  <w:abstractNum w:abstractNumId="2">
    <w:nsid w:val="02B87D27"/>
    <w:multiLevelType w:val="hybridMultilevel"/>
    <w:tmpl w:val="5F9A3068"/>
    <w:lvl w:ilvl="0" w:tplc="0421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5E225C"/>
    <w:multiLevelType w:val="hybridMultilevel"/>
    <w:tmpl w:val="72A47226"/>
    <w:lvl w:ilvl="0" w:tplc="B0CE71D4">
      <w:start w:val="8"/>
      <w:numFmt w:val="lowerLetter"/>
      <w:lvlText w:val="%1)"/>
      <w:lvlJc w:val="left"/>
      <w:pPr>
        <w:ind w:left="1353"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5E13CD7"/>
    <w:multiLevelType w:val="hybridMultilevel"/>
    <w:tmpl w:val="A93CFAAC"/>
    <w:lvl w:ilvl="0" w:tplc="99165526">
      <w:start w:val="7"/>
      <w:numFmt w:val="lowerLetter"/>
      <w:lvlText w:val="%1)"/>
      <w:lvlJc w:val="left"/>
      <w:pPr>
        <w:ind w:left="1647"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6C85C7D"/>
    <w:multiLevelType w:val="hybridMultilevel"/>
    <w:tmpl w:val="0FF470DC"/>
    <w:lvl w:ilvl="0" w:tplc="21C4AEC8">
      <w:start w:val="1"/>
      <w:numFmt w:val="decimal"/>
      <w:lvlText w:val="%1."/>
      <w:lvlJc w:val="left"/>
      <w:pPr>
        <w:ind w:left="1287" w:hanging="360"/>
      </w:pPr>
      <w:rPr>
        <w:rFonts w:hint="default"/>
      </w:rPr>
    </w:lvl>
    <w:lvl w:ilvl="1" w:tplc="04210017">
      <w:start w:val="1"/>
      <w:numFmt w:val="lowerLetter"/>
      <w:lvlText w:val="%2)"/>
      <w:lvlJc w:val="left"/>
      <w:pPr>
        <w:ind w:left="2007" w:hanging="360"/>
      </w:pPr>
    </w:lvl>
    <w:lvl w:ilvl="2" w:tplc="04210017">
      <w:start w:val="1"/>
      <w:numFmt w:val="lowerLetter"/>
      <w:lvlText w:val="%3)"/>
      <w:lvlJc w:val="left"/>
      <w:pPr>
        <w:ind w:left="2907" w:hanging="360"/>
      </w:pPr>
      <w:rPr>
        <w:rFonts w:hint="default"/>
      </w:rPr>
    </w:lvl>
    <w:lvl w:ilvl="3" w:tplc="04210017">
      <w:start w:val="1"/>
      <w:numFmt w:val="lowerLetter"/>
      <w:lvlText w:val="%4)"/>
      <w:lvlJc w:val="left"/>
      <w:pPr>
        <w:ind w:left="3447" w:hanging="360"/>
      </w:pPr>
      <w:rPr>
        <w:rFonts w:hint="default"/>
      </w:rPr>
    </w:lvl>
    <w:lvl w:ilvl="4" w:tplc="04210017">
      <w:start w:val="1"/>
      <w:numFmt w:val="lowerLetter"/>
      <w:lvlText w:val="%5)"/>
      <w:lvlJc w:val="left"/>
      <w:pPr>
        <w:ind w:left="4167" w:hanging="360"/>
      </w:pPr>
      <w:rPr>
        <w:rFonts w:hint="default"/>
      </w:rPr>
    </w:lvl>
    <w:lvl w:ilvl="5" w:tplc="7F184978">
      <w:start w:val="1"/>
      <w:numFmt w:val="lowerLetter"/>
      <w:lvlText w:val="%6)"/>
      <w:lvlJc w:val="left"/>
      <w:pPr>
        <w:ind w:left="5067" w:hanging="360"/>
      </w:pPr>
      <w:rPr>
        <w:rFonts w:hint="default"/>
      </w:rPr>
    </w:lvl>
    <w:lvl w:ilvl="6" w:tplc="13E0BC0C">
      <w:start w:val="1"/>
      <w:numFmt w:val="lowerLetter"/>
      <w:lvlText w:val="%7)"/>
      <w:lvlJc w:val="left"/>
      <w:pPr>
        <w:ind w:left="5607" w:hanging="360"/>
      </w:pPr>
      <w:rPr>
        <w:rFonts w:hint="default"/>
      </w:rPr>
    </w:lvl>
    <w:lvl w:ilvl="7" w:tplc="04210017">
      <w:start w:val="1"/>
      <w:numFmt w:val="lowerLetter"/>
      <w:lvlText w:val="%8)"/>
      <w:lvlJc w:val="left"/>
      <w:pPr>
        <w:ind w:left="6327" w:hanging="360"/>
      </w:pPr>
      <w:rPr>
        <w:rFonts w:hint="default"/>
      </w:rPr>
    </w:lvl>
    <w:lvl w:ilvl="8" w:tplc="04210017">
      <w:start w:val="1"/>
      <w:numFmt w:val="lowerLetter"/>
      <w:lvlText w:val="%9)"/>
      <w:lvlJc w:val="left"/>
      <w:pPr>
        <w:ind w:left="7227" w:hanging="360"/>
      </w:pPr>
      <w:rPr>
        <w:rFonts w:hint="default"/>
      </w:rPr>
    </w:lvl>
  </w:abstractNum>
  <w:abstractNum w:abstractNumId="6">
    <w:nsid w:val="0A533BC2"/>
    <w:multiLevelType w:val="hybridMultilevel"/>
    <w:tmpl w:val="477E314A"/>
    <w:lvl w:ilvl="0" w:tplc="44D28C70">
      <w:start w:val="3"/>
      <w:numFmt w:val="lowerLetter"/>
      <w:lvlText w:val="%1)"/>
      <w:lvlJc w:val="left"/>
      <w:pPr>
        <w:ind w:left="21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C7468D5"/>
    <w:multiLevelType w:val="hybridMultilevel"/>
    <w:tmpl w:val="748CBA1E"/>
    <w:lvl w:ilvl="0" w:tplc="04210011">
      <w:start w:val="1"/>
      <w:numFmt w:val="decimal"/>
      <w:lvlText w:val="%1)"/>
      <w:lvlJc w:val="left"/>
      <w:pPr>
        <w:ind w:left="1440" w:hanging="360"/>
      </w:pPr>
      <w:rPr>
        <w:rFonts w:hint="default"/>
        <w:b w:val="0"/>
      </w:rPr>
    </w:lvl>
    <w:lvl w:ilvl="1" w:tplc="8ACC4276">
      <w:start w:val="1"/>
      <w:numFmt w:val="lowerLetter"/>
      <w:lvlText w:val="%2)"/>
      <w:lvlJc w:val="left"/>
      <w:pPr>
        <w:ind w:left="2160" w:hanging="360"/>
      </w:pPr>
      <w:rPr>
        <w:rFonts w:hint="default"/>
        <w:b w:val="0"/>
      </w:r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0DB338C8"/>
    <w:multiLevelType w:val="multilevel"/>
    <w:tmpl w:val="E2046AB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14A70238"/>
    <w:multiLevelType w:val="hybridMultilevel"/>
    <w:tmpl w:val="B3042712"/>
    <w:lvl w:ilvl="0" w:tplc="422CE068">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0">
    <w:nsid w:val="1535597C"/>
    <w:multiLevelType w:val="hybridMultilevel"/>
    <w:tmpl w:val="20223BCC"/>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9EA6C58"/>
    <w:multiLevelType w:val="hybridMultilevel"/>
    <w:tmpl w:val="9B1635A6"/>
    <w:lvl w:ilvl="0" w:tplc="E65C1D3E">
      <w:start w:val="2"/>
      <w:numFmt w:val="lowerLetter"/>
      <w:lvlText w:val="%1."/>
      <w:lvlJc w:val="left"/>
      <w:pPr>
        <w:tabs>
          <w:tab w:val="num" w:pos="1495"/>
        </w:tabs>
        <w:ind w:left="1495"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C774447"/>
    <w:multiLevelType w:val="hybridMultilevel"/>
    <w:tmpl w:val="D0667F0C"/>
    <w:lvl w:ilvl="0" w:tplc="8102CC4C">
      <w:start w:val="1"/>
      <w:numFmt w:val="lowerLetter"/>
      <w:pStyle w:val="g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D0757D1"/>
    <w:multiLevelType w:val="hybridMultilevel"/>
    <w:tmpl w:val="50CCFBE2"/>
    <w:lvl w:ilvl="0" w:tplc="0421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FA2FDA"/>
    <w:multiLevelType w:val="hybridMultilevel"/>
    <w:tmpl w:val="88940B3E"/>
    <w:lvl w:ilvl="0" w:tplc="BDCCD83E">
      <w:start w:val="1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1E097A68"/>
    <w:multiLevelType w:val="hybridMultilevel"/>
    <w:tmpl w:val="9702A250"/>
    <w:lvl w:ilvl="0" w:tplc="BC84AFA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1E95786D"/>
    <w:multiLevelType w:val="hybridMultilevel"/>
    <w:tmpl w:val="A80C5706"/>
    <w:lvl w:ilvl="0" w:tplc="A092ADEC">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7">
    <w:nsid w:val="200649C3"/>
    <w:multiLevelType w:val="hybridMultilevel"/>
    <w:tmpl w:val="21DEBDDC"/>
    <w:lvl w:ilvl="0" w:tplc="4E62563C">
      <w:start w:val="1"/>
      <w:numFmt w:val="decimal"/>
      <w:lvlText w:val="%1)"/>
      <w:lvlJc w:val="left"/>
      <w:pPr>
        <w:ind w:left="97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8F66A952">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290E7398">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EADA4868">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489CDB98">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02DE5178">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C24C77AE">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CB22803C">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013E1AFA">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8">
    <w:nsid w:val="21351FBD"/>
    <w:multiLevelType w:val="hybridMultilevel"/>
    <w:tmpl w:val="AD34280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9">
    <w:nsid w:val="22350EF2"/>
    <w:multiLevelType w:val="hybridMultilevel"/>
    <w:tmpl w:val="8BA84A84"/>
    <w:lvl w:ilvl="0" w:tplc="4FA830F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245B6AF6"/>
    <w:multiLevelType w:val="multilevel"/>
    <w:tmpl w:val="7D40771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2734245E"/>
    <w:multiLevelType w:val="hybridMultilevel"/>
    <w:tmpl w:val="5F9EA1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2C626FB5"/>
    <w:multiLevelType w:val="hybridMultilevel"/>
    <w:tmpl w:val="751425C0"/>
    <w:lvl w:ilvl="0" w:tplc="8F1A612C">
      <w:start w:val="1"/>
      <w:numFmt w:val="decimal"/>
      <w:lvlText w:val="%1)"/>
      <w:lvlJc w:val="left"/>
      <w:pPr>
        <w:ind w:left="91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73DAD898">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C6309DB2">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3F2A866A">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3782091E">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2398DD08">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2E82AC68">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B8D8AB8E">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1BA0281E">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3">
    <w:nsid w:val="32884ACD"/>
    <w:multiLevelType w:val="hybridMultilevel"/>
    <w:tmpl w:val="792ACE1C"/>
    <w:lvl w:ilvl="0" w:tplc="FFFFFFFF">
      <w:start w:val="1"/>
      <w:numFmt w:val="lowerLetter"/>
      <w:lvlText w:val="%1."/>
      <w:lvlJc w:val="left"/>
      <w:pPr>
        <w:tabs>
          <w:tab w:val="num" w:pos="1495"/>
        </w:tabs>
        <w:ind w:left="1495" w:hanging="360"/>
      </w:pPr>
      <w:rPr>
        <w:rFonts w:hint="default"/>
        <w:color w:val="auto"/>
      </w:rPr>
    </w:lvl>
    <w:lvl w:ilvl="1" w:tplc="ADE6D4DE">
      <w:start w:val="1"/>
      <w:numFmt w:val="decimal"/>
      <w:lvlText w:val="%2."/>
      <w:lvlJc w:val="left"/>
      <w:pPr>
        <w:ind w:left="1030" w:hanging="615"/>
      </w:pPr>
      <w:rPr>
        <w:rFonts w:hint="default"/>
      </w:rPr>
    </w:lvl>
    <w:lvl w:ilvl="2" w:tplc="AEE06326">
      <w:start w:val="1"/>
      <w:numFmt w:val="lowerLetter"/>
      <w:lvlText w:val="%3."/>
      <w:lvlJc w:val="left"/>
      <w:pPr>
        <w:ind w:left="1495" w:hanging="360"/>
      </w:pPr>
      <w:rPr>
        <w:rFonts w:hint="default"/>
      </w:rPr>
    </w:lvl>
    <w:lvl w:ilvl="3" w:tplc="04090001">
      <w:start w:val="1"/>
      <w:numFmt w:val="bullet"/>
      <w:lvlText w:val=""/>
      <w:lvlJc w:val="left"/>
      <w:pPr>
        <w:tabs>
          <w:tab w:val="num" w:pos="2215"/>
        </w:tabs>
        <w:ind w:left="2215" w:hanging="360"/>
      </w:pPr>
      <w:rPr>
        <w:rFonts w:ascii="Symbol" w:hAnsi="Symbol" w:hint="default"/>
      </w:rPr>
    </w:lvl>
    <w:lvl w:ilvl="4" w:tplc="04090003">
      <w:start w:val="1"/>
      <w:numFmt w:val="bullet"/>
      <w:lvlText w:val="o"/>
      <w:lvlJc w:val="left"/>
      <w:pPr>
        <w:tabs>
          <w:tab w:val="num" w:pos="2935"/>
        </w:tabs>
        <w:ind w:left="2935" w:hanging="360"/>
      </w:pPr>
      <w:rPr>
        <w:rFonts w:ascii="Courier New" w:hAnsi="Courier New" w:cs="Courier New" w:hint="default"/>
      </w:rPr>
    </w:lvl>
    <w:lvl w:ilvl="5" w:tplc="04090005" w:tentative="1">
      <w:start w:val="1"/>
      <w:numFmt w:val="bullet"/>
      <w:lvlText w:val=""/>
      <w:lvlJc w:val="left"/>
      <w:pPr>
        <w:tabs>
          <w:tab w:val="num" w:pos="3655"/>
        </w:tabs>
        <w:ind w:left="3655" w:hanging="360"/>
      </w:pPr>
      <w:rPr>
        <w:rFonts w:ascii="Wingdings" w:hAnsi="Wingdings" w:hint="default"/>
      </w:rPr>
    </w:lvl>
    <w:lvl w:ilvl="6" w:tplc="04090001" w:tentative="1">
      <w:start w:val="1"/>
      <w:numFmt w:val="bullet"/>
      <w:lvlText w:val=""/>
      <w:lvlJc w:val="left"/>
      <w:pPr>
        <w:tabs>
          <w:tab w:val="num" w:pos="4375"/>
        </w:tabs>
        <w:ind w:left="4375" w:hanging="360"/>
      </w:pPr>
      <w:rPr>
        <w:rFonts w:ascii="Symbol" w:hAnsi="Symbol" w:hint="default"/>
      </w:rPr>
    </w:lvl>
    <w:lvl w:ilvl="7" w:tplc="04090003">
      <w:start w:val="1"/>
      <w:numFmt w:val="bullet"/>
      <w:lvlText w:val="o"/>
      <w:lvlJc w:val="left"/>
      <w:pPr>
        <w:tabs>
          <w:tab w:val="num" w:pos="5095"/>
        </w:tabs>
        <w:ind w:left="5095" w:hanging="360"/>
      </w:pPr>
      <w:rPr>
        <w:rFonts w:ascii="Courier New" w:hAnsi="Courier New" w:cs="Courier New" w:hint="default"/>
      </w:rPr>
    </w:lvl>
    <w:lvl w:ilvl="8" w:tplc="04090005" w:tentative="1">
      <w:start w:val="1"/>
      <w:numFmt w:val="bullet"/>
      <w:lvlText w:val=""/>
      <w:lvlJc w:val="left"/>
      <w:pPr>
        <w:tabs>
          <w:tab w:val="num" w:pos="5815"/>
        </w:tabs>
        <w:ind w:left="5815" w:hanging="360"/>
      </w:pPr>
      <w:rPr>
        <w:rFonts w:ascii="Wingdings" w:hAnsi="Wingdings" w:hint="default"/>
      </w:rPr>
    </w:lvl>
  </w:abstractNum>
  <w:abstractNum w:abstractNumId="24">
    <w:nsid w:val="341D02B4"/>
    <w:multiLevelType w:val="hybridMultilevel"/>
    <w:tmpl w:val="E188C0B2"/>
    <w:lvl w:ilvl="0" w:tplc="34D075B4">
      <w:start w:val="1"/>
      <w:numFmt w:val="lowerLetter"/>
      <w:lvlText w:val="%1)"/>
      <w:lvlJc w:val="left"/>
      <w:pPr>
        <w:ind w:left="927" w:hanging="360"/>
      </w:pPr>
      <w:rPr>
        <w:rFonts w:hint="default"/>
      </w:rPr>
    </w:lvl>
    <w:lvl w:ilvl="1" w:tplc="04210017">
      <w:start w:val="1"/>
      <w:numFmt w:val="lowerLetter"/>
      <w:lvlText w:val="%2)"/>
      <w:lvlJc w:val="left"/>
      <w:pPr>
        <w:ind w:left="1647" w:hanging="360"/>
      </w:pPr>
    </w:lvl>
    <w:lvl w:ilvl="2" w:tplc="04210017">
      <w:start w:val="1"/>
      <w:numFmt w:val="lowerLetter"/>
      <w:lvlText w:val="%3)"/>
      <w:lvlJc w:val="left"/>
      <w:pPr>
        <w:ind w:left="2547" w:hanging="360"/>
      </w:pPr>
      <w:rPr>
        <w:rFonts w:hint="default"/>
      </w:rPr>
    </w:lvl>
    <w:lvl w:ilvl="3" w:tplc="2702FEC4">
      <w:start w:val="1"/>
      <w:numFmt w:val="lowerLetter"/>
      <w:lvlText w:val="%4."/>
      <w:lvlJc w:val="left"/>
      <w:pPr>
        <w:ind w:left="3087" w:hanging="360"/>
      </w:pPr>
      <w:rPr>
        <w:rFonts w:hint="default"/>
      </w:r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34A1466B"/>
    <w:multiLevelType w:val="hybridMultilevel"/>
    <w:tmpl w:val="66625640"/>
    <w:lvl w:ilvl="0" w:tplc="CAF84730">
      <w:start w:val="1"/>
      <w:numFmt w:val="lowerLetter"/>
      <w:lvlText w:val="%1."/>
      <w:lvlJc w:val="left"/>
      <w:pPr>
        <w:ind w:left="30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375905B8"/>
    <w:multiLevelType w:val="hybridMultilevel"/>
    <w:tmpl w:val="FCD89C0E"/>
    <w:lvl w:ilvl="0" w:tplc="11449DB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3F2D681B"/>
    <w:multiLevelType w:val="hybridMultilevel"/>
    <w:tmpl w:val="17BCF582"/>
    <w:lvl w:ilvl="0" w:tplc="9BD85332">
      <w:start w:val="1"/>
      <w:numFmt w:val="decimal"/>
      <w:lvlText w:val="%1."/>
      <w:lvlJc w:val="left"/>
      <w:pPr>
        <w:ind w:left="1245" w:hanging="360"/>
      </w:pPr>
      <w:rPr>
        <w:rFonts w:hint="default"/>
        <w:b/>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28">
    <w:nsid w:val="42B2792D"/>
    <w:multiLevelType w:val="hybridMultilevel"/>
    <w:tmpl w:val="046E5AFC"/>
    <w:lvl w:ilvl="0" w:tplc="12D0F728">
      <w:start w:val="1"/>
      <w:numFmt w:val="decimal"/>
      <w:lvlText w:val="%1)"/>
      <w:lvlJc w:val="left"/>
      <w:pPr>
        <w:ind w:left="97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4042A5A4">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FF1424E4">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828A529E">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E7147820">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D756A724">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AC4EE23A">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76586A2A">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240EE6A">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9">
    <w:nsid w:val="43C0577F"/>
    <w:multiLevelType w:val="hybridMultilevel"/>
    <w:tmpl w:val="493AB736"/>
    <w:lvl w:ilvl="0" w:tplc="B32E602E">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0">
    <w:nsid w:val="45505336"/>
    <w:multiLevelType w:val="hybridMultilevel"/>
    <w:tmpl w:val="FDF8CA72"/>
    <w:lvl w:ilvl="0" w:tplc="D6EA6D42">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nsid w:val="455A4977"/>
    <w:multiLevelType w:val="hybridMultilevel"/>
    <w:tmpl w:val="729428C0"/>
    <w:lvl w:ilvl="0" w:tplc="D94E43FE">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2">
    <w:nsid w:val="4773469B"/>
    <w:multiLevelType w:val="hybridMultilevel"/>
    <w:tmpl w:val="60064B66"/>
    <w:lvl w:ilvl="0" w:tplc="0D3E7750">
      <w:start w:val="10"/>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47833CEF"/>
    <w:multiLevelType w:val="hybridMultilevel"/>
    <w:tmpl w:val="DF0A079E"/>
    <w:lvl w:ilvl="0" w:tplc="FC7009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7A967CF"/>
    <w:multiLevelType w:val="hybridMultilevel"/>
    <w:tmpl w:val="8FF67CC4"/>
    <w:lvl w:ilvl="0" w:tplc="F02083B4">
      <w:start w:val="1"/>
      <w:numFmt w:val="decimal"/>
      <w:lvlText w:val="%1)"/>
      <w:lvlJc w:val="left"/>
      <w:pPr>
        <w:ind w:left="100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191CC138">
      <w:start w:val="1"/>
      <w:numFmt w:val="lowerLetter"/>
      <w:lvlText w:val="%2"/>
      <w:lvlJc w:val="left"/>
      <w:pPr>
        <w:ind w:left="110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1244278A">
      <w:start w:val="1"/>
      <w:numFmt w:val="lowerRoman"/>
      <w:lvlText w:val="%3"/>
      <w:lvlJc w:val="left"/>
      <w:pPr>
        <w:ind w:left="182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570A7AE0">
      <w:start w:val="1"/>
      <w:numFmt w:val="decimal"/>
      <w:lvlText w:val="%4"/>
      <w:lvlJc w:val="left"/>
      <w:pPr>
        <w:ind w:left="254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6968112E">
      <w:start w:val="1"/>
      <w:numFmt w:val="lowerLetter"/>
      <w:lvlText w:val="%5"/>
      <w:lvlJc w:val="left"/>
      <w:pPr>
        <w:ind w:left="326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92DA3AB4">
      <w:start w:val="1"/>
      <w:numFmt w:val="lowerRoman"/>
      <w:lvlText w:val="%6"/>
      <w:lvlJc w:val="left"/>
      <w:pPr>
        <w:ind w:left="398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99106A90">
      <w:start w:val="1"/>
      <w:numFmt w:val="decimal"/>
      <w:lvlText w:val="%7"/>
      <w:lvlJc w:val="left"/>
      <w:pPr>
        <w:ind w:left="470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9044F764">
      <w:start w:val="1"/>
      <w:numFmt w:val="lowerLetter"/>
      <w:lvlText w:val="%8"/>
      <w:lvlJc w:val="left"/>
      <w:pPr>
        <w:ind w:left="542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7E7604E0">
      <w:start w:val="1"/>
      <w:numFmt w:val="lowerRoman"/>
      <w:lvlText w:val="%9"/>
      <w:lvlJc w:val="left"/>
      <w:pPr>
        <w:ind w:left="614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35">
    <w:nsid w:val="488A256C"/>
    <w:multiLevelType w:val="hybridMultilevel"/>
    <w:tmpl w:val="D49E3520"/>
    <w:lvl w:ilvl="0" w:tplc="52D64C38">
      <w:start w:val="1"/>
      <w:numFmt w:val="decimal"/>
      <w:lvlText w:val="%1)"/>
      <w:lvlJc w:val="left"/>
      <w:pPr>
        <w:ind w:left="91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7D327446">
      <w:start w:val="1"/>
      <w:numFmt w:val="lowerLetter"/>
      <w:lvlText w:val="%2"/>
      <w:lvlJc w:val="left"/>
      <w:pPr>
        <w:ind w:left="109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443AFBA8">
      <w:start w:val="1"/>
      <w:numFmt w:val="lowerRoman"/>
      <w:lvlText w:val="%3"/>
      <w:lvlJc w:val="left"/>
      <w:pPr>
        <w:ind w:left="181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1BCCCEBC">
      <w:start w:val="1"/>
      <w:numFmt w:val="decimal"/>
      <w:lvlText w:val="%4"/>
      <w:lvlJc w:val="left"/>
      <w:pPr>
        <w:ind w:left="253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A992E8F0">
      <w:start w:val="1"/>
      <w:numFmt w:val="lowerLetter"/>
      <w:lvlText w:val="%5"/>
      <w:lvlJc w:val="left"/>
      <w:pPr>
        <w:ind w:left="325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C3B470FA">
      <w:start w:val="1"/>
      <w:numFmt w:val="lowerRoman"/>
      <w:lvlText w:val="%6"/>
      <w:lvlJc w:val="left"/>
      <w:pPr>
        <w:ind w:left="397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988E2552">
      <w:start w:val="1"/>
      <w:numFmt w:val="decimal"/>
      <w:lvlText w:val="%7"/>
      <w:lvlJc w:val="left"/>
      <w:pPr>
        <w:ind w:left="469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26ECA6E6">
      <w:start w:val="1"/>
      <w:numFmt w:val="lowerLetter"/>
      <w:lvlText w:val="%8"/>
      <w:lvlJc w:val="left"/>
      <w:pPr>
        <w:ind w:left="541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449471EA">
      <w:start w:val="1"/>
      <w:numFmt w:val="lowerRoman"/>
      <w:lvlText w:val="%9"/>
      <w:lvlJc w:val="left"/>
      <w:pPr>
        <w:ind w:left="613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36">
    <w:nsid w:val="50260797"/>
    <w:multiLevelType w:val="hybridMultilevel"/>
    <w:tmpl w:val="D11A54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252522C"/>
    <w:multiLevelType w:val="hybridMultilevel"/>
    <w:tmpl w:val="EC1A4ED2"/>
    <w:lvl w:ilvl="0" w:tplc="1988E042">
      <w:start w:val="1"/>
      <w:numFmt w:val="decimal"/>
      <w:lvlText w:val="%1."/>
      <w:lvlJc w:val="left"/>
      <w:pPr>
        <w:ind w:left="1647" w:hanging="360"/>
      </w:pPr>
      <w:rPr>
        <w:rFonts w:hint="default"/>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38">
    <w:nsid w:val="525A1396"/>
    <w:multiLevelType w:val="hybridMultilevel"/>
    <w:tmpl w:val="5B3C82E2"/>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o"/>
      <w:lvlJc w:val="left"/>
      <w:pPr>
        <w:tabs>
          <w:tab w:val="num" w:pos="2340"/>
        </w:tabs>
        <w:ind w:left="2340" w:hanging="360"/>
      </w:pPr>
      <w:rPr>
        <w:rFonts w:ascii="Courier New" w:hAnsi="Courier New"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57D30981"/>
    <w:multiLevelType w:val="multilevel"/>
    <w:tmpl w:val="88E2B3BE"/>
    <w:lvl w:ilvl="0">
      <w:start w:val="1"/>
      <w:numFmt w:val="decimal"/>
      <w:lvlText w:val="Pasal %1"/>
      <w:lvlJc w:val="left"/>
      <w:pPr>
        <w:ind w:left="4897" w:hanging="360"/>
      </w:pPr>
      <w:rPr>
        <w:rFonts w:hint="default"/>
        <w:color w:val="auto"/>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b w:val="0"/>
      </w:rPr>
    </w:lvl>
    <w:lvl w:ilvl="8">
      <w:start w:val="1"/>
      <w:numFmt w:val="lowerRoman"/>
      <w:lvlText w:val="%9."/>
      <w:lvlJc w:val="left"/>
      <w:pPr>
        <w:ind w:left="3240" w:hanging="360"/>
      </w:pPr>
      <w:rPr>
        <w:rFonts w:hint="default"/>
      </w:rPr>
    </w:lvl>
  </w:abstractNum>
  <w:abstractNum w:abstractNumId="40">
    <w:nsid w:val="5826726A"/>
    <w:multiLevelType w:val="hybridMultilevel"/>
    <w:tmpl w:val="EB22F4B0"/>
    <w:lvl w:ilvl="0" w:tplc="6436E39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1">
    <w:nsid w:val="5A286B49"/>
    <w:multiLevelType w:val="hybridMultilevel"/>
    <w:tmpl w:val="F132AC8E"/>
    <w:lvl w:ilvl="0" w:tplc="5FB658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AAD7A68"/>
    <w:multiLevelType w:val="multilevel"/>
    <w:tmpl w:val="9918DD62"/>
    <w:lvl w:ilvl="0">
      <w:start w:val="6"/>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3">
    <w:nsid w:val="5DB12BE4"/>
    <w:multiLevelType w:val="multilevel"/>
    <w:tmpl w:val="6FE8A89C"/>
    <w:lvl w:ilvl="0">
      <w:start w:val="1"/>
      <w:numFmt w:val="decimal"/>
      <w:lvlText w:val="%1"/>
      <w:lvlJc w:val="left"/>
      <w:pPr>
        <w:ind w:left="1309" w:hanging="720"/>
      </w:pPr>
      <w:rPr>
        <w:rFonts w:hint="default"/>
        <w:lang w:eastAsia="en-US" w:bidi="ar-SA"/>
      </w:rPr>
    </w:lvl>
    <w:lvl w:ilvl="1">
      <w:start w:val="1"/>
      <w:numFmt w:val="decimal"/>
      <w:lvlText w:val="%1.%2."/>
      <w:lvlJc w:val="left"/>
      <w:pPr>
        <w:ind w:left="1309" w:hanging="720"/>
      </w:pPr>
      <w:rPr>
        <w:rFonts w:ascii="Times New Roman" w:eastAsia="Times New Roman" w:hAnsi="Times New Roman" w:cs="Times New Roman" w:hint="default"/>
        <w:b/>
        <w:bCs/>
        <w:w w:val="104"/>
        <w:sz w:val="24"/>
        <w:szCs w:val="24"/>
        <w:lang w:eastAsia="en-US" w:bidi="ar-SA"/>
      </w:rPr>
    </w:lvl>
    <w:lvl w:ilvl="2">
      <w:start w:val="1"/>
      <w:numFmt w:val="decimal"/>
      <w:lvlText w:val="%1.%2.%3."/>
      <w:lvlJc w:val="left"/>
      <w:pPr>
        <w:ind w:left="1309" w:hanging="720"/>
      </w:pPr>
      <w:rPr>
        <w:rFonts w:ascii="Times New Roman" w:eastAsia="Times New Roman" w:hAnsi="Times New Roman" w:cs="Times New Roman" w:hint="default"/>
        <w:b/>
        <w:bCs/>
        <w:spacing w:val="-2"/>
        <w:w w:val="104"/>
        <w:sz w:val="24"/>
        <w:szCs w:val="24"/>
        <w:lang w:eastAsia="en-US" w:bidi="ar-SA"/>
      </w:rPr>
    </w:lvl>
    <w:lvl w:ilvl="3">
      <w:numFmt w:val="bullet"/>
      <w:lvlText w:val="•"/>
      <w:lvlJc w:val="left"/>
      <w:pPr>
        <w:ind w:left="3504" w:hanging="720"/>
      </w:pPr>
      <w:rPr>
        <w:rFonts w:hint="default"/>
        <w:lang w:eastAsia="en-US" w:bidi="ar-SA"/>
      </w:rPr>
    </w:lvl>
    <w:lvl w:ilvl="4">
      <w:numFmt w:val="bullet"/>
      <w:lvlText w:val="•"/>
      <w:lvlJc w:val="left"/>
      <w:pPr>
        <w:ind w:left="4239" w:hanging="720"/>
      </w:pPr>
      <w:rPr>
        <w:rFonts w:hint="default"/>
        <w:lang w:eastAsia="en-US" w:bidi="ar-SA"/>
      </w:rPr>
    </w:lvl>
    <w:lvl w:ilvl="5">
      <w:numFmt w:val="bullet"/>
      <w:lvlText w:val="•"/>
      <w:lvlJc w:val="left"/>
      <w:pPr>
        <w:ind w:left="4974" w:hanging="720"/>
      </w:pPr>
      <w:rPr>
        <w:rFonts w:hint="default"/>
        <w:lang w:eastAsia="en-US" w:bidi="ar-SA"/>
      </w:rPr>
    </w:lvl>
    <w:lvl w:ilvl="6">
      <w:numFmt w:val="bullet"/>
      <w:lvlText w:val="•"/>
      <w:lvlJc w:val="left"/>
      <w:pPr>
        <w:ind w:left="5708" w:hanging="720"/>
      </w:pPr>
      <w:rPr>
        <w:rFonts w:hint="default"/>
        <w:lang w:eastAsia="en-US" w:bidi="ar-SA"/>
      </w:rPr>
    </w:lvl>
    <w:lvl w:ilvl="7">
      <w:numFmt w:val="bullet"/>
      <w:lvlText w:val="•"/>
      <w:lvlJc w:val="left"/>
      <w:pPr>
        <w:ind w:left="6443" w:hanging="720"/>
      </w:pPr>
      <w:rPr>
        <w:rFonts w:hint="default"/>
        <w:lang w:eastAsia="en-US" w:bidi="ar-SA"/>
      </w:rPr>
    </w:lvl>
    <w:lvl w:ilvl="8">
      <w:numFmt w:val="bullet"/>
      <w:lvlText w:val="•"/>
      <w:lvlJc w:val="left"/>
      <w:pPr>
        <w:ind w:left="7178" w:hanging="720"/>
      </w:pPr>
      <w:rPr>
        <w:rFonts w:hint="default"/>
        <w:lang w:eastAsia="en-US" w:bidi="ar-SA"/>
      </w:rPr>
    </w:lvl>
  </w:abstractNum>
  <w:abstractNum w:abstractNumId="44">
    <w:nsid w:val="5E897886"/>
    <w:multiLevelType w:val="multilevel"/>
    <w:tmpl w:val="DD780158"/>
    <w:lvl w:ilvl="0">
      <w:start w:val="2"/>
      <w:numFmt w:val="decimal"/>
      <w:lvlText w:val="%1"/>
      <w:lvlJc w:val="left"/>
      <w:pPr>
        <w:ind w:left="1297" w:hanging="708"/>
      </w:pPr>
      <w:rPr>
        <w:rFonts w:hint="default"/>
        <w:lang w:eastAsia="en-US" w:bidi="ar-SA"/>
      </w:rPr>
    </w:lvl>
    <w:lvl w:ilvl="1">
      <w:start w:val="1"/>
      <w:numFmt w:val="decimal"/>
      <w:lvlText w:val="%1.%2."/>
      <w:lvlJc w:val="left"/>
      <w:pPr>
        <w:ind w:left="1297" w:hanging="708"/>
      </w:pPr>
      <w:rPr>
        <w:rFonts w:ascii="Times New Roman" w:eastAsia="Times New Roman" w:hAnsi="Times New Roman" w:cs="Times New Roman" w:hint="default"/>
        <w:b/>
        <w:bCs/>
        <w:spacing w:val="-2"/>
        <w:w w:val="104"/>
        <w:sz w:val="24"/>
        <w:szCs w:val="24"/>
        <w:lang w:eastAsia="en-US" w:bidi="ar-SA"/>
      </w:rPr>
    </w:lvl>
    <w:lvl w:ilvl="2">
      <w:start w:val="1"/>
      <w:numFmt w:val="decimal"/>
      <w:lvlText w:val="%1.%2.%3"/>
      <w:lvlJc w:val="left"/>
      <w:pPr>
        <w:ind w:left="1297" w:hanging="708"/>
      </w:pPr>
      <w:rPr>
        <w:rFonts w:ascii="Times New Roman" w:eastAsia="Times New Roman" w:hAnsi="Times New Roman" w:cs="Times New Roman" w:hint="default"/>
        <w:b/>
        <w:bCs/>
        <w:spacing w:val="-2"/>
        <w:w w:val="100"/>
        <w:sz w:val="24"/>
        <w:szCs w:val="24"/>
        <w:lang w:eastAsia="en-US" w:bidi="ar-SA"/>
      </w:rPr>
    </w:lvl>
    <w:lvl w:ilvl="3">
      <w:numFmt w:val="bullet"/>
      <w:lvlText w:val="•"/>
      <w:lvlJc w:val="left"/>
      <w:pPr>
        <w:ind w:left="3504" w:hanging="708"/>
      </w:pPr>
      <w:rPr>
        <w:rFonts w:hint="default"/>
        <w:lang w:eastAsia="en-US" w:bidi="ar-SA"/>
      </w:rPr>
    </w:lvl>
    <w:lvl w:ilvl="4">
      <w:numFmt w:val="bullet"/>
      <w:lvlText w:val="•"/>
      <w:lvlJc w:val="left"/>
      <w:pPr>
        <w:ind w:left="4239" w:hanging="708"/>
      </w:pPr>
      <w:rPr>
        <w:rFonts w:hint="default"/>
        <w:lang w:eastAsia="en-US" w:bidi="ar-SA"/>
      </w:rPr>
    </w:lvl>
    <w:lvl w:ilvl="5">
      <w:numFmt w:val="bullet"/>
      <w:lvlText w:val="•"/>
      <w:lvlJc w:val="left"/>
      <w:pPr>
        <w:ind w:left="4974" w:hanging="708"/>
      </w:pPr>
      <w:rPr>
        <w:rFonts w:hint="default"/>
        <w:lang w:eastAsia="en-US" w:bidi="ar-SA"/>
      </w:rPr>
    </w:lvl>
    <w:lvl w:ilvl="6">
      <w:numFmt w:val="bullet"/>
      <w:lvlText w:val="•"/>
      <w:lvlJc w:val="left"/>
      <w:pPr>
        <w:ind w:left="5708" w:hanging="708"/>
      </w:pPr>
      <w:rPr>
        <w:rFonts w:hint="default"/>
        <w:lang w:eastAsia="en-US" w:bidi="ar-SA"/>
      </w:rPr>
    </w:lvl>
    <w:lvl w:ilvl="7">
      <w:numFmt w:val="bullet"/>
      <w:lvlText w:val="•"/>
      <w:lvlJc w:val="left"/>
      <w:pPr>
        <w:ind w:left="6443" w:hanging="708"/>
      </w:pPr>
      <w:rPr>
        <w:rFonts w:hint="default"/>
        <w:lang w:eastAsia="en-US" w:bidi="ar-SA"/>
      </w:rPr>
    </w:lvl>
    <w:lvl w:ilvl="8">
      <w:numFmt w:val="bullet"/>
      <w:lvlText w:val="•"/>
      <w:lvlJc w:val="left"/>
      <w:pPr>
        <w:ind w:left="7178" w:hanging="708"/>
      </w:pPr>
      <w:rPr>
        <w:rFonts w:hint="default"/>
        <w:lang w:eastAsia="en-US" w:bidi="ar-SA"/>
      </w:rPr>
    </w:lvl>
  </w:abstractNum>
  <w:abstractNum w:abstractNumId="45">
    <w:nsid w:val="603A4C0D"/>
    <w:multiLevelType w:val="hybridMultilevel"/>
    <w:tmpl w:val="5E7AF910"/>
    <w:lvl w:ilvl="0" w:tplc="79C01CAC">
      <w:start w:val="9"/>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63377743"/>
    <w:multiLevelType w:val="hybridMultilevel"/>
    <w:tmpl w:val="106E9DF8"/>
    <w:lvl w:ilvl="0" w:tplc="CDFCC01C">
      <w:start w:val="1"/>
      <w:numFmt w:val="decimal"/>
      <w:lvlText w:val="%1"/>
      <w:lvlJc w:val="left"/>
      <w:pPr>
        <w:ind w:left="720" w:hanging="360"/>
      </w:pPr>
      <w:rPr>
        <w:rFonts w:hint="default"/>
      </w:r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640018FB"/>
    <w:multiLevelType w:val="hybridMultilevel"/>
    <w:tmpl w:val="7BA848F8"/>
    <w:lvl w:ilvl="0" w:tplc="7D8018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646836EF"/>
    <w:multiLevelType w:val="hybridMultilevel"/>
    <w:tmpl w:val="8FC042B6"/>
    <w:lvl w:ilvl="0" w:tplc="B3D8F33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4C5216F"/>
    <w:multiLevelType w:val="hybridMultilevel"/>
    <w:tmpl w:val="A86A624E"/>
    <w:lvl w:ilvl="0" w:tplc="1E12209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654841A9"/>
    <w:multiLevelType w:val="multilevel"/>
    <w:tmpl w:val="CD6057A4"/>
    <w:lvl w:ilvl="0">
      <w:start w:val="1"/>
      <w:numFmt w:val="decimal"/>
      <w:lvlText w:val="%1."/>
      <w:lvlJc w:val="left"/>
      <w:pPr>
        <w:ind w:left="1440" w:hanging="36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1">
    <w:nsid w:val="6700363F"/>
    <w:multiLevelType w:val="hybridMultilevel"/>
    <w:tmpl w:val="048CF230"/>
    <w:lvl w:ilvl="0" w:tplc="0B147BE2">
      <w:start w:val="15"/>
      <w:numFmt w:val="lowerLetter"/>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696E60AD"/>
    <w:multiLevelType w:val="hybridMultilevel"/>
    <w:tmpl w:val="40B48CB6"/>
    <w:lvl w:ilvl="0" w:tplc="3E8E60E6">
      <w:start w:val="6"/>
      <w:numFmt w:val="lowerLetter"/>
      <w:lvlText w:val="%1)"/>
      <w:lvlJc w:val="left"/>
      <w:pPr>
        <w:ind w:left="1287"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697901DD"/>
    <w:multiLevelType w:val="hybridMultilevel"/>
    <w:tmpl w:val="D7FA1108"/>
    <w:lvl w:ilvl="0" w:tplc="4AAADC3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4">
    <w:nsid w:val="69C32794"/>
    <w:multiLevelType w:val="multilevel"/>
    <w:tmpl w:val="B1F0D4F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5">
    <w:nsid w:val="6B137E67"/>
    <w:multiLevelType w:val="hybridMultilevel"/>
    <w:tmpl w:val="9382859A"/>
    <w:lvl w:ilvl="0" w:tplc="3D345DFA">
      <w:start w:val="1"/>
      <w:numFmt w:val="decimal"/>
      <w:lvlText w:val="%1."/>
      <w:lvlJc w:val="left"/>
      <w:pPr>
        <w:ind w:left="1701" w:hanging="360"/>
      </w:pPr>
      <w:rPr>
        <w:rFonts w:hint="default"/>
      </w:rPr>
    </w:lvl>
    <w:lvl w:ilvl="1" w:tplc="04090019" w:tentative="1">
      <w:start w:val="1"/>
      <w:numFmt w:val="lowerLetter"/>
      <w:lvlText w:val="%2."/>
      <w:lvlJc w:val="left"/>
      <w:pPr>
        <w:ind w:left="2421" w:hanging="360"/>
      </w:pPr>
    </w:lvl>
    <w:lvl w:ilvl="2" w:tplc="0409001B" w:tentative="1">
      <w:start w:val="1"/>
      <w:numFmt w:val="lowerRoman"/>
      <w:lvlText w:val="%3."/>
      <w:lvlJc w:val="right"/>
      <w:pPr>
        <w:ind w:left="3141" w:hanging="180"/>
      </w:pPr>
    </w:lvl>
    <w:lvl w:ilvl="3" w:tplc="0409000F" w:tentative="1">
      <w:start w:val="1"/>
      <w:numFmt w:val="decimal"/>
      <w:lvlText w:val="%4."/>
      <w:lvlJc w:val="left"/>
      <w:pPr>
        <w:ind w:left="3861" w:hanging="360"/>
      </w:pPr>
    </w:lvl>
    <w:lvl w:ilvl="4" w:tplc="04090019" w:tentative="1">
      <w:start w:val="1"/>
      <w:numFmt w:val="lowerLetter"/>
      <w:lvlText w:val="%5."/>
      <w:lvlJc w:val="left"/>
      <w:pPr>
        <w:ind w:left="4581" w:hanging="360"/>
      </w:pPr>
    </w:lvl>
    <w:lvl w:ilvl="5" w:tplc="0409001B" w:tentative="1">
      <w:start w:val="1"/>
      <w:numFmt w:val="lowerRoman"/>
      <w:lvlText w:val="%6."/>
      <w:lvlJc w:val="right"/>
      <w:pPr>
        <w:ind w:left="5301" w:hanging="180"/>
      </w:pPr>
    </w:lvl>
    <w:lvl w:ilvl="6" w:tplc="0409000F" w:tentative="1">
      <w:start w:val="1"/>
      <w:numFmt w:val="decimal"/>
      <w:lvlText w:val="%7."/>
      <w:lvlJc w:val="left"/>
      <w:pPr>
        <w:ind w:left="6021" w:hanging="360"/>
      </w:pPr>
    </w:lvl>
    <w:lvl w:ilvl="7" w:tplc="04090019" w:tentative="1">
      <w:start w:val="1"/>
      <w:numFmt w:val="lowerLetter"/>
      <w:lvlText w:val="%8."/>
      <w:lvlJc w:val="left"/>
      <w:pPr>
        <w:ind w:left="6741" w:hanging="360"/>
      </w:pPr>
    </w:lvl>
    <w:lvl w:ilvl="8" w:tplc="0409001B" w:tentative="1">
      <w:start w:val="1"/>
      <w:numFmt w:val="lowerRoman"/>
      <w:lvlText w:val="%9."/>
      <w:lvlJc w:val="right"/>
      <w:pPr>
        <w:ind w:left="7461" w:hanging="180"/>
      </w:pPr>
    </w:lvl>
  </w:abstractNum>
  <w:abstractNum w:abstractNumId="56">
    <w:nsid w:val="6BCE1125"/>
    <w:multiLevelType w:val="hybridMultilevel"/>
    <w:tmpl w:val="DC92461E"/>
    <w:lvl w:ilvl="0" w:tplc="A95EEA2A">
      <w:start w:val="5"/>
      <w:numFmt w:val="lowerLetter"/>
      <w:lvlText w:val="%1)"/>
      <w:lvlJc w:val="left"/>
      <w:pPr>
        <w:ind w:left="1353"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nsid w:val="6BE159C1"/>
    <w:multiLevelType w:val="multilevel"/>
    <w:tmpl w:val="CA76C6E4"/>
    <w:lvl w:ilvl="0">
      <w:start w:val="2"/>
      <w:numFmt w:val="decimal"/>
      <w:lvlText w:val="%1"/>
      <w:lvlJc w:val="left"/>
      <w:pPr>
        <w:ind w:left="1309" w:hanging="720"/>
      </w:pPr>
      <w:rPr>
        <w:rFonts w:hint="default"/>
        <w:lang w:eastAsia="en-US" w:bidi="ar-SA"/>
      </w:rPr>
    </w:lvl>
    <w:lvl w:ilvl="1">
      <w:start w:val="2"/>
      <w:numFmt w:val="decimal"/>
      <w:lvlText w:val="%1.%2"/>
      <w:lvlJc w:val="left"/>
      <w:pPr>
        <w:ind w:left="1309" w:hanging="720"/>
      </w:pPr>
      <w:rPr>
        <w:rFonts w:hint="default"/>
        <w:lang w:eastAsia="en-US" w:bidi="ar-SA"/>
      </w:rPr>
    </w:lvl>
    <w:lvl w:ilvl="2">
      <w:start w:val="1"/>
      <w:numFmt w:val="decimal"/>
      <w:lvlText w:val="%1.%2.%3."/>
      <w:lvlJc w:val="left"/>
      <w:pPr>
        <w:ind w:left="1309" w:hanging="720"/>
      </w:pPr>
      <w:rPr>
        <w:rFonts w:ascii="Times New Roman" w:eastAsia="Times New Roman" w:hAnsi="Times New Roman" w:cs="Times New Roman" w:hint="default"/>
        <w:b/>
        <w:bCs/>
        <w:spacing w:val="-2"/>
        <w:w w:val="104"/>
        <w:sz w:val="24"/>
        <w:szCs w:val="24"/>
        <w:lang w:eastAsia="en-US" w:bidi="ar-SA"/>
      </w:rPr>
    </w:lvl>
    <w:lvl w:ilvl="3">
      <w:start w:val="1"/>
      <w:numFmt w:val="decimal"/>
      <w:lvlText w:val="%1.%2.%3.%4."/>
      <w:lvlJc w:val="left"/>
      <w:pPr>
        <w:ind w:left="1469" w:hanging="881"/>
      </w:pPr>
      <w:rPr>
        <w:rFonts w:ascii="Times New Roman" w:eastAsia="Times New Roman" w:hAnsi="Times New Roman" w:cs="Times New Roman" w:hint="default"/>
        <w:b/>
        <w:bCs/>
        <w:spacing w:val="-2"/>
        <w:w w:val="100"/>
        <w:sz w:val="24"/>
        <w:szCs w:val="24"/>
        <w:lang w:eastAsia="en-US" w:bidi="ar-SA"/>
      </w:rPr>
    </w:lvl>
    <w:lvl w:ilvl="4">
      <w:numFmt w:val="bullet"/>
      <w:lvlText w:val="•"/>
      <w:lvlJc w:val="left"/>
      <w:pPr>
        <w:ind w:left="4329" w:hanging="881"/>
      </w:pPr>
      <w:rPr>
        <w:rFonts w:hint="default"/>
        <w:lang w:eastAsia="en-US" w:bidi="ar-SA"/>
      </w:rPr>
    </w:lvl>
    <w:lvl w:ilvl="5">
      <w:numFmt w:val="bullet"/>
      <w:lvlText w:val="•"/>
      <w:lvlJc w:val="left"/>
      <w:pPr>
        <w:ind w:left="5285" w:hanging="881"/>
      </w:pPr>
      <w:rPr>
        <w:rFonts w:hint="default"/>
        <w:lang w:eastAsia="en-US" w:bidi="ar-SA"/>
      </w:rPr>
    </w:lvl>
    <w:lvl w:ilvl="6">
      <w:numFmt w:val="bullet"/>
      <w:lvlText w:val="•"/>
      <w:lvlJc w:val="left"/>
      <w:pPr>
        <w:ind w:left="6242" w:hanging="881"/>
      </w:pPr>
      <w:rPr>
        <w:rFonts w:hint="default"/>
        <w:lang w:eastAsia="en-US" w:bidi="ar-SA"/>
      </w:rPr>
    </w:lvl>
    <w:lvl w:ilvl="7">
      <w:numFmt w:val="bullet"/>
      <w:lvlText w:val="•"/>
      <w:lvlJc w:val="left"/>
      <w:pPr>
        <w:ind w:left="7198" w:hanging="881"/>
      </w:pPr>
      <w:rPr>
        <w:rFonts w:hint="default"/>
        <w:lang w:eastAsia="en-US" w:bidi="ar-SA"/>
      </w:rPr>
    </w:lvl>
    <w:lvl w:ilvl="8">
      <w:numFmt w:val="bullet"/>
      <w:lvlText w:val="•"/>
      <w:lvlJc w:val="left"/>
      <w:pPr>
        <w:ind w:left="8155" w:hanging="881"/>
      </w:pPr>
      <w:rPr>
        <w:rFonts w:hint="default"/>
        <w:lang w:eastAsia="en-US" w:bidi="ar-SA"/>
      </w:rPr>
    </w:lvl>
  </w:abstractNum>
  <w:abstractNum w:abstractNumId="58">
    <w:nsid w:val="6D786034"/>
    <w:multiLevelType w:val="multilevel"/>
    <w:tmpl w:val="45A4265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59">
    <w:nsid w:val="6FA01E47"/>
    <w:multiLevelType w:val="hybridMultilevel"/>
    <w:tmpl w:val="F132AC8E"/>
    <w:lvl w:ilvl="0" w:tplc="5FB658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72E10187"/>
    <w:multiLevelType w:val="hybridMultilevel"/>
    <w:tmpl w:val="EE1EB5C0"/>
    <w:lvl w:ilvl="0" w:tplc="2410D910">
      <w:start w:val="1"/>
      <w:numFmt w:val="decimal"/>
      <w:lvlText w:val="%1)"/>
      <w:lvlJc w:val="left"/>
      <w:pPr>
        <w:ind w:left="1030" w:hanging="615"/>
      </w:pPr>
      <w:rPr>
        <w:rFonts w:hint="default"/>
      </w:rPr>
    </w:lvl>
    <w:lvl w:ilvl="1" w:tplc="0409000F">
      <w:start w:val="1"/>
      <w:numFmt w:val="decimal"/>
      <w:lvlText w:val="%2."/>
      <w:lvlJc w:val="left"/>
      <w:pPr>
        <w:ind w:left="1440" w:hanging="360"/>
      </w:pPr>
    </w:lvl>
    <w:lvl w:ilvl="2" w:tplc="FB6AD01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3EA2653"/>
    <w:multiLevelType w:val="hybridMultilevel"/>
    <w:tmpl w:val="E56A9C42"/>
    <w:lvl w:ilvl="0" w:tplc="D1E6F3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76237EE4"/>
    <w:multiLevelType w:val="multilevel"/>
    <w:tmpl w:val="0409001F"/>
    <w:styleLink w:val="Sty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7A8F20B0"/>
    <w:multiLevelType w:val="hybridMultilevel"/>
    <w:tmpl w:val="1C265F2E"/>
    <w:lvl w:ilvl="0" w:tplc="81D691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7AA3142E"/>
    <w:multiLevelType w:val="hybridMultilevel"/>
    <w:tmpl w:val="CC1AA93A"/>
    <w:lvl w:ilvl="0" w:tplc="E3500E66">
      <w:start w:val="1"/>
      <w:numFmt w:val="decimal"/>
      <w:lvlText w:val="%1."/>
      <w:lvlJc w:val="left"/>
      <w:pPr>
        <w:ind w:left="1701" w:hanging="360"/>
      </w:pPr>
      <w:rPr>
        <w:rFonts w:hint="default"/>
      </w:rPr>
    </w:lvl>
    <w:lvl w:ilvl="1" w:tplc="04090019" w:tentative="1">
      <w:start w:val="1"/>
      <w:numFmt w:val="lowerLetter"/>
      <w:lvlText w:val="%2."/>
      <w:lvlJc w:val="left"/>
      <w:pPr>
        <w:ind w:left="2421" w:hanging="360"/>
      </w:pPr>
    </w:lvl>
    <w:lvl w:ilvl="2" w:tplc="0409001B" w:tentative="1">
      <w:start w:val="1"/>
      <w:numFmt w:val="lowerRoman"/>
      <w:lvlText w:val="%3."/>
      <w:lvlJc w:val="right"/>
      <w:pPr>
        <w:ind w:left="3141" w:hanging="180"/>
      </w:pPr>
    </w:lvl>
    <w:lvl w:ilvl="3" w:tplc="0409000F" w:tentative="1">
      <w:start w:val="1"/>
      <w:numFmt w:val="decimal"/>
      <w:lvlText w:val="%4."/>
      <w:lvlJc w:val="left"/>
      <w:pPr>
        <w:ind w:left="3861" w:hanging="360"/>
      </w:pPr>
    </w:lvl>
    <w:lvl w:ilvl="4" w:tplc="04090019" w:tentative="1">
      <w:start w:val="1"/>
      <w:numFmt w:val="lowerLetter"/>
      <w:lvlText w:val="%5."/>
      <w:lvlJc w:val="left"/>
      <w:pPr>
        <w:ind w:left="4581" w:hanging="360"/>
      </w:pPr>
    </w:lvl>
    <w:lvl w:ilvl="5" w:tplc="0409001B" w:tentative="1">
      <w:start w:val="1"/>
      <w:numFmt w:val="lowerRoman"/>
      <w:lvlText w:val="%6."/>
      <w:lvlJc w:val="right"/>
      <w:pPr>
        <w:ind w:left="5301" w:hanging="180"/>
      </w:pPr>
    </w:lvl>
    <w:lvl w:ilvl="6" w:tplc="0409000F" w:tentative="1">
      <w:start w:val="1"/>
      <w:numFmt w:val="decimal"/>
      <w:lvlText w:val="%7."/>
      <w:lvlJc w:val="left"/>
      <w:pPr>
        <w:ind w:left="6021" w:hanging="360"/>
      </w:pPr>
    </w:lvl>
    <w:lvl w:ilvl="7" w:tplc="04090019" w:tentative="1">
      <w:start w:val="1"/>
      <w:numFmt w:val="lowerLetter"/>
      <w:lvlText w:val="%8."/>
      <w:lvlJc w:val="left"/>
      <w:pPr>
        <w:ind w:left="6741" w:hanging="360"/>
      </w:pPr>
    </w:lvl>
    <w:lvl w:ilvl="8" w:tplc="0409001B" w:tentative="1">
      <w:start w:val="1"/>
      <w:numFmt w:val="lowerRoman"/>
      <w:lvlText w:val="%9."/>
      <w:lvlJc w:val="right"/>
      <w:pPr>
        <w:ind w:left="7461" w:hanging="180"/>
      </w:pPr>
    </w:lvl>
  </w:abstractNum>
  <w:abstractNum w:abstractNumId="65">
    <w:nsid w:val="7CB20046"/>
    <w:multiLevelType w:val="hybridMultilevel"/>
    <w:tmpl w:val="45BEDA62"/>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66">
    <w:nsid w:val="7FB50636"/>
    <w:multiLevelType w:val="hybridMultilevel"/>
    <w:tmpl w:val="E0581EDC"/>
    <w:lvl w:ilvl="0" w:tplc="010A29A4">
      <w:start w:val="13"/>
      <w:numFmt w:val="lowerLetter"/>
      <w:lvlText w:val="%1)"/>
      <w:lvlJc w:val="left"/>
      <w:pPr>
        <w:ind w:left="216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7"/>
  </w:num>
  <w:num w:numId="2">
    <w:abstractNumId w:val="44"/>
  </w:num>
  <w:num w:numId="3">
    <w:abstractNumId w:val="43"/>
  </w:num>
  <w:num w:numId="4">
    <w:abstractNumId w:val="18"/>
  </w:num>
  <w:num w:numId="5">
    <w:abstractNumId w:val="38"/>
  </w:num>
  <w:num w:numId="6">
    <w:abstractNumId w:val="23"/>
  </w:num>
  <w:num w:numId="7">
    <w:abstractNumId w:val="39"/>
  </w:num>
  <w:num w:numId="8">
    <w:abstractNumId w:val="10"/>
  </w:num>
  <w:num w:numId="9">
    <w:abstractNumId w:val="50"/>
  </w:num>
  <w:num w:numId="10">
    <w:abstractNumId w:val="30"/>
  </w:num>
  <w:num w:numId="11">
    <w:abstractNumId w:val="27"/>
  </w:num>
  <w:num w:numId="12">
    <w:abstractNumId w:val="12"/>
  </w:num>
  <w:num w:numId="13">
    <w:abstractNumId w:val="62"/>
  </w:num>
  <w:num w:numId="14">
    <w:abstractNumId w:val="54"/>
  </w:num>
  <w:num w:numId="15">
    <w:abstractNumId w:val="51"/>
  </w:num>
  <w:num w:numId="16">
    <w:abstractNumId w:val="26"/>
  </w:num>
  <w:num w:numId="17">
    <w:abstractNumId w:val="19"/>
  </w:num>
  <w:num w:numId="18">
    <w:abstractNumId w:val="7"/>
  </w:num>
  <w:num w:numId="19">
    <w:abstractNumId w:val="21"/>
  </w:num>
  <w:num w:numId="20">
    <w:abstractNumId w:val="33"/>
  </w:num>
  <w:num w:numId="21">
    <w:abstractNumId w:val="47"/>
  </w:num>
  <w:num w:numId="22">
    <w:abstractNumId w:val="36"/>
  </w:num>
  <w:num w:numId="23">
    <w:abstractNumId w:val="61"/>
  </w:num>
  <w:num w:numId="24">
    <w:abstractNumId w:val="0"/>
  </w:num>
  <w:num w:numId="25">
    <w:abstractNumId w:val="63"/>
  </w:num>
  <w:num w:numId="26">
    <w:abstractNumId w:val="41"/>
  </w:num>
  <w:num w:numId="27">
    <w:abstractNumId w:val="59"/>
  </w:num>
  <w:num w:numId="28">
    <w:abstractNumId w:val="2"/>
  </w:num>
  <w:num w:numId="29">
    <w:abstractNumId w:val="24"/>
  </w:num>
  <w:num w:numId="30">
    <w:abstractNumId w:val="55"/>
  </w:num>
  <w:num w:numId="31">
    <w:abstractNumId w:val="53"/>
  </w:num>
  <w:num w:numId="32">
    <w:abstractNumId w:val="64"/>
  </w:num>
  <w:num w:numId="33">
    <w:abstractNumId w:val="5"/>
  </w:num>
  <w:num w:numId="34">
    <w:abstractNumId w:val="13"/>
  </w:num>
  <w:num w:numId="35">
    <w:abstractNumId w:val="8"/>
  </w:num>
  <w:num w:numId="36">
    <w:abstractNumId w:val="20"/>
  </w:num>
  <w:num w:numId="37">
    <w:abstractNumId w:val="29"/>
  </w:num>
  <w:num w:numId="38">
    <w:abstractNumId w:val="6"/>
  </w:num>
  <w:num w:numId="39">
    <w:abstractNumId w:val="31"/>
  </w:num>
  <w:num w:numId="40">
    <w:abstractNumId w:val="56"/>
  </w:num>
  <w:num w:numId="41">
    <w:abstractNumId w:val="52"/>
  </w:num>
  <w:num w:numId="42">
    <w:abstractNumId w:val="37"/>
  </w:num>
  <w:num w:numId="43">
    <w:abstractNumId w:val="4"/>
  </w:num>
  <w:num w:numId="44">
    <w:abstractNumId w:val="16"/>
  </w:num>
  <w:num w:numId="45">
    <w:abstractNumId w:val="3"/>
  </w:num>
  <w:num w:numId="46">
    <w:abstractNumId w:val="49"/>
  </w:num>
  <w:num w:numId="47">
    <w:abstractNumId w:val="45"/>
  </w:num>
  <w:num w:numId="48">
    <w:abstractNumId w:val="32"/>
  </w:num>
  <w:num w:numId="49">
    <w:abstractNumId w:val="15"/>
  </w:num>
  <w:num w:numId="50">
    <w:abstractNumId w:val="14"/>
  </w:num>
  <w:num w:numId="51">
    <w:abstractNumId w:val="66"/>
  </w:num>
  <w:num w:numId="52">
    <w:abstractNumId w:val="9"/>
  </w:num>
  <w:num w:numId="53">
    <w:abstractNumId w:val="17"/>
  </w:num>
  <w:num w:numId="54">
    <w:abstractNumId w:val="22"/>
  </w:num>
  <w:num w:numId="55">
    <w:abstractNumId w:val="35"/>
  </w:num>
  <w:num w:numId="56">
    <w:abstractNumId w:val="34"/>
  </w:num>
  <w:num w:numId="57">
    <w:abstractNumId w:val="28"/>
  </w:num>
  <w:num w:numId="58">
    <w:abstractNumId w:val="58"/>
  </w:num>
  <w:num w:numId="59">
    <w:abstractNumId w:val="48"/>
  </w:num>
  <w:num w:numId="60">
    <w:abstractNumId w:val="46"/>
  </w:num>
  <w:num w:numId="61">
    <w:abstractNumId w:val="40"/>
  </w:num>
  <w:num w:numId="62">
    <w:abstractNumId w:val="1"/>
  </w:num>
  <w:num w:numId="63">
    <w:abstractNumId w:val="60"/>
  </w:num>
  <w:num w:numId="64">
    <w:abstractNumId w:val="42"/>
  </w:num>
  <w:num w:numId="65">
    <w:abstractNumId w:val="25"/>
  </w:num>
  <w:num w:numId="66">
    <w:abstractNumId w:val="11"/>
  </w:num>
  <w:num w:numId="67">
    <w:abstractNumId w:val="6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
  <w:rsids>
    <w:rsidRoot w:val="00DB4D4D"/>
    <w:rsid w:val="000004AB"/>
    <w:rsid w:val="00000EAA"/>
    <w:rsid w:val="000048F6"/>
    <w:rsid w:val="0001099A"/>
    <w:rsid w:val="000112B8"/>
    <w:rsid w:val="00011827"/>
    <w:rsid w:val="00011AF3"/>
    <w:rsid w:val="00015A52"/>
    <w:rsid w:val="00024A8A"/>
    <w:rsid w:val="000259E8"/>
    <w:rsid w:val="00027DC0"/>
    <w:rsid w:val="00031750"/>
    <w:rsid w:val="00040292"/>
    <w:rsid w:val="00040E2D"/>
    <w:rsid w:val="00042626"/>
    <w:rsid w:val="000440F0"/>
    <w:rsid w:val="00044905"/>
    <w:rsid w:val="00067732"/>
    <w:rsid w:val="00070388"/>
    <w:rsid w:val="00072FF9"/>
    <w:rsid w:val="00081739"/>
    <w:rsid w:val="00090664"/>
    <w:rsid w:val="00096168"/>
    <w:rsid w:val="000979CE"/>
    <w:rsid w:val="000A7AE7"/>
    <w:rsid w:val="000B4C02"/>
    <w:rsid w:val="000B7225"/>
    <w:rsid w:val="000C37E9"/>
    <w:rsid w:val="000C633C"/>
    <w:rsid w:val="000D233A"/>
    <w:rsid w:val="000D525A"/>
    <w:rsid w:val="000D658E"/>
    <w:rsid w:val="000D7AD3"/>
    <w:rsid w:val="000E4040"/>
    <w:rsid w:val="000F2878"/>
    <w:rsid w:val="000F4CA2"/>
    <w:rsid w:val="000F5CD5"/>
    <w:rsid w:val="0010403E"/>
    <w:rsid w:val="00105C1D"/>
    <w:rsid w:val="0011029E"/>
    <w:rsid w:val="00116F25"/>
    <w:rsid w:val="00120585"/>
    <w:rsid w:val="00126600"/>
    <w:rsid w:val="00126693"/>
    <w:rsid w:val="001267BB"/>
    <w:rsid w:val="0013159D"/>
    <w:rsid w:val="00133DE8"/>
    <w:rsid w:val="0015340B"/>
    <w:rsid w:val="00155F53"/>
    <w:rsid w:val="00156D14"/>
    <w:rsid w:val="00167666"/>
    <w:rsid w:val="0017788E"/>
    <w:rsid w:val="00180B26"/>
    <w:rsid w:val="001877C2"/>
    <w:rsid w:val="00190EF6"/>
    <w:rsid w:val="001915DD"/>
    <w:rsid w:val="00197D77"/>
    <w:rsid w:val="001A57F0"/>
    <w:rsid w:val="001A7117"/>
    <w:rsid w:val="001C42F1"/>
    <w:rsid w:val="001C5427"/>
    <w:rsid w:val="001D3B58"/>
    <w:rsid w:val="001F33DC"/>
    <w:rsid w:val="001F68C1"/>
    <w:rsid w:val="00203E4F"/>
    <w:rsid w:val="00217038"/>
    <w:rsid w:val="00221E52"/>
    <w:rsid w:val="00226794"/>
    <w:rsid w:val="002342E8"/>
    <w:rsid w:val="002377BC"/>
    <w:rsid w:val="00241B55"/>
    <w:rsid w:val="00243C5C"/>
    <w:rsid w:val="00246713"/>
    <w:rsid w:val="00250369"/>
    <w:rsid w:val="00251008"/>
    <w:rsid w:val="00276000"/>
    <w:rsid w:val="00283DD4"/>
    <w:rsid w:val="00285A3D"/>
    <w:rsid w:val="002A18D2"/>
    <w:rsid w:val="002C73B3"/>
    <w:rsid w:val="002D077F"/>
    <w:rsid w:val="002D1F4F"/>
    <w:rsid w:val="002D58FC"/>
    <w:rsid w:val="002D63B0"/>
    <w:rsid w:val="002E4983"/>
    <w:rsid w:val="002E56F9"/>
    <w:rsid w:val="002E594F"/>
    <w:rsid w:val="002F220F"/>
    <w:rsid w:val="002F4AE9"/>
    <w:rsid w:val="0031680F"/>
    <w:rsid w:val="003239E1"/>
    <w:rsid w:val="00331928"/>
    <w:rsid w:val="00340769"/>
    <w:rsid w:val="0034403D"/>
    <w:rsid w:val="00346045"/>
    <w:rsid w:val="003502D5"/>
    <w:rsid w:val="00354412"/>
    <w:rsid w:val="00361EA0"/>
    <w:rsid w:val="0038563F"/>
    <w:rsid w:val="0039282C"/>
    <w:rsid w:val="003A6BB6"/>
    <w:rsid w:val="003B2282"/>
    <w:rsid w:val="003B4340"/>
    <w:rsid w:val="003B7EF4"/>
    <w:rsid w:val="003C37C6"/>
    <w:rsid w:val="003D0A6C"/>
    <w:rsid w:val="003D39F6"/>
    <w:rsid w:val="003E07A6"/>
    <w:rsid w:val="003F1446"/>
    <w:rsid w:val="003F7FE8"/>
    <w:rsid w:val="004148AA"/>
    <w:rsid w:val="00414B3F"/>
    <w:rsid w:val="00423FF5"/>
    <w:rsid w:val="00424508"/>
    <w:rsid w:val="00436586"/>
    <w:rsid w:val="00441398"/>
    <w:rsid w:val="004425DD"/>
    <w:rsid w:val="00446579"/>
    <w:rsid w:val="00450390"/>
    <w:rsid w:val="00456DCF"/>
    <w:rsid w:val="00460AF8"/>
    <w:rsid w:val="00464794"/>
    <w:rsid w:val="00477235"/>
    <w:rsid w:val="0048167A"/>
    <w:rsid w:val="00482CCE"/>
    <w:rsid w:val="00495310"/>
    <w:rsid w:val="004A3651"/>
    <w:rsid w:val="004A615A"/>
    <w:rsid w:val="004D17EE"/>
    <w:rsid w:val="004D2256"/>
    <w:rsid w:val="004F0F78"/>
    <w:rsid w:val="004F4101"/>
    <w:rsid w:val="00502530"/>
    <w:rsid w:val="00523A6B"/>
    <w:rsid w:val="005252CF"/>
    <w:rsid w:val="00541BD5"/>
    <w:rsid w:val="0054340D"/>
    <w:rsid w:val="005502FF"/>
    <w:rsid w:val="00551A52"/>
    <w:rsid w:val="005532CF"/>
    <w:rsid w:val="00571150"/>
    <w:rsid w:val="0057167A"/>
    <w:rsid w:val="00573358"/>
    <w:rsid w:val="0057405B"/>
    <w:rsid w:val="00585AA5"/>
    <w:rsid w:val="00586E1C"/>
    <w:rsid w:val="005B7213"/>
    <w:rsid w:val="005C0AF0"/>
    <w:rsid w:val="005D1756"/>
    <w:rsid w:val="005D1AD6"/>
    <w:rsid w:val="005D6591"/>
    <w:rsid w:val="005D7B25"/>
    <w:rsid w:val="005E2E93"/>
    <w:rsid w:val="005E3E50"/>
    <w:rsid w:val="00600221"/>
    <w:rsid w:val="0060116E"/>
    <w:rsid w:val="00604A3B"/>
    <w:rsid w:val="00611CE9"/>
    <w:rsid w:val="00612BA1"/>
    <w:rsid w:val="00612D3B"/>
    <w:rsid w:val="006150C2"/>
    <w:rsid w:val="00617900"/>
    <w:rsid w:val="00622EF3"/>
    <w:rsid w:val="006241F6"/>
    <w:rsid w:val="00632675"/>
    <w:rsid w:val="00635FA5"/>
    <w:rsid w:val="00642AAD"/>
    <w:rsid w:val="0064672B"/>
    <w:rsid w:val="006545D1"/>
    <w:rsid w:val="00656D07"/>
    <w:rsid w:val="00661931"/>
    <w:rsid w:val="0066615C"/>
    <w:rsid w:val="00667107"/>
    <w:rsid w:val="00680C9A"/>
    <w:rsid w:val="006848DA"/>
    <w:rsid w:val="00684B71"/>
    <w:rsid w:val="00692C8B"/>
    <w:rsid w:val="0069325F"/>
    <w:rsid w:val="006975BB"/>
    <w:rsid w:val="006A1FCB"/>
    <w:rsid w:val="006A3637"/>
    <w:rsid w:val="006A7CC2"/>
    <w:rsid w:val="006C0508"/>
    <w:rsid w:val="006C456B"/>
    <w:rsid w:val="006D10AB"/>
    <w:rsid w:val="006D31A2"/>
    <w:rsid w:val="006E1AAF"/>
    <w:rsid w:val="006E4751"/>
    <w:rsid w:val="006E774C"/>
    <w:rsid w:val="006F2D58"/>
    <w:rsid w:val="006F3B6A"/>
    <w:rsid w:val="006F52C3"/>
    <w:rsid w:val="006F56AC"/>
    <w:rsid w:val="00700DAB"/>
    <w:rsid w:val="00704DD2"/>
    <w:rsid w:val="00714D83"/>
    <w:rsid w:val="0072259A"/>
    <w:rsid w:val="00723F3D"/>
    <w:rsid w:val="0072646B"/>
    <w:rsid w:val="007311E7"/>
    <w:rsid w:val="0073622C"/>
    <w:rsid w:val="00737931"/>
    <w:rsid w:val="00743714"/>
    <w:rsid w:val="00745874"/>
    <w:rsid w:val="00745ADE"/>
    <w:rsid w:val="00747DCE"/>
    <w:rsid w:val="007518B7"/>
    <w:rsid w:val="00755272"/>
    <w:rsid w:val="00765872"/>
    <w:rsid w:val="007832FD"/>
    <w:rsid w:val="007842FC"/>
    <w:rsid w:val="0078433C"/>
    <w:rsid w:val="00784D15"/>
    <w:rsid w:val="0079351E"/>
    <w:rsid w:val="00793E9D"/>
    <w:rsid w:val="0079480F"/>
    <w:rsid w:val="007A10A1"/>
    <w:rsid w:val="007A1870"/>
    <w:rsid w:val="007A2B3D"/>
    <w:rsid w:val="007C1E01"/>
    <w:rsid w:val="007C1FD7"/>
    <w:rsid w:val="007D4ACD"/>
    <w:rsid w:val="007D6EC9"/>
    <w:rsid w:val="007E029E"/>
    <w:rsid w:val="007E16F8"/>
    <w:rsid w:val="007F0F7A"/>
    <w:rsid w:val="007F356E"/>
    <w:rsid w:val="007F3583"/>
    <w:rsid w:val="007F45A5"/>
    <w:rsid w:val="007F475A"/>
    <w:rsid w:val="007F575C"/>
    <w:rsid w:val="00800D14"/>
    <w:rsid w:val="0080333D"/>
    <w:rsid w:val="00804605"/>
    <w:rsid w:val="00820493"/>
    <w:rsid w:val="0082288C"/>
    <w:rsid w:val="00827446"/>
    <w:rsid w:val="00840104"/>
    <w:rsid w:val="0087221D"/>
    <w:rsid w:val="008A0667"/>
    <w:rsid w:val="008A073C"/>
    <w:rsid w:val="008A52D3"/>
    <w:rsid w:val="008B2A0A"/>
    <w:rsid w:val="008C5200"/>
    <w:rsid w:val="008C614D"/>
    <w:rsid w:val="008D5264"/>
    <w:rsid w:val="008D64BD"/>
    <w:rsid w:val="008D75AC"/>
    <w:rsid w:val="008E2CEA"/>
    <w:rsid w:val="008F42E7"/>
    <w:rsid w:val="008F6735"/>
    <w:rsid w:val="00901759"/>
    <w:rsid w:val="00907E25"/>
    <w:rsid w:val="00912E06"/>
    <w:rsid w:val="00917B49"/>
    <w:rsid w:val="009241A6"/>
    <w:rsid w:val="00940B2C"/>
    <w:rsid w:val="009625EF"/>
    <w:rsid w:val="00984BCC"/>
    <w:rsid w:val="00991B2B"/>
    <w:rsid w:val="009974EA"/>
    <w:rsid w:val="009B4D13"/>
    <w:rsid w:val="009B4D14"/>
    <w:rsid w:val="009C7FB3"/>
    <w:rsid w:val="009D0464"/>
    <w:rsid w:val="009D637D"/>
    <w:rsid w:val="00A02D10"/>
    <w:rsid w:val="00A12B9C"/>
    <w:rsid w:val="00A15256"/>
    <w:rsid w:val="00A22F10"/>
    <w:rsid w:val="00A22FC5"/>
    <w:rsid w:val="00A25DA7"/>
    <w:rsid w:val="00A32B51"/>
    <w:rsid w:val="00A32ED6"/>
    <w:rsid w:val="00A33C74"/>
    <w:rsid w:val="00A467A2"/>
    <w:rsid w:val="00A516CB"/>
    <w:rsid w:val="00A6154E"/>
    <w:rsid w:val="00A63FA2"/>
    <w:rsid w:val="00A705CA"/>
    <w:rsid w:val="00A80D0E"/>
    <w:rsid w:val="00A84417"/>
    <w:rsid w:val="00A85506"/>
    <w:rsid w:val="00A90C3A"/>
    <w:rsid w:val="00A94626"/>
    <w:rsid w:val="00AB5042"/>
    <w:rsid w:val="00AB56B5"/>
    <w:rsid w:val="00AB6D15"/>
    <w:rsid w:val="00AC0C2B"/>
    <w:rsid w:val="00AC61FF"/>
    <w:rsid w:val="00AE092C"/>
    <w:rsid w:val="00AE0D54"/>
    <w:rsid w:val="00AF7AD7"/>
    <w:rsid w:val="00B04236"/>
    <w:rsid w:val="00B07F65"/>
    <w:rsid w:val="00B15EA9"/>
    <w:rsid w:val="00B1629D"/>
    <w:rsid w:val="00B35D9A"/>
    <w:rsid w:val="00B4246E"/>
    <w:rsid w:val="00B440B1"/>
    <w:rsid w:val="00B45605"/>
    <w:rsid w:val="00B50B6D"/>
    <w:rsid w:val="00B56E98"/>
    <w:rsid w:val="00B608EB"/>
    <w:rsid w:val="00B63C8E"/>
    <w:rsid w:val="00B7032C"/>
    <w:rsid w:val="00B7555B"/>
    <w:rsid w:val="00B757EF"/>
    <w:rsid w:val="00B77286"/>
    <w:rsid w:val="00B81436"/>
    <w:rsid w:val="00B94BD6"/>
    <w:rsid w:val="00B94C90"/>
    <w:rsid w:val="00BB54CA"/>
    <w:rsid w:val="00BB6517"/>
    <w:rsid w:val="00BC0853"/>
    <w:rsid w:val="00BC7231"/>
    <w:rsid w:val="00BD38FB"/>
    <w:rsid w:val="00BE3224"/>
    <w:rsid w:val="00BF6456"/>
    <w:rsid w:val="00C00802"/>
    <w:rsid w:val="00C011E1"/>
    <w:rsid w:val="00C05732"/>
    <w:rsid w:val="00C111B8"/>
    <w:rsid w:val="00C14D0F"/>
    <w:rsid w:val="00C15C82"/>
    <w:rsid w:val="00C24A7D"/>
    <w:rsid w:val="00C26233"/>
    <w:rsid w:val="00C33571"/>
    <w:rsid w:val="00C35AD1"/>
    <w:rsid w:val="00C370F2"/>
    <w:rsid w:val="00C42694"/>
    <w:rsid w:val="00C509ED"/>
    <w:rsid w:val="00C562B9"/>
    <w:rsid w:val="00C61E8A"/>
    <w:rsid w:val="00C64DFA"/>
    <w:rsid w:val="00CB0153"/>
    <w:rsid w:val="00CB1EC7"/>
    <w:rsid w:val="00CC11DA"/>
    <w:rsid w:val="00CC21E4"/>
    <w:rsid w:val="00CC2EDF"/>
    <w:rsid w:val="00CC39DF"/>
    <w:rsid w:val="00CC6AA4"/>
    <w:rsid w:val="00CD3800"/>
    <w:rsid w:val="00CD5605"/>
    <w:rsid w:val="00CF576C"/>
    <w:rsid w:val="00D101DC"/>
    <w:rsid w:val="00D16145"/>
    <w:rsid w:val="00D40125"/>
    <w:rsid w:val="00D4726E"/>
    <w:rsid w:val="00D52DA7"/>
    <w:rsid w:val="00D5629A"/>
    <w:rsid w:val="00D57482"/>
    <w:rsid w:val="00D64DA2"/>
    <w:rsid w:val="00D65E9E"/>
    <w:rsid w:val="00D668D9"/>
    <w:rsid w:val="00D75711"/>
    <w:rsid w:val="00D86C08"/>
    <w:rsid w:val="00D951AD"/>
    <w:rsid w:val="00D97896"/>
    <w:rsid w:val="00DA3A78"/>
    <w:rsid w:val="00DA5356"/>
    <w:rsid w:val="00DB4101"/>
    <w:rsid w:val="00DB4D4D"/>
    <w:rsid w:val="00DB53CA"/>
    <w:rsid w:val="00DB7702"/>
    <w:rsid w:val="00DC158E"/>
    <w:rsid w:val="00DC5698"/>
    <w:rsid w:val="00DC7385"/>
    <w:rsid w:val="00DD2DE0"/>
    <w:rsid w:val="00DD4D37"/>
    <w:rsid w:val="00DE0919"/>
    <w:rsid w:val="00DE1C40"/>
    <w:rsid w:val="00DE20AE"/>
    <w:rsid w:val="00DF02A2"/>
    <w:rsid w:val="00E00EFB"/>
    <w:rsid w:val="00E02FD8"/>
    <w:rsid w:val="00E04AD0"/>
    <w:rsid w:val="00E050C0"/>
    <w:rsid w:val="00E1001E"/>
    <w:rsid w:val="00E113CB"/>
    <w:rsid w:val="00E201FB"/>
    <w:rsid w:val="00E204A9"/>
    <w:rsid w:val="00E27CFC"/>
    <w:rsid w:val="00E45F2A"/>
    <w:rsid w:val="00E5493B"/>
    <w:rsid w:val="00E60792"/>
    <w:rsid w:val="00E644C6"/>
    <w:rsid w:val="00E667D8"/>
    <w:rsid w:val="00E671B7"/>
    <w:rsid w:val="00E877EA"/>
    <w:rsid w:val="00E914CA"/>
    <w:rsid w:val="00E94186"/>
    <w:rsid w:val="00EA1BA4"/>
    <w:rsid w:val="00EA3E4C"/>
    <w:rsid w:val="00EC586D"/>
    <w:rsid w:val="00EC5C80"/>
    <w:rsid w:val="00ED7D09"/>
    <w:rsid w:val="00EE3D2E"/>
    <w:rsid w:val="00F005A7"/>
    <w:rsid w:val="00F00A61"/>
    <w:rsid w:val="00F05902"/>
    <w:rsid w:val="00F1336F"/>
    <w:rsid w:val="00F24B58"/>
    <w:rsid w:val="00F2692A"/>
    <w:rsid w:val="00F357C8"/>
    <w:rsid w:val="00F4078D"/>
    <w:rsid w:val="00F438A6"/>
    <w:rsid w:val="00F544B7"/>
    <w:rsid w:val="00F5797E"/>
    <w:rsid w:val="00F706E5"/>
    <w:rsid w:val="00F71AE1"/>
    <w:rsid w:val="00F842A0"/>
    <w:rsid w:val="00F904D5"/>
    <w:rsid w:val="00F915C2"/>
    <w:rsid w:val="00FA4FCA"/>
    <w:rsid w:val="00FB15B1"/>
    <w:rsid w:val="00FB361D"/>
    <w:rsid w:val="00FC46A8"/>
    <w:rsid w:val="00FE2426"/>
    <w:rsid w:val="00FE42A5"/>
    <w:rsid w:val="00FE480F"/>
    <w:rsid w:val="00FE4EE3"/>
    <w:rsid w:val="00FF08AE"/>
    <w:rsid w:val="00FF5ED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65"/>
    <o:shapelayout v:ext="edit">
      <o:idmap v:ext="edit" data="1"/>
      <o:rules v:ext="edit">
        <o:r id="V:Rule1" type="connector" idref="#_x0000_s1118"/>
        <o:r id="V:Rule2" type="connector" idref="#_x0000_s1079"/>
        <o:r id="V:Rule3" type="connector" idref="#_x0000_s1076"/>
        <o:r id="V:Rule4" type="connector" idref="#_x0000_s1087"/>
        <o:r id="V:Rule5" type="connector" idref="#_x0000_s1124"/>
        <o:r id="V:Rule6" type="connector" idref="#_x0000_s1075"/>
        <o:r id="V:Rule7" type="connector" idref="#_x0000_s1127"/>
        <o:r id="V:Rule8" type="connector" idref="#_x0000_s1116"/>
        <o:r id="V:Rule9" type="connector" idref="#_x0000_s1085"/>
        <o:r id="V:Rule10" type="connector" idref="#_x0000_s1078"/>
        <o:r id="V:Rule11" type="connector" idref="#_x0000_s1081"/>
        <o:r id="V:Rule12" type="connector" idref="#_x0000_s1074"/>
        <o:r id="V:Rule13" type="connector" idref="#_x0000_s1129"/>
        <o:r id="V:Rule14" type="connector" idref="#_x0000_s1134"/>
        <o:r id="V:Rule15" type="connector" idref="#_x0000_s1083"/>
        <o:r id="V:Rule16" type="connector" idref="#_x0000_s1084"/>
        <o:r id="V:Rule17" type="connector" idref="#_x0000_s1077"/>
        <o:r id="V:Rule18" type="connector" idref="#_x0000_s1114"/>
        <o:r id="V:Rule19" type="connector" idref="#_x0000_s1132"/>
        <o:r id="V:Rule20" type="connector" idref="#_x0000_s1121"/>
        <o:r id="V:Rule21" type="connector" idref="#_x0000_s1115"/>
        <o:r id="V:Rule22" type="connector" idref="#_x0000_s1082"/>
        <o:r id="V:Rule23" type="connector" idref="#_x0000_s1080"/>
        <o:r id="V:Rule24" type="connector" idref="#_x0000_s1086"/>
        <o:r id="V:Rule25" type="connector" idref="#_x0000_s1126"/>
        <o:r id="V:Rule26" type="connector" idref="#_x0000_s1138"/>
        <o:r id="V:Rule27" type="connector" idref="#_x0000_s1139"/>
        <o:r id="V:Rule28" type="connector" idref="#_x0000_s1119"/>
        <o:r id="V:Rule29" type="connector" idref="#_x0000_s1122"/>
        <o:r id="V:Rule30" type="connector" idref="#_x0000_s1113"/>
        <o:r id="V:Rule31" type="connector" idref="#_x0000_s1092"/>
        <o:r id="V:Rule32" type="connector" idref="#_x0000_s1135"/>
        <o:r id="V:Rule33" type="connector" idref="#_x0000_s1133"/>
        <o:r id="V:Rule34" type="connector" idref="#_x0000_s1125"/>
        <o:r id="V:Rule35" type="connector" idref="#_x0000_s1123"/>
        <o:r id="V:Rule36" type="connector" idref="#_x0000_s1131"/>
        <o:r id="V:Rule37" type="connector" idref="#_x0000_s1120"/>
        <o:r id="V:Rule38" type="connector" idref="#_x0000_s111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3" w:uiPriority="0"/>
    <w:lsdException w:name="Table List 2" w:uiPriority="0"/>
    <w:lsdException w:name="Table List 8"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link w:val="Heading1Char"/>
    <w:uiPriority w:val="9"/>
    <w:qFormat/>
    <w:pPr>
      <w:ind w:left="1309" w:hanging="72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7552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1001E"/>
    <w:pPr>
      <w:keepNext/>
      <w:keepLines/>
      <w:widowControl/>
      <w:autoSpaceDE/>
      <w:autoSpaceDN/>
      <w:spacing w:before="40"/>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E1001E"/>
    <w:pPr>
      <w:keepNext/>
      <w:keepLines/>
      <w:widowControl/>
      <w:autoSpaceDE/>
      <w:autoSpaceDN/>
      <w:spacing w:before="40" w:line="259" w:lineRule="auto"/>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unhideWhenUsed/>
    <w:qFormat/>
    <w:rsid w:val="00E113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E1001E"/>
    <w:pPr>
      <w:keepNext/>
      <w:keepLines/>
      <w:widowControl/>
      <w:autoSpaceDE/>
      <w:autoSpaceDN/>
      <w:spacing w:before="40" w:line="259" w:lineRule="auto"/>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unhideWhenUsed/>
    <w:qFormat/>
    <w:rsid w:val="00E1001E"/>
    <w:pPr>
      <w:keepNext/>
      <w:keepLines/>
      <w:widowControl/>
      <w:autoSpaceDE/>
      <w:autoSpaceDN/>
      <w:spacing w:before="40" w:line="259" w:lineRule="auto"/>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unhideWhenUsed/>
    <w:qFormat/>
    <w:rsid w:val="00E1001E"/>
    <w:pPr>
      <w:keepNext/>
      <w:keepLines/>
      <w:widowControl/>
      <w:autoSpaceDE/>
      <w:autoSpaceDN/>
      <w:spacing w:before="40" w:line="259" w:lineRule="auto"/>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unhideWhenUsed/>
    <w:qFormat/>
    <w:rsid w:val="00E1001E"/>
    <w:pPr>
      <w:keepNext/>
      <w:keepLines/>
      <w:widowControl/>
      <w:autoSpaceDE/>
      <w:autoSpaceDN/>
      <w:spacing w:before="40" w:line="259" w:lineRule="auto"/>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Pr>
      <w:sz w:val="24"/>
      <w:szCs w:val="24"/>
    </w:rPr>
  </w:style>
  <w:style w:type="paragraph" w:styleId="Title">
    <w:name w:val="Title"/>
    <w:basedOn w:val="Normal"/>
    <w:link w:val="TitleChar"/>
    <w:uiPriority w:val="10"/>
    <w:qFormat/>
    <w:pPr>
      <w:spacing w:before="23"/>
    </w:pPr>
    <w:rPr>
      <w:rFonts w:ascii="Trebuchet MS" w:eastAsia="Trebuchet MS" w:hAnsi="Trebuchet MS" w:cs="Trebuchet MS"/>
      <w:sz w:val="180"/>
      <w:szCs w:val="180"/>
    </w:rPr>
  </w:style>
  <w:style w:type="paragraph" w:styleId="ListParagraph">
    <w:name w:val="List Paragraph"/>
    <w:aliases w:val="kepala,Body Text Char1,Char Char2,List Paragraph2,List Paragraph1,Char Char21,susub,No tk3,sub de titre 4,ANNEX,TABEL,tabel,Butir - 2,List (Letter),Dot pt,F5 List Paragraph,List Paragraph Char Char Char,Indicator Text,Numbered Para 1,2"/>
    <w:basedOn w:val="Normal"/>
    <w:link w:val="ListParagraphChar"/>
    <w:uiPriority w:val="34"/>
    <w:qFormat/>
    <w:pPr>
      <w:ind w:left="1156" w:hanging="568"/>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755272"/>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rsid w:val="00E113CB"/>
    <w:rPr>
      <w:rFonts w:asciiTheme="majorHAnsi" w:eastAsiaTheme="majorEastAsia" w:hAnsiTheme="majorHAnsi" w:cstheme="majorBidi"/>
      <w:color w:val="365F91" w:themeColor="accent1" w:themeShade="BF"/>
    </w:rPr>
  </w:style>
  <w:style w:type="paragraph" w:styleId="Header">
    <w:name w:val="header"/>
    <w:basedOn w:val="Normal"/>
    <w:link w:val="HeaderChar"/>
    <w:uiPriority w:val="99"/>
    <w:unhideWhenUsed/>
    <w:rsid w:val="006D31A2"/>
    <w:pPr>
      <w:tabs>
        <w:tab w:val="center" w:pos="4680"/>
        <w:tab w:val="right" w:pos="9360"/>
      </w:tabs>
    </w:pPr>
  </w:style>
  <w:style w:type="character" w:customStyle="1" w:styleId="HeaderChar">
    <w:name w:val="Header Char"/>
    <w:basedOn w:val="DefaultParagraphFont"/>
    <w:link w:val="Header"/>
    <w:uiPriority w:val="99"/>
    <w:rsid w:val="006D31A2"/>
    <w:rPr>
      <w:rFonts w:ascii="Arial" w:eastAsia="Arial" w:hAnsi="Arial" w:cs="Arial"/>
    </w:rPr>
  </w:style>
  <w:style w:type="paragraph" w:styleId="Footer">
    <w:name w:val="footer"/>
    <w:basedOn w:val="Normal"/>
    <w:link w:val="FooterChar"/>
    <w:uiPriority w:val="99"/>
    <w:unhideWhenUsed/>
    <w:rsid w:val="006D31A2"/>
    <w:pPr>
      <w:tabs>
        <w:tab w:val="center" w:pos="4680"/>
        <w:tab w:val="right" w:pos="9360"/>
      </w:tabs>
    </w:pPr>
  </w:style>
  <w:style w:type="character" w:customStyle="1" w:styleId="FooterChar">
    <w:name w:val="Footer Char"/>
    <w:basedOn w:val="DefaultParagraphFont"/>
    <w:link w:val="Footer"/>
    <w:uiPriority w:val="99"/>
    <w:rsid w:val="006D31A2"/>
    <w:rPr>
      <w:rFonts w:ascii="Arial" w:eastAsia="Arial" w:hAnsi="Arial" w:cs="Arial"/>
    </w:rPr>
  </w:style>
  <w:style w:type="character" w:customStyle="1" w:styleId="ListParagraphChar">
    <w:name w:val="List Paragraph Char"/>
    <w:aliases w:val="kepala Char,Body Text Char1 Char,Char Char2 Char,List Paragraph2 Char,List Paragraph1 Char,Char Char21 Char,susub Char,No tk3 Char,sub de titre 4 Char,ANNEX Char,TABEL Char,tabel Char,Butir - 2 Char,List (Letter) Char,Dot pt Char"/>
    <w:basedOn w:val="DefaultParagraphFont"/>
    <w:link w:val="ListParagraph"/>
    <w:uiPriority w:val="34"/>
    <w:rsid w:val="00E27CFC"/>
    <w:rPr>
      <w:rFonts w:ascii="Arial" w:eastAsia="Arial" w:hAnsi="Arial" w:cs="Arial"/>
    </w:rPr>
  </w:style>
  <w:style w:type="paragraph" w:customStyle="1" w:styleId="Default">
    <w:name w:val="Default"/>
    <w:rsid w:val="00F438A6"/>
    <w:pPr>
      <w:widowControl/>
      <w:adjustRightInd w:val="0"/>
    </w:pPr>
    <w:rPr>
      <w:rFonts w:ascii="Tahoma" w:hAnsi="Tahoma" w:cs="Tahoma"/>
      <w:color w:val="000000"/>
      <w:sz w:val="24"/>
      <w:szCs w:val="24"/>
      <w:lang w:val="id-ID"/>
    </w:rPr>
  </w:style>
  <w:style w:type="table" w:styleId="TableGrid">
    <w:name w:val="Table Grid"/>
    <w:basedOn w:val="TableNormal"/>
    <w:uiPriority w:val="59"/>
    <w:rsid w:val="00BC7231"/>
    <w:pPr>
      <w:widowControl/>
      <w:autoSpaceDE/>
      <w:autoSpaceDN/>
    </w:pPr>
    <w:rPr>
      <w:rFonts w:ascii="Times New Roman" w:hAnsi="Times New Roman"/>
      <w:sz w:val="24"/>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E1001E"/>
    <w:pPr>
      <w:widowControl/>
      <w:autoSpaceDE/>
      <w:autoSpaceDN/>
    </w:pPr>
  </w:style>
  <w:style w:type="character" w:customStyle="1" w:styleId="Heading3Char">
    <w:name w:val="Heading 3 Char"/>
    <w:basedOn w:val="DefaultParagraphFont"/>
    <w:link w:val="Heading3"/>
    <w:uiPriority w:val="9"/>
    <w:rsid w:val="00E1001E"/>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rsid w:val="00E1001E"/>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rsid w:val="00E1001E"/>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rsid w:val="00E1001E"/>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rsid w:val="00E1001E"/>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rsid w:val="00E1001E"/>
    <w:rPr>
      <w:rFonts w:asciiTheme="majorHAnsi" w:eastAsiaTheme="majorEastAsia" w:hAnsiTheme="majorHAnsi" w:cstheme="majorBidi"/>
      <w:i/>
      <w:iCs/>
      <w:color w:val="244061" w:themeColor="accent1" w:themeShade="80"/>
    </w:rPr>
  </w:style>
  <w:style w:type="paragraph" w:styleId="BalloonText">
    <w:name w:val="Balloon Text"/>
    <w:basedOn w:val="Normal"/>
    <w:link w:val="BalloonTextChar"/>
    <w:uiPriority w:val="99"/>
    <w:unhideWhenUsed/>
    <w:rsid w:val="00E1001E"/>
    <w:pPr>
      <w:widowControl/>
      <w:autoSpaceDE/>
      <w:autoSpaceDN/>
      <w:spacing w:after="160" w:line="259"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E1001E"/>
    <w:rPr>
      <w:rFonts w:ascii="Tahoma" w:eastAsiaTheme="minorEastAsia" w:hAnsi="Tahoma" w:cs="Tahoma"/>
      <w:sz w:val="16"/>
      <w:szCs w:val="16"/>
    </w:rPr>
  </w:style>
  <w:style w:type="character" w:customStyle="1" w:styleId="Heading1Char">
    <w:name w:val="Heading 1 Char"/>
    <w:basedOn w:val="DefaultParagraphFont"/>
    <w:link w:val="Heading1"/>
    <w:uiPriority w:val="9"/>
    <w:rsid w:val="00E1001E"/>
    <w:rPr>
      <w:rFonts w:ascii="Times New Roman" w:eastAsia="Times New Roman" w:hAnsi="Times New Roman" w:cs="Times New Roman"/>
      <w:b/>
      <w:bCs/>
      <w:sz w:val="24"/>
      <w:szCs w:val="24"/>
    </w:rPr>
  </w:style>
  <w:style w:type="character" w:customStyle="1" w:styleId="FontStyle110">
    <w:name w:val="Font Style110"/>
    <w:basedOn w:val="DefaultParagraphFont"/>
    <w:rsid w:val="00E1001E"/>
    <w:rPr>
      <w:rFonts w:ascii="Trebuchet MS" w:hAnsi="Trebuchet MS" w:cs="Trebuchet MS"/>
      <w:sz w:val="24"/>
      <w:szCs w:val="24"/>
    </w:rPr>
  </w:style>
  <w:style w:type="paragraph" w:customStyle="1" w:styleId="Style15">
    <w:name w:val="Style15"/>
    <w:basedOn w:val="Normal"/>
    <w:rsid w:val="00E1001E"/>
    <w:pPr>
      <w:adjustRightInd w:val="0"/>
      <w:spacing w:after="160" w:line="453" w:lineRule="exact"/>
      <w:ind w:hanging="427"/>
      <w:jc w:val="both"/>
    </w:pPr>
    <w:rPr>
      <w:rFonts w:ascii="Trebuchet MS" w:eastAsia="Times New Roman" w:hAnsi="Trebuchet MS" w:cs="Times New Roman"/>
      <w:szCs w:val="24"/>
    </w:rPr>
  </w:style>
  <w:style w:type="paragraph" w:customStyle="1" w:styleId="Style57">
    <w:name w:val="Style57"/>
    <w:basedOn w:val="Normal"/>
    <w:rsid w:val="00E1001E"/>
    <w:pPr>
      <w:adjustRightInd w:val="0"/>
      <w:spacing w:after="160" w:line="302" w:lineRule="exact"/>
      <w:ind w:hanging="437"/>
    </w:pPr>
    <w:rPr>
      <w:rFonts w:ascii="Trebuchet MS" w:eastAsia="Times New Roman" w:hAnsi="Trebuchet MS" w:cs="Times New Roman"/>
      <w:szCs w:val="24"/>
    </w:rPr>
  </w:style>
  <w:style w:type="paragraph" w:customStyle="1" w:styleId="Style4">
    <w:name w:val="Style4"/>
    <w:basedOn w:val="Normal"/>
    <w:rsid w:val="00E1001E"/>
    <w:pPr>
      <w:adjustRightInd w:val="0"/>
      <w:spacing w:after="160" w:line="393" w:lineRule="exact"/>
      <w:ind w:firstLine="432"/>
      <w:jc w:val="both"/>
    </w:pPr>
    <w:rPr>
      <w:rFonts w:ascii="Trebuchet MS" w:eastAsia="Times New Roman" w:hAnsi="Trebuchet MS" w:cs="Times New Roman"/>
      <w:szCs w:val="24"/>
    </w:rPr>
  </w:style>
  <w:style w:type="paragraph" w:customStyle="1" w:styleId="g1">
    <w:name w:val="g1"/>
    <w:basedOn w:val="ListParagraph"/>
    <w:rsid w:val="00E1001E"/>
    <w:pPr>
      <w:widowControl/>
      <w:numPr>
        <w:numId w:val="12"/>
      </w:numPr>
      <w:tabs>
        <w:tab w:val="left" w:pos="426"/>
      </w:tabs>
      <w:autoSpaceDE/>
      <w:autoSpaceDN/>
      <w:spacing w:line="360" w:lineRule="auto"/>
      <w:contextualSpacing/>
      <w:jc w:val="both"/>
    </w:pPr>
    <w:rPr>
      <w:rFonts w:eastAsia="Times New Roman"/>
      <w:sz w:val="24"/>
      <w:szCs w:val="24"/>
      <w:lang w:eastAsia="id-ID"/>
    </w:rPr>
  </w:style>
  <w:style w:type="paragraph" w:customStyle="1" w:styleId="Style1">
    <w:name w:val="Style1"/>
    <w:basedOn w:val="Header"/>
    <w:link w:val="Style1Char"/>
    <w:rsid w:val="00E1001E"/>
    <w:pPr>
      <w:widowControl/>
      <w:autoSpaceDE/>
      <w:autoSpaceDN/>
      <w:spacing w:after="160" w:line="259" w:lineRule="auto"/>
    </w:pPr>
    <w:rPr>
      <w:rFonts w:eastAsiaTheme="minorEastAsia"/>
    </w:rPr>
  </w:style>
  <w:style w:type="character" w:customStyle="1" w:styleId="Style1Char">
    <w:name w:val="Style1 Char"/>
    <w:basedOn w:val="HeaderChar"/>
    <w:link w:val="Style1"/>
    <w:rsid w:val="00E1001E"/>
    <w:rPr>
      <w:rFonts w:ascii="Arial" w:eastAsiaTheme="minorEastAsia" w:hAnsi="Arial" w:cs="Arial"/>
    </w:rPr>
  </w:style>
  <w:style w:type="character" w:customStyle="1" w:styleId="NoSpacingChar">
    <w:name w:val="No Spacing Char"/>
    <w:basedOn w:val="DefaultParagraphFont"/>
    <w:link w:val="NoSpacing"/>
    <w:uiPriority w:val="1"/>
    <w:rsid w:val="00E1001E"/>
  </w:style>
  <w:style w:type="paragraph" w:styleId="BodyTextIndent2">
    <w:name w:val="Body Text Indent 2"/>
    <w:basedOn w:val="Normal"/>
    <w:link w:val="BodyTextIndent2Char"/>
    <w:uiPriority w:val="99"/>
    <w:rsid w:val="00E1001E"/>
    <w:pPr>
      <w:widowControl/>
      <w:tabs>
        <w:tab w:val="left" w:pos="1870"/>
        <w:tab w:val="left" w:pos="2244"/>
        <w:tab w:val="left" w:pos="2618"/>
      </w:tabs>
      <w:autoSpaceDE/>
      <w:autoSpaceDN/>
      <w:spacing w:after="160" w:line="259" w:lineRule="auto"/>
      <w:ind w:left="2610" w:hanging="2610"/>
      <w:jc w:val="both"/>
    </w:pPr>
    <w:rPr>
      <w:rFonts w:asciiTheme="minorHAnsi" w:eastAsia="Times New Roman" w:hAnsiTheme="minorHAnsi" w:cs="Times New Roman"/>
      <w:szCs w:val="24"/>
    </w:rPr>
  </w:style>
  <w:style w:type="character" w:customStyle="1" w:styleId="BodyTextIndent2Char">
    <w:name w:val="Body Text Indent 2 Char"/>
    <w:basedOn w:val="DefaultParagraphFont"/>
    <w:link w:val="BodyTextIndent2"/>
    <w:uiPriority w:val="99"/>
    <w:rsid w:val="00E1001E"/>
    <w:rPr>
      <w:rFonts w:eastAsia="Times New Roman" w:cs="Times New Roman"/>
      <w:szCs w:val="24"/>
    </w:rPr>
  </w:style>
  <w:style w:type="paragraph" w:styleId="DocumentMap">
    <w:name w:val="Document Map"/>
    <w:basedOn w:val="Normal"/>
    <w:link w:val="DocumentMapChar"/>
    <w:uiPriority w:val="99"/>
    <w:unhideWhenUsed/>
    <w:rsid w:val="00E1001E"/>
    <w:pPr>
      <w:widowControl/>
      <w:autoSpaceDE/>
      <w:autoSpaceDN/>
      <w:spacing w:after="160" w:line="259"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rsid w:val="00E1001E"/>
    <w:rPr>
      <w:rFonts w:ascii="Tahoma" w:eastAsia="Times New Roman" w:hAnsi="Tahoma" w:cs="Tahoma"/>
      <w:sz w:val="16"/>
      <w:szCs w:val="16"/>
    </w:rPr>
  </w:style>
  <w:style w:type="character" w:customStyle="1" w:styleId="BodyTextChar">
    <w:name w:val="Body Text Char"/>
    <w:basedOn w:val="DefaultParagraphFont"/>
    <w:link w:val="BodyText"/>
    <w:uiPriority w:val="99"/>
    <w:rsid w:val="00E1001E"/>
    <w:rPr>
      <w:rFonts w:ascii="Arial" w:eastAsia="Arial" w:hAnsi="Arial" w:cs="Arial"/>
      <w:sz w:val="24"/>
      <w:szCs w:val="24"/>
    </w:rPr>
  </w:style>
  <w:style w:type="character" w:customStyle="1" w:styleId="TitleChar">
    <w:name w:val="Title Char"/>
    <w:basedOn w:val="DefaultParagraphFont"/>
    <w:link w:val="Title"/>
    <w:uiPriority w:val="10"/>
    <w:rsid w:val="00E1001E"/>
    <w:rPr>
      <w:rFonts w:ascii="Trebuchet MS" w:eastAsia="Trebuchet MS" w:hAnsi="Trebuchet MS" w:cs="Trebuchet MS"/>
      <w:sz w:val="180"/>
      <w:szCs w:val="180"/>
    </w:rPr>
  </w:style>
  <w:style w:type="paragraph" w:customStyle="1" w:styleId="xl28">
    <w:name w:val="xl28"/>
    <w:basedOn w:val="Normal"/>
    <w:rsid w:val="00E1001E"/>
    <w:pPr>
      <w:widowControl/>
      <w:pBdr>
        <w:left w:val="single" w:sz="4" w:space="0" w:color="auto"/>
        <w:right w:val="single" w:sz="4" w:space="0" w:color="auto"/>
      </w:pBdr>
      <w:autoSpaceDE/>
      <w:autoSpaceDN/>
      <w:spacing w:before="100" w:beforeAutospacing="1" w:after="100" w:afterAutospacing="1" w:line="259" w:lineRule="auto"/>
      <w:jc w:val="center"/>
    </w:pPr>
    <w:rPr>
      <w:rFonts w:ascii="Arial Unicode MS" w:eastAsia="Arial Unicode MS" w:hAnsiTheme="minorHAnsi" w:cs="Arial Unicode MS"/>
      <w:szCs w:val="24"/>
    </w:rPr>
  </w:style>
  <w:style w:type="paragraph" w:styleId="PlainText">
    <w:name w:val="Plain Text"/>
    <w:basedOn w:val="Normal"/>
    <w:link w:val="PlainTextChar"/>
    <w:rsid w:val="00E1001E"/>
    <w:pPr>
      <w:widowControl/>
      <w:autoSpaceDE/>
      <w:autoSpaceDN/>
      <w:spacing w:after="160" w:line="259" w:lineRule="auto"/>
    </w:pPr>
    <w:rPr>
      <w:rFonts w:ascii="Courier New" w:eastAsia="Times New Roman" w:hAnsi="Courier New" w:cs="Courier New"/>
      <w:lang w:val="en-GB" w:eastAsia="en-GB"/>
    </w:rPr>
  </w:style>
  <w:style w:type="character" w:customStyle="1" w:styleId="PlainTextChar">
    <w:name w:val="Plain Text Char"/>
    <w:basedOn w:val="DefaultParagraphFont"/>
    <w:link w:val="PlainText"/>
    <w:rsid w:val="00E1001E"/>
    <w:rPr>
      <w:rFonts w:ascii="Courier New" w:eastAsia="Times New Roman" w:hAnsi="Courier New" w:cs="Courier New"/>
      <w:lang w:val="en-GB" w:eastAsia="en-GB"/>
    </w:rPr>
  </w:style>
  <w:style w:type="paragraph" w:styleId="BodyTextIndent">
    <w:name w:val="Body Text Indent"/>
    <w:basedOn w:val="Normal"/>
    <w:link w:val="BodyTextIndentChar"/>
    <w:uiPriority w:val="99"/>
    <w:rsid w:val="00E1001E"/>
    <w:pPr>
      <w:widowControl/>
      <w:autoSpaceDE/>
      <w:autoSpaceDN/>
      <w:spacing w:after="160" w:line="259" w:lineRule="auto"/>
      <w:ind w:left="360"/>
    </w:pPr>
    <w:rPr>
      <w:rFonts w:asciiTheme="minorHAnsi" w:eastAsia="Times New Roman" w:hAnsiTheme="minorHAnsi" w:cs="Angsana New"/>
      <w:szCs w:val="24"/>
    </w:rPr>
  </w:style>
  <w:style w:type="character" w:customStyle="1" w:styleId="BodyTextIndentChar">
    <w:name w:val="Body Text Indent Char"/>
    <w:basedOn w:val="DefaultParagraphFont"/>
    <w:link w:val="BodyTextIndent"/>
    <w:uiPriority w:val="99"/>
    <w:rsid w:val="00E1001E"/>
    <w:rPr>
      <w:rFonts w:eastAsia="Times New Roman" w:cs="Angsana New"/>
      <w:szCs w:val="24"/>
    </w:rPr>
  </w:style>
  <w:style w:type="character" w:styleId="PageNumber">
    <w:name w:val="page number"/>
    <w:basedOn w:val="DefaultParagraphFont"/>
    <w:rsid w:val="00E1001E"/>
  </w:style>
  <w:style w:type="table" w:styleId="LightShading-Accent3">
    <w:name w:val="Light Shading Accent 3"/>
    <w:basedOn w:val="TableNormal"/>
    <w:uiPriority w:val="60"/>
    <w:rsid w:val="00E1001E"/>
    <w:pPr>
      <w:widowControl/>
      <w:autoSpaceDE/>
      <w:autoSpaceDN/>
    </w:pPr>
    <w:rPr>
      <w:rFonts w:ascii="Times New Roman" w:eastAsia="Times New Roman" w:hAnsi="Times New Roman" w:cs="Times New Roman"/>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ableList8">
    <w:name w:val="Table List 8"/>
    <w:basedOn w:val="TableNormal"/>
    <w:rsid w:val="00E1001E"/>
    <w:pPr>
      <w:widowControl/>
      <w:autoSpaceDE/>
      <w:autoSpaceDN/>
    </w:pPr>
    <w:rPr>
      <w:rFonts w:ascii="Times New Roman" w:eastAsia="Times New Roman" w:hAnsi="Times New Roman" w:cs="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LightShading-Accent5">
    <w:name w:val="Light Shading Accent 5"/>
    <w:basedOn w:val="TableNormal"/>
    <w:uiPriority w:val="60"/>
    <w:rsid w:val="00E1001E"/>
    <w:pPr>
      <w:widowControl/>
      <w:autoSpaceDE/>
      <w:autoSpaceDN/>
    </w:pPr>
    <w:rPr>
      <w:rFonts w:ascii="Times New Roman" w:eastAsia="Times New Roman" w:hAnsi="Times New Roman" w:cs="Times New Roman"/>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3">
    <w:name w:val="Light List Accent 3"/>
    <w:basedOn w:val="TableNormal"/>
    <w:uiPriority w:val="61"/>
    <w:rsid w:val="00E1001E"/>
    <w:pPr>
      <w:widowControl/>
      <w:autoSpaceDE/>
      <w:autoSpaceDN/>
    </w:pPr>
    <w:rPr>
      <w:rFonts w:ascii="Times New Roman" w:eastAsia="Times New Roman" w:hAnsi="Times New Roman" w:cs="Times New Roman"/>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BodyTextIndent3">
    <w:name w:val="Body Text Indent 3"/>
    <w:basedOn w:val="Normal"/>
    <w:link w:val="BodyTextIndent3Char"/>
    <w:uiPriority w:val="99"/>
    <w:rsid w:val="00E1001E"/>
    <w:pPr>
      <w:widowControl/>
      <w:autoSpaceDE/>
      <w:autoSpaceDN/>
      <w:spacing w:after="160" w:line="259" w:lineRule="auto"/>
      <w:ind w:left="360"/>
    </w:pPr>
    <w:rPr>
      <w:rFonts w:asciiTheme="minorHAnsi" w:eastAsia="Times New Roman" w:hAnsiTheme="minorHAnsi" w:cs="Angsana New"/>
      <w:sz w:val="16"/>
      <w:szCs w:val="16"/>
    </w:rPr>
  </w:style>
  <w:style w:type="character" w:customStyle="1" w:styleId="BodyTextIndent3Char">
    <w:name w:val="Body Text Indent 3 Char"/>
    <w:basedOn w:val="DefaultParagraphFont"/>
    <w:link w:val="BodyTextIndent3"/>
    <w:uiPriority w:val="99"/>
    <w:rsid w:val="00E1001E"/>
    <w:rPr>
      <w:rFonts w:eastAsia="Times New Roman" w:cs="Angsana New"/>
      <w:sz w:val="16"/>
      <w:szCs w:val="16"/>
    </w:rPr>
  </w:style>
  <w:style w:type="table" w:styleId="TableGrid3">
    <w:name w:val="Table Grid 3"/>
    <w:basedOn w:val="TableNormal"/>
    <w:rsid w:val="00E1001E"/>
    <w:pPr>
      <w:widowControl/>
      <w:autoSpaceDE/>
      <w:autoSpaceDN/>
    </w:pPr>
    <w:rPr>
      <w:rFonts w:ascii="Times New Roman" w:eastAsia="SimSun" w:hAnsi="Times New Roman" w:cs="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List2">
    <w:name w:val="Table List 2"/>
    <w:basedOn w:val="TableNormal"/>
    <w:rsid w:val="00E1001E"/>
    <w:pPr>
      <w:widowControl/>
      <w:autoSpaceDE/>
      <w:autoSpaceDN/>
    </w:pPr>
    <w:rPr>
      <w:rFonts w:ascii="Times New Roman" w:eastAsia="Times New Roman" w:hAnsi="Times New Roman" w:cs="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l"/>
    <w:next w:val="Normal"/>
    <w:uiPriority w:val="35"/>
    <w:unhideWhenUsed/>
    <w:qFormat/>
    <w:rsid w:val="00E1001E"/>
    <w:pPr>
      <w:widowControl/>
      <w:autoSpaceDE/>
      <w:autoSpaceDN/>
      <w:spacing w:after="160"/>
    </w:pPr>
    <w:rPr>
      <w:rFonts w:asciiTheme="minorHAnsi" w:eastAsiaTheme="minorEastAsia" w:hAnsiTheme="minorHAnsi" w:cstheme="minorBidi"/>
      <w:b/>
      <w:bCs/>
      <w:smallCaps/>
      <w:color w:val="1F497D" w:themeColor="text2"/>
    </w:rPr>
  </w:style>
  <w:style w:type="table" w:styleId="MediumGrid1-Accent5">
    <w:name w:val="Medium Grid 1 Accent 5"/>
    <w:basedOn w:val="TableNormal"/>
    <w:uiPriority w:val="67"/>
    <w:rsid w:val="00E1001E"/>
    <w:pPr>
      <w:widowControl/>
      <w:autoSpaceDE/>
      <w:autoSpaceDN/>
    </w:pPr>
    <w:rPr>
      <w:rFonts w:ascii="Times New Roman" w:eastAsia="Times New Roman" w:hAnsi="Times New Roman" w:cs="Times New Roman"/>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NormalWeb">
    <w:name w:val="Normal (Web)"/>
    <w:basedOn w:val="Normal"/>
    <w:uiPriority w:val="99"/>
    <w:unhideWhenUsed/>
    <w:rsid w:val="00E1001E"/>
    <w:pPr>
      <w:widowControl/>
      <w:autoSpaceDE/>
      <w:autoSpaceDN/>
      <w:spacing w:before="100" w:beforeAutospacing="1" w:after="100" w:afterAutospacing="1" w:line="259" w:lineRule="auto"/>
    </w:pPr>
    <w:rPr>
      <w:rFonts w:asciiTheme="minorHAnsi" w:eastAsia="Times New Roman" w:hAnsiTheme="minorHAnsi" w:cs="Angsana New"/>
      <w:szCs w:val="24"/>
      <w:lang w:eastAsia="id-ID"/>
    </w:rPr>
  </w:style>
  <w:style w:type="paragraph" w:customStyle="1" w:styleId="Style10">
    <w:name w:val="Style 1"/>
    <w:basedOn w:val="Normal"/>
    <w:rsid w:val="00E1001E"/>
    <w:pPr>
      <w:autoSpaceDE/>
      <w:autoSpaceDN/>
      <w:spacing w:after="160" w:line="360" w:lineRule="auto"/>
      <w:jc w:val="both"/>
    </w:pPr>
    <w:rPr>
      <w:rFonts w:asciiTheme="minorHAnsi" w:eastAsia="Times New Roman" w:hAnsiTheme="minorHAnsi" w:cs="Angsana New"/>
      <w:noProof/>
      <w:color w:val="000000"/>
      <w:lang w:val="en-GB" w:eastAsia="en-GB"/>
    </w:rPr>
  </w:style>
  <w:style w:type="table" w:styleId="MediumList1-Accent2">
    <w:name w:val="Medium List 1 Accent 2"/>
    <w:basedOn w:val="TableNormal"/>
    <w:uiPriority w:val="65"/>
    <w:rsid w:val="00E1001E"/>
    <w:pPr>
      <w:widowControl/>
      <w:autoSpaceDE/>
      <w:autoSpaceDN/>
    </w:pPr>
    <w:rPr>
      <w:rFonts w:ascii="Times New Roman" w:eastAsia="Times New Roman" w:hAnsi="Times New Roman" w:cs="Times New Roman"/>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ghtGrid-Accent6">
    <w:name w:val="Light Grid Accent 6"/>
    <w:basedOn w:val="TableNormal"/>
    <w:uiPriority w:val="62"/>
    <w:rsid w:val="00E1001E"/>
    <w:pPr>
      <w:widowControl/>
      <w:autoSpaceDE/>
      <w:autoSpaceDN/>
    </w:pPr>
    <w:rPr>
      <w:rFonts w:ascii="Times New Roman" w:eastAsia="Times New Roman" w:hAnsi="Times New Roman" w:cs="Times New Roman"/>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Shading-Accent2">
    <w:name w:val="Light Shading Accent 2"/>
    <w:basedOn w:val="TableNormal"/>
    <w:uiPriority w:val="60"/>
    <w:rsid w:val="00E1001E"/>
    <w:pPr>
      <w:widowControl/>
      <w:autoSpaceDE/>
      <w:autoSpaceDN/>
    </w:pPr>
    <w:rPr>
      <w:rFonts w:ascii="Times New Roman" w:eastAsia="Times New Roman" w:hAnsi="Times New Roman" w:cs="Times New Roman"/>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Grid-Accent3">
    <w:name w:val="Light Grid Accent 3"/>
    <w:basedOn w:val="TableNormal"/>
    <w:uiPriority w:val="62"/>
    <w:rsid w:val="00E1001E"/>
    <w:pPr>
      <w:widowControl/>
      <w:autoSpaceDE/>
      <w:autoSpaceDN/>
    </w:pPr>
    <w:rPr>
      <w:rFonts w:ascii="Times New Roman" w:eastAsia="Times New Roman" w:hAnsi="Times New Roman" w:cs="Times New Roman"/>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MediumGrid1-Accent3">
    <w:name w:val="Medium Grid 1 Accent 3"/>
    <w:basedOn w:val="TableNormal"/>
    <w:uiPriority w:val="67"/>
    <w:rsid w:val="00E1001E"/>
    <w:pPr>
      <w:widowControl/>
      <w:autoSpaceDE/>
      <w:autoSpaceDN/>
    </w:pPr>
    <w:rPr>
      <w:rFonts w:ascii="Times New Roman" w:eastAsia="Times New Roman" w:hAnsi="Times New Roman" w:cs="Times New Roman"/>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character" w:styleId="Hyperlink">
    <w:name w:val="Hyperlink"/>
    <w:basedOn w:val="DefaultParagraphFont"/>
    <w:uiPriority w:val="99"/>
    <w:rsid w:val="00E1001E"/>
    <w:rPr>
      <w:color w:val="0000FF"/>
      <w:u w:val="single"/>
    </w:rPr>
  </w:style>
  <w:style w:type="table" w:customStyle="1" w:styleId="TableGrid1">
    <w:name w:val="Table Grid1"/>
    <w:basedOn w:val="TableNormal"/>
    <w:rsid w:val="00E1001E"/>
    <w:pPr>
      <w:widowControl/>
      <w:autoSpaceDE/>
      <w:autoSpaceDN/>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1001E"/>
    <w:rPr>
      <w:color w:val="808080"/>
    </w:rPr>
  </w:style>
  <w:style w:type="paragraph" w:styleId="Subtitle">
    <w:name w:val="Subtitle"/>
    <w:basedOn w:val="Normal"/>
    <w:next w:val="Normal"/>
    <w:link w:val="SubtitleChar"/>
    <w:uiPriority w:val="11"/>
    <w:qFormat/>
    <w:rsid w:val="00E1001E"/>
    <w:pPr>
      <w:widowControl/>
      <w:numPr>
        <w:ilvl w:val="1"/>
      </w:numPr>
      <w:autoSpaceDE/>
      <w:autoSpaceDN/>
      <w:spacing w:after="240"/>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E1001E"/>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E1001E"/>
    <w:rPr>
      <w:b/>
      <w:bCs/>
    </w:rPr>
  </w:style>
  <w:style w:type="character" w:styleId="Emphasis">
    <w:name w:val="Emphasis"/>
    <w:basedOn w:val="DefaultParagraphFont"/>
    <w:uiPriority w:val="20"/>
    <w:qFormat/>
    <w:rsid w:val="00E1001E"/>
    <w:rPr>
      <w:i/>
      <w:iCs/>
    </w:rPr>
  </w:style>
  <w:style w:type="paragraph" w:styleId="Quote">
    <w:name w:val="Quote"/>
    <w:basedOn w:val="Normal"/>
    <w:next w:val="Normal"/>
    <w:link w:val="QuoteChar"/>
    <w:uiPriority w:val="29"/>
    <w:qFormat/>
    <w:rsid w:val="00E1001E"/>
    <w:pPr>
      <w:widowControl/>
      <w:autoSpaceDE/>
      <w:autoSpaceDN/>
      <w:spacing w:before="120" w:after="120" w:line="259" w:lineRule="auto"/>
      <w:ind w:left="720"/>
    </w:pPr>
    <w:rPr>
      <w:rFonts w:asciiTheme="minorHAnsi" w:eastAsiaTheme="minorEastAsia" w:hAnsiTheme="minorHAnsi" w:cstheme="minorBidi"/>
      <w:color w:val="1F497D" w:themeColor="text2"/>
      <w:sz w:val="24"/>
      <w:szCs w:val="24"/>
    </w:rPr>
  </w:style>
  <w:style w:type="character" w:customStyle="1" w:styleId="QuoteChar">
    <w:name w:val="Quote Char"/>
    <w:basedOn w:val="DefaultParagraphFont"/>
    <w:link w:val="Quote"/>
    <w:uiPriority w:val="29"/>
    <w:rsid w:val="00E1001E"/>
    <w:rPr>
      <w:rFonts w:eastAsiaTheme="minorEastAsia"/>
      <w:color w:val="1F497D" w:themeColor="text2"/>
      <w:sz w:val="24"/>
      <w:szCs w:val="24"/>
    </w:rPr>
  </w:style>
  <w:style w:type="paragraph" w:styleId="IntenseQuote">
    <w:name w:val="Intense Quote"/>
    <w:basedOn w:val="Normal"/>
    <w:next w:val="Normal"/>
    <w:link w:val="IntenseQuoteChar"/>
    <w:uiPriority w:val="30"/>
    <w:qFormat/>
    <w:rsid w:val="00E1001E"/>
    <w:pPr>
      <w:widowControl/>
      <w:autoSpaceDE/>
      <w:autoSpaceDN/>
      <w:spacing w:before="100" w:beforeAutospacing="1" w:after="240"/>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E1001E"/>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E1001E"/>
    <w:rPr>
      <w:i/>
      <w:iCs/>
      <w:color w:val="595959" w:themeColor="text1" w:themeTint="A6"/>
    </w:rPr>
  </w:style>
  <w:style w:type="character" w:styleId="IntenseEmphasis">
    <w:name w:val="Intense Emphasis"/>
    <w:basedOn w:val="DefaultParagraphFont"/>
    <w:uiPriority w:val="21"/>
    <w:qFormat/>
    <w:rsid w:val="00E1001E"/>
    <w:rPr>
      <w:b/>
      <w:bCs/>
      <w:i/>
      <w:iCs/>
    </w:rPr>
  </w:style>
  <w:style w:type="character" w:styleId="SubtleReference">
    <w:name w:val="Subtle Reference"/>
    <w:basedOn w:val="DefaultParagraphFont"/>
    <w:uiPriority w:val="31"/>
    <w:qFormat/>
    <w:rsid w:val="00E1001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1001E"/>
    <w:rPr>
      <w:b/>
      <w:bCs/>
      <w:smallCaps/>
      <w:color w:val="1F497D" w:themeColor="text2"/>
      <w:u w:val="single"/>
    </w:rPr>
  </w:style>
  <w:style w:type="character" w:styleId="BookTitle">
    <w:name w:val="Book Title"/>
    <w:basedOn w:val="DefaultParagraphFont"/>
    <w:uiPriority w:val="33"/>
    <w:qFormat/>
    <w:rsid w:val="00E1001E"/>
    <w:rPr>
      <w:b/>
      <w:bCs/>
      <w:smallCaps/>
      <w:spacing w:val="10"/>
    </w:rPr>
  </w:style>
  <w:style w:type="paragraph" w:styleId="TOCHeading">
    <w:name w:val="TOC Heading"/>
    <w:basedOn w:val="Heading1"/>
    <w:next w:val="Normal"/>
    <w:uiPriority w:val="39"/>
    <w:semiHidden/>
    <w:unhideWhenUsed/>
    <w:qFormat/>
    <w:rsid w:val="00E1001E"/>
    <w:pPr>
      <w:keepNext/>
      <w:keepLines/>
      <w:widowControl/>
      <w:autoSpaceDE/>
      <w:autoSpaceDN/>
      <w:spacing w:before="400" w:after="40"/>
      <w:ind w:left="0" w:firstLine="0"/>
      <w:outlineLvl w:val="9"/>
    </w:pPr>
    <w:rPr>
      <w:rFonts w:asciiTheme="majorHAnsi" w:eastAsiaTheme="majorEastAsia" w:hAnsiTheme="majorHAnsi" w:cstheme="majorBidi"/>
      <w:b w:val="0"/>
      <w:bCs w:val="0"/>
      <w:color w:val="244061" w:themeColor="accent1" w:themeShade="80"/>
      <w:sz w:val="36"/>
      <w:szCs w:val="36"/>
    </w:rPr>
  </w:style>
  <w:style w:type="character" w:styleId="FollowedHyperlink">
    <w:name w:val="FollowedHyperlink"/>
    <w:basedOn w:val="DefaultParagraphFont"/>
    <w:uiPriority w:val="99"/>
    <w:unhideWhenUsed/>
    <w:rsid w:val="00E1001E"/>
    <w:rPr>
      <w:color w:val="800080" w:themeColor="followedHyperlink"/>
      <w:u w:val="single"/>
    </w:rPr>
  </w:style>
  <w:style w:type="paragraph" w:styleId="TOC1">
    <w:name w:val="toc 1"/>
    <w:basedOn w:val="Normal"/>
    <w:next w:val="Normal"/>
    <w:autoRedefine/>
    <w:uiPriority w:val="39"/>
    <w:rsid w:val="00E1001E"/>
    <w:pPr>
      <w:widowControl/>
      <w:autoSpaceDE/>
      <w:autoSpaceDN/>
      <w:spacing w:after="100" w:line="259" w:lineRule="auto"/>
    </w:pPr>
    <w:rPr>
      <w:rFonts w:asciiTheme="minorHAnsi" w:eastAsia="Times New Roman" w:hAnsiTheme="minorHAnsi" w:cs="Angsana New"/>
      <w:szCs w:val="24"/>
    </w:rPr>
  </w:style>
  <w:style w:type="table" w:customStyle="1" w:styleId="LightGrid-Accent11">
    <w:name w:val="Light Grid - Accent 11"/>
    <w:basedOn w:val="TableNormal"/>
    <w:uiPriority w:val="62"/>
    <w:rsid w:val="00E1001E"/>
    <w:pPr>
      <w:widowControl/>
      <w:autoSpaceDE/>
      <w:autoSpaceDN/>
    </w:pPr>
    <w:rPr>
      <w:rFonts w:eastAsiaTheme="minorEastAsi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numbering" w:customStyle="1" w:styleId="NoList1">
    <w:name w:val="No List1"/>
    <w:next w:val="NoList"/>
    <w:uiPriority w:val="99"/>
    <w:semiHidden/>
    <w:unhideWhenUsed/>
    <w:rsid w:val="00E1001E"/>
  </w:style>
  <w:style w:type="character" w:customStyle="1" w:styleId="fullpost">
    <w:name w:val="fullpost"/>
    <w:basedOn w:val="DefaultParagraphFont"/>
    <w:rsid w:val="00E1001E"/>
  </w:style>
  <w:style w:type="paragraph" w:styleId="BodyText2">
    <w:name w:val="Body Text 2"/>
    <w:basedOn w:val="Normal"/>
    <w:link w:val="BodyText2Char"/>
    <w:uiPriority w:val="99"/>
    <w:rsid w:val="00E1001E"/>
    <w:pPr>
      <w:widowControl/>
      <w:autoSpaceDE/>
      <w:autoSpaceDN/>
      <w:spacing w:after="160" w:line="480" w:lineRule="auto"/>
    </w:pPr>
    <w:rPr>
      <w:rFonts w:asciiTheme="minorHAnsi" w:eastAsia="Times New Roman" w:hAnsiTheme="minorHAnsi" w:cs="Times New Roman"/>
      <w:szCs w:val="24"/>
    </w:rPr>
  </w:style>
  <w:style w:type="character" w:customStyle="1" w:styleId="BodyText2Char">
    <w:name w:val="Body Text 2 Char"/>
    <w:basedOn w:val="DefaultParagraphFont"/>
    <w:link w:val="BodyText2"/>
    <w:uiPriority w:val="99"/>
    <w:rsid w:val="00E1001E"/>
    <w:rPr>
      <w:rFonts w:eastAsia="Times New Roman" w:cs="Times New Roman"/>
      <w:szCs w:val="24"/>
    </w:rPr>
  </w:style>
  <w:style w:type="paragraph" w:customStyle="1" w:styleId="Picture">
    <w:name w:val="Picture"/>
    <w:basedOn w:val="Normal"/>
    <w:next w:val="Caption"/>
    <w:uiPriority w:val="99"/>
    <w:rsid w:val="00E1001E"/>
    <w:pPr>
      <w:keepNext/>
      <w:widowControl/>
      <w:autoSpaceDE/>
      <w:autoSpaceDN/>
      <w:spacing w:after="160" w:line="259" w:lineRule="auto"/>
    </w:pPr>
    <w:rPr>
      <w:rFonts w:ascii="Garamond" w:eastAsia="Times New Roman" w:hAnsi="Garamond" w:cs="Times New Roman"/>
    </w:rPr>
  </w:style>
  <w:style w:type="character" w:styleId="CommentReference">
    <w:name w:val="annotation reference"/>
    <w:basedOn w:val="DefaultParagraphFont"/>
    <w:rsid w:val="00E1001E"/>
    <w:rPr>
      <w:sz w:val="16"/>
      <w:szCs w:val="16"/>
    </w:rPr>
  </w:style>
  <w:style w:type="table" w:styleId="TableElegant">
    <w:name w:val="Table Elegant"/>
    <w:basedOn w:val="TableNormal"/>
    <w:uiPriority w:val="99"/>
    <w:rsid w:val="00E1001E"/>
    <w:pPr>
      <w:widowControl/>
      <w:autoSpaceDE/>
      <w:autoSpaceDN/>
    </w:pPr>
    <w:rPr>
      <w:rFonts w:ascii="Times New Roman" w:eastAsia="Calibri" w:hAnsi="Times New Roman" w:cs="Times New Roman"/>
      <w:lang w:val="id-ID" w:eastAsia="id-ID"/>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style>
  <w:style w:type="paragraph" w:styleId="HTMLPreformatted">
    <w:name w:val="HTML Preformatted"/>
    <w:basedOn w:val="Normal"/>
    <w:link w:val="HTMLPreformattedChar"/>
    <w:rsid w:val="00E100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59" w:lineRule="auto"/>
    </w:pPr>
    <w:rPr>
      <w:rFonts w:ascii="Courier New" w:eastAsia="Times New Roman" w:hAnsi="Courier New" w:cs="Times New Roman"/>
    </w:rPr>
  </w:style>
  <w:style w:type="character" w:customStyle="1" w:styleId="HTMLPreformattedChar">
    <w:name w:val="HTML Preformatted Char"/>
    <w:basedOn w:val="DefaultParagraphFont"/>
    <w:link w:val="HTMLPreformatted"/>
    <w:rsid w:val="00E1001E"/>
    <w:rPr>
      <w:rFonts w:ascii="Courier New" w:eastAsia="Times New Roman" w:hAnsi="Courier New" w:cs="Times New Roman"/>
    </w:rPr>
  </w:style>
  <w:style w:type="paragraph" w:styleId="CommentText">
    <w:name w:val="annotation text"/>
    <w:basedOn w:val="Normal"/>
    <w:link w:val="CommentTextChar"/>
    <w:uiPriority w:val="99"/>
    <w:rsid w:val="00E1001E"/>
    <w:pPr>
      <w:widowControl/>
      <w:autoSpaceDE/>
      <w:autoSpaceDN/>
      <w:spacing w:after="160" w:line="259" w:lineRule="auto"/>
    </w:pPr>
    <w:rPr>
      <w:rFonts w:asciiTheme="minorHAnsi" w:eastAsia="Times New Roman" w:hAnsiTheme="minorHAnsi" w:cs="Times New Roman"/>
    </w:rPr>
  </w:style>
  <w:style w:type="character" w:customStyle="1" w:styleId="CommentTextChar">
    <w:name w:val="Comment Text Char"/>
    <w:basedOn w:val="DefaultParagraphFont"/>
    <w:link w:val="CommentText"/>
    <w:uiPriority w:val="99"/>
    <w:rsid w:val="00E1001E"/>
    <w:rPr>
      <w:rFonts w:eastAsia="Times New Roman" w:cs="Times New Roman"/>
    </w:rPr>
  </w:style>
  <w:style w:type="paragraph" w:styleId="CommentSubject">
    <w:name w:val="annotation subject"/>
    <w:basedOn w:val="CommentText"/>
    <w:next w:val="CommentText"/>
    <w:link w:val="CommentSubjectChar"/>
    <w:uiPriority w:val="99"/>
    <w:rsid w:val="00E1001E"/>
    <w:rPr>
      <w:b/>
      <w:bCs/>
    </w:rPr>
  </w:style>
  <w:style w:type="character" w:customStyle="1" w:styleId="CommentSubjectChar">
    <w:name w:val="Comment Subject Char"/>
    <w:basedOn w:val="CommentTextChar"/>
    <w:link w:val="CommentSubject"/>
    <w:uiPriority w:val="99"/>
    <w:rsid w:val="00E1001E"/>
    <w:rPr>
      <w:rFonts w:eastAsia="Times New Roman" w:cs="Times New Roman"/>
      <w:b/>
      <w:bCs/>
    </w:rPr>
  </w:style>
  <w:style w:type="paragraph" w:styleId="BodyText3">
    <w:name w:val="Body Text 3"/>
    <w:basedOn w:val="Normal"/>
    <w:link w:val="BodyText3Char"/>
    <w:uiPriority w:val="99"/>
    <w:rsid w:val="00E1001E"/>
    <w:pPr>
      <w:adjustRightInd w:val="0"/>
      <w:spacing w:before="60" w:after="160" w:line="259" w:lineRule="auto"/>
    </w:pPr>
    <w:rPr>
      <w:rFonts w:eastAsia="Times New Roman"/>
      <w:color w:val="000000"/>
      <w:sz w:val="18"/>
      <w:u w:val="single"/>
    </w:rPr>
  </w:style>
  <w:style w:type="character" w:customStyle="1" w:styleId="BodyText3Char">
    <w:name w:val="Body Text 3 Char"/>
    <w:basedOn w:val="DefaultParagraphFont"/>
    <w:link w:val="BodyText3"/>
    <w:uiPriority w:val="99"/>
    <w:rsid w:val="00E1001E"/>
    <w:rPr>
      <w:rFonts w:ascii="Arial" w:eastAsia="Times New Roman" w:hAnsi="Arial" w:cs="Arial"/>
      <w:color w:val="000000"/>
      <w:sz w:val="18"/>
      <w:u w:val="single"/>
    </w:rPr>
  </w:style>
  <w:style w:type="paragraph" w:customStyle="1" w:styleId="Normal1">
    <w:name w:val="Normal1"/>
    <w:basedOn w:val="Normal"/>
    <w:uiPriority w:val="99"/>
    <w:rsid w:val="00E1001E"/>
    <w:pPr>
      <w:widowControl/>
      <w:autoSpaceDE/>
      <w:autoSpaceDN/>
      <w:spacing w:before="100" w:beforeAutospacing="1" w:after="100" w:afterAutospacing="1" w:line="259" w:lineRule="auto"/>
    </w:pPr>
    <w:rPr>
      <w:rFonts w:asciiTheme="minorHAnsi" w:eastAsia="Times New Roman" w:hAnsiTheme="minorHAnsi" w:cs="Times New Roman"/>
      <w:szCs w:val="24"/>
      <w:lang w:eastAsia="id-ID"/>
    </w:rPr>
  </w:style>
  <w:style w:type="paragraph" w:customStyle="1" w:styleId="Pa2">
    <w:name w:val="Pa2"/>
    <w:basedOn w:val="Default"/>
    <w:next w:val="Default"/>
    <w:uiPriority w:val="99"/>
    <w:rsid w:val="00E1001E"/>
    <w:pPr>
      <w:spacing w:line="241" w:lineRule="atLeast"/>
    </w:pPr>
    <w:rPr>
      <w:rFonts w:ascii="Gill Sans MT" w:eastAsia="Times New Roman" w:hAnsi="Gill Sans MT" w:cs="Times New Roman"/>
      <w:color w:val="auto"/>
      <w:lang w:eastAsia="id-ID"/>
    </w:rPr>
  </w:style>
  <w:style w:type="character" w:customStyle="1" w:styleId="A3">
    <w:name w:val="A3"/>
    <w:uiPriority w:val="99"/>
    <w:rsid w:val="00E1001E"/>
    <w:rPr>
      <w:rFonts w:cs="Gill Sans MT"/>
      <w:color w:val="211D1E"/>
      <w:sz w:val="31"/>
      <w:szCs w:val="31"/>
    </w:rPr>
  </w:style>
  <w:style w:type="paragraph" w:customStyle="1" w:styleId="Pa0">
    <w:name w:val="Pa0"/>
    <w:basedOn w:val="Default"/>
    <w:next w:val="Default"/>
    <w:uiPriority w:val="99"/>
    <w:rsid w:val="00E1001E"/>
    <w:pPr>
      <w:spacing w:line="241" w:lineRule="atLeast"/>
    </w:pPr>
    <w:rPr>
      <w:rFonts w:ascii="Gill Sans MT" w:eastAsia="Times New Roman" w:hAnsi="Gill Sans MT" w:cs="Times New Roman"/>
      <w:color w:val="auto"/>
      <w:lang w:eastAsia="id-ID"/>
    </w:rPr>
  </w:style>
  <w:style w:type="character" w:customStyle="1" w:styleId="A4">
    <w:name w:val="A4"/>
    <w:uiPriority w:val="99"/>
    <w:rsid w:val="00E1001E"/>
    <w:rPr>
      <w:rFonts w:cs="Gill Sans MT"/>
      <w:b/>
      <w:bCs/>
      <w:i/>
      <w:iCs/>
      <w:color w:val="004891"/>
      <w:sz w:val="50"/>
      <w:szCs w:val="50"/>
    </w:rPr>
  </w:style>
  <w:style w:type="character" w:customStyle="1" w:styleId="A5">
    <w:name w:val="A5"/>
    <w:uiPriority w:val="99"/>
    <w:rsid w:val="00E1001E"/>
    <w:rPr>
      <w:rFonts w:cs="Gill Sans MT"/>
      <w:b/>
      <w:bCs/>
      <w:color w:val="211D1E"/>
      <w:sz w:val="32"/>
      <w:szCs w:val="32"/>
    </w:rPr>
  </w:style>
  <w:style w:type="paragraph" w:customStyle="1" w:styleId="Pa1">
    <w:name w:val="Pa1"/>
    <w:basedOn w:val="Default"/>
    <w:next w:val="Default"/>
    <w:uiPriority w:val="99"/>
    <w:rsid w:val="00E1001E"/>
    <w:pPr>
      <w:spacing w:line="241" w:lineRule="atLeast"/>
    </w:pPr>
    <w:rPr>
      <w:rFonts w:ascii="Gill Sans MT" w:eastAsia="Times New Roman" w:hAnsi="Gill Sans MT" w:cs="Times New Roman"/>
      <w:color w:val="auto"/>
      <w:lang w:eastAsia="id-ID"/>
    </w:rPr>
  </w:style>
  <w:style w:type="character" w:customStyle="1" w:styleId="A1">
    <w:name w:val="A1"/>
    <w:uiPriority w:val="99"/>
    <w:rsid w:val="00E1001E"/>
    <w:rPr>
      <w:rFonts w:cs="Gill Sans MT"/>
      <w:color w:val="004891"/>
      <w:sz w:val="28"/>
      <w:szCs w:val="28"/>
    </w:rPr>
  </w:style>
  <w:style w:type="paragraph" w:customStyle="1" w:styleId="Style5">
    <w:name w:val="Style 5"/>
    <w:basedOn w:val="Normal"/>
    <w:uiPriority w:val="99"/>
    <w:rsid w:val="00E1001E"/>
    <w:pPr>
      <w:autoSpaceDE/>
      <w:autoSpaceDN/>
      <w:spacing w:after="160" w:line="192" w:lineRule="exact"/>
      <w:ind w:firstLine="504"/>
      <w:jc w:val="both"/>
    </w:pPr>
    <w:rPr>
      <w:rFonts w:asciiTheme="minorHAnsi" w:eastAsia="Times New Roman" w:hAnsiTheme="minorHAnsi" w:cs="Times New Roman"/>
      <w:noProof/>
      <w:color w:val="000000"/>
    </w:rPr>
  </w:style>
  <w:style w:type="paragraph" w:customStyle="1" w:styleId="TableHeading">
    <w:name w:val="Table Heading"/>
    <w:basedOn w:val="Normal"/>
    <w:uiPriority w:val="99"/>
    <w:rsid w:val="00E1001E"/>
    <w:pPr>
      <w:suppressLineNumbers/>
      <w:suppressAutoHyphens/>
      <w:autoSpaceDE/>
      <w:autoSpaceDN/>
      <w:spacing w:after="160" w:line="259" w:lineRule="auto"/>
      <w:jc w:val="center"/>
    </w:pPr>
    <w:rPr>
      <w:rFonts w:asciiTheme="minorHAnsi" w:eastAsia="Times New Roman" w:hAnsiTheme="minorHAnsi" w:cs="Times New Roman"/>
      <w:b/>
      <w:bCs/>
      <w:szCs w:val="24"/>
      <w:lang w:eastAsia="ar-SA"/>
    </w:rPr>
  </w:style>
  <w:style w:type="paragraph" w:customStyle="1" w:styleId="MediumGrid1-Accent21">
    <w:name w:val="Medium Grid 1 - Accent 21"/>
    <w:basedOn w:val="Normal"/>
    <w:uiPriority w:val="99"/>
    <w:rsid w:val="00E1001E"/>
    <w:pPr>
      <w:widowControl/>
      <w:autoSpaceDE/>
      <w:autoSpaceDN/>
      <w:spacing w:after="200" w:line="259" w:lineRule="auto"/>
      <w:ind w:left="720"/>
    </w:pPr>
    <w:rPr>
      <w:rFonts w:ascii="Cambria" w:eastAsia="Cambria" w:hAnsi="Cambria" w:cs="Cambria"/>
      <w:szCs w:val="24"/>
    </w:rPr>
  </w:style>
  <w:style w:type="paragraph" w:customStyle="1" w:styleId="ColorfulList-Accent11">
    <w:name w:val="Colorful List - Accent 11"/>
    <w:basedOn w:val="Normal"/>
    <w:uiPriority w:val="99"/>
    <w:rsid w:val="00E1001E"/>
    <w:pPr>
      <w:widowControl/>
      <w:autoSpaceDE/>
      <w:autoSpaceDN/>
      <w:spacing w:after="200" w:line="276" w:lineRule="auto"/>
      <w:ind w:left="720"/>
    </w:pPr>
    <w:rPr>
      <w:rFonts w:ascii="Calibri" w:eastAsia="Cambria" w:hAnsi="Calibri" w:cs="Calibri"/>
    </w:rPr>
  </w:style>
  <w:style w:type="numbering" w:customStyle="1" w:styleId="Style2">
    <w:name w:val="Style2"/>
    <w:rsid w:val="00E1001E"/>
    <w:pPr>
      <w:numPr>
        <w:numId w:val="13"/>
      </w:numPr>
    </w:pPr>
  </w:style>
  <w:style w:type="paragraph" w:customStyle="1" w:styleId="b">
    <w:name w:val="b"/>
    <w:basedOn w:val="ListParagraph"/>
    <w:rsid w:val="00E1001E"/>
    <w:pPr>
      <w:widowControl/>
      <w:adjustRightInd w:val="0"/>
      <w:spacing w:line="360" w:lineRule="auto"/>
      <w:ind w:left="432" w:firstLine="648"/>
      <w:jc w:val="both"/>
    </w:pPr>
    <w:rPr>
      <w:rFonts w:eastAsia="Times New Roman"/>
      <w:sz w:val="24"/>
      <w:szCs w:val="24"/>
      <w:lang w:val="id-ID"/>
    </w:rPr>
  </w:style>
  <w:style w:type="paragraph" w:customStyle="1" w:styleId="xl65">
    <w:name w:val="xl65"/>
    <w:basedOn w:val="Normal"/>
    <w:rsid w:val="00E1001E"/>
    <w:pPr>
      <w:widowControl/>
      <w:autoSpaceDE/>
      <w:autoSpaceDN/>
      <w:spacing w:before="100" w:beforeAutospacing="1" w:after="100" w:afterAutospacing="1" w:line="259" w:lineRule="auto"/>
    </w:pPr>
    <w:rPr>
      <w:rFonts w:asciiTheme="minorHAnsi" w:eastAsia="Times New Roman" w:hAnsiTheme="minorHAnsi" w:cs="Times New Roman"/>
      <w:b/>
      <w:bCs/>
      <w:szCs w:val="24"/>
      <w:lang w:eastAsia="id-ID"/>
    </w:rPr>
  </w:style>
  <w:style w:type="paragraph" w:customStyle="1" w:styleId="xl66">
    <w:name w:val="xl66"/>
    <w:basedOn w:val="Normal"/>
    <w:rsid w:val="00E1001E"/>
    <w:pPr>
      <w:widowControl/>
      <w:autoSpaceDE/>
      <w:autoSpaceDN/>
      <w:spacing w:before="100" w:beforeAutospacing="1" w:after="100" w:afterAutospacing="1" w:line="259" w:lineRule="auto"/>
    </w:pPr>
    <w:rPr>
      <w:rFonts w:asciiTheme="minorHAnsi" w:eastAsia="Times New Roman" w:hAnsiTheme="minorHAnsi" w:cs="Times New Roman"/>
      <w:b/>
      <w:bCs/>
      <w:sz w:val="16"/>
      <w:szCs w:val="16"/>
      <w:lang w:eastAsia="id-ID"/>
    </w:rPr>
  </w:style>
  <w:style w:type="paragraph" w:customStyle="1" w:styleId="xl67">
    <w:name w:val="xl67"/>
    <w:basedOn w:val="Normal"/>
    <w:rsid w:val="00E100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pPr>
    <w:rPr>
      <w:rFonts w:asciiTheme="minorHAnsi" w:eastAsia="Times New Roman" w:hAnsiTheme="minorHAnsi" w:cs="Times New Roman"/>
      <w:sz w:val="16"/>
      <w:szCs w:val="16"/>
      <w:lang w:eastAsia="id-ID"/>
    </w:rPr>
  </w:style>
  <w:style w:type="paragraph" w:customStyle="1" w:styleId="xl68">
    <w:name w:val="xl68"/>
    <w:basedOn w:val="Normal"/>
    <w:rsid w:val="00E1001E"/>
    <w:pPr>
      <w:widowControl/>
      <w:autoSpaceDE/>
      <w:autoSpaceDN/>
      <w:spacing w:before="100" w:beforeAutospacing="1" w:after="100" w:afterAutospacing="1" w:line="259" w:lineRule="auto"/>
    </w:pPr>
    <w:rPr>
      <w:rFonts w:asciiTheme="minorHAnsi" w:eastAsia="Times New Roman" w:hAnsiTheme="minorHAnsi" w:cs="Times New Roman"/>
      <w:sz w:val="16"/>
      <w:szCs w:val="16"/>
      <w:lang w:eastAsia="id-ID"/>
    </w:rPr>
  </w:style>
  <w:style w:type="paragraph" w:customStyle="1" w:styleId="xl69">
    <w:name w:val="xl69"/>
    <w:basedOn w:val="Normal"/>
    <w:rsid w:val="00E100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textAlignment w:val="top"/>
    </w:pPr>
    <w:rPr>
      <w:rFonts w:asciiTheme="minorHAnsi" w:eastAsia="Times New Roman" w:hAnsiTheme="minorHAnsi" w:cs="Times New Roman"/>
      <w:sz w:val="16"/>
      <w:szCs w:val="16"/>
      <w:lang w:eastAsia="id-ID"/>
    </w:rPr>
  </w:style>
  <w:style w:type="paragraph" w:customStyle="1" w:styleId="xl70">
    <w:name w:val="xl70"/>
    <w:basedOn w:val="Normal"/>
    <w:rsid w:val="00E100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textAlignment w:val="top"/>
    </w:pPr>
    <w:rPr>
      <w:rFonts w:asciiTheme="minorHAnsi" w:eastAsia="Times New Roman" w:hAnsiTheme="minorHAnsi" w:cs="Times New Roman"/>
      <w:b/>
      <w:bCs/>
      <w:sz w:val="16"/>
      <w:szCs w:val="16"/>
      <w:lang w:eastAsia="id-ID"/>
    </w:rPr>
  </w:style>
  <w:style w:type="paragraph" w:customStyle="1" w:styleId="xl71">
    <w:name w:val="xl71"/>
    <w:basedOn w:val="Normal"/>
    <w:rsid w:val="00E100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textAlignment w:val="center"/>
    </w:pPr>
    <w:rPr>
      <w:rFonts w:asciiTheme="minorHAnsi" w:eastAsia="Times New Roman" w:hAnsiTheme="minorHAnsi" w:cs="Times New Roman"/>
      <w:sz w:val="16"/>
      <w:szCs w:val="16"/>
      <w:lang w:eastAsia="id-ID"/>
    </w:rPr>
  </w:style>
  <w:style w:type="paragraph" w:customStyle="1" w:styleId="xl72">
    <w:name w:val="xl72"/>
    <w:basedOn w:val="Normal"/>
    <w:rsid w:val="00E1001E"/>
    <w:pPr>
      <w:widowControl/>
      <w:shd w:val="clear" w:color="000000" w:fill="FFFFFF"/>
      <w:autoSpaceDE/>
      <w:autoSpaceDN/>
      <w:spacing w:before="100" w:beforeAutospacing="1" w:after="100" w:afterAutospacing="1" w:line="259" w:lineRule="auto"/>
    </w:pPr>
    <w:rPr>
      <w:rFonts w:asciiTheme="minorHAnsi" w:eastAsia="Times New Roman" w:hAnsiTheme="minorHAnsi" w:cs="Times New Roman"/>
      <w:szCs w:val="24"/>
      <w:lang w:eastAsia="id-ID"/>
    </w:rPr>
  </w:style>
  <w:style w:type="paragraph" w:customStyle="1" w:styleId="xl73">
    <w:name w:val="xl73"/>
    <w:basedOn w:val="Normal"/>
    <w:rsid w:val="00E1001E"/>
    <w:pPr>
      <w:widowControl/>
      <w:pBdr>
        <w:top w:val="single" w:sz="4" w:space="0" w:color="auto"/>
        <w:left w:val="single" w:sz="4" w:space="0" w:color="auto"/>
        <w:bottom w:val="single" w:sz="4" w:space="0" w:color="auto"/>
        <w:right w:val="single" w:sz="4" w:space="0" w:color="auto"/>
      </w:pBdr>
      <w:shd w:val="clear" w:color="000000" w:fill="B6DDE8"/>
      <w:autoSpaceDE/>
      <w:autoSpaceDN/>
      <w:spacing w:before="100" w:beforeAutospacing="1" w:after="100" w:afterAutospacing="1" w:line="259" w:lineRule="auto"/>
      <w:jc w:val="center"/>
    </w:pPr>
    <w:rPr>
      <w:rFonts w:asciiTheme="minorHAnsi" w:eastAsia="Times New Roman" w:hAnsiTheme="minorHAnsi" w:cs="Times New Roman"/>
      <w:b/>
      <w:bCs/>
      <w:sz w:val="16"/>
      <w:szCs w:val="16"/>
      <w:lang w:eastAsia="id-ID"/>
    </w:rPr>
  </w:style>
  <w:style w:type="paragraph" w:customStyle="1" w:styleId="xl74">
    <w:name w:val="xl74"/>
    <w:basedOn w:val="Normal"/>
    <w:rsid w:val="00E1001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59" w:lineRule="auto"/>
      <w:textAlignment w:val="top"/>
    </w:pPr>
    <w:rPr>
      <w:rFonts w:asciiTheme="minorHAnsi" w:eastAsia="Times New Roman" w:hAnsiTheme="minorHAnsi" w:cs="Times New Roman"/>
      <w:b/>
      <w:bCs/>
      <w:sz w:val="16"/>
      <w:szCs w:val="16"/>
      <w:lang w:eastAsia="id-ID"/>
    </w:rPr>
  </w:style>
  <w:style w:type="paragraph" w:customStyle="1" w:styleId="xl75">
    <w:name w:val="xl75"/>
    <w:basedOn w:val="Normal"/>
    <w:rsid w:val="00E100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pPr>
    <w:rPr>
      <w:rFonts w:asciiTheme="minorHAnsi" w:eastAsia="Times New Roman" w:hAnsiTheme="minorHAnsi" w:cs="Times New Roman"/>
      <w:sz w:val="16"/>
      <w:szCs w:val="16"/>
      <w:lang w:eastAsia="id-ID"/>
    </w:rPr>
  </w:style>
  <w:style w:type="paragraph" w:customStyle="1" w:styleId="xl76">
    <w:name w:val="xl76"/>
    <w:basedOn w:val="Normal"/>
    <w:rsid w:val="00E1001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59" w:lineRule="auto"/>
      <w:textAlignment w:val="center"/>
    </w:pPr>
    <w:rPr>
      <w:rFonts w:asciiTheme="minorHAnsi" w:eastAsia="Times New Roman" w:hAnsiTheme="minorHAnsi" w:cs="Times New Roman"/>
      <w:sz w:val="16"/>
      <w:szCs w:val="16"/>
      <w:lang w:eastAsia="id-ID"/>
    </w:rPr>
  </w:style>
  <w:style w:type="paragraph" w:customStyle="1" w:styleId="xl77">
    <w:name w:val="xl77"/>
    <w:basedOn w:val="Normal"/>
    <w:rsid w:val="00E1001E"/>
    <w:pPr>
      <w:widowControl/>
      <w:pBdr>
        <w:top w:val="single" w:sz="4" w:space="0" w:color="auto"/>
        <w:left w:val="single" w:sz="4" w:space="0" w:color="auto"/>
        <w:bottom w:val="single" w:sz="4" w:space="0" w:color="auto"/>
      </w:pBdr>
      <w:autoSpaceDE/>
      <w:autoSpaceDN/>
      <w:spacing w:before="100" w:beforeAutospacing="1" w:after="100" w:afterAutospacing="1" w:line="259" w:lineRule="auto"/>
      <w:textAlignment w:val="center"/>
    </w:pPr>
    <w:rPr>
      <w:rFonts w:asciiTheme="minorHAnsi" w:eastAsia="Times New Roman" w:hAnsiTheme="minorHAnsi" w:cs="Times New Roman"/>
      <w:sz w:val="16"/>
      <w:szCs w:val="16"/>
      <w:lang w:eastAsia="id-ID"/>
    </w:rPr>
  </w:style>
  <w:style w:type="paragraph" w:customStyle="1" w:styleId="xl78">
    <w:name w:val="xl78"/>
    <w:basedOn w:val="Normal"/>
    <w:rsid w:val="00E100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textAlignment w:val="center"/>
    </w:pPr>
    <w:rPr>
      <w:rFonts w:asciiTheme="minorHAnsi" w:eastAsia="Times New Roman" w:hAnsiTheme="minorHAnsi" w:cs="Times New Roman"/>
      <w:sz w:val="16"/>
      <w:szCs w:val="16"/>
      <w:lang w:eastAsia="id-ID"/>
    </w:rPr>
  </w:style>
  <w:style w:type="paragraph" w:customStyle="1" w:styleId="xl79">
    <w:name w:val="xl79"/>
    <w:basedOn w:val="Normal"/>
    <w:rsid w:val="00E1001E"/>
    <w:pPr>
      <w:widowControl/>
      <w:autoSpaceDE/>
      <w:autoSpaceDN/>
      <w:spacing w:before="100" w:beforeAutospacing="1" w:after="100" w:afterAutospacing="1" w:line="259" w:lineRule="auto"/>
      <w:textAlignment w:val="center"/>
    </w:pPr>
    <w:rPr>
      <w:rFonts w:asciiTheme="minorHAnsi" w:eastAsia="Times New Roman" w:hAnsiTheme="minorHAnsi" w:cs="Times New Roman"/>
      <w:sz w:val="16"/>
      <w:szCs w:val="16"/>
      <w:lang w:eastAsia="id-ID"/>
    </w:rPr>
  </w:style>
  <w:style w:type="paragraph" w:customStyle="1" w:styleId="xl80">
    <w:name w:val="xl80"/>
    <w:basedOn w:val="Normal"/>
    <w:rsid w:val="00E100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textAlignment w:val="center"/>
    </w:pPr>
    <w:rPr>
      <w:rFonts w:asciiTheme="minorHAnsi" w:eastAsia="Times New Roman" w:hAnsiTheme="minorHAnsi" w:cs="Times New Roman"/>
      <w:sz w:val="16"/>
      <w:szCs w:val="16"/>
      <w:lang w:eastAsia="id-ID"/>
    </w:rPr>
  </w:style>
  <w:style w:type="paragraph" w:customStyle="1" w:styleId="xl81">
    <w:name w:val="xl81"/>
    <w:basedOn w:val="Normal"/>
    <w:rsid w:val="00E1001E"/>
    <w:pPr>
      <w:widowControl/>
      <w:pBdr>
        <w:top w:val="single" w:sz="4" w:space="0" w:color="auto"/>
        <w:bottom w:val="single" w:sz="4" w:space="0" w:color="auto"/>
        <w:right w:val="single" w:sz="4" w:space="0" w:color="auto"/>
      </w:pBdr>
      <w:autoSpaceDE/>
      <w:autoSpaceDN/>
      <w:spacing w:before="100" w:beforeAutospacing="1" w:after="100" w:afterAutospacing="1" w:line="259" w:lineRule="auto"/>
      <w:textAlignment w:val="center"/>
    </w:pPr>
    <w:rPr>
      <w:rFonts w:asciiTheme="minorHAnsi" w:eastAsia="Times New Roman" w:hAnsiTheme="minorHAnsi" w:cs="Times New Roman"/>
      <w:sz w:val="16"/>
      <w:szCs w:val="16"/>
      <w:lang w:eastAsia="id-ID"/>
    </w:rPr>
  </w:style>
  <w:style w:type="paragraph" w:customStyle="1" w:styleId="xl82">
    <w:name w:val="xl82"/>
    <w:basedOn w:val="Normal"/>
    <w:rsid w:val="00E100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textAlignment w:val="center"/>
    </w:pPr>
    <w:rPr>
      <w:rFonts w:asciiTheme="minorHAnsi" w:eastAsia="Times New Roman" w:hAnsiTheme="minorHAnsi" w:cs="Times New Roman"/>
      <w:sz w:val="16"/>
      <w:szCs w:val="16"/>
      <w:lang w:eastAsia="id-ID"/>
    </w:rPr>
  </w:style>
  <w:style w:type="paragraph" w:customStyle="1" w:styleId="xl83">
    <w:name w:val="xl83"/>
    <w:basedOn w:val="Normal"/>
    <w:rsid w:val="00E1001E"/>
    <w:pPr>
      <w:widowControl/>
      <w:pBdr>
        <w:top w:val="single" w:sz="4" w:space="0" w:color="auto"/>
        <w:left w:val="single" w:sz="4" w:space="0" w:color="auto"/>
        <w:bottom w:val="single" w:sz="4" w:space="0" w:color="auto"/>
      </w:pBdr>
      <w:autoSpaceDE/>
      <w:autoSpaceDN/>
      <w:spacing w:before="100" w:beforeAutospacing="1" w:after="100" w:afterAutospacing="1" w:line="259" w:lineRule="auto"/>
    </w:pPr>
    <w:rPr>
      <w:rFonts w:asciiTheme="minorHAnsi" w:eastAsia="Times New Roman" w:hAnsiTheme="minorHAnsi" w:cs="Times New Roman"/>
      <w:sz w:val="16"/>
      <w:szCs w:val="16"/>
      <w:lang w:eastAsia="id-ID"/>
    </w:rPr>
  </w:style>
  <w:style w:type="paragraph" w:customStyle="1" w:styleId="xl84">
    <w:name w:val="xl84"/>
    <w:basedOn w:val="Normal"/>
    <w:rsid w:val="00E1001E"/>
    <w:pPr>
      <w:widowControl/>
      <w:pBdr>
        <w:top w:val="single" w:sz="4" w:space="0" w:color="auto"/>
        <w:left w:val="single" w:sz="4" w:space="0" w:color="auto"/>
        <w:bottom w:val="single" w:sz="4" w:space="0" w:color="auto"/>
      </w:pBdr>
      <w:autoSpaceDE/>
      <w:autoSpaceDN/>
      <w:spacing w:before="100" w:beforeAutospacing="1" w:after="100" w:afterAutospacing="1" w:line="259" w:lineRule="auto"/>
      <w:textAlignment w:val="center"/>
    </w:pPr>
    <w:rPr>
      <w:rFonts w:asciiTheme="minorHAnsi" w:eastAsia="Times New Roman" w:hAnsiTheme="minorHAnsi" w:cs="Times New Roman"/>
      <w:sz w:val="16"/>
      <w:szCs w:val="16"/>
      <w:lang w:eastAsia="id-ID"/>
    </w:rPr>
  </w:style>
  <w:style w:type="paragraph" w:customStyle="1" w:styleId="xl85">
    <w:name w:val="xl85"/>
    <w:basedOn w:val="Normal"/>
    <w:rsid w:val="00E100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textAlignment w:val="center"/>
    </w:pPr>
    <w:rPr>
      <w:rFonts w:asciiTheme="minorHAnsi" w:eastAsia="Times New Roman" w:hAnsiTheme="minorHAnsi" w:cs="Times New Roman"/>
      <w:sz w:val="16"/>
      <w:szCs w:val="16"/>
      <w:lang w:eastAsia="id-ID"/>
    </w:rPr>
  </w:style>
  <w:style w:type="paragraph" w:customStyle="1" w:styleId="xl86">
    <w:name w:val="xl86"/>
    <w:basedOn w:val="Normal"/>
    <w:rsid w:val="00E1001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59" w:lineRule="auto"/>
      <w:textAlignment w:val="center"/>
    </w:pPr>
    <w:rPr>
      <w:rFonts w:asciiTheme="minorHAnsi" w:eastAsia="Times New Roman" w:hAnsiTheme="minorHAnsi" w:cs="Times New Roman"/>
      <w:sz w:val="16"/>
      <w:szCs w:val="16"/>
      <w:lang w:eastAsia="id-ID"/>
    </w:rPr>
  </w:style>
  <w:style w:type="paragraph" w:customStyle="1" w:styleId="xl87">
    <w:name w:val="xl87"/>
    <w:basedOn w:val="Normal"/>
    <w:rsid w:val="00E1001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59" w:lineRule="auto"/>
      <w:textAlignment w:val="center"/>
    </w:pPr>
    <w:rPr>
      <w:rFonts w:asciiTheme="minorHAnsi" w:eastAsia="Times New Roman" w:hAnsiTheme="minorHAnsi" w:cs="Times New Roman"/>
      <w:sz w:val="16"/>
      <w:szCs w:val="16"/>
      <w:lang w:eastAsia="id-ID"/>
    </w:rPr>
  </w:style>
  <w:style w:type="paragraph" w:customStyle="1" w:styleId="xl88">
    <w:name w:val="xl88"/>
    <w:basedOn w:val="Normal"/>
    <w:rsid w:val="00E1001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59" w:lineRule="auto"/>
      <w:textAlignment w:val="center"/>
    </w:pPr>
    <w:rPr>
      <w:rFonts w:asciiTheme="minorHAnsi" w:eastAsia="Times New Roman" w:hAnsiTheme="minorHAnsi" w:cs="Times New Roman"/>
      <w:sz w:val="16"/>
      <w:szCs w:val="16"/>
      <w:lang w:eastAsia="id-ID"/>
    </w:rPr>
  </w:style>
  <w:style w:type="paragraph" w:customStyle="1" w:styleId="xl89">
    <w:name w:val="xl89"/>
    <w:basedOn w:val="Normal"/>
    <w:rsid w:val="00E100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textAlignment w:val="center"/>
    </w:pPr>
    <w:rPr>
      <w:rFonts w:asciiTheme="minorHAnsi" w:eastAsia="Times New Roman" w:hAnsiTheme="minorHAnsi" w:cs="Times New Roman"/>
      <w:sz w:val="16"/>
      <w:szCs w:val="16"/>
      <w:lang w:eastAsia="id-ID"/>
    </w:rPr>
  </w:style>
  <w:style w:type="paragraph" w:customStyle="1" w:styleId="xl90">
    <w:name w:val="xl90"/>
    <w:basedOn w:val="Normal"/>
    <w:rsid w:val="00E1001E"/>
    <w:pPr>
      <w:widowControl/>
      <w:autoSpaceDE/>
      <w:autoSpaceDN/>
      <w:spacing w:before="100" w:beforeAutospacing="1" w:after="100" w:afterAutospacing="1" w:line="259" w:lineRule="auto"/>
      <w:textAlignment w:val="center"/>
    </w:pPr>
    <w:rPr>
      <w:rFonts w:asciiTheme="minorHAnsi" w:eastAsia="Times New Roman" w:hAnsiTheme="minorHAnsi" w:cs="Times New Roman"/>
      <w:sz w:val="16"/>
      <w:szCs w:val="16"/>
      <w:lang w:eastAsia="id-ID"/>
    </w:rPr>
  </w:style>
  <w:style w:type="paragraph" w:customStyle="1" w:styleId="xl91">
    <w:name w:val="xl91"/>
    <w:basedOn w:val="Normal"/>
    <w:rsid w:val="00E1001E"/>
    <w:pPr>
      <w:widowControl/>
      <w:pBdr>
        <w:top w:val="single" w:sz="4" w:space="0" w:color="auto"/>
        <w:bottom w:val="single" w:sz="4" w:space="0" w:color="auto"/>
        <w:right w:val="single" w:sz="4" w:space="0" w:color="auto"/>
      </w:pBdr>
      <w:autoSpaceDE/>
      <w:autoSpaceDN/>
      <w:spacing w:before="100" w:beforeAutospacing="1" w:after="100" w:afterAutospacing="1" w:line="259" w:lineRule="auto"/>
      <w:textAlignment w:val="center"/>
    </w:pPr>
    <w:rPr>
      <w:rFonts w:asciiTheme="minorHAnsi" w:eastAsia="Times New Roman" w:hAnsiTheme="minorHAnsi" w:cs="Times New Roman"/>
      <w:sz w:val="16"/>
      <w:szCs w:val="16"/>
      <w:lang w:eastAsia="id-ID"/>
    </w:rPr>
  </w:style>
  <w:style w:type="paragraph" w:customStyle="1" w:styleId="xl92">
    <w:name w:val="xl92"/>
    <w:basedOn w:val="Normal"/>
    <w:rsid w:val="00E1001E"/>
    <w:pPr>
      <w:widowControl/>
      <w:autoSpaceDE/>
      <w:autoSpaceDN/>
      <w:spacing w:before="100" w:beforeAutospacing="1" w:after="100" w:afterAutospacing="1" w:line="259" w:lineRule="auto"/>
      <w:textAlignment w:val="center"/>
    </w:pPr>
    <w:rPr>
      <w:rFonts w:asciiTheme="minorHAnsi" w:eastAsia="Times New Roman" w:hAnsiTheme="minorHAnsi" w:cs="Times New Roman"/>
      <w:sz w:val="16"/>
      <w:szCs w:val="16"/>
      <w:lang w:eastAsia="id-ID"/>
    </w:rPr>
  </w:style>
  <w:style w:type="paragraph" w:customStyle="1" w:styleId="xl93">
    <w:name w:val="xl93"/>
    <w:basedOn w:val="Normal"/>
    <w:rsid w:val="00E1001E"/>
    <w:pPr>
      <w:widowControl/>
      <w:pBdr>
        <w:top w:val="single" w:sz="4" w:space="0" w:color="auto"/>
        <w:bottom w:val="single" w:sz="4" w:space="0" w:color="auto"/>
      </w:pBdr>
      <w:autoSpaceDE/>
      <w:autoSpaceDN/>
      <w:spacing w:before="100" w:beforeAutospacing="1" w:after="100" w:afterAutospacing="1" w:line="259" w:lineRule="auto"/>
      <w:textAlignment w:val="center"/>
    </w:pPr>
    <w:rPr>
      <w:rFonts w:asciiTheme="minorHAnsi" w:eastAsia="Times New Roman" w:hAnsiTheme="minorHAnsi" w:cs="Times New Roman"/>
      <w:sz w:val="16"/>
      <w:szCs w:val="16"/>
      <w:lang w:eastAsia="id-ID"/>
    </w:rPr>
  </w:style>
  <w:style w:type="paragraph" w:customStyle="1" w:styleId="xl94">
    <w:name w:val="xl94"/>
    <w:basedOn w:val="Normal"/>
    <w:rsid w:val="00E100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textAlignment w:val="center"/>
    </w:pPr>
    <w:rPr>
      <w:rFonts w:asciiTheme="minorHAnsi" w:eastAsia="Times New Roman" w:hAnsiTheme="minorHAnsi" w:cs="Times New Roman"/>
      <w:b/>
      <w:bCs/>
      <w:sz w:val="16"/>
      <w:szCs w:val="16"/>
      <w:lang w:eastAsia="id-ID"/>
    </w:rPr>
  </w:style>
  <w:style w:type="paragraph" w:customStyle="1" w:styleId="xl95">
    <w:name w:val="xl95"/>
    <w:basedOn w:val="Normal"/>
    <w:rsid w:val="00E1001E"/>
    <w:pPr>
      <w:widowControl/>
      <w:pBdr>
        <w:top w:val="single" w:sz="4" w:space="0" w:color="auto"/>
        <w:bottom w:val="single" w:sz="4" w:space="0" w:color="auto"/>
        <w:right w:val="single" w:sz="4" w:space="0" w:color="auto"/>
      </w:pBdr>
      <w:autoSpaceDE/>
      <w:autoSpaceDN/>
      <w:spacing w:before="100" w:beforeAutospacing="1" w:after="100" w:afterAutospacing="1" w:line="259" w:lineRule="auto"/>
    </w:pPr>
    <w:rPr>
      <w:rFonts w:asciiTheme="minorHAnsi" w:eastAsia="Times New Roman" w:hAnsiTheme="minorHAnsi" w:cs="Times New Roman"/>
      <w:sz w:val="16"/>
      <w:szCs w:val="16"/>
      <w:lang w:eastAsia="id-ID"/>
    </w:rPr>
  </w:style>
  <w:style w:type="paragraph" w:customStyle="1" w:styleId="xl96">
    <w:name w:val="xl96"/>
    <w:basedOn w:val="Normal"/>
    <w:rsid w:val="00E1001E"/>
    <w:pPr>
      <w:widowControl/>
      <w:pBdr>
        <w:top w:val="single" w:sz="4" w:space="0" w:color="auto"/>
        <w:bottom w:val="single" w:sz="4" w:space="0" w:color="auto"/>
        <w:right w:val="single" w:sz="4" w:space="0" w:color="auto"/>
      </w:pBdr>
      <w:autoSpaceDE/>
      <w:autoSpaceDN/>
      <w:spacing w:before="100" w:beforeAutospacing="1" w:after="100" w:afterAutospacing="1" w:line="259" w:lineRule="auto"/>
      <w:textAlignment w:val="center"/>
    </w:pPr>
    <w:rPr>
      <w:rFonts w:asciiTheme="minorHAnsi" w:eastAsia="Times New Roman" w:hAnsiTheme="minorHAnsi" w:cs="Times New Roman"/>
      <w:sz w:val="16"/>
      <w:szCs w:val="16"/>
      <w:lang w:eastAsia="id-ID"/>
    </w:rPr>
  </w:style>
  <w:style w:type="paragraph" w:customStyle="1" w:styleId="xl97">
    <w:name w:val="xl97"/>
    <w:basedOn w:val="Normal"/>
    <w:rsid w:val="00E1001E"/>
    <w:pPr>
      <w:widowControl/>
      <w:pBdr>
        <w:top w:val="single" w:sz="4" w:space="0" w:color="auto"/>
        <w:bottom w:val="single" w:sz="4" w:space="0" w:color="auto"/>
        <w:right w:val="single" w:sz="4" w:space="0" w:color="auto"/>
      </w:pBdr>
      <w:autoSpaceDE/>
      <w:autoSpaceDN/>
      <w:spacing w:before="100" w:beforeAutospacing="1" w:after="100" w:afterAutospacing="1" w:line="259" w:lineRule="auto"/>
      <w:textAlignment w:val="center"/>
    </w:pPr>
    <w:rPr>
      <w:rFonts w:asciiTheme="minorHAnsi" w:eastAsia="Times New Roman" w:hAnsiTheme="minorHAnsi" w:cs="Times New Roman"/>
      <w:sz w:val="16"/>
      <w:szCs w:val="16"/>
      <w:lang w:eastAsia="id-ID"/>
    </w:rPr>
  </w:style>
  <w:style w:type="paragraph" w:customStyle="1" w:styleId="xl98">
    <w:name w:val="xl98"/>
    <w:basedOn w:val="Normal"/>
    <w:rsid w:val="00E100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textAlignment w:val="center"/>
    </w:pPr>
    <w:rPr>
      <w:rFonts w:asciiTheme="minorHAnsi" w:eastAsia="Times New Roman" w:hAnsiTheme="minorHAnsi" w:cs="Times New Roman"/>
      <w:sz w:val="16"/>
      <w:szCs w:val="16"/>
      <w:lang w:eastAsia="id-ID"/>
    </w:rPr>
  </w:style>
  <w:style w:type="paragraph" w:customStyle="1" w:styleId="xl99">
    <w:name w:val="xl99"/>
    <w:basedOn w:val="Normal"/>
    <w:rsid w:val="00E1001E"/>
    <w:pPr>
      <w:widowControl/>
      <w:pBdr>
        <w:top w:val="single" w:sz="4" w:space="0" w:color="auto"/>
        <w:bottom w:val="single" w:sz="4" w:space="0" w:color="auto"/>
        <w:right w:val="single" w:sz="4" w:space="0" w:color="auto"/>
      </w:pBdr>
      <w:autoSpaceDE/>
      <w:autoSpaceDN/>
      <w:spacing w:before="100" w:beforeAutospacing="1" w:after="100" w:afterAutospacing="1" w:line="259" w:lineRule="auto"/>
      <w:textAlignment w:val="center"/>
    </w:pPr>
    <w:rPr>
      <w:rFonts w:asciiTheme="minorHAnsi" w:eastAsia="Times New Roman" w:hAnsiTheme="minorHAnsi" w:cs="Times New Roman"/>
      <w:sz w:val="16"/>
      <w:szCs w:val="16"/>
      <w:lang w:eastAsia="id-ID"/>
    </w:rPr>
  </w:style>
  <w:style w:type="paragraph" w:customStyle="1" w:styleId="xl100">
    <w:name w:val="xl100"/>
    <w:basedOn w:val="Normal"/>
    <w:rsid w:val="00E1001E"/>
    <w:pPr>
      <w:widowControl/>
      <w:pBdr>
        <w:top w:val="single" w:sz="4" w:space="0" w:color="auto"/>
        <w:bottom w:val="single" w:sz="4" w:space="0" w:color="auto"/>
        <w:right w:val="single" w:sz="4" w:space="0" w:color="auto"/>
      </w:pBdr>
      <w:autoSpaceDE/>
      <w:autoSpaceDN/>
      <w:spacing w:before="100" w:beforeAutospacing="1" w:after="100" w:afterAutospacing="1" w:line="259" w:lineRule="auto"/>
      <w:textAlignment w:val="center"/>
    </w:pPr>
    <w:rPr>
      <w:rFonts w:asciiTheme="minorHAnsi" w:eastAsia="Times New Roman" w:hAnsiTheme="minorHAnsi" w:cs="Times New Roman"/>
      <w:sz w:val="16"/>
      <w:szCs w:val="16"/>
      <w:lang w:eastAsia="id-ID"/>
    </w:rPr>
  </w:style>
  <w:style w:type="paragraph" w:customStyle="1" w:styleId="xl101">
    <w:name w:val="xl101"/>
    <w:basedOn w:val="Normal"/>
    <w:rsid w:val="00E1001E"/>
    <w:pPr>
      <w:widowControl/>
      <w:pBdr>
        <w:top w:val="single" w:sz="4" w:space="0" w:color="auto"/>
        <w:bottom w:val="single" w:sz="4" w:space="0" w:color="auto"/>
        <w:right w:val="single" w:sz="4" w:space="0" w:color="auto"/>
      </w:pBdr>
      <w:autoSpaceDE/>
      <w:autoSpaceDN/>
      <w:spacing w:before="100" w:beforeAutospacing="1" w:after="100" w:afterAutospacing="1" w:line="259" w:lineRule="auto"/>
      <w:textAlignment w:val="center"/>
    </w:pPr>
    <w:rPr>
      <w:rFonts w:asciiTheme="minorHAnsi" w:eastAsia="Times New Roman" w:hAnsiTheme="minorHAnsi" w:cs="Times New Roman"/>
      <w:sz w:val="16"/>
      <w:szCs w:val="16"/>
      <w:lang w:eastAsia="id-ID"/>
    </w:rPr>
  </w:style>
  <w:style w:type="paragraph" w:customStyle="1" w:styleId="xl102">
    <w:name w:val="xl102"/>
    <w:basedOn w:val="Normal"/>
    <w:rsid w:val="00E100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textAlignment w:val="center"/>
    </w:pPr>
    <w:rPr>
      <w:rFonts w:asciiTheme="minorHAnsi" w:eastAsia="Times New Roman" w:hAnsiTheme="minorHAnsi" w:cs="Times New Roman"/>
      <w:sz w:val="16"/>
      <w:szCs w:val="16"/>
      <w:lang w:eastAsia="id-ID"/>
    </w:rPr>
  </w:style>
  <w:style w:type="paragraph" w:customStyle="1" w:styleId="xl103">
    <w:name w:val="xl103"/>
    <w:basedOn w:val="Normal"/>
    <w:rsid w:val="00E1001E"/>
    <w:pPr>
      <w:widowControl/>
      <w:pBdr>
        <w:top w:val="single" w:sz="4" w:space="0" w:color="auto"/>
        <w:bottom w:val="single" w:sz="4" w:space="0" w:color="auto"/>
        <w:right w:val="single" w:sz="4" w:space="0" w:color="auto"/>
      </w:pBdr>
      <w:autoSpaceDE/>
      <w:autoSpaceDN/>
      <w:spacing w:before="100" w:beforeAutospacing="1" w:after="100" w:afterAutospacing="1" w:line="259" w:lineRule="auto"/>
      <w:textAlignment w:val="center"/>
    </w:pPr>
    <w:rPr>
      <w:rFonts w:asciiTheme="minorHAnsi" w:eastAsia="Times New Roman" w:hAnsiTheme="minorHAnsi" w:cs="Times New Roman"/>
      <w:sz w:val="16"/>
      <w:szCs w:val="16"/>
      <w:lang w:eastAsia="id-ID"/>
    </w:rPr>
  </w:style>
  <w:style w:type="paragraph" w:customStyle="1" w:styleId="xl104">
    <w:name w:val="xl104"/>
    <w:basedOn w:val="Normal"/>
    <w:rsid w:val="00E1001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59" w:lineRule="auto"/>
      <w:textAlignment w:val="center"/>
    </w:pPr>
    <w:rPr>
      <w:rFonts w:asciiTheme="minorHAnsi" w:eastAsia="Times New Roman" w:hAnsiTheme="minorHAnsi" w:cs="Times New Roman"/>
      <w:sz w:val="16"/>
      <w:szCs w:val="16"/>
      <w:lang w:eastAsia="id-ID"/>
    </w:rPr>
  </w:style>
  <w:style w:type="paragraph" w:customStyle="1" w:styleId="xl105">
    <w:name w:val="xl105"/>
    <w:basedOn w:val="Normal"/>
    <w:rsid w:val="00E1001E"/>
    <w:pPr>
      <w:widowControl/>
      <w:pBdr>
        <w:top w:val="single" w:sz="4" w:space="0" w:color="auto"/>
        <w:bottom w:val="single" w:sz="4" w:space="0" w:color="auto"/>
        <w:right w:val="single" w:sz="4" w:space="0" w:color="auto"/>
      </w:pBdr>
      <w:autoSpaceDE/>
      <w:autoSpaceDN/>
      <w:spacing w:before="100" w:beforeAutospacing="1" w:after="100" w:afterAutospacing="1" w:line="259" w:lineRule="auto"/>
      <w:textAlignment w:val="center"/>
    </w:pPr>
    <w:rPr>
      <w:rFonts w:asciiTheme="minorHAnsi" w:eastAsia="Times New Roman" w:hAnsiTheme="minorHAnsi" w:cs="Times New Roman"/>
      <w:sz w:val="16"/>
      <w:szCs w:val="16"/>
      <w:lang w:eastAsia="id-ID"/>
    </w:rPr>
  </w:style>
  <w:style w:type="paragraph" w:customStyle="1" w:styleId="xl106">
    <w:name w:val="xl106"/>
    <w:basedOn w:val="Normal"/>
    <w:rsid w:val="00E100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textAlignment w:val="center"/>
    </w:pPr>
    <w:rPr>
      <w:rFonts w:asciiTheme="minorHAnsi" w:eastAsia="Times New Roman" w:hAnsiTheme="minorHAnsi" w:cs="Times New Roman"/>
      <w:sz w:val="16"/>
      <w:szCs w:val="16"/>
      <w:lang w:eastAsia="id-ID"/>
    </w:rPr>
  </w:style>
  <w:style w:type="paragraph" w:customStyle="1" w:styleId="xl107">
    <w:name w:val="xl107"/>
    <w:basedOn w:val="Normal"/>
    <w:rsid w:val="00E1001E"/>
    <w:pPr>
      <w:widowControl/>
      <w:pBdr>
        <w:top w:val="single" w:sz="4" w:space="0" w:color="auto"/>
        <w:left w:val="single" w:sz="4" w:space="0" w:color="auto"/>
        <w:right w:val="single" w:sz="4" w:space="0" w:color="auto"/>
      </w:pBdr>
      <w:autoSpaceDE/>
      <w:autoSpaceDN/>
      <w:spacing w:before="100" w:beforeAutospacing="1" w:after="100" w:afterAutospacing="1" w:line="259" w:lineRule="auto"/>
      <w:textAlignment w:val="center"/>
    </w:pPr>
    <w:rPr>
      <w:rFonts w:asciiTheme="minorHAnsi" w:eastAsia="Times New Roman" w:hAnsiTheme="minorHAnsi" w:cs="Times New Roman"/>
      <w:sz w:val="16"/>
      <w:szCs w:val="16"/>
      <w:lang w:eastAsia="id-ID"/>
    </w:rPr>
  </w:style>
  <w:style w:type="paragraph" w:customStyle="1" w:styleId="xl108">
    <w:name w:val="xl108"/>
    <w:basedOn w:val="Normal"/>
    <w:rsid w:val="00E100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jc w:val="center"/>
      <w:textAlignment w:val="center"/>
    </w:pPr>
    <w:rPr>
      <w:rFonts w:asciiTheme="minorHAnsi" w:eastAsia="Times New Roman" w:hAnsiTheme="minorHAnsi" w:cs="Times New Roman"/>
      <w:sz w:val="16"/>
      <w:szCs w:val="16"/>
      <w:lang w:eastAsia="id-ID"/>
    </w:rPr>
  </w:style>
  <w:style w:type="paragraph" w:customStyle="1" w:styleId="xl109">
    <w:name w:val="xl109"/>
    <w:basedOn w:val="Normal"/>
    <w:rsid w:val="00E1001E"/>
    <w:pPr>
      <w:widowControl/>
      <w:pBdr>
        <w:top w:val="single" w:sz="4" w:space="0" w:color="auto"/>
        <w:bottom w:val="single" w:sz="4" w:space="0" w:color="auto"/>
        <w:right w:val="single" w:sz="4" w:space="0" w:color="auto"/>
      </w:pBdr>
      <w:autoSpaceDE/>
      <w:autoSpaceDN/>
      <w:spacing w:before="100" w:beforeAutospacing="1" w:after="100" w:afterAutospacing="1" w:line="259" w:lineRule="auto"/>
      <w:textAlignment w:val="center"/>
    </w:pPr>
    <w:rPr>
      <w:rFonts w:asciiTheme="minorHAnsi" w:eastAsia="Times New Roman" w:hAnsiTheme="minorHAnsi" w:cs="Times New Roman"/>
      <w:sz w:val="16"/>
      <w:szCs w:val="16"/>
      <w:lang w:eastAsia="id-ID"/>
    </w:rPr>
  </w:style>
  <w:style w:type="paragraph" w:customStyle="1" w:styleId="xl110">
    <w:name w:val="xl110"/>
    <w:basedOn w:val="Normal"/>
    <w:rsid w:val="00E100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textAlignment w:val="center"/>
    </w:pPr>
    <w:rPr>
      <w:rFonts w:asciiTheme="minorHAnsi" w:eastAsia="Times New Roman" w:hAnsiTheme="minorHAnsi" w:cs="Times New Roman"/>
      <w:sz w:val="16"/>
      <w:szCs w:val="16"/>
      <w:lang w:eastAsia="id-ID"/>
    </w:rPr>
  </w:style>
  <w:style w:type="paragraph" w:customStyle="1" w:styleId="xl111">
    <w:name w:val="xl111"/>
    <w:basedOn w:val="Normal"/>
    <w:rsid w:val="00E1001E"/>
    <w:pPr>
      <w:widowControl/>
      <w:pBdr>
        <w:top w:val="single" w:sz="4" w:space="0" w:color="auto"/>
        <w:bottom w:val="single" w:sz="4" w:space="0" w:color="auto"/>
        <w:right w:val="single" w:sz="4" w:space="0" w:color="auto"/>
      </w:pBdr>
      <w:autoSpaceDE/>
      <w:autoSpaceDN/>
      <w:spacing w:before="100" w:beforeAutospacing="1" w:after="100" w:afterAutospacing="1" w:line="259" w:lineRule="auto"/>
      <w:textAlignment w:val="center"/>
    </w:pPr>
    <w:rPr>
      <w:rFonts w:asciiTheme="minorHAnsi" w:eastAsia="Times New Roman" w:hAnsiTheme="minorHAnsi" w:cs="Times New Roman"/>
      <w:sz w:val="16"/>
      <w:szCs w:val="16"/>
      <w:lang w:eastAsia="id-ID"/>
    </w:rPr>
  </w:style>
  <w:style w:type="paragraph" w:customStyle="1" w:styleId="xl112">
    <w:name w:val="xl112"/>
    <w:basedOn w:val="Normal"/>
    <w:rsid w:val="00E1001E"/>
    <w:pPr>
      <w:widowControl/>
      <w:pBdr>
        <w:top w:val="single" w:sz="4" w:space="0" w:color="auto"/>
        <w:bottom w:val="single" w:sz="4" w:space="0" w:color="auto"/>
        <w:right w:val="single" w:sz="4" w:space="0" w:color="auto"/>
      </w:pBdr>
      <w:autoSpaceDE/>
      <w:autoSpaceDN/>
      <w:spacing w:before="100" w:beforeAutospacing="1" w:after="100" w:afterAutospacing="1" w:line="259" w:lineRule="auto"/>
      <w:textAlignment w:val="center"/>
    </w:pPr>
    <w:rPr>
      <w:rFonts w:asciiTheme="minorHAnsi" w:eastAsia="Times New Roman" w:hAnsiTheme="minorHAnsi" w:cs="Times New Roman"/>
      <w:sz w:val="16"/>
      <w:szCs w:val="16"/>
      <w:lang w:eastAsia="id-ID"/>
    </w:rPr>
  </w:style>
  <w:style w:type="paragraph" w:customStyle="1" w:styleId="xl113">
    <w:name w:val="xl113"/>
    <w:basedOn w:val="Normal"/>
    <w:rsid w:val="00E1001E"/>
    <w:pPr>
      <w:widowControl/>
      <w:autoSpaceDE/>
      <w:autoSpaceDN/>
      <w:spacing w:before="100" w:beforeAutospacing="1" w:after="100" w:afterAutospacing="1" w:line="259" w:lineRule="auto"/>
      <w:textAlignment w:val="center"/>
    </w:pPr>
    <w:rPr>
      <w:rFonts w:asciiTheme="minorHAnsi" w:eastAsia="Times New Roman" w:hAnsiTheme="minorHAnsi" w:cs="Times New Roman"/>
      <w:sz w:val="16"/>
      <w:szCs w:val="16"/>
      <w:lang w:eastAsia="id-ID"/>
    </w:rPr>
  </w:style>
  <w:style w:type="paragraph" w:customStyle="1" w:styleId="xl114">
    <w:name w:val="xl114"/>
    <w:basedOn w:val="Normal"/>
    <w:rsid w:val="00E1001E"/>
    <w:pPr>
      <w:widowControl/>
      <w:pBdr>
        <w:top w:val="single" w:sz="4" w:space="0" w:color="auto"/>
        <w:bottom w:val="single" w:sz="4" w:space="0" w:color="auto"/>
        <w:right w:val="single" w:sz="4" w:space="0" w:color="auto"/>
      </w:pBdr>
      <w:autoSpaceDE/>
      <w:autoSpaceDN/>
      <w:spacing w:before="100" w:beforeAutospacing="1" w:after="100" w:afterAutospacing="1" w:line="259" w:lineRule="auto"/>
      <w:textAlignment w:val="center"/>
    </w:pPr>
    <w:rPr>
      <w:rFonts w:asciiTheme="minorHAnsi" w:eastAsia="Times New Roman" w:hAnsiTheme="minorHAnsi" w:cs="Times New Roman"/>
      <w:sz w:val="16"/>
      <w:szCs w:val="16"/>
      <w:lang w:eastAsia="id-ID"/>
    </w:rPr>
  </w:style>
  <w:style w:type="paragraph" w:customStyle="1" w:styleId="xl115">
    <w:name w:val="xl115"/>
    <w:basedOn w:val="Normal"/>
    <w:rsid w:val="00E1001E"/>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line="259" w:lineRule="auto"/>
      <w:textAlignment w:val="center"/>
    </w:pPr>
    <w:rPr>
      <w:rFonts w:asciiTheme="minorHAnsi" w:eastAsia="Times New Roman" w:hAnsiTheme="minorHAnsi" w:cs="Times New Roman"/>
      <w:sz w:val="16"/>
      <w:szCs w:val="16"/>
      <w:lang w:eastAsia="id-ID"/>
    </w:rPr>
  </w:style>
  <w:style w:type="paragraph" w:customStyle="1" w:styleId="xl116">
    <w:name w:val="xl116"/>
    <w:basedOn w:val="Normal"/>
    <w:rsid w:val="00E1001E"/>
    <w:pPr>
      <w:widowControl/>
      <w:shd w:val="clear" w:color="000000" w:fill="D99795"/>
      <w:autoSpaceDE/>
      <w:autoSpaceDN/>
      <w:spacing w:before="100" w:beforeAutospacing="1" w:after="100" w:afterAutospacing="1" w:line="259" w:lineRule="auto"/>
    </w:pPr>
    <w:rPr>
      <w:rFonts w:asciiTheme="minorHAnsi" w:eastAsia="Times New Roman" w:hAnsiTheme="minorHAnsi" w:cs="Times New Roman"/>
      <w:b/>
      <w:bCs/>
      <w:sz w:val="16"/>
      <w:szCs w:val="16"/>
      <w:lang w:eastAsia="id-ID"/>
    </w:rPr>
  </w:style>
  <w:style w:type="paragraph" w:customStyle="1" w:styleId="xl117">
    <w:name w:val="xl117"/>
    <w:basedOn w:val="Normal"/>
    <w:rsid w:val="00E1001E"/>
    <w:pPr>
      <w:widowControl/>
      <w:shd w:val="clear" w:color="000000" w:fill="F2DDDC"/>
      <w:autoSpaceDE/>
      <w:autoSpaceDN/>
      <w:spacing w:before="100" w:beforeAutospacing="1" w:after="100" w:afterAutospacing="1" w:line="259" w:lineRule="auto"/>
    </w:pPr>
    <w:rPr>
      <w:rFonts w:asciiTheme="minorHAnsi" w:eastAsia="Times New Roman" w:hAnsiTheme="minorHAnsi" w:cs="Times New Roman"/>
      <w:b/>
      <w:bCs/>
      <w:sz w:val="16"/>
      <w:szCs w:val="16"/>
      <w:lang w:eastAsia="id-ID"/>
    </w:rPr>
  </w:style>
  <w:style w:type="paragraph" w:customStyle="1" w:styleId="xl118">
    <w:name w:val="xl118"/>
    <w:basedOn w:val="Normal"/>
    <w:rsid w:val="00E1001E"/>
    <w:pPr>
      <w:widowControl/>
      <w:pBdr>
        <w:top w:val="single" w:sz="4" w:space="0" w:color="auto"/>
        <w:bottom w:val="single" w:sz="4" w:space="0" w:color="auto"/>
      </w:pBdr>
      <w:autoSpaceDE/>
      <w:autoSpaceDN/>
      <w:spacing w:before="100" w:beforeAutospacing="1" w:after="100" w:afterAutospacing="1" w:line="259" w:lineRule="auto"/>
    </w:pPr>
    <w:rPr>
      <w:rFonts w:asciiTheme="minorHAnsi" w:eastAsia="Times New Roman" w:hAnsiTheme="minorHAnsi" w:cs="Times New Roman"/>
      <w:lang w:eastAsia="id-ID"/>
    </w:rPr>
  </w:style>
  <w:style w:type="paragraph" w:customStyle="1" w:styleId="xl119">
    <w:name w:val="xl119"/>
    <w:basedOn w:val="Normal"/>
    <w:rsid w:val="00E1001E"/>
    <w:pPr>
      <w:widowControl/>
      <w:pBdr>
        <w:top w:val="single" w:sz="4" w:space="0" w:color="auto"/>
        <w:bottom w:val="single" w:sz="4" w:space="0" w:color="auto"/>
        <w:right w:val="single" w:sz="4" w:space="0" w:color="auto"/>
      </w:pBdr>
      <w:autoSpaceDE/>
      <w:autoSpaceDN/>
      <w:spacing w:before="100" w:beforeAutospacing="1" w:after="100" w:afterAutospacing="1" w:line="259" w:lineRule="auto"/>
    </w:pPr>
    <w:rPr>
      <w:rFonts w:asciiTheme="minorHAnsi" w:eastAsia="Times New Roman" w:hAnsiTheme="minorHAnsi" w:cs="Times New Roman"/>
      <w:lang w:eastAsia="id-ID"/>
    </w:rPr>
  </w:style>
  <w:style w:type="paragraph" w:customStyle="1" w:styleId="xl120">
    <w:name w:val="xl120"/>
    <w:basedOn w:val="Normal"/>
    <w:rsid w:val="00E100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pPr>
    <w:rPr>
      <w:rFonts w:asciiTheme="minorHAnsi" w:eastAsia="Times New Roman" w:hAnsiTheme="minorHAnsi" w:cs="Times New Roman"/>
      <w:lang w:eastAsia="id-ID"/>
    </w:rPr>
  </w:style>
  <w:style w:type="paragraph" w:customStyle="1" w:styleId="xl121">
    <w:name w:val="xl121"/>
    <w:basedOn w:val="Normal"/>
    <w:rsid w:val="00E1001E"/>
    <w:pPr>
      <w:widowControl/>
      <w:pBdr>
        <w:top w:val="single" w:sz="4" w:space="0" w:color="auto"/>
        <w:bottom w:val="single" w:sz="4" w:space="0" w:color="auto"/>
      </w:pBdr>
      <w:autoSpaceDE/>
      <w:autoSpaceDN/>
      <w:spacing w:before="100" w:beforeAutospacing="1" w:after="100" w:afterAutospacing="1" w:line="259" w:lineRule="auto"/>
      <w:textAlignment w:val="center"/>
    </w:pPr>
    <w:rPr>
      <w:rFonts w:asciiTheme="minorHAnsi" w:eastAsia="Times New Roman" w:hAnsiTheme="minorHAnsi" w:cs="Times New Roman"/>
      <w:lang w:eastAsia="id-ID"/>
    </w:rPr>
  </w:style>
  <w:style w:type="paragraph" w:customStyle="1" w:styleId="xl122">
    <w:name w:val="xl122"/>
    <w:basedOn w:val="Normal"/>
    <w:rsid w:val="00E100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textAlignment w:val="center"/>
    </w:pPr>
    <w:rPr>
      <w:rFonts w:asciiTheme="minorHAnsi" w:eastAsia="Times New Roman" w:hAnsiTheme="minorHAnsi" w:cs="Times New Roman"/>
      <w:lang w:eastAsia="id-ID"/>
    </w:rPr>
  </w:style>
  <w:style w:type="paragraph" w:customStyle="1" w:styleId="xl123">
    <w:name w:val="xl123"/>
    <w:basedOn w:val="Normal"/>
    <w:rsid w:val="00E1001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59" w:lineRule="auto"/>
      <w:textAlignment w:val="center"/>
    </w:pPr>
    <w:rPr>
      <w:rFonts w:asciiTheme="minorHAnsi" w:eastAsia="Times New Roman" w:hAnsiTheme="minorHAnsi" w:cs="Times New Roman"/>
      <w:b/>
      <w:bCs/>
      <w:sz w:val="16"/>
      <w:szCs w:val="16"/>
      <w:lang w:eastAsia="id-ID"/>
    </w:rPr>
  </w:style>
  <w:style w:type="paragraph" w:customStyle="1" w:styleId="xl124">
    <w:name w:val="xl124"/>
    <w:basedOn w:val="Normal"/>
    <w:rsid w:val="00E1001E"/>
    <w:pPr>
      <w:widowControl/>
      <w:pBdr>
        <w:top w:val="single" w:sz="4" w:space="0" w:color="auto"/>
        <w:left w:val="single" w:sz="4" w:space="0" w:color="auto"/>
        <w:bottom w:val="single" w:sz="4" w:space="0" w:color="auto"/>
        <w:right w:val="single" w:sz="4" w:space="0" w:color="auto"/>
      </w:pBdr>
      <w:shd w:val="clear" w:color="000000" w:fill="B6DDE8"/>
      <w:autoSpaceDE/>
      <w:autoSpaceDN/>
      <w:spacing w:before="100" w:beforeAutospacing="1" w:after="100" w:afterAutospacing="1" w:line="259" w:lineRule="auto"/>
      <w:jc w:val="center"/>
    </w:pPr>
    <w:rPr>
      <w:rFonts w:asciiTheme="minorHAnsi" w:eastAsia="Times New Roman" w:hAnsiTheme="minorHAnsi" w:cs="Times New Roman"/>
      <w:b/>
      <w:bCs/>
      <w:sz w:val="16"/>
      <w:szCs w:val="16"/>
      <w:lang w:eastAsia="id-ID"/>
    </w:rPr>
  </w:style>
  <w:style w:type="paragraph" w:customStyle="1" w:styleId="xl125">
    <w:name w:val="xl125"/>
    <w:basedOn w:val="Normal"/>
    <w:rsid w:val="00E1001E"/>
    <w:pPr>
      <w:widowControl/>
      <w:pBdr>
        <w:top w:val="single" w:sz="4" w:space="0" w:color="auto"/>
        <w:bottom w:val="single" w:sz="4" w:space="0" w:color="auto"/>
      </w:pBdr>
      <w:autoSpaceDE/>
      <w:autoSpaceDN/>
      <w:spacing w:before="100" w:beforeAutospacing="1" w:after="100" w:afterAutospacing="1" w:line="259" w:lineRule="auto"/>
      <w:jc w:val="center"/>
    </w:pPr>
    <w:rPr>
      <w:rFonts w:asciiTheme="minorHAnsi" w:eastAsia="Times New Roman" w:hAnsiTheme="minorHAnsi" w:cs="Times New Roman"/>
      <w:szCs w:val="24"/>
      <w:lang w:eastAsia="id-ID"/>
    </w:rPr>
  </w:style>
  <w:style w:type="paragraph" w:customStyle="1" w:styleId="xl126">
    <w:name w:val="xl126"/>
    <w:basedOn w:val="Normal"/>
    <w:rsid w:val="00E1001E"/>
    <w:pPr>
      <w:widowControl/>
      <w:pBdr>
        <w:top w:val="single" w:sz="4" w:space="0" w:color="auto"/>
        <w:bottom w:val="single" w:sz="4" w:space="0" w:color="auto"/>
      </w:pBdr>
      <w:autoSpaceDE/>
      <w:autoSpaceDN/>
      <w:spacing w:before="100" w:beforeAutospacing="1" w:after="100" w:afterAutospacing="1" w:line="259" w:lineRule="auto"/>
      <w:jc w:val="center"/>
    </w:pPr>
    <w:rPr>
      <w:rFonts w:asciiTheme="minorHAnsi" w:eastAsia="Times New Roman" w:hAnsiTheme="minorHAnsi" w:cs="Times New Roman"/>
      <w:b/>
      <w:bCs/>
      <w:szCs w:val="24"/>
      <w:lang w:eastAsia="id-ID"/>
    </w:rPr>
  </w:style>
  <w:style w:type="paragraph" w:customStyle="1" w:styleId="xl127">
    <w:name w:val="xl127"/>
    <w:basedOn w:val="Normal"/>
    <w:rsid w:val="00E1001E"/>
    <w:pPr>
      <w:widowControl/>
      <w:pBdr>
        <w:top w:val="single" w:sz="4" w:space="0" w:color="auto"/>
        <w:left w:val="single" w:sz="4" w:space="0" w:color="auto"/>
        <w:bottom w:val="single" w:sz="4" w:space="0" w:color="auto"/>
        <w:right w:val="single" w:sz="4" w:space="0" w:color="auto"/>
      </w:pBdr>
      <w:shd w:val="clear" w:color="000000" w:fill="B6DDE8"/>
      <w:autoSpaceDE/>
      <w:autoSpaceDN/>
      <w:spacing w:before="100" w:beforeAutospacing="1" w:after="100" w:afterAutospacing="1" w:line="259" w:lineRule="auto"/>
      <w:jc w:val="center"/>
      <w:textAlignment w:val="center"/>
    </w:pPr>
    <w:rPr>
      <w:rFonts w:asciiTheme="minorHAnsi" w:eastAsia="Times New Roman" w:hAnsiTheme="minorHAnsi" w:cs="Times New Roman"/>
      <w:b/>
      <w:bCs/>
      <w:szCs w:val="24"/>
      <w:lang w:eastAsia="id-ID"/>
    </w:rPr>
  </w:style>
  <w:style w:type="paragraph" w:customStyle="1" w:styleId="xl128">
    <w:name w:val="xl128"/>
    <w:basedOn w:val="Normal"/>
    <w:rsid w:val="00E1001E"/>
    <w:pPr>
      <w:widowControl/>
      <w:pBdr>
        <w:left w:val="single" w:sz="4" w:space="0" w:color="auto"/>
        <w:bottom w:val="single" w:sz="4" w:space="0" w:color="auto"/>
        <w:right w:val="single" w:sz="4" w:space="0" w:color="auto"/>
      </w:pBdr>
      <w:shd w:val="clear" w:color="000000" w:fill="B6DDE8"/>
      <w:autoSpaceDE/>
      <w:autoSpaceDN/>
      <w:spacing w:before="100" w:beforeAutospacing="1" w:after="100" w:afterAutospacing="1" w:line="259" w:lineRule="auto"/>
      <w:jc w:val="center"/>
      <w:textAlignment w:val="center"/>
    </w:pPr>
    <w:rPr>
      <w:rFonts w:asciiTheme="minorHAnsi" w:eastAsia="Times New Roman" w:hAnsiTheme="minorHAnsi" w:cs="Times New Roman"/>
      <w:b/>
      <w:bCs/>
      <w:szCs w:val="24"/>
      <w:lang w:eastAsia="id-ID"/>
    </w:rPr>
  </w:style>
  <w:style w:type="paragraph" w:customStyle="1" w:styleId="xl129">
    <w:name w:val="xl129"/>
    <w:basedOn w:val="Normal"/>
    <w:rsid w:val="00E1001E"/>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line="259" w:lineRule="auto"/>
      <w:textAlignment w:val="center"/>
    </w:pPr>
    <w:rPr>
      <w:rFonts w:asciiTheme="minorHAnsi" w:eastAsia="Times New Roman" w:hAnsiTheme="minorHAnsi" w:cs="Times New Roman"/>
      <w:sz w:val="16"/>
      <w:szCs w:val="16"/>
      <w:lang w:eastAsia="id-ID"/>
    </w:rPr>
  </w:style>
  <w:style w:type="paragraph" w:customStyle="1" w:styleId="xl130">
    <w:name w:val="xl130"/>
    <w:basedOn w:val="Normal"/>
    <w:rsid w:val="00E1001E"/>
    <w:pPr>
      <w:widowControl/>
      <w:pBdr>
        <w:top w:val="single" w:sz="4" w:space="0" w:color="auto"/>
        <w:left w:val="single" w:sz="4" w:space="0" w:color="auto"/>
        <w:bottom w:val="single" w:sz="4" w:space="0" w:color="auto"/>
      </w:pBdr>
      <w:autoSpaceDE/>
      <w:autoSpaceDN/>
      <w:spacing w:before="100" w:beforeAutospacing="1" w:after="100" w:afterAutospacing="1" w:line="259" w:lineRule="auto"/>
    </w:pPr>
    <w:rPr>
      <w:rFonts w:asciiTheme="minorHAnsi" w:eastAsia="Times New Roman" w:hAnsiTheme="minorHAnsi" w:cs="Times New Roman"/>
      <w:lang w:eastAsia="id-ID"/>
    </w:rPr>
  </w:style>
  <w:style w:type="paragraph" w:customStyle="1" w:styleId="xl131">
    <w:name w:val="xl131"/>
    <w:basedOn w:val="Normal"/>
    <w:rsid w:val="00E1001E"/>
    <w:pPr>
      <w:widowControl/>
      <w:pBdr>
        <w:top w:val="single" w:sz="4" w:space="0" w:color="auto"/>
        <w:left w:val="single" w:sz="4" w:space="0" w:color="auto"/>
        <w:bottom w:val="single" w:sz="4" w:space="0" w:color="auto"/>
        <w:right w:val="single" w:sz="4" w:space="0" w:color="auto"/>
      </w:pBdr>
      <w:shd w:val="clear" w:color="000000" w:fill="B6DDE8"/>
      <w:autoSpaceDE/>
      <w:autoSpaceDN/>
      <w:spacing w:before="100" w:beforeAutospacing="1" w:after="100" w:afterAutospacing="1" w:line="259" w:lineRule="auto"/>
      <w:jc w:val="center"/>
    </w:pPr>
    <w:rPr>
      <w:rFonts w:asciiTheme="minorHAnsi" w:eastAsia="Times New Roman" w:hAnsiTheme="minorHAnsi" w:cs="Times New Roman"/>
      <w:b/>
      <w:bCs/>
      <w:lang w:eastAsia="id-ID"/>
    </w:rPr>
  </w:style>
  <w:style w:type="paragraph" w:customStyle="1" w:styleId="xl132">
    <w:name w:val="xl132"/>
    <w:basedOn w:val="Normal"/>
    <w:rsid w:val="00E1001E"/>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line="259" w:lineRule="auto"/>
      <w:textAlignment w:val="center"/>
    </w:pPr>
    <w:rPr>
      <w:rFonts w:asciiTheme="minorHAnsi" w:eastAsia="Times New Roman" w:hAnsiTheme="minorHAnsi" w:cs="Times New Roman"/>
      <w:b/>
      <w:bCs/>
      <w:sz w:val="16"/>
      <w:szCs w:val="16"/>
      <w:lang w:eastAsia="id-ID"/>
    </w:rPr>
  </w:style>
  <w:style w:type="paragraph" w:customStyle="1" w:styleId="xl133">
    <w:name w:val="xl133"/>
    <w:basedOn w:val="Normal"/>
    <w:rsid w:val="00E1001E"/>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line="259" w:lineRule="auto"/>
      <w:textAlignment w:val="center"/>
    </w:pPr>
    <w:rPr>
      <w:rFonts w:asciiTheme="minorHAnsi" w:eastAsia="Times New Roman" w:hAnsiTheme="minorHAnsi" w:cs="Times New Roman"/>
      <w:b/>
      <w:bCs/>
      <w:sz w:val="16"/>
      <w:szCs w:val="16"/>
      <w:lang w:eastAsia="id-ID"/>
    </w:rPr>
  </w:style>
  <w:style w:type="paragraph" w:customStyle="1" w:styleId="xl134">
    <w:name w:val="xl134"/>
    <w:basedOn w:val="Normal"/>
    <w:rsid w:val="00E1001E"/>
    <w:pPr>
      <w:widowControl/>
      <w:pBdr>
        <w:top w:val="single" w:sz="4" w:space="0" w:color="auto"/>
        <w:bottom w:val="single" w:sz="4" w:space="0" w:color="auto"/>
        <w:right w:val="single" w:sz="4" w:space="0" w:color="auto"/>
      </w:pBdr>
      <w:autoSpaceDE/>
      <w:autoSpaceDN/>
      <w:spacing w:before="100" w:beforeAutospacing="1" w:after="100" w:afterAutospacing="1" w:line="259" w:lineRule="auto"/>
      <w:textAlignment w:val="center"/>
    </w:pPr>
    <w:rPr>
      <w:rFonts w:asciiTheme="minorHAnsi" w:eastAsia="Times New Roman" w:hAnsiTheme="minorHAnsi" w:cs="Times New Roman"/>
      <w:b/>
      <w:bCs/>
      <w:sz w:val="16"/>
      <w:szCs w:val="16"/>
      <w:lang w:eastAsia="id-ID"/>
    </w:rPr>
  </w:style>
  <w:style w:type="paragraph" w:customStyle="1" w:styleId="xl135">
    <w:name w:val="xl135"/>
    <w:basedOn w:val="Normal"/>
    <w:rsid w:val="00E1001E"/>
    <w:pPr>
      <w:widowControl/>
      <w:pBdr>
        <w:top w:val="single" w:sz="4" w:space="0" w:color="auto"/>
        <w:bottom w:val="single" w:sz="4" w:space="0" w:color="auto"/>
        <w:right w:val="single" w:sz="4" w:space="0" w:color="auto"/>
      </w:pBdr>
      <w:autoSpaceDE/>
      <w:autoSpaceDN/>
      <w:spacing w:before="100" w:beforeAutospacing="1" w:after="100" w:afterAutospacing="1" w:line="259" w:lineRule="auto"/>
      <w:textAlignment w:val="center"/>
    </w:pPr>
    <w:rPr>
      <w:rFonts w:asciiTheme="minorHAnsi" w:eastAsia="Times New Roman" w:hAnsiTheme="minorHAnsi" w:cs="Times New Roman"/>
      <w:b/>
      <w:bCs/>
      <w:sz w:val="16"/>
      <w:szCs w:val="16"/>
      <w:lang w:eastAsia="id-ID"/>
    </w:rPr>
  </w:style>
  <w:style w:type="paragraph" w:customStyle="1" w:styleId="xl136">
    <w:name w:val="xl136"/>
    <w:basedOn w:val="Normal"/>
    <w:rsid w:val="00E1001E"/>
    <w:pPr>
      <w:widowControl/>
      <w:pBdr>
        <w:top w:val="single" w:sz="4" w:space="0" w:color="auto"/>
        <w:bottom w:val="single" w:sz="4" w:space="0" w:color="auto"/>
        <w:right w:val="single" w:sz="4" w:space="0" w:color="auto"/>
      </w:pBdr>
      <w:autoSpaceDE/>
      <w:autoSpaceDN/>
      <w:spacing w:before="100" w:beforeAutospacing="1" w:after="100" w:afterAutospacing="1" w:line="259" w:lineRule="auto"/>
      <w:textAlignment w:val="center"/>
    </w:pPr>
    <w:rPr>
      <w:rFonts w:asciiTheme="minorHAnsi" w:eastAsia="Times New Roman" w:hAnsiTheme="minorHAnsi" w:cs="Times New Roman"/>
      <w:b/>
      <w:bCs/>
      <w:sz w:val="16"/>
      <w:szCs w:val="16"/>
      <w:lang w:eastAsia="id-ID"/>
    </w:rPr>
  </w:style>
  <w:style w:type="paragraph" w:customStyle="1" w:styleId="xl137">
    <w:name w:val="xl137"/>
    <w:basedOn w:val="Normal"/>
    <w:rsid w:val="00E100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textAlignment w:val="center"/>
    </w:pPr>
    <w:rPr>
      <w:rFonts w:asciiTheme="minorHAnsi" w:eastAsia="Times New Roman" w:hAnsiTheme="minorHAnsi" w:cs="Times New Roman"/>
      <w:b/>
      <w:bCs/>
      <w:sz w:val="16"/>
      <w:szCs w:val="16"/>
      <w:lang w:eastAsia="id-ID"/>
    </w:rPr>
  </w:style>
  <w:style w:type="paragraph" w:customStyle="1" w:styleId="xl138">
    <w:name w:val="xl138"/>
    <w:basedOn w:val="Normal"/>
    <w:rsid w:val="00E100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jc w:val="center"/>
      <w:textAlignment w:val="center"/>
    </w:pPr>
    <w:rPr>
      <w:rFonts w:asciiTheme="minorHAnsi" w:eastAsia="Times New Roman" w:hAnsiTheme="minorHAnsi" w:cs="Times New Roman"/>
      <w:b/>
      <w:bCs/>
      <w:sz w:val="16"/>
      <w:szCs w:val="16"/>
      <w:lang w:eastAsia="id-ID"/>
    </w:rPr>
  </w:style>
  <w:style w:type="paragraph" w:customStyle="1" w:styleId="xl139">
    <w:name w:val="xl139"/>
    <w:basedOn w:val="Normal"/>
    <w:rsid w:val="00E1001E"/>
    <w:pPr>
      <w:widowControl/>
      <w:pBdr>
        <w:top w:val="single" w:sz="4" w:space="0" w:color="auto"/>
        <w:bottom w:val="single" w:sz="4" w:space="0" w:color="auto"/>
      </w:pBdr>
      <w:autoSpaceDE/>
      <w:autoSpaceDN/>
      <w:spacing w:before="100" w:beforeAutospacing="1" w:after="100" w:afterAutospacing="1" w:line="259" w:lineRule="auto"/>
      <w:jc w:val="center"/>
      <w:textAlignment w:val="center"/>
    </w:pPr>
    <w:rPr>
      <w:rFonts w:asciiTheme="minorHAnsi" w:eastAsia="Times New Roman" w:hAnsiTheme="minorHAnsi" w:cs="Times New Roman"/>
      <w:szCs w:val="24"/>
      <w:lang w:eastAsia="id-ID"/>
    </w:rPr>
  </w:style>
  <w:style w:type="paragraph" w:customStyle="1" w:styleId="xl140">
    <w:name w:val="xl140"/>
    <w:basedOn w:val="Normal"/>
    <w:rsid w:val="00E1001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59" w:lineRule="auto"/>
      <w:textAlignment w:val="center"/>
    </w:pPr>
    <w:rPr>
      <w:rFonts w:asciiTheme="minorHAnsi" w:eastAsia="Times New Roman" w:hAnsiTheme="minorHAnsi" w:cs="Times New Roman"/>
      <w:b/>
      <w:bCs/>
      <w:sz w:val="16"/>
      <w:szCs w:val="16"/>
      <w:lang w:eastAsia="id-ID"/>
    </w:rPr>
  </w:style>
  <w:style w:type="paragraph" w:customStyle="1" w:styleId="xl141">
    <w:name w:val="xl141"/>
    <w:basedOn w:val="Normal"/>
    <w:rsid w:val="00E1001E"/>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line="259" w:lineRule="auto"/>
      <w:jc w:val="center"/>
      <w:textAlignment w:val="center"/>
    </w:pPr>
    <w:rPr>
      <w:rFonts w:asciiTheme="minorHAnsi" w:eastAsia="Times New Roman" w:hAnsiTheme="minorHAnsi" w:cs="Times New Roman"/>
      <w:b/>
      <w:bCs/>
      <w:sz w:val="16"/>
      <w:szCs w:val="16"/>
      <w:lang w:eastAsia="id-ID"/>
    </w:rPr>
  </w:style>
  <w:style w:type="paragraph" w:customStyle="1" w:styleId="xl142">
    <w:name w:val="xl142"/>
    <w:basedOn w:val="Normal"/>
    <w:rsid w:val="00E1001E"/>
    <w:pPr>
      <w:widowControl/>
      <w:pBdr>
        <w:top w:val="single" w:sz="4" w:space="0" w:color="auto"/>
        <w:bottom w:val="single" w:sz="4" w:space="0" w:color="auto"/>
      </w:pBdr>
      <w:shd w:val="clear" w:color="000000" w:fill="FFFFFF"/>
      <w:autoSpaceDE/>
      <w:autoSpaceDN/>
      <w:spacing w:before="100" w:beforeAutospacing="1" w:after="100" w:afterAutospacing="1" w:line="259" w:lineRule="auto"/>
      <w:jc w:val="center"/>
      <w:textAlignment w:val="center"/>
    </w:pPr>
    <w:rPr>
      <w:rFonts w:asciiTheme="minorHAnsi" w:eastAsia="Times New Roman" w:hAnsiTheme="minorHAnsi" w:cs="Times New Roman"/>
      <w:b/>
      <w:bCs/>
      <w:sz w:val="16"/>
      <w:szCs w:val="16"/>
      <w:lang w:eastAsia="id-ID"/>
    </w:rPr>
  </w:style>
  <w:style w:type="paragraph" w:customStyle="1" w:styleId="xl143">
    <w:name w:val="xl143"/>
    <w:basedOn w:val="Normal"/>
    <w:rsid w:val="00E1001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59" w:lineRule="auto"/>
      <w:textAlignment w:val="center"/>
    </w:pPr>
    <w:rPr>
      <w:rFonts w:asciiTheme="minorHAnsi" w:eastAsia="Times New Roman" w:hAnsiTheme="minorHAnsi" w:cs="Times New Roman"/>
      <w:b/>
      <w:bCs/>
      <w:sz w:val="16"/>
      <w:szCs w:val="16"/>
      <w:lang w:eastAsia="id-ID"/>
    </w:rPr>
  </w:style>
  <w:style w:type="paragraph" w:customStyle="1" w:styleId="xl144">
    <w:name w:val="xl144"/>
    <w:basedOn w:val="Normal"/>
    <w:rsid w:val="00E1001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59" w:lineRule="auto"/>
      <w:textAlignment w:val="center"/>
    </w:pPr>
    <w:rPr>
      <w:rFonts w:asciiTheme="minorHAnsi" w:eastAsia="Times New Roman" w:hAnsiTheme="minorHAnsi" w:cs="Times New Roman"/>
      <w:sz w:val="16"/>
      <w:szCs w:val="16"/>
      <w:lang w:eastAsia="id-ID"/>
    </w:rPr>
  </w:style>
  <w:style w:type="paragraph" w:customStyle="1" w:styleId="xl145">
    <w:name w:val="xl145"/>
    <w:basedOn w:val="Normal"/>
    <w:rsid w:val="00E1001E"/>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line="259" w:lineRule="auto"/>
      <w:jc w:val="center"/>
      <w:textAlignment w:val="center"/>
    </w:pPr>
    <w:rPr>
      <w:rFonts w:asciiTheme="minorHAnsi" w:eastAsia="Times New Roman" w:hAnsiTheme="minorHAnsi" w:cs="Times New Roman"/>
      <w:sz w:val="16"/>
      <w:szCs w:val="16"/>
      <w:lang w:eastAsia="id-ID"/>
    </w:rPr>
  </w:style>
  <w:style w:type="paragraph" w:customStyle="1" w:styleId="xl146">
    <w:name w:val="xl146"/>
    <w:basedOn w:val="Normal"/>
    <w:rsid w:val="00E1001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59" w:lineRule="auto"/>
      <w:jc w:val="center"/>
      <w:textAlignment w:val="center"/>
    </w:pPr>
    <w:rPr>
      <w:rFonts w:asciiTheme="minorHAnsi" w:eastAsia="Times New Roman" w:hAnsiTheme="minorHAnsi" w:cs="Times New Roman"/>
      <w:sz w:val="16"/>
      <w:szCs w:val="16"/>
      <w:lang w:eastAsia="id-ID"/>
    </w:rPr>
  </w:style>
  <w:style w:type="paragraph" w:customStyle="1" w:styleId="xl147">
    <w:name w:val="xl147"/>
    <w:basedOn w:val="Normal"/>
    <w:rsid w:val="00E1001E"/>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line="259" w:lineRule="auto"/>
      <w:jc w:val="center"/>
      <w:textAlignment w:val="center"/>
    </w:pPr>
    <w:rPr>
      <w:rFonts w:asciiTheme="minorHAnsi" w:eastAsia="Times New Roman" w:hAnsiTheme="minorHAnsi" w:cs="Times New Roman"/>
      <w:sz w:val="16"/>
      <w:szCs w:val="16"/>
      <w:lang w:eastAsia="id-ID"/>
    </w:rPr>
  </w:style>
  <w:style w:type="paragraph" w:customStyle="1" w:styleId="xl148">
    <w:name w:val="xl148"/>
    <w:basedOn w:val="Normal"/>
    <w:rsid w:val="00E1001E"/>
    <w:pPr>
      <w:widowControl/>
      <w:pBdr>
        <w:top w:val="single" w:sz="4" w:space="0" w:color="auto"/>
        <w:left w:val="single" w:sz="4" w:space="0" w:color="auto"/>
        <w:right w:val="single" w:sz="4" w:space="0" w:color="auto"/>
      </w:pBdr>
      <w:shd w:val="clear" w:color="000000" w:fill="B6DDE8"/>
      <w:autoSpaceDE/>
      <w:autoSpaceDN/>
      <w:spacing w:before="100" w:beforeAutospacing="1" w:after="100" w:afterAutospacing="1" w:line="259" w:lineRule="auto"/>
      <w:jc w:val="center"/>
      <w:textAlignment w:val="center"/>
    </w:pPr>
    <w:rPr>
      <w:rFonts w:asciiTheme="minorHAnsi" w:eastAsia="Times New Roman" w:hAnsiTheme="minorHAnsi" w:cs="Times New Roman"/>
      <w:b/>
      <w:bCs/>
      <w:szCs w:val="24"/>
      <w:lang w:eastAsia="id-ID"/>
    </w:rPr>
  </w:style>
  <w:style w:type="paragraph" w:customStyle="1" w:styleId="xl149">
    <w:name w:val="xl149"/>
    <w:basedOn w:val="Normal"/>
    <w:rsid w:val="00E1001E"/>
    <w:pPr>
      <w:widowControl/>
      <w:pBdr>
        <w:top w:val="single" w:sz="4" w:space="0" w:color="auto"/>
        <w:left w:val="single" w:sz="4" w:space="0" w:color="auto"/>
        <w:bottom w:val="single" w:sz="4" w:space="0" w:color="auto"/>
        <w:right w:val="single" w:sz="4" w:space="0" w:color="auto"/>
      </w:pBdr>
      <w:shd w:val="clear" w:color="000000" w:fill="B6DDE8"/>
      <w:autoSpaceDE/>
      <w:autoSpaceDN/>
      <w:spacing w:before="100" w:beforeAutospacing="1" w:after="100" w:afterAutospacing="1" w:line="259" w:lineRule="auto"/>
      <w:jc w:val="center"/>
      <w:textAlignment w:val="center"/>
    </w:pPr>
    <w:rPr>
      <w:rFonts w:asciiTheme="minorHAnsi" w:eastAsia="Times New Roman" w:hAnsiTheme="minorHAnsi" w:cs="Times New Roman"/>
      <w:b/>
      <w:bCs/>
      <w:sz w:val="16"/>
      <w:szCs w:val="16"/>
      <w:lang w:eastAsia="id-ID"/>
    </w:rPr>
  </w:style>
  <w:style w:type="paragraph" w:customStyle="1" w:styleId="xl150">
    <w:name w:val="xl150"/>
    <w:basedOn w:val="Normal"/>
    <w:rsid w:val="00E1001E"/>
    <w:pPr>
      <w:widowControl/>
      <w:pBdr>
        <w:top w:val="single" w:sz="4" w:space="0" w:color="auto"/>
        <w:left w:val="single" w:sz="4" w:space="0" w:color="auto"/>
        <w:bottom w:val="single" w:sz="4" w:space="0" w:color="auto"/>
      </w:pBdr>
      <w:shd w:val="clear" w:color="000000" w:fill="B6DDE8"/>
      <w:autoSpaceDE/>
      <w:autoSpaceDN/>
      <w:spacing w:before="100" w:beforeAutospacing="1" w:after="100" w:afterAutospacing="1" w:line="259" w:lineRule="auto"/>
      <w:jc w:val="center"/>
      <w:textAlignment w:val="center"/>
    </w:pPr>
    <w:rPr>
      <w:rFonts w:asciiTheme="minorHAnsi" w:eastAsia="Times New Roman" w:hAnsiTheme="minorHAnsi" w:cs="Times New Roman"/>
      <w:b/>
      <w:bCs/>
      <w:szCs w:val="24"/>
      <w:lang w:eastAsia="id-ID"/>
    </w:rPr>
  </w:style>
  <w:style w:type="paragraph" w:customStyle="1" w:styleId="xl151">
    <w:name w:val="xl151"/>
    <w:basedOn w:val="Normal"/>
    <w:rsid w:val="00E1001E"/>
    <w:pPr>
      <w:widowControl/>
      <w:pBdr>
        <w:top w:val="single" w:sz="4" w:space="0" w:color="auto"/>
        <w:bottom w:val="single" w:sz="4" w:space="0" w:color="auto"/>
      </w:pBdr>
      <w:shd w:val="clear" w:color="000000" w:fill="B6DDE8"/>
      <w:autoSpaceDE/>
      <w:autoSpaceDN/>
      <w:spacing w:before="100" w:beforeAutospacing="1" w:after="100" w:afterAutospacing="1" w:line="259" w:lineRule="auto"/>
      <w:jc w:val="center"/>
      <w:textAlignment w:val="center"/>
    </w:pPr>
    <w:rPr>
      <w:rFonts w:asciiTheme="minorHAnsi" w:eastAsia="Times New Roman" w:hAnsiTheme="minorHAnsi" w:cs="Times New Roman"/>
      <w:b/>
      <w:bCs/>
      <w:szCs w:val="24"/>
      <w:lang w:eastAsia="id-ID"/>
    </w:rPr>
  </w:style>
  <w:style w:type="paragraph" w:customStyle="1" w:styleId="xl152">
    <w:name w:val="xl152"/>
    <w:basedOn w:val="Normal"/>
    <w:rsid w:val="00E1001E"/>
    <w:pPr>
      <w:widowControl/>
      <w:pBdr>
        <w:top w:val="single" w:sz="4" w:space="0" w:color="auto"/>
        <w:bottom w:val="single" w:sz="4" w:space="0" w:color="auto"/>
        <w:right w:val="single" w:sz="4" w:space="0" w:color="auto"/>
      </w:pBdr>
      <w:shd w:val="clear" w:color="000000" w:fill="B6DDE8"/>
      <w:autoSpaceDE/>
      <w:autoSpaceDN/>
      <w:spacing w:before="100" w:beforeAutospacing="1" w:after="100" w:afterAutospacing="1" w:line="259" w:lineRule="auto"/>
      <w:jc w:val="center"/>
      <w:textAlignment w:val="center"/>
    </w:pPr>
    <w:rPr>
      <w:rFonts w:asciiTheme="minorHAnsi" w:eastAsia="Times New Roman" w:hAnsiTheme="minorHAnsi" w:cs="Times New Roman"/>
      <w:b/>
      <w:bCs/>
      <w:szCs w:val="24"/>
      <w:lang w:eastAsia="id-ID"/>
    </w:rPr>
  </w:style>
  <w:style w:type="paragraph" w:customStyle="1" w:styleId="xl153">
    <w:name w:val="xl153"/>
    <w:basedOn w:val="Normal"/>
    <w:rsid w:val="00E1001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59" w:lineRule="auto"/>
      <w:jc w:val="center"/>
      <w:textAlignment w:val="center"/>
    </w:pPr>
    <w:rPr>
      <w:rFonts w:asciiTheme="minorHAnsi" w:eastAsia="Times New Roman" w:hAnsiTheme="minorHAnsi" w:cs="Times New Roman"/>
      <w:b/>
      <w:bCs/>
      <w:sz w:val="16"/>
      <w:szCs w:val="16"/>
      <w:lang w:eastAsia="id-ID"/>
    </w:rPr>
  </w:style>
  <w:style w:type="paragraph" w:customStyle="1" w:styleId="xl154">
    <w:name w:val="xl154"/>
    <w:basedOn w:val="Normal"/>
    <w:rsid w:val="00E1001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59" w:lineRule="auto"/>
      <w:jc w:val="center"/>
      <w:textAlignment w:val="center"/>
    </w:pPr>
    <w:rPr>
      <w:rFonts w:asciiTheme="minorHAnsi" w:eastAsia="Times New Roman" w:hAnsiTheme="minorHAnsi" w:cs="Times New Roman"/>
      <w:b/>
      <w:bCs/>
      <w:sz w:val="16"/>
      <w:szCs w:val="16"/>
      <w:lang w:eastAsia="id-ID"/>
    </w:rPr>
  </w:style>
  <w:style w:type="paragraph" w:customStyle="1" w:styleId="font5">
    <w:name w:val="font5"/>
    <w:basedOn w:val="Normal"/>
    <w:rsid w:val="00E1001E"/>
    <w:pPr>
      <w:widowControl/>
      <w:autoSpaceDE/>
      <w:autoSpaceDN/>
      <w:spacing w:before="100" w:beforeAutospacing="1" w:after="100" w:afterAutospacing="1" w:line="259" w:lineRule="auto"/>
    </w:pPr>
    <w:rPr>
      <w:rFonts w:ascii="Tahoma" w:eastAsia="Times New Roman" w:hAnsi="Tahoma" w:cs="Tahoma"/>
      <w:color w:val="000000"/>
      <w:sz w:val="18"/>
      <w:szCs w:val="18"/>
      <w:lang w:eastAsia="id-ID"/>
    </w:rPr>
  </w:style>
  <w:style w:type="paragraph" w:customStyle="1" w:styleId="font6">
    <w:name w:val="font6"/>
    <w:basedOn w:val="Normal"/>
    <w:rsid w:val="00E1001E"/>
    <w:pPr>
      <w:widowControl/>
      <w:autoSpaceDE/>
      <w:autoSpaceDN/>
      <w:spacing w:before="100" w:beforeAutospacing="1" w:after="100" w:afterAutospacing="1" w:line="259" w:lineRule="auto"/>
    </w:pPr>
    <w:rPr>
      <w:rFonts w:ascii="Tahoma" w:eastAsia="Times New Roman" w:hAnsi="Tahoma" w:cs="Tahoma"/>
      <w:b/>
      <w:bCs/>
      <w:color w:val="000000"/>
      <w:sz w:val="18"/>
      <w:szCs w:val="18"/>
      <w:lang w:eastAsia="id-ID"/>
    </w:rPr>
  </w:style>
  <w:style w:type="paragraph" w:customStyle="1" w:styleId="font7">
    <w:name w:val="font7"/>
    <w:basedOn w:val="Normal"/>
    <w:rsid w:val="00E1001E"/>
    <w:pPr>
      <w:widowControl/>
      <w:autoSpaceDE/>
      <w:autoSpaceDN/>
      <w:spacing w:before="100" w:beforeAutospacing="1" w:after="100" w:afterAutospacing="1" w:line="259" w:lineRule="auto"/>
    </w:pPr>
    <w:rPr>
      <w:rFonts w:ascii="Tahoma" w:eastAsia="Times New Roman" w:hAnsi="Tahoma" w:cs="Tahoma"/>
      <w:color w:val="000000"/>
      <w:sz w:val="18"/>
      <w:szCs w:val="18"/>
      <w:lang w:eastAsia="id-ID"/>
    </w:rPr>
  </w:style>
  <w:style w:type="paragraph" w:customStyle="1" w:styleId="font8">
    <w:name w:val="font8"/>
    <w:basedOn w:val="Normal"/>
    <w:rsid w:val="00E1001E"/>
    <w:pPr>
      <w:widowControl/>
      <w:autoSpaceDE/>
      <w:autoSpaceDN/>
      <w:spacing w:before="100" w:beforeAutospacing="1" w:after="100" w:afterAutospacing="1" w:line="259" w:lineRule="auto"/>
    </w:pPr>
    <w:rPr>
      <w:rFonts w:ascii="Tahoma" w:eastAsia="Times New Roman" w:hAnsi="Tahoma" w:cs="Tahoma"/>
      <w:b/>
      <w:bCs/>
      <w:color w:val="000000"/>
      <w:sz w:val="18"/>
      <w:szCs w:val="18"/>
      <w:lang w:eastAsia="id-ID"/>
    </w:rPr>
  </w:style>
  <w:style w:type="paragraph" w:customStyle="1" w:styleId="font9">
    <w:name w:val="font9"/>
    <w:basedOn w:val="Normal"/>
    <w:rsid w:val="00E1001E"/>
    <w:pPr>
      <w:widowControl/>
      <w:autoSpaceDE/>
      <w:autoSpaceDN/>
      <w:spacing w:before="100" w:beforeAutospacing="1" w:after="100" w:afterAutospacing="1" w:line="259" w:lineRule="auto"/>
    </w:pPr>
    <w:rPr>
      <w:rFonts w:ascii="Tahoma" w:eastAsia="Times New Roman" w:hAnsi="Tahoma" w:cs="Tahoma"/>
      <w:color w:val="000000"/>
      <w:sz w:val="18"/>
      <w:szCs w:val="18"/>
      <w:lang w:eastAsia="id-ID"/>
    </w:rPr>
  </w:style>
  <w:style w:type="paragraph" w:customStyle="1" w:styleId="font10">
    <w:name w:val="font10"/>
    <w:basedOn w:val="Normal"/>
    <w:rsid w:val="00E1001E"/>
    <w:pPr>
      <w:widowControl/>
      <w:autoSpaceDE/>
      <w:autoSpaceDN/>
      <w:spacing w:before="100" w:beforeAutospacing="1" w:after="100" w:afterAutospacing="1" w:line="259" w:lineRule="auto"/>
    </w:pPr>
    <w:rPr>
      <w:rFonts w:ascii="Tahoma" w:eastAsia="Times New Roman" w:hAnsi="Tahoma" w:cs="Tahoma"/>
      <w:b/>
      <w:bCs/>
      <w:color w:val="000000"/>
      <w:sz w:val="18"/>
      <w:szCs w:val="18"/>
      <w:lang w:eastAsia="id-ID"/>
    </w:rPr>
  </w:style>
  <w:style w:type="paragraph" w:customStyle="1" w:styleId="font11">
    <w:name w:val="font11"/>
    <w:basedOn w:val="Normal"/>
    <w:rsid w:val="00E1001E"/>
    <w:pPr>
      <w:widowControl/>
      <w:autoSpaceDE/>
      <w:autoSpaceDN/>
      <w:spacing w:before="100" w:beforeAutospacing="1" w:after="100" w:afterAutospacing="1" w:line="259" w:lineRule="auto"/>
    </w:pPr>
    <w:rPr>
      <w:rFonts w:ascii="Tahoma" w:eastAsia="Times New Roman" w:hAnsi="Tahoma" w:cs="Tahoma"/>
      <w:color w:val="000000"/>
      <w:sz w:val="18"/>
      <w:szCs w:val="18"/>
      <w:lang w:eastAsia="id-ID"/>
    </w:rPr>
  </w:style>
  <w:style w:type="paragraph" w:customStyle="1" w:styleId="font12">
    <w:name w:val="font12"/>
    <w:basedOn w:val="Normal"/>
    <w:rsid w:val="00E1001E"/>
    <w:pPr>
      <w:widowControl/>
      <w:autoSpaceDE/>
      <w:autoSpaceDN/>
      <w:spacing w:before="100" w:beforeAutospacing="1" w:after="100" w:afterAutospacing="1" w:line="259" w:lineRule="auto"/>
    </w:pPr>
    <w:rPr>
      <w:rFonts w:ascii="Tahoma" w:eastAsia="Times New Roman" w:hAnsi="Tahoma" w:cs="Tahoma"/>
      <w:b/>
      <w:bCs/>
      <w:color w:val="000000"/>
      <w:sz w:val="18"/>
      <w:szCs w:val="18"/>
      <w:lang w:eastAsia="id-ID"/>
    </w:rPr>
  </w:style>
  <w:style w:type="paragraph" w:customStyle="1" w:styleId="xl155">
    <w:name w:val="xl155"/>
    <w:basedOn w:val="Normal"/>
    <w:rsid w:val="00E1001E"/>
    <w:pPr>
      <w:widowControl/>
      <w:pBdr>
        <w:top w:val="single" w:sz="4" w:space="0" w:color="auto"/>
        <w:left w:val="single" w:sz="4" w:space="0" w:color="auto"/>
        <w:bottom w:val="single" w:sz="4" w:space="0" w:color="auto"/>
        <w:right w:val="single" w:sz="4" w:space="0" w:color="auto"/>
      </w:pBdr>
      <w:shd w:val="clear" w:color="000000" w:fill="E6B9B8"/>
      <w:autoSpaceDE/>
      <w:autoSpaceDN/>
      <w:spacing w:before="100" w:beforeAutospacing="1" w:after="100" w:afterAutospacing="1" w:line="259" w:lineRule="auto"/>
    </w:pPr>
    <w:rPr>
      <w:rFonts w:ascii="Arial Narrow" w:eastAsia="Times New Roman" w:hAnsi="Arial Narrow" w:cs="Times New Roman"/>
      <w:b/>
      <w:bCs/>
      <w:lang w:eastAsia="id-ID"/>
    </w:rPr>
  </w:style>
  <w:style w:type="paragraph" w:customStyle="1" w:styleId="xl156">
    <w:name w:val="xl156"/>
    <w:basedOn w:val="Normal"/>
    <w:rsid w:val="00E1001E"/>
    <w:pPr>
      <w:widowControl/>
      <w:pBdr>
        <w:top w:val="single" w:sz="4" w:space="0" w:color="auto"/>
        <w:left w:val="single" w:sz="4" w:space="0" w:color="auto"/>
        <w:bottom w:val="single" w:sz="4" w:space="0" w:color="auto"/>
        <w:right w:val="single" w:sz="4" w:space="0" w:color="auto"/>
      </w:pBdr>
      <w:shd w:val="clear" w:color="000000" w:fill="E6B9B8"/>
      <w:autoSpaceDE/>
      <w:autoSpaceDN/>
      <w:spacing w:before="100" w:beforeAutospacing="1" w:after="100" w:afterAutospacing="1" w:line="259" w:lineRule="auto"/>
      <w:textAlignment w:val="center"/>
    </w:pPr>
    <w:rPr>
      <w:rFonts w:ascii="Arial Narrow" w:eastAsia="Times New Roman" w:hAnsi="Arial Narrow" w:cs="Times New Roman"/>
      <w:b/>
      <w:bCs/>
      <w:lang w:eastAsia="id-ID"/>
    </w:rPr>
  </w:style>
  <w:style w:type="paragraph" w:customStyle="1" w:styleId="xl157">
    <w:name w:val="xl157"/>
    <w:basedOn w:val="Normal"/>
    <w:rsid w:val="00E1001E"/>
    <w:pPr>
      <w:widowControl/>
      <w:pBdr>
        <w:top w:val="single" w:sz="4" w:space="0" w:color="auto"/>
        <w:left w:val="single" w:sz="4" w:space="0" w:color="auto"/>
        <w:bottom w:val="single" w:sz="4" w:space="0" w:color="auto"/>
        <w:right w:val="single" w:sz="4" w:space="0" w:color="auto"/>
      </w:pBdr>
      <w:shd w:val="clear" w:color="000000" w:fill="E6B9B8"/>
      <w:autoSpaceDE/>
      <w:autoSpaceDN/>
      <w:spacing w:before="100" w:beforeAutospacing="1" w:after="100" w:afterAutospacing="1" w:line="259" w:lineRule="auto"/>
      <w:jc w:val="center"/>
      <w:textAlignment w:val="center"/>
    </w:pPr>
    <w:rPr>
      <w:rFonts w:ascii="Arial Narrow" w:eastAsia="Times New Roman" w:hAnsi="Arial Narrow" w:cs="Times New Roman"/>
      <w:lang w:eastAsia="id-ID"/>
    </w:rPr>
  </w:style>
  <w:style w:type="paragraph" w:customStyle="1" w:styleId="xl158">
    <w:name w:val="xl158"/>
    <w:basedOn w:val="Normal"/>
    <w:rsid w:val="00E1001E"/>
    <w:pPr>
      <w:widowControl/>
      <w:pBdr>
        <w:top w:val="single" w:sz="4" w:space="0" w:color="auto"/>
        <w:left w:val="single" w:sz="4" w:space="0" w:color="auto"/>
        <w:bottom w:val="single" w:sz="4" w:space="0" w:color="auto"/>
        <w:right w:val="single" w:sz="4" w:space="0" w:color="auto"/>
      </w:pBdr>
      <w:shd w:val="clear" w:color="000000" w:fill="E6B9B8"/>
      <w:autoSpaceDE/>
      <w:autoSpaceDN/>
      <w:spacing w:before="100" w:beforeAutospacing="1" w:after="100" w:afterAutospacing="1" w:line="259" w:lineRule="auto"/>
      <w:textAlignment w:val="center"/>
    </w:pPr>
    <w:rPr>
      <w:rFonts w:ascii="Arial Narrow" w:eastAsia="Times New Roman" w:hAnsi="Arial Narrow" w:cs="Times New Roman"/>
      <w:b/>
      <w:bCs/>
      <w:lang w:eastAsia="id-ID"/>
    </w:rPr>
  </w:style>
  <w:style w:type="paragraph" w:customStyle="1" w:styleId="xl159">
    <w:name w:val="xl159"/>
    <w:basedOn w:val="Normal"/>
    <w:rsid w:val="00E1001E"/>
    <w:pPr>
      <w:widowControl/>
      <w:pBdr>
        <w:top w:val="single" w:sz="4" w:space="0" w:color="auto"/>
        <w:left w:val="single" w:sz="4" w:space="0" w:color="auto"/>
        <w:bottom w:val="single" w:sz="4" w:space="0" w:color="auto"/>
        <w:right w:val="single" w:sz="4" w:space="0" w:color="auto"/>
      </w:pBdr>
      <w:shd w:val="clear" w:color="000000" w:fill="E6B9B8"/>
      <w:autoSpaceDE/>
      <w:autoSpaceDN/>
      <w:spacing w:before="100" w:beforeAutospacing="1" w:after="100" w:afterAutospacing="1" w:line="259" w:lineRule="auto"/>
      <w:jc w:val="center"/>
      <w:textAlignment w:val="center"/>
    </w:pPr>
    <w:rPr>
      <w:rFonts w:ascii="Arial Narrow" w:eastAsia="Times New Roman" w:hAnsi="Arial Narrow" w:cs="Times New Roman"/>
      <w:b/>
      <w:bCs/>
      <w:lang w:eastAsia="id-ID"/>
    </w:rPr>
  </w:style>
  <w:style w:type="paragraph" w:customStyle="1" w:styleId="xl160">
    <w:name w:val="xl160"/>
    <w:basedOn w:val="Normal"/>
    <w:rsid w:val="00E1001E"/>
    <w:pPr>
      <w:widowControl/>
      <w:pBdr>
        <w:top w:val="single" w:sz="4" w:space="0" w:color="auto"/>
        <w:left w:val="single" w:sz="4" w:space="0" w:color="auto"/>
        <w:bottom w:val="single" w:sz="4" w:space="0" w:color="auto"/>
        <w:right w:val="single" w:sz="4" w:space="0" w:color="auto"/>
      </w:pBdr>
      <w:shd w:val="clear" w:color="000000" w:fill="E6B9B8"/>
      <w:autoSpaceDE/>
      <w:autoSpaceDN/>
      <w:spacing w:before="100" w:beforeAutospacing="1" w:after="100" w:afterAutospacing="1" w:line="259" w:lineRule="auto"/>
      <w:jc w:val="center"/>
      <w:textAlignment w:val="center"/>
    </w:pPr>
    <w:rPr>
      <w:rFonts w:ascii="Arial Narrow" w:eastAsia="Times New Roman" w:hAnsi="Arial Narrow" w:cs="Times New Roman"/>
      <w:b/>
      <w:bCs/>
      <w:lang w:eastAsia="id-ID"/>
    </w:rPr>
  </w:style>
  <w:style w:type="paragraph" w:customStyle="1" w:styleId="xl161">
    <w:name w:val="xl161"/>
    <w:basedOn w:val="Normal"/>
    <w:rsid w:val="00E1001E"/>
    <w:pPr>
      <w:widowControl/>
      <w:pBdr>
        <w:top w:val="single" w:sz="4" w:space="0" w:color="auto"/>
        <w:left w:val="single" w:sz="4" w:space="0" w:color="auto"/>
        <w:bottom w:val="single" w:sz="4" w:space="0" w:color="auto"/>
        <w:right w:val="single" w:sz="4" w:space="0" w:color="auto"/>
      </w:pBdr>
      <w:shd w:val="clear" w:color="000000" w:fill="E6B9B8"/>
      <w:autoSpaceDE/>
      <w:autoSpaceDN/>
      <w:spacing w:before="100" w:beforeAutospacing="1" w:after="100" w:afterAutospacing="1" w:line="259" w:lineRule="auto"/>
      <w:jc w:val="center"/>
      <w:textAlignment w:val="center"/>
    </w:pPr>
    <w:rPr>
      <w:rFonts w:ascii="Arial Narrow" w:eastAsia="Times New Roman" w:hAnsi="Arial Narrow" w:cs="Times New Roman"/>
      <w:b/>
      <w:bCs/>
      <w:lang w:eastAsia="id-ID"/>
    </w:rPr>
  </w:style>
  <w:style w:type="paragraph" w:customStyle="1" w:styleId="xl162">
    <w:name w:val="xl162"/>
    <w:basedOn w:val="Normal"/>
    <w:rsid w:val="00E1001E"/>
    <w:pPr>
      <w:widowControl/>
      <w:pBdr>
        <w:top w:val="single" w:sz="4" w:space="0" w:color="auto"/>
        <w:left w:val="single" w:sz="4" w:space="0" w:color="auto"/>
        <w:bottom w:val="single" w:sz="4" w:space="0" w:color="auto"/>
        <w:right w:val="single" w:sz="4" w:space="0" w:color="auto"/>
      </w:pBdr>
      <w:shd w:val="clear" w:color="000000" w:fill="60497B"/>
      <w:autoSpaceDE/>
      <w:autoSpaceDN/>
      <w:spacing w:before="100" w:beforeAutospacing="1" w:after="100" w:afterAutospacing="1" w:line="259" w:lineRule="auto"/>
    </w:pPr>
    <w:rPr>
      <w:rFonts w:ascii="Arial Narrow" w:eastAsia="Times New Roman" w:hAnsi="Arial Narrow" w:cs="Times New Roman"/>
      <w:b/>
      <w:bCs/>
      <w:lang w:eastAsia="id-ID"/>
    </w:rPr>
  </w:style>
  <w:style w:type="paragraph" w:customStyle="1" w:styleId="xl163">
    <w:name w:val="xl163"/>
    <w:basedOn w:val="Normal"/>
    <w:rsid w:val="00E1001E"/>
    <w:pPr>
      <w:widowControl/>
      <w:pBdr>
        <w:top w:val="single" w:sz="4" w:space="0" w:color="auto"/>
        <w:left w:val="single" w:sz="4" w:space="0" w:color="auto"/>
        <w:bottom w:val="single" w:sz="4" w:space="0" w:color="auto"/>
        <w:right w:val="single" w:sz="4" w:space="0" w:color="auto"/>
      </w:pBdr>
      <w:shd w:val="clear" w:color="000000" w:fill="60497B"/>
      <w:autoSpaceDE/>
      <w:autoSpaceDN/>
      <w:spacing w:before="100" w:beforeAutospacing="1" w:after="100" w:afterAutospacing="1" w:line="259" w:lineRule="auto"/>
      <w:textAlignment w:val="center"/>
    </w:pPr>
    <w:rPr>
      <w:rFonts w:ascii="Arial Narrow" w:eastAsia="Times New Roman" w:hAnsi="Arial Narrow" w:cs="Times New Roman"/>
      <w:b/>
      <w:bCs/>
      <w:lang w:eastAsia="id-ID"/>
    </w:rPr>
  </w:style>
  <w:style w:type="paragraph" w:customStyle="1" w:styleId="xl164">
    <w:name w:val="xl164"/>
    <w:basedOn w:val="Normal"/>
    <w:rsid w:val="00E1001E"/>
    <w:pPr>
      <w:widowControl/>
      <w:pBdr>
        <w:top w:val="single" w:sz="4" w:space="0" w:color="auto"/>
        <w:left w:val="single" w:sz="4" w:space="0" w:color="auto"/>
        <w:bottom w:val="single" w:sz="4" w:space="0" w:color="auto"/>
        <w:right w:val="single" w:sz="4" w:space="0" w:color="auto"/>
      </w:pBdr>
      <w:shd w:val="clear" w:color="000000" w:fill="60497B"/>
      <w:autoSpaceDE/>
      <w:autoSpaceDN/>
      <w:spacing w:before="100" w:beforeAutospacing="1" w:after="100" w:afterAutospacing="1" w:line="259" w:lineRule="auto"/>
      <w:textAlignment w:val="center"/>
    </w:pPr>
    <w:rPr>
      <w:rFonts w:ascii="Arial Narrow" w:eastAsia="Times New Roman" w:hAnsi="Arial Narrow" w:cs="Times New Roman"/>
      <w:b/>
      <w:bCs/>
      <w:lang w:eastAsia="id-ID"/>
    </w:rPr>
  </w:style>
  <w:style w:type="paragraph" w:customStyle="1" w:styleId="xl165">
    <w:name w:val="xl165"/>
    <w:basedOn w:val="Normal"/>
    <w:rsid w:val="00E1001E"/>
    <w:pPr>
      <w:widowControl/>
      <w:pBdr>
        <w:top w:val="single" w:sz="4" w:space="0" w:color="auto"/>
        <w:left w:val="single" w:sz="4" w:space="0" w:color="auto"/>
        <w:bottom w:val="single" w:sz="4" w:space="0" w:color="auto"/>
        <w:right w:val="single" w:sz="4" w:space="0" w:color="auto"/>
      </w:pBdr>
      <w:shd w:val="clear" w:color="000000" w:fill="60497B"/>
      <w:autoSpaceDE/>
      <w:autoSpaceDN/>
      <w:spacing w:before="100" w:beforeAutospacing="1" w:after="100" w:afterAutospacing="1" w:line="259" w:lineRule="auto"/>
      <w:jc w:val="center"/>
      <w:textAlignment w:val="center"/>
    </w:pPr>
    <w:rPr>
      <w:rFonts w:ascii="Arial Narrow" w:eastAsia="Times New Roman" w:hAnsi="Arial Narrow" w:cs="Times New Roman"/>
      <w:lang w:eastAsia="id-ID"/>
    </w:rPr>
  </w:style>
  <w:style w:type="paragraph" w:customStyle="1" w:styleId="xl166">
    <w:name w:val="xl166"/>
    <w:basedOn w:val="Normal"/>
    <w:rsid w:val="00E1001E"/>
    <w:pPr>
      <w:widowControl/>
      <w:pBdr>
        <w:top w:val="single" w:sz="4" w:space="0" w:color="auto"/>
        <w:bottom w:val="single" w:sz="4" w:space="0" w:color="auto"/>
        <w:right w:val="single" w:sz="4" w:space="0" w:color="auto"/>
      </w:pBdr>
      <w:shd w:val="clear" w:color="000000" w:fill="60497B"/>
      <w:autoSpaceDE/>
      <w:autoSpaceDN/>
      <w:spacing w:before="100" w:beforeAutospacing="1" w:after="100" w:afterAutospacing="1" w:line="259" w:lineRule="auto"/>
      <w:jc w:val="center"/>
      <w:textAlignment w:val="center"/>
    </w:pPr>
    <w:rPr>
      <w:rFonts w:ascii="Arial Narrow" w:eastAsia="Times New Roman" w:hAnsi="Arial Narrow" w:cs="Times New Roman"/>
      <w:lang w:eastAsia="id-ID"/>
    </w:rPr>
  </w:style>
  <w:style w:type="paragraph" w:customStyle="1" w:styleId="xl167">
    <w:name w:val="xl167"/>
    <w:basedOn w:val="Normal"/>
    <w:rsid w:val="00E1001E"/>
    <w:pPr>
      <w:widowControl/>
      <w:pBdr>
        <w:top w:val="single" w:sz="4" w:space="0" w:color="auto"/>
        <w:bottom w:val="single" w:sz="4" w:space="0" w:color="auto"/>
      </w:pBdr>
      <w:shd w:val="clear" w:color="000000" w:fill="60497B"/>
      <w:autoSpaceDE/>
      <w:autoSpaceDN/>
      <w:spacing w:before="100" w:beforeAutospacing="1" w:after="100" w:afterAutospacing="1" w:line="259" w:lineRule="auto"/>
      <w:textAlignment w:val="center"/>
    </w:pPr>
    <w:rPr>
      <w:rFonts w:ascii="Arial Narrow" w:eastAsia="Times New Roman" w:hAnsi="Arial Narrow" w:cs="Times New Roman"/>
      <w:b/>
      <w:bCs/>
      <w:lang w:eastAsia="id-ID"/>
    </w:rPr>
  </w:style>
  <w:style w:type="paragraph" w:customStyle="1" w:styleId="xl168">
    <w:name w:val="xl168"/>
    <w:basedOn w:val="Normal"/>
    <w:rsid w:val="00E1001E"/>
    <w:pPr>
      <w:widowControl/>
      <w:pBdr>
        <w:top w:val="single" w:sz="4" w:space="0" w:color="auto"/>
        <w:left w:val="single" w:sz="4" w:space="0" w:color="auto"/>
        <w:bottom w:val="single" w:sz="4" w:space="0" w:color="auto"/>
        <w:right w:val="single" w:sz="4" w:space="0" w:color="auto"/>
      </w:pBdr>
      <w:shd w:val="clear" w:color="000000" w:fill="60497B"/>
      <w:autoSpaceDE/>
      <w:autoSpaceDN/>
      <w:spacing w:before="100" w:beforeAutospacing="1" w:after="100" w:afterAutospacing="1" w:line="259" w:lineRule="auto"/>
      <w:textAlignment w:val="center"/>
    </w:pPr>
    <w:rPr>
      <w:rFonts w:ascii="Arial Narrow" w:eastAsia="Times New Roman" w:hAnsi="Arial Narrow" w:cs="Times New Roman"/>
      <w:b/>
      <w:bCs/>
      <w:lang w:eastAsia="id-ID"/>
    </w:rPr>
  </w:style>
  <w:style w:type="paragraph" w:customStyle="1" w:styleId="xl169">
    <w:name w:val="xl169"/>
    <w:basedOn w:val="Normal"/>
    <w:rsid w:val="00E1001E"/>
    <w:pPr>
      <w:widowControl/>
      <w:pBdr>
        <w:top w:val="single" w:sz="4" w:space="0" w:color="auto"/>
        <w:left w:val="single" w:sz="4" w:space="0" w:color="auto"/>
        <w:bottom w:val="single" w:sz="4" w:space="0" w:color="auto"/>
        <w:right w:val="single" w:sz="4" w:space="0" w:color="auto"/>
      </w:pBdr>
      <w:shd w:val="clear" w:color="000000" w:fill="60497B"/>
      <w:autoSpaceDE/>
      <w:autoSpaceDN/>
      <w:spacing w:before="100" w:beforeAutospacing="1" w:after="100" w:afterAutospacing="1" w:line="259" w:lineRule="auto"/>
      <w:jc w:val="center"/>
      <w:textAlignment w:val="center"/>
    </w:pPr>
    <w:rPr>
      <w:rFonts w:ascii="Arial Narrow" w:eastAsia="Times New Roman" w:hAnsi="Arial Narrow" w:cs="Times New Roman"/>
      <w:b/>
      <w:bCs/>
      <w:lang w:eastAsia="id-ID"/>
    </w:rPr>
  </w:style>
  <w:style w:type="paragraph" w:customStyle="1" w:styleId="xl170">
    <w:name w:val="xl170"/>
    <w:basedOn w:val="Normal"/>
    <w:rsid w:val="00E1001E"/>
    <w:pPr>
      <w:widowControl/>
      <w:pBdr>
        <w:top w:val="single" w:sz="4" w:space="0" w:color="auto"/>
        <w:left w:val="single" w:sz="4" w:space="0" w:color="auto"/>
        <w:bottom w:val="single" w:sz="4" w:space="0" w:color="auto"/>
        <w:right w:val="single" w:sz="4" w:space="0" w:color="auto"/>
      </w:pBdr>
      <w:shd w:val="clear" w:color="000000" w:fill="60497B"/>
      <w:autoSpaceDE/>
      <w:autoSpaceDN/>
      <w:spacing w:before="100" w:beforeAutospacing="1" w:after="100" w:afterAutospacing="1" w:line="259" w:lineRule="auto"/>
      <w:jc w:val="center"/>
      <w:textAlignment w:val="center"/>
    </w:pPr>
    <w:rPr>
      <w:rFonts w:ascii="Arial Narrow" w:eastAsia="Times New Roman" w:hAnsi="Arial Narrow" w:cs="Times New Roman"/>
      <w:b/>
      <w:bCs/>
      <w:lang w:eastAsia="id-ID"/>
    </w:rPr>
  </w:style>
  <w:style w:type="paragraph" w:customStyle="1" w:styleId="xl171">
    <w:name w:val="xl171"/>
    <w:basedOn w:val="Normal"/>
    <w:rsid w:val="00E1001E"/>
    <w:pPr>
      <w:widowControl/>
      <w:pBdr>
        <w:top w:val="single" w:sz="4" w:space="0" w:color="auto"/>
        <w:left w:val="single" w:sz="4" w:space="0" w:color="auto"/>
        <w:bottom w:val="single" w:sz="4" w:space="0" w:color="auto"/>
        <w:right w:val="single" w:sz="4" w:space="0" w:color="auto"/>
      </w:pBdr>
      <w:shd w:val="clear" w:color="000000" w:fill="60497B"/>
      <w:autoSpaceDE/>
      <w:autoSpaceDN/>
      <w:spacing w:before="100" w:beforeAutospacing="1" w:after="100" w:afterAutospacing="1" w:line="259" w:lineRule="auto"/>
      <w:jc w:val="center"/>
      <w:textAlignment w:val="center"/>
    </w:pPr>
    <w:rPr>
      <w:rFonts w:ascii="Arial Narrow" w:eastAsia="Times New Roman" w:hAnsi="Arial Narrow" w:cs="Times New Roman"/>
      <w:b/>
      <w:bCs/>
      <w:lang w:eastAsia="id-ID"/>
    </w:rPr>
  </w:style>
  <w:style w:type="paragraph" w:customStyle="1" w:styleId="xl172">
    <w:name w:val="xl172"/>
    <w:basedOn w:val="Normal"/>
    <w:rsid w:val="00E1001E"/>
    <w:pPr>
      <w:widowControl/>
      <w:pBdr>
        <w:top w:val="single" w:sz="4" w:space="0" w:color="auto"/>
        <w:bottom w:val="single" w:sz="4" w:space="0" w:color="auto"/>
        <w:right w:val="single" w:sz="4" w:space="0" w:color="auto"/>
      </w:pBdr>
      <w:shd w:val="clear" w:color="000000" w:fill="E6B9B8"/>
      <w:autoSpaceDE/>
      <w:autoSpaceDN/>
      <w:spacing w:before="100" w:beforeAutospacing="1" w:after="100" w:afterAutospacing="1" w:line="259" w:lineRule="auto"/>
      <w:jc w:val="center"/>
      <w:textAlignment w:val="center"/>
    </w:pPr>
    <w:rPr>
      <w:rFonts w:ascii="Arial Narrow" w:eastAsia="Times New Roman" w:hAnsi="Arial Narrow" w:cs="Times New Roman"/>
      <w:lang w:eastAsia="id-ID"/>
    </w:rPr>
  </w:style>
  <w:style w:type="paragraph" w:customStyle="1" w:styleId="xl173">
    <w:name w:val="xl173"/>
    <w:basedOn w:val="Normal"/>
    <w:rsid w:val="00E1001E"/>
    <w:pPr>
      <w:widowControl/>
      <w:pBdr>
        <w:top w:val="single" w:sz="4" w:space="0" w:color="auto"/>
        <w:bottom w:val="single" w:sz="4" w:space="0" w:color="auto"/>
      </w:pBdr>
      <w:shd w:val="clear" w:color="000000" w:fill="E6B9B8"/>
      <w:autoSpaceDE/>
      <w:autoSpaceDN/>
      <w:spacing w:before="100" w:beforeAutospacing="1" w:after="100" w:afterAutospacing="1" w:line="259" w:lineRule="auto"/>
      <w:textAlignment w:val="center"/>
    </w:pPr>
    <w:rPr>
      <w:rFonts w:ascii="Arial Narrow" w:eastAsia="Times New Roman" w:hAnsi="Arial Narrow" w:cs="Times New Roman"/>
      <w:b/>
      <w:bCs/>
      <w:lang w:eastAsia="id-ID"/>
    </w:rPr>
  </w:style>
  <w:style w:type="paragraph" w:customStyle="1" w:styleId="xl174">
    <w:name w:val="xl174"/>
    <w:basedOn w:val="Normal"/>
    <w:rsid w:val="00E1001E"/>
    <w:pPr>
      <w:widowControl/>
      <w:pBdr>
        <w:top w:val="single" w:sz="4" w:space="0" w:color="auto"/>
        <w:left w:val="single" w:sz="4" w:space="0" w:color="auto"/>
        <w:bottom w:val="single" w:sz="4" w:space="0" w:color="auto"/>
        <w:right w:val="single" w:sz="4" w:space="0" w:color="auto"/>
      </w:pBdr>
      <w:shd w:val="clear" w:color="000000" w:fill="948B54"/>
      <w:autoSpaceDE/>
      <w:autoSpaceDN/>
      <w:spacing w:before="100" w:beforeAutospacing="1" w:after="100" w:afterAutospacing="1" w:line="259" w:lineRule="auto"/>
    </w:pPr>
    <w:rPr>
      <w:rFonts w:ascii="Arial Narrow" w:eastAsia="Times New Roman" w:hAnsi="Arial Narrow" w:cs="Times New Roman"/>
      <w:b/>
      <w:bCs/>
      <w:lang w:eastAsia="id-ID"/>
    </w:rPr>
  </w:style>
  <w:style w:type="paragraph" w:customStyle="1" w:styleId="xl175">
    <w:name w:val="xl175"/>
    <w:basedOn w:val="Normal"/>
    <w:rsid w:val="00E1001E"/>
    <w:pPr>
      <w:widowControl/>
      <w:pBdr>
        <w:top w:val="single" w:sz="4" w:space="0" w:color="auto"/>
        <w:left w:val="single" w:sz="4" w:space="0" w:color="auto"/>
        <w:bottom w:val="single" w:sz="4" w:space="0" w:color="auto"/>
        <w:right w:val="single" w:sz="4" w:space="0" w:color="auto"/>
      </w:pBdr>
      <w:shd w:val="clear" w:color="000000" w:fill="948B54"/>
      <w:autoSpaceDE/>
      <w:autoSpaceDN/>
      <w:spacing w:before="100" w:beforeAutospacing="1" w:after="100" w:afterAutospacing="1" w:line="259" w:lineRule="auto"/>
      <w:textAlignment w:val="center"/>
    </w:pPr>
    <w:rPr>
      <w:rFonts w:ascii="Arial Narrow" w:eastAsia="Times New Roman" w:hAnsi="Arial Narrow" w:cs="Times New Roman"/>
      <w:b/>
      <w:bCs/>
      <w:lang w:eastAsia="id-ID"/>
    </w:rPr>
  </w:style>
  <w:style w:type="paragraph" w:customStyle="1" w:styleId="xl176">
    <w:name w:val="xl176"/>
    <w:basedOn w:val="Normal"/>
    <w:rsid w:val="00E1001E"/>
    <w:pPr>
      <w:widowControl/>
      <w:pBdr>
        <w:top w:val="single" w:sz="4" w:space="0" w:color="auto"/>
        <w:left w:val="single" w:sz="4" w:space="0" w:color="auto"/>
        <w:bottom w:val="single" w:sz="4" w:space="0" w:color="auto"/>
        <w:right w:val="single" w:sz="4" w:space="0" w:color="auto"/>
      </w:pBdr>
      <w:shd w:val="clear" w:color="000000" w:fill="948B54"/>
      <w:autoSpaceDE/>
      <w:autoSpaceDN/>
      <w:spacing w:before="100" w:beforeAutospacing="1" w:after="100" w:afterAutospacing="1" w:line="259" w:lineRule="auto"/>
      <w:textAlignment w:val="center"/>
    </w:pPr>
    <w:rPr>
      <w:rFonts w:ascii="Arial Narrow" w:eastAsia="Times New Roman" w:hAnsi="Arial Narrow" w:cs="Times New Roman"/>
      <w:b/>
      <w:bCs/>
      <w:lang w:eastAsia="id-ID"/>
    </w:rPr>
  </w:style>
  <w:style w:type="paragraph" w:customStyle="1" w:styleId="xl177">
    <w:name w:val="xl177"/>
    <w:basedOn w:val="Normal"/>
    <w:rsid w:val="00E1001E"/>
    <w:pPr>
      <w:widowControl/>
      <w:pBdr>
        <w:top w:val="single" w:sz="4" w:space="0" w:color="auto"/>
        <w:left w:val="single" w:sz="4" w:space="0" w:color="auto"/>
        <w:bottom w:val="single" w:sz="4" w:space="0" w:color="auto"/>
        <w:right w:val="single" w:sz="4" w:space="0" w:color="auto"/>
      </w:pBdr>
      <w:shd w:val="clear" w:color="000000" w:fill="948B54"/>
      <w:autoSpaceDE/>
      <w:autoSpaceDN/>
      <w:spacing w:before="100" w:beforeAutospacing="1" w:after="100" w:afterAutospacing="1" w:line="259" w:lineRule="auto"/>
      <w:jc w:val="center"/>
      <w:textAlignment w:val="center"/>
    </w:pPr>
    <w:rPr>
      <w:rFonts w:ascii="Arial Narrow" w:eastAsia="Times New Roman" w:hAnsi="Arial Narrow" w:cs="Times New Roman"/>
      <w:lang w:eastAsia="id-ID"/>
    </w:rPr>
  </w:style>
  <w:style w:type="paragraph" w:customStyle="1" w:styleId="xl178">
    <w:name w:val="xl178"/>
    <w:basedOn w:val="Normal"/>
    <w:rsid w:val="00E1001E"/>
    <w:pPr>
      <w:widowControl/>
      <w:pBdr>
        <w:top w:val="single" w:sz="4" w:space="0" w:color="auto"/>
        <w:left w:val="single" w:sz="4" w:space="0" w:color="auto"/>
        <w:bottom w:val="single" w:sz="4" w:space="0" w:color="auto"/>
        <w:right w:val="single" w:sz="4" w:space="0" w:color="auto"/>
      </w:pBdr>
      <w:shd w:val="clear" w:color="000000" w:fill="948B54"/>
      <w:autoSpaceDE/>
      <w:autoSpaceDN/>
      <w:spacing w:before="100" w:beforeAutospacing="1" w:after="100" w:afterAutospacing="1" w:line="259" w:lineRule="auto"/>
      <w:textAlignment w:val="center"/>
    </w:pPr>
    <w:rPr>
      <w:rFonts w:ascii="Arial Narrow" w:eastAsia="Times New Roman" w:hAnsi="Arial Narrow" w:cs="Times New Roman"/>
      <w:b/>
      <w:bCs/>
      <w:lang w:eastAsia="id-ID"/>
    </w:rPr>
  </w:style>
  <w:style w:type="paragraph" w:customStyle="1" w:styleId="xl179">
    <w:name w:val="xl179"/>
    <w:basedOn w:val="Normal"/>
    <w:rsid w:val="00E1001E"/>
    <w:pPr>
      <w:widowControl/>
      <w:pBdr>
        <w:top w:val="single" w:sz="4" w:space="0" w:color="auto"/>
        <w:left w:val="single" w:sz="4" w:space="0" w:color="auto"/>
        <w:bottom w:val="single" w:sz="4" w:space="0" w:color="auto"/>
        <w:right w:val="single" w:sz="4" w:space="0" w:color="auto"/>
      </w:pBdr>
      <w:shd w:val="clear" w:color="000000" w:fill="948B54"/>
      <w:autoSpaceDE/>
      <w:autoSpaceDN/>
      <w:spacing w:before="100" w:beforeAutospacing="1" w:after="100" w:afterAutospacing="1" w:line="259" w:lineRule="auto"/>
      <w:jc w:val="center"/>
      <w:textAlignment w:val="center"/>
    </w:pPr>
    <w:rPr>
      <w:rFonts w:ascii="Arial Narrow" w:eastAsia="Times New Roman" w:hAnsi="Arial Narrow" w:cs="Times New Roman"/>
      <w:b/>
      <w:bCs/>
      <w:lang w:eastAsia="id-ID"/>
    </w:rPr>
  </w:style>
  <w:style w:type="paragraph" w:customStyle="1" w:styleId="xl180">
    <w:name w:val="xl180"/>
    <w:basedOn w:val="Normal"/>
    <w:rsid w:val="00E1001E"/>
    <w:pPr>
      <w:widowControl/>
      <w:pBdr>
        <w:top w:val="single" w:sz="4" w:space="0" w:color="auto"/>
        <w:left w:val="single" w:sz="4" w:space="0" w:color="auto"/>
        <w:bottom w:val="single" w:sz="4" w:space="0" w:color="auto"/>
        <w:right w:val="single" w:sz="4" w:space="0" w:color="auto"/>
      </w:pBdr>
      <w:shd w:val="clear" w:color="000000" w:fill="948B54"/>
      <w:autoSpaceDE/>
      <w:autoSpaceDN/>
      <w:spacing w:before="100" w:beforeAutospacing="1" w:after="100" w:afterAutospacing="1" w:line="259" w:lineRule="auto"/>
      <w:jc w:val="center"/>
      <w:textAlignment w:val="center"/>
    </w:pPr>
    <w:rPr>
      <w:rFonts w:ascii="Arial Narrow" w:eastAsia="Times New Roman" w:hAnsi="Arial Narrow" w:cs="Times New Roman"/>
      <w:b/>
      <w:bCs/>
      <w:lang w:eastAsia="id-ID"/>
    </w:rPr>
  </w:style>
  <w:style w:type="paragraph" w:customStyle="1" w:styleId="xl181">
    <w:name w:val="xl181"/>
    <w:basedOn w:val="Normal"/>
    <w:rsid w:val="00E1001E"/>
    <w:pPr>
      <w:widowControl/>
      <w:pBdr>
        <w:top w:val="single" w:sz="4" w:space="0" w:color="auto"/>
        <w:left w:val="single" w:sz="4" w:space="0" w:color="auto"/>
        <w:bottom w:val="single" w:sz="4" w:space="0" w:color="auto"/>
        <w:right w:val="single" w:sz="4" w:space="0" w:color="auto"/>
      </w:pBdr>
      <w:shd w:val="clear" w:color="000000" w:fill="948B54"/>
      <w:autoSpaceDE/>
      <w:autoSpaceDN/>
      <w:spacing w:before="100" w:beforeAutospacing="1" w:after="100" w:afterAutospacing="1" w:line="259" w:lineRule="auto"/>
      <w:jc w:val="center"/>
      <w:textAlignment w:val="center"/>
    </w:pPr>
    <w:rPr>
      <w:rFonts w:ascii="Arial Narrow" w:eastAsia="Times New Roman" w:hAnsi="Arial Narrow" w:cs="Times New Roman"/>
      <w:b/>
      <w:bCs/>
      <w:lang w:eastAsia="id-ID"/>
    </w:rPr>
  </w:style>
  <w:style w:type="paragraph" w:customStyle="1" w:styleId="xl182">
    <w:name w:val="xl182"/>
    <w:basedOn w:val="Normal"/>
    <w:rsid w:val="00E100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textAlignment w:val="center"/>
    </w:pPr>
    <w:rPr>
      <w:rFonts w:ascii="Arial Narrow" w:eastAsia="Times New Roman" w:hAnsi="Arial Narrow" w:cs="Times New Roman"/>
      <w:b/>
      <w:bCs/>
      <w:color w:val="FF0000"/>
      <w:lang w:eastAsia="id-ID"/>
    </w:rPr>
  </w:style>
  <w:style w:type="paragraph" w:customStyle="1" w:styleId="xl183">
    <w:name w:val="xl183"/>
    <w:basedOn w:val="Normal"/>
    <w:rsid w:val="00E1001E"/>
    <w:pPr>
      <w:widowControl/>
      <w:pBdr>
        <w:top w:val="single" w:sz="4" w:space="0" w:color="auto"/>
        <w:bottom w:val="single" w:sz="4" w:space="0" w:color="auto"/>
      </w:pBdr>
      <w:shd w:val="clear" w:color="000000" w:fill="F79646"/>
      <w:autoSpaceDE/>
      <w:autoSpaceDN/>
      <w:spacing w:before="100" w:beforeAutospacing="1" w:after="100" w:afterAutospacing="1" w:line="259" w:lineRule="auto"/>
      <w:jc w:val="center"/>
      <w:textAlignment w:val="center"/>
    </w:pPr>
    <w:rPr>
      <w:rFonts w:ascii="Arial Narrow" w:eastAsia="Times New Roman" w:hAnsi="Arial Narrow" w:cs="Times New Roman"/>
      <w:b/>
      <w:bCs/>
      <w:lang w:eastAsia="id-ID"/>
    </w:rPr>
  </w:style>
  <w:style w:type="paragraph" w:customStyle="1" w:styleId="xl184">
    <w:name w:val="xl184"/>
    <w:basedOn w:val="Normal"/>
    <w:rsid w:val="00E1001E"/>
    <w:pPr>
      <w:widowControl/>
      <w:pBdr>
        <w:top w:val="single" w:sz="4" w:space="0" w:color="auto"/>
        <w:bottom w:val="single" w:sz="4" w:space="0" w:color="auto"/>
      </w:pBdr>
      <w:shd w:val="clear" w:color="000000" w:fill="F79646"/>
      <w:autoSpaceDE/>
      <w:autoSpaceDN/>
      <w:spacing w:before="100" w:beforeAutospacing="1" w:after="100" w:afterAutospacing="1" w:line="259" w:lineRule="auto"/>
      <w:textAlignment w:val="center"/>
    </w:pPr>
    <w:rPr>
      <w:rFonts w:ascii="Arial Narrow" w:eastAsia="Times New Roman" w:hAnsi="Arial Narrow" w:cs="Times New Roman"/>
      <w:b/>
      <w:bCs/>
      <w:lang w:eastAsia="id-ID"/>
    </w:rPr>
  </w:style>
  <w:style w:type="paragraph" w:customStyle="1" w:styleId="xl185">
    <w:name w:val="xl185"/>
    <w:basedOn w:val="Normal"/>
    <w:rsid w:val="00E1001E"/>
    <w:pPr>
      <w:widowControl/>
      <w:pBdr>
        <w:top w:val="single" w:sz="4" w:space="0" w:color="auto"/>
        <w:bottom w:val="single" w:sz="4" w:space="0" w:color="auto"/>
      </w:pBdr>
      <w:autoSpaceDE/>
      <w:autoSpaceDN/>
      <w:spacing w:before="100" w:beforeAutospacing="1" w:after="100" w:afterAutospacing="1" w:line="259" w:lineRule="auto"/>
      <w:jc w:val="center"/>
      <w:textAlignment w:val="center"/>
    </w:pPr>
    <w:rPr>
      <w:rFonts w:ascii="Arial Narrow" w:eastAsia="Times New Roman" w:hAnsi="Arial Narrow" w:cs="Times New Roman"/>
      <w:b/>
      <w:bCs/>
      <w:lang w:eastAsia="id-ID"/>
    </w:rPr>
  </w:style>
  <w:style w:type="paragraph" w:customStyle="1" w:styleId="xl186">
    <w:name w:val="xl186"/>
    <w:basedOn w:val="Normal"/>
    <w:rsid w:val="00E1001E"/>
    <w:pPr>
      <w:widowControl/>
      <w:pBdr>
        <w:top w:val="single" w:sz="4" w:space="0" w:color="auto"/>
        <w:bottom w:val="single" w:sz="4" w:space="0" w:color="auto"/>
      </w:pBdr>
      <w:autoSpaceDE/>
      <w:autoSpaceDN/>
      <w:spacing w:before="100" w:beforeAutospacing="1" w:after="100" w:afterAutospacing="1" w:line="259" w:lineRule="auto"/>
      <w:textAlignment w:val="center"/>
    </w:pPr>
    <w:rPr>
      <w:rFonts w:ascii="Arial Narrow" w:eastAsia="Times New Roman" w:hAnsi="Arial Narrow" w:cs="Times New Roman"/>
      <w:b/>
      <w:bCs/>
      <w:lang w:eastAsia="id-ID"/>
    </w:rPr>
  </w:style>
  <w:style w:type="paragraph" w:customStyle="1" w:styleId="xl63">
    <w:name w:val="xl63"/>
    <w:basedOn w:val="Normal"/>
    <w:rsid w:val="00E1001E"/>
    <w:pPr>
      <w:widowControl/>
      <w:autoSpaceDE/>
      <w:autoSpaceDN/>
      <w:spacing w:before="100" w:beforeAutospacing="1" w:after="100" w:afterAutospacing="1" w:line="259" w:lineRule="auto"/>
      <w:textAlignment w:val="top"/>
    </w:pPr>
    <w:rPr>
      <w:rFonts w:asciiTheme="minorHAnsi" w:eastAsia="Times New Roman" w:hAnsiTheme="minorHAnsi" w:cs="Times New Roman"/>
      <w:b/>
      <w:bCs/>
      <w:szCs w:val="24"/>
      <w:lang w:eastAsia="id-ID"/>
    </w:rPr>
  </w:style>
  <w:style w:type="paragraph" w:customStyle="1" w:styleId="xl64">
    <w:name w:val="xl64"/>
    <w:basedOn w:val="Normal"/>
    <w:rsid w:val="00E1001E"/>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line="259" w:lineRule="auto"/>
      <w:jc w:val="center"/>
      <w:textAlignment w:val="top"/>
    </w:pPr>
    <w:rPr>
      <w:rFonts w:asciiTheme="minorHAnsi" w:eastAsia="Times New Roman" w:hAnsiTheme="minorHAnsi" w:cs="Times New Roman"/>
      <w:sz w:val="14"/>
      <w:szCs w:val="14"/>
      <w:lang w:eastAsia="id-ID"/>
    </w:rPr>
  </w:style>
  <w:style w:type="paragraph" w:customStyle="1" w:styleId="msonormal0">
    <w:name w:val="msonormal"/>
    <w:basedOn w:val="Normal"/>
    <w:rsid w:val="00E1001E"/>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FontStyle101">
    <w:name w:val="Font Style101"/>
    <w:rsid w:val="002E594F"/>
    <w:rPr>
      <w:rFonts w:ascii="Trebuchet MS" w:hAnsi="Trebuchet MS" w:cs="Trebuchet MS"/>
      <w:i/>
      <w:iCs/>
      <w:sz w:val="24"/>
      <w:szCs w:val="24"/>
    </w:rPr>
  </w:style>
  <w:style w:type="paragraph" w:customStyle="1" w:styleId="Style35">
    <w:name w:val="Style35"/>
    <w:basedOn w:val="Normal"/>
    <w:rsid w:val="0054340D"/>
    <w:pPr>
      <w:adjustRightInd w:val="0"/>
      <w:spacing w:line="989" w:lineRule="exact"/>
      <w:ind w:firstLine="442"/>
      <w:jc w:val="both"/>
    </w:pPr>
    <w:rPr>
      <w:rFonts w:ascii="Trebuchet MS" w:eastAsia="Times New Roman" w:hAnsi="Trebuchet MS" w:cs="Times New Roman"/>
      <w:sz w:val="24"/>
      <w:szCs w:val="24"/>
    </w:rPr>
  </w:style>
  <w:style w:type="paragraph" w:customStyle="1" w:styleId="xl187">
    <w:name w:val="xl187"/>
    <w:basedOn w:val="Normal"/>
    <w:rsid w:val="00917B4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ahoma" w:eastAsia="Times New Roman" w:hAnsi="Tahoma" w:cs="Tahoma"/>
      <w:b/>
      <w:bCs/>
      <w:sz w:val="16"/>
      <w:szCs w:val="16"/>
    </w:rPr>
  </w:style>
  <w:style w:type="paragraph" w:customStyle="1" w:styleId="xl188">
    <w:name w:val="xl188"/>
    <w:basedOn w:val="Normal"/>
    <w:rsid w:val="00917B4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ahoma" w:eastAsia="Times New Roman" w:hAnsi="Tahoma" w:cs="Tahoma"/>
      <w:b/>
      <w:bCs/>
      <w:sz w:val="16"/>
      <w:szCs w:val="16"/>
    </w:rPr>
  </w:style>
  <w:style w:type="paragraph" w:customStyle="1" w:styleId="xl189">
    <w:name w:val="xl189"/>
    <w:basedOn w:val="Normal"/>
    <w:rsid w:val="00917B49"/>
    <w:pPr>
      <w:widowControl/>
      <w:pBdr>
        <w:left w:val="single" w:sz="4" w:space="0" w:color="auto"/>
        <w:bottom w:val="single" w:sz="4" w:space="0" w:color="auto"/>
        <w:right w:val="single" w:sz="8" w:space="0" w:color="auto"/>
      </w:pBdr>
      <w:shd w:val="clear" w:color="000000" w:fill="FFFFFF"/>
      <w:autoSpaceDE/>
      <w:autoSpaceDN/>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90">
    <w:name w:val="xl190"/>
    <w:basedOn w:val="Normal"/>
    <w:rsid w:val="00917B4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ahoma" w:eastAsia="Times New Roman" w:hAnsi="Tahoma" w:cs="Tahoma"/>
      <w:b/>
      <w:bCs/>
      <w:sz w:val="16"/>
      <w:szCs w:val="16"/>
    </w:rPr>
  </w:style>
  <w:style w:type="paragraph" w:customStyle="1" w:styleId="xl191">
    <w:name w:val="xl191"/>
    <w:basedOn w:val="Normal"/>
    <w:rsid w:val="00917B49"/>
    <w:pPr>
      <w:widowControl/>
      <w:pBdr>
        <w:top w:val="single" w:sz="4" w:space="0" w:color="auto"/>
        <w:left w:val="single" w:sz="4" w:space="0" w:color="auto"/>
        <w:bottom w:val="single" w:sz="4" w:space="0" w:color="auto"/>
        <w:right w:val="single" w:sz="8" w:space="0" w:color="auto"/>
      </w:pBdr>
      <w:shd w:val="clear" w:color="000000" w:fill="FFFFFF"/>
      <w:autoSpaceDE/>
      <w:autoSpaceDN/>
      <w:spacing w:before="100" w:beforeAutospacing="1" w:after="100" w:afterAutospacing="1"/>
      <w:textAlignment w:val="center"/>
    </w:pPr>
    <w:rPr>
      <w:rFonts w:ascii="Tahoma" w:eastAsia="Times New Roman" w:hAnsi="Tahoma" w:cs="Tahoma"/>
      <w:b/>
      <w:bCs/>
      <w:sz w:val="16"/>
      <w:szCs w:val="16"/>
    </w:rPr>
  </w:style>
  <w:style w:type="paragraph" w:customStyle="1" w:styleId="xl192">
    <w:name w:val="xl192"/>
    <w:basedOn w:val="Normal"/>
    <w:rsid w:val="00917B49"/>
    <w:pPr>
      <w:widowControl/>
      <w:pBdr>
        <w:left w:val="single" w:sz="4" w:space="0" w:color="auto"/>
        <w:bottom w:val="single" w:sz="4" w:space="0" w:color="auto"/>
        <w:right w:val="single" w:sz="8" w:space="0" w:color="auto"/>
      </w:pBdr>
      <w:shd w:val="clear" w:color="000000" w:fill="FFFFFF"/>
      <w:autoSpaceDE/>
      <w:autoSpaceDN/>
      <w:spacing w:before="100" w:beforeAutospacing="1" w:after="100" w:afterAutospacing="1"/>
      <w:textAlignment w:val="center"/>
    </w:pPr>
    <w:rPr>
      <w:rFonts w:ascii="Tahoma" w:eastAsia="Times New Roman" w:hAnsi="Tahoma" w:cs="Tahoma"/>
      <w:b/>
      <w:bCs/>
      <w:sz w:val="16"/>
      <w:szCs w:val="16"/>
    </w:rPr>
  </w:style>
  <w:style w:type="paragraph" w:customStyle="1" w:styleId="xl193">
    <w:name w:val="xl193"/>
    <w:basedOn w:val="Normal"/>
    <w:rsid w:val="00917B49"/>
    <w:pPr>
      <w:widowControl/>
      <w:pBdr>
        <w:top w:val="single" w:sz="8" w:space="0" w:color="auto"/>
        <w:left w:val="single" w:sz="8" w:space="0" w:color="auto"/>
        <w:right w:val="single" w:sz="4" w:space="0" w:color="auto"/>
      </w:pBdr>
      <w:shd w:val="clear" w:color="000000" w:fill="C4D79B"/>
      <w:autoSpaceDE/>
      <w:autoSpaceDN/>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94">
    <w:name w:val="xl194"/>
    <w:basedOn w:val="Normal"/>
    <w:rsid w:val="00917B49"/>
    <w:pPr>
      <w:widowControl/>
      <w:pBdr>
        <w:top w:val="single" w:sz="8" w:space="0" w:color="auto"/>
        <w:left w:val="single" w:sz="4" w:space="0" w:color="auto"/>
        <w:right w:val="single" w:sz="4" w:space="0" w:color="auto"/>
      </w:pBdr>
      <w:shd w:val="clear" w:color="000000" w:fill="C4D79B"/>
      <w:autoSpaceDE/>
      <w:autoSpaceDN/>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95">
    <w:name w:val="xl195"/>
    <w:basedOn w:val="Normal"/>
    <w:rsid w:val="00917B49"/>
    <w:pPr>
      <w:widowControl/>
      <w:pBdr>
        <w:top w:val="single" w:sz="8" w:space="0" w:color="auto"/>
        <w:left w:val="single" w:sz="4" w:space="0" w:color="auto"/>
      </w:pBdr>
      <w:shd w:val="clear" w:color="000000" w:fill="C4D79B"/>
      <w:autoSpaceDE/>
      <w:autoSpaceDN/>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96">
    <w:name w:val="xl196"/>
    <w:basedOn w:val="Normal"/>
    <w:rsid w:val="00917B49"/>
    <w:pPr>
      <w:widowControl/>
      <w:pBdr>
        <w:top w:val="single" w:sz="8" w:space="0" w:color="auto"/>
      </w:pBdr>
      <w:shd w:val="clear" w:color="000000" w:fill="C4D79B"/>
      <w:autoSpaceDE/>
      <w:autoSpaceDN/>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97">
    <w:name w:val="xl197"/>
    <w:basedOn w:val="Normal"/>
    <w:rsid w:val="00917B49"/>
    <w:pPr>
      <w:widowControl/>
      <w:pBdr>
        <w:top w:val="single" w:sz="8" w:space="0" w:color="auto"/>
        <w:right w:val="single" w:sz="8" w:space="0" w:color="auto"/>
      </w:pBdr>
      <w:shd w:val="clear" w:color="000000" w:fill="C4D79B"/>
      <w:autoSpaceDE/>
      <w:autoSpaceDN/>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98">
    <w:name w:val="xl198"/>
    <w:basedOn w:val="Normal"/>
    <w:rsid w:val="00917B49"/>
    <w:pPr>
      <w:widowControl/>
      <w:pBdr>
        <w:left w:val="single" w:sz="8" w:space="0" w:color="auto"/>
        <w:right w:val="single" w:sz="4" w:space="0" w:color="auto"/>
      </w:pBdr>
      <w:shd w:val="clear" w:color="000000" w:fill="C4D79B"/>
      <w:autoSpaceDE/>
      <w:autoSpaceDN/>
      <w:spacing w:before="100" w:beforeAutospacing="1" w:after="100" w:afterAutospacing="1"/>
    </w:pPr>
    <w:rPr>
      <w:rFonts w:ascii="Tahoma" w:eastAsia="Times New Roman" w:hAnsi="Tahoma" w:cs="Tahoma"/>
      <w:sz w:val="16"/>
      <w:szCs w:val="16"/>
    </w:rPr>
  </w:style>
  <w:style w:type="paragraph" w:customStyle="1" w:styleId="xl199">
    <w:name w:val="xl199"/>
    <w:basedOn w:val="Normal"/>
    <w:rsid w:val="00917B49"/>
    <w:pPr>
      <w:widowControl/>
      <w:pBdr>
        <w:left w:val="single" w:sz="4" w:space="0" w:color="auto"/>
        <w:right w:val="single" w:sz="4" w:space="0" w:color="auto"/>
      </w:pBdr>
      <w:shd w:val="clear" w:color="000000" w:fill="C4D79B"/>
      <w:autoSpaceDE/>
      <w:autoSpaceDN/>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200">
    <w:name w:val="xl200"/>
    <w:basedOn w:val="Normal"/>
    <w:rsid w:val="00917B49"/>
    <w:pPr>
      <w:widowControl/>
      <w:pBdr>
        <w:left w:val="single" w:sz="4" w:space="0" w:color="auto"/>
      </w:pBdr>
      <w:shd w:val="clear" w:color="000000" w:fill="C4D79B"/>
      <w:autoSpaceDE/>
      <w:autoSpaceDN/>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201">
    <w:name w:val="xl201"/>
    <w:basedOn w:val="Normal"/>
    <w:rsid w:val="00917B49"/>
    <w:pPr>
      <w:widowControl/>
      <w:pBdr>
        <w:left w:val="single" w:sz="4" w:space="0" w:color="auto"/>
        <w:bottom w:val="single" w:sz="4" w:space="0" w:color="auto"/>
      </w:pBdr>
      <w:shd w:val="clear" w:color="000000" w:fill="C4D79B"/>
      <w:autoSpaceDE/>
      <w:autoSpaceDN/>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202">
    <w:name w:val="xl202"/>
    <w:basedOn w:val="Normal"/>
    <w:rsid w:val="00917B49"/>
    <w:pPr>
      <w:widowControl/>
      <w:pBdr>
        <w:bottom w:val="single" w:sz="4" w:space="0" w:color="auto"/>
      </w:pBdr>
      <w:shd w:val="clear" w:color="000000" w:fill="C4D79B"/>
      <w:autoSpaceDE/>
      <w:autoSpaceDN/>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203">
    <w:name w:val="xl203"/>
    <w:basedOn w:val="Normal"/>
    <w:rsid w:val="00917B49"/>
    <w:pPr>
      <w:widowControl/>
      <w:pBdr>
        <w:bottom w:val="single" w:sz="4" w:space="0" w:color="auto"/>
        <w:right w:val="single" w:sz="8" w:space="0" w:color="auto"/>
      </w:pBdr>
      <w:shd w:val="clear" w:color="000000" w:fill="C4D79B"/>
      <w:autoSpaceDE/>
      <w:autoSpaceDN/>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204">
    <w:name w:val="xl204"/>
    <w:basedOn w:val="Normal"/>
    <w:rsid w:val="00917B49"/>
    <w:pPr>
      <w:widowControl/>
      <w:pBdr>
        <w:top w:val="single" w:sz="4" w:space="0" w:color="auto"/>
        <w:left w:val="single" w:sz="4" w:space="0" w:color="auto"/>
      </w:pBdr>
      <w:shd w:val="clear" w:color="000000" w:fill="C4D79B"/>
      <w:autoSpaceDE/>
      <w:autoSpaceDN/>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205">
    <w:name w:val="xl205"/>
    <w:basedOn w:val="Normal"/>
    <w:rsid w:val="00917B49"/>
    <w:pPr>
      <w:widowControl/>
      <w:pBdr>
        <w:top w:val="single" w:sz="4" w:space="0" w:color="auto"/>
        <w:left w:val="single" w:sz="4" w:space="0" w:color="auto"/>
        <w:right w:val="single" w:sz="4" w:space="0" w:color="auto"/>
      </w:pBdr>
      <w:shd w:val="clear" w:color="000000" w:fill="C4D79B"/>
      <w:autoSpaceDE/>
      <w:autoSpaceDN/>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206">
    <w:name w:val="xl206"/>
    <w:basedOn w:val="Normal"/>
    <w:rsid w:val="00917B49"/>
    <w:pPr>
      <w:widowControl/>
      <w:pBdr>
        <w:top w:val="single" w:sz="4" w:space="0" w:color="auto"/>
        <w:left w:val="single" w:sz="4" w:space="0" w:color="auto"/>
        <w:right w:val="single" w:sz="8" w:space="0" w:color="auto"/>
      </w:pBdr>
      <w:shd w:val="clear" w:color="000000" w:fill="C4D79B"/>
      <w:autoSpaceDE/>
      <w:autoSpaceDN/>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207">
    <w:name w:val="xl207"/>
    <w:basedOn w:val="Normal"/>
    <w:rsid w:val="00917B49"/>
    <w:pPr>
      <w:widowControl/>
      <w:pBdr>
        <w:left w:val="single" w:sz="4" w:space="0" w:color="auto"/>
        <w:right w:val="single" w:sz="8" w:space="0" w:color="auto"/>
      </w:pBdr>
      <w:shd w:val="clear" w:color="000000" w:fill="C4D79B"/>
      <w:autoSpaceDE/>
      <w:autoSpaceDN/>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208">
    <w:name w:val="xl208"/>
    <w:basedOn w:val="Normal"/>
    <w:rsid w:val="00917B49"/>
    <w:pPr>
      <w:widowControl/>
      <w:shd w:val="clear" w:color="000000" w:fill="C4D79B"/>
      <w:autoSpaceDE/>
      <w:autoSpaceDN/>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209">
    <w:name w:val="xl209"/>
    <w:basedOn w:val="Normal"/>
    <w:rsid w:val="00917B49"/>
    <w:pPr>
      <w:widowControl/>
      <w:pBdr>
        <w:left w:val="single" w:sz="8" w:space="0" w:color="auto"/>
        <w:bottom w:val="single" w:sz="4" w:space="0" w:color="auto"/>
        <w:right w:val="single" w:sz="4" w:space="0" w:color="auto"/>
      </w:pBdr>
      <w:shd w:val="clear" w:color="000000" w:fill="C4D79B"/>
      <w:autoSpaceDE/>
      <w:autoSpaceDN/>
      <w:spacing w:before="100" w:beforeAutospacing="1" w:after="100" w:afterAutospacing="1"/>
    </w:pPr>
    <w:rPr>
      <w:rFonts w:ascii="Tahoma" w:eastAsia="Times New Roman" w:hAnsi="Tahoma" w:cs="Tahoma"/>
      <w:sz w:val="16"/>
      <w:szCs w:val="16"/>
    </w:rPr>
  </w:style>
  <w:style w:type="paragraph" w:customStyle="1" w:styleId="xl210">
    <w:name w:val="xl210"/>
    <w:basedOn w:val="Normal"/>
    <w:rsid w:val="00917B49"/>
    <w:pPr>
      <w:widowControl/>
      <w:pBdr>
        <w:left w:val="single" w:sz="4" w:space="0" w:color="auto"/>
        <w:bottom w:val="single" w:sz="4" w:space="0" w:color="auto"/>
        <w:right w:val="single" w:sz="4" w:space="0" w:color="auto"/>
      </w:pBdr>
      <w:shd w:val="clear" w:color="000000" w:fill="C4D79B"/>
      <w:autoSpaceDE/>
      <w:autoSpaceDN/>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211">
    <w:name w:val="xl211"/>
    <w:basedOn w:val="Normal"/>
    <w:rsid w:val="00917B49"/>
    <w:pPr>
      <w:widowControl/>
      <w:pBdr>
        <w:left w:val="single" w:sz="4" w:space="0" w:color="auto"/>
        <w:bottom w:val="single" w:sz="4" w:space="0" w:color="auto"/>
        <w:right w:val="single" w:sz="8" w:space="0" w:color="auto"/>
      </w:pBdr>
      <w:shd w:val="clear" w:color="000000" w:fill="C4D79B"/>
      <w:autoSpaceDE/>
      <w:autoSpaceDN/>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212">
    <w:name w:val="xl212"/>
    <w:basedOn w:val="Normal"/>
    <w:rsid w:val="00917B49"/>
    <w:pPr>
      <w:widowControl/>
      <w:pBdr>
        <w:left w:val="single" w:sz="8" w:space="0" w:color="auto"/>
        <w:right w:val="single" w:sz="4" w:space="0" w:color="auto"/>
      </w:pBdr>
      <w:shd w:val="clear" w:color="000000" w:fill="948A54"/>
      <w:autoSpaceDE/>
      <w:autoSpaceDN/>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213">
    <w:name w:val="xl213"/>
    <w:basedOn w:val="Normal"/>
    <w:rsid w:val="00917B49"/>
    <w:pPr>
      <w:widowControl/>
      <w:pBdr>
        <w:left w:val="single" w:sz="4" w:space="0" w:color="auto"/>
        <w:right w:val="single" w:sz="4" w:space="0" w:color="auto"/>
      </w:pBdr>
      <w:shd w:val="clear" w:color="000000" w:fill="948A54"/>
      <w:autoSpaceDE/>
      <w:autoSpaceDN/>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214">
    <w:name w:val="xl214"/>
    <w:basedOn w:val="Normal"/>
    <w:rsid w:val="00917B49"/>
    <w:pPr>
      <w:widowControl/>
      <w:pBdr>
        <w:left w:val="single" w:sz="4" w:space="0" w:color="auto"/>
        <w:bottom w:val="single" w:sz="4" w:space="0" w:color="auto"/>
        <w:right w:val="single" w:sz="4" w:space="0" w:color="auto"/>
      </w:pBdr>
      <w:shd w:val="clear" w:color="000000" w:fill="948A54"/>
      <w:autoSpaceDE/>
      <w:autoSpaceDN/>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215">
    <w:name w:val="xl215"/>
    <w:basedOn w:val="Normal"/>
    <w:rsid w:val="00917B49"/>
    <w:pPr>
      <w:widowControl/>
      <w:pBdr>
        <w:left w:val="single" w:sz="4" w:space="0" w:color="auto"/>
        <w:bottom w:val="single" w:sz="4" w:space="0" w:color="auto"/>
      </w:pBdr>
      <w:shd w:val="clear" w:color="000000" w:fill="948A54"/>
      <w:autoSpaceDE/>
      <w:autoSpaceDN/>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216">
    <w:name w:val="xl216"/>
    <w:basedOn w:val="Normal"/>
    <w:rsid w:val="00917B49"/>
    <w:pPr>
      <w:widowControl/>
      <w:pBdr>
        <w:left w:val="single" w:sz="4" w:space="0" w:color="auto"/>
        <w:bottom w:val="single" w:sz="4" w:space="0" w:color="auto"/>
        <w:right w:val="single" w:sz="8" w:space="0" w:color="auto"/>
      </w:pBdr>
      <w:shd w:val="clear" w:color="000000" w:fill="948A54"/>
      <w:autoSpaceDE/>
      <w:autoSpaceDN/>
      <w:spacing w:before="100" w:beforeAutospacing="1" w:after="100" w:afterAutospacing="1"/>
      <w:jc w:val="center"/>
      <w:textAlignment w:val="center"/>
    </w:pPr>
    <w:rPr>
      <w:rFonts w:ascii="Tahoma" w:eastAsia="Times New Roman" w:hAnsi="Tahoma" w:cs="Tahoma"/>
      <w:b/>
      <w:bCs/>
      <w:sz w:val="16"/>
      <w:szCs w:val="16"/>
    </w:rPr>
  </w:style>
  <w:style w:type="table" w:customStyle="1" w:styleId="TableGrid0">
    <w:name w:val="TableGrid"/>
    <w:rsid w:val="007C1E01"/>
    <w:pPr>
      <w:widowControl/>
      <w:autoSpaceDE/>
      <w:autoSpaceDN/>
    </w:pPr>
    <w:rPr>
      <w:rFonts w:eastAsiaTheme="minorEastAsia"/>
    </w:rPr>
    <w:tblPr>
      <w:tblCellMar>
        <w:top w:w="0" w:type="dxa"/>
        <w:left w:w="0" w:type="dxa"/>
        <w:bottom w:w="0" w:type="dxa"/>
        <w:right w:w="0" w:type="dxa"/>
      </w:tblCellMar>
    </w:tblPr>
  </w:style>
  <w:style w:type="paragraph" w:customStyle="1" w:styleId="xl217">
    <w:name w:val="xl217"/>
    <w:basedOn w:val="Normal"/>
    <w:rsid w:val="00CF576C"/>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sz w:val="24"/>
      <w:szCs w:val="24"/>
    </w:rPr>
  </w:style>
  <w:style w:type="paragraph" w:customStyle="1" w:styleId="xl218">
    <w:name w:val="xl218"/>
    <w:basedOn w:val="Normal"/>
    <w:rsid w:val="00CF576C"/>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sz w:val="24"/>
      <w:szCs w:val="24"/>
    </w:rPr>
  </w:style>
  <w:style w:type="paragraph" w:customStyle="1" w:styleId="xl219">
    <w:name w:val="xl219"/>
    <w:basedOn w:val="Normal"/>
    <w:rsid w:val="00CF576C"/>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sz w:val="24"/>
      <w:szCs w:val="24"/>
    </w:rPr>
  </w:style>
  <w:style w:type="paragraph" w:customStyle="1" w:styleId="xl220">
    <w:name w:val="xl220"/>
    <w:basedOn w:val="Normal"/>
    <w:rsid w:val="00CF576C"/>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olor w:val="FFFFFF"/>
      <w:sz w:val="20"/>
      <w:szCs w:val="20"/>
    </w:rPr>
  </w:style>
  <w:style w:type="paragraph" w:customStyle="1" w:styleId="xl221">
    <w:name w:val="xl221"/>
    <w:basedOn w:val="Normal"/>
    <w:rsid w:val="00CF57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20"/>
      <w:szCs w:val="20"/>
    </w:rPr>
  </w:style>
  <w:style w:type="paragraph" w:customStyle="1" w:styleId="xl222">
    <w:name w:val="xl222"/>
    <w:basedOn w:val="Normal"/>
    <w:rsid w:val="00CF57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20"/>
      <w:szCs w:val="20"/>
    </w:rPr>
  </w:style>
  <w:style w:type="paragraph" w:customStyle="1" w:styleId="xl223">
    <w:name w:val="xl223"/>
    <w:basedOn w:val="Normal"/>
    <w:rsid w:val="00CF57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20"/>
      <w:szCs w:val="20"/>
    </w:rPr>
  </w:style>
  <w:style w:type="paragraph" w:customStyle="1" w:styleId="xl224">
    <w:name w:val="xl224"/>
    <w:basedOn w:val="Normal"/>
    <w:rsid w:val="00CF57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20"/>
      <w:szCs w:val="20"/>
    </w:rPr>
  </w:style>
  <w:style w:type="paragraph" w:customStyle="1" w:styleId="xl225">
    <w:name w:val="xl225"/>
    <w:basedOn w:val="Normal"/>
    <w:rsid w:val="00CF57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24"/>
      <w:szCs w:val="24"/>
    </w:rPr>
  </w:style>
  <w:style w:type="paragraph" w:customStyle="1" w:styleId="xl226">
    <w:name w:val="xl226"/>
    <w:basedOn w:val="Normal"/>
    <w:rsid w:val="00CF57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sz w:val="20"/>
      <w:szCs w:val="20"/>
    </w:rPr>
  </w:style>
  <w:style w:type="paragraph" w:customStyle="1" w:styleId="xl227">
    <w:name w:val="xl227"/>
    <w:basedOn w:val="Normal"/>
    <w:rsid w:val="00CF57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20"/>
      <w:szCs w:val="20"/>
    </w:rPr>
  </w:style>
  <w:style w:type="paragraph" w:customStyle="1" w:styleId="xl228">
    <w:name w:val="xl228"/>
    <w:basedOn w:val="Normal"/>
    <w:rsid w:val="00CF576C"/>
    <w:pPr>
      <w:widowControl/>
      <w:shd w:val="clear" w:color="000000" w:fill="FFFF00"/>
      <w:autoSpaceDE/>
      <w:autoSpaceDN/>
      <w:spacing w:before="100" w:beforeAutospacing="1" w:after="100" w:afterAutospacing="1"/>
      <w:jc w:val="center"/>
      <w:textAlignment w:val="center"/>
    </w:pPr>
    <w:rPr>
      <w:rFonts w:eastAsia="Times New Roman"/>
      <w:b/>
      <w:bCs/>
      <w:sz w:val="20"/>
      <w:szCs w:val="20"/>
    </w:rPr>
  </w:style>
  <w:style w:type="paragraph" w:customStyle="1" w:styleId="xl229">
    <w:name w:val="xl229"/>
    <w:basedOn w:val="Normal"/>
    <w:rsid w:val="00CF576C"/>
    <w:pPr>
      <w:widowControl/>
      <w:pBdr>
        <w:top w:val="single" w:sz="4" w:space="0" w:color="auto"/>
        <w:left w:val="single" w:sz="4" w:space="0" w:color="auto"/>
        <w:bottom w:val="single" w:sz="4" w:space="0" w:color="auto"/>
        <w:right w:val="single" w:sz="4" w:space="0" w:color="auto"/>
      </w:pBdr>
      <w:shd w:val="clear" w:color="000000" w:fill="E6B8B7"/>
      <w:autoSpaceDE/>
      <w:autoSpaceDN/>
      <w:spacing w:before="100" w:beforeAutospacing="1" w:after="100" w:afterAutospacing="1"/>
      <w:textAlignment w:val="center"/>
    </w:pPr>
    <w:rPr>
      <w:rFonts w:eastAsia="Times New Roman"/>
      <w:b/>
      <w:bCs/>
      <w:sz w:val="20"/>
      <w:szCs w:val="20"/>
    </w:rPr>
  </w:style>
  <w:style w:type="paragraph" w:customStyle="1" w:styleId="xl230">
    <w:name w:val="xl230"/>
    <w:basedOn w:val="Normal"/>
    <w:rsid w:val="00CF57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b/>
      <w:bCs/>
      <w:color w:val="963634"/>
      <w:sz w:val="24"/>
      <w:szCs w:val="24"/>
    </w:rPr>
  </w:style>
  <w:style w:type="paragraph" w:customStyle="1" w:styleId="xl231">
    <w:name w:val="xl231"/>
    <w:basedOn w:val="Normal"/>
    <w:rsid w:val="00CF57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b/>
      <w:bCs/>
      <w:color w:val="16365C"/>
      <w:sz w:val="24"/>
      <w:szCs w:val="24"/>
    </w:rPr>
  </w:style>
  <w:style w:type="paragraph" w:customStyle="1" w:styleId="xl232">
    <w:name w:val="xl232"/>
    <w:basedOn w:val="Normal"/>
    <w:rsid w:val="00CF57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b/>
      <w:bCs/>
      <w:sz w:val="24"/>
      <w:szCs w:val="24"/>
    </w:rPr>
  </w:style>
  <w:style w:type="paragraph" w:customStyle="1" w:styleId="xl233">
    <w:name w:val="xl233"/>
    <w:basedOn w:val="Normal"/>
    <w:rsid w:val="00CF57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Narrow" w:eastAsia="Times New Roman" w:hAnsi="Arial Narrow" w:cs="Times New Roman"/>
      <w:color w:val="FF0000"/>
      <w:sz w:val="24"/>
      <w:szCs w:val="24"/>
    </w:rPr>
  </w:style>
  <w:style w:type="paragraph" w:customStyle="1" w:styleId="xl234">
    <w:name w:val="xl234"/>
    <w:basedOn w:val="Normal"/>
    <w:rsid w:val="00CF57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sz w:val="24"/>
      <w:szCs w:val="24"/>
    </w:rPr>
  </w:style>
  <w:style w:type="paragraph" w:customStyle="1" w:styleId="xl235">
    <w:name w:val="xl235"/>
    <w:basedOn w:val="Normal"/>
    <w:rsid w:val="00CF576C"/>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rFonts w:ascii="Arial Narrow" w:eastAsia="Times New Roman" w:hAnsi="Arial Narrow" w:cs="Times New Roman"/>
      <w:b/>
      <w:bCs/>
      <w:sz w:val="24"/>
      <w:szCs w:val="24"/>
    </w:rPr>
  </w:style>
  <w:style w:type="paragraph" w:customStyle="1" w:styleId="xl236">
    <w:name w:val="xl236"/>
    <w:basedOn w:val="Normal"/>
    <w:rsid w:val="00CF57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eastAsia="Times New Roman" w:hAnsi="Arial Narrow" w:cs="Times New Roman"/>
      <w:b/>
      <w:bCs/>
      <w:sz w:val="24"/>
      <w:szCs w:val="24"/>
    </w:rPr>
  </w:style>
  <w:style w:type="paragraph" w:customStyle="1" w:styleId="xl237">
    <w:name w:val="xl237"/>
    <w:basedOn w:val="Normal"/>
    <w:rsid w:val="00CF576C"/>
    <w:pPr>
      <w:widowControl/>
      <w:autoSpaceDE/>
      <w:autoSpaceDN/>
      <w:spacing w:before="100" w:beforeAutospacing="1" w:after="100" w:afterAutospacing="1"/>
      <w:textAlignment w:val="center"/>
    </w:pPr>
    <w:rPr>
      <w:rFonts w:ascii="Arial Narrow" w:eastAsia="Times New Roman" w:hAnsi="Arial Narrow" w:cs="Times New Roman"/>
      <w:sz w:val="24"/>
      <w:szCs w:val="24"/>
    </w:rPr>
  </w:style>
  <w:style w:type="paragraph" w:customStyle="1" w:styleId="xl238">
    <w:name w:val="xl238"/>
    <w:basedOn w:val="Normal"/>
    <w:rsid w:val="00CF57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sz w:val="24"/>
      <w:szCs w:val="24"/>
    </w:rPr>
  </w:style>
  <w:style w:type="paragraph" w:customStyle="1" w:styleId="xl239">
    <w:name w:val="xl239"/>
    <w:basedOn w:val="Normal"/>
    <w:rsid w:val="00CF57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b/>
      <w:bCs/>
      <w:sz w:val="24"/>
      <w:szCs w:val="24"/>
    </w:rPr>
  </w:style>
  <w:style w:type="paragraph" w:customStyle="1" w:styleId="xl240">
    <w:name w:val="xl240"/>
    <w:basedOn w:val="Normal"/>
    <w:rsid w:val="00CF576C"/>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FF0000"/>
      <w:sz w:val="24"/>
      <w:szCs w:val="24"/>
    </w:rPr>
  </w:style>
  <w:style w:type="paragraph" w:customStyle="1" w:styleId="xl241">
    <w:name w:val="xl241"/>
    <w:basedOn w:val="Normal"/>
    <w:rsid w:val="00CF57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eastAsia="Times New Roman" w:hAnsi="Arial Narrow" w:cs="Times New Roman"/>
      <w:sz w:val="24"/>
      <w:szCs w:val="24"/>
    </w:rPr>
  </w:style>
  <w:style w:type="paragraph" w:customStyle="1" w:styleId="xl242">
    <w:name w:val="xl242"/>
    <w:basedOn w:val="Normal"/>
    <w:rsid w:val="00CF57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mbria" w:eastAsia="Times New Roman" w:hAnsi="Cambria" w:cs="Times New Roman"/>
      <w:b/>
      <w:bCs/>
      <w:color w:val="963634"/>
      <w:sz w:val="24"/>
      <w:szCs w:val="24"/>
    </w:rPr>
  </w:style>
  <w:style w:type="paragraph" w:customStyle="1" w:styleId="xl243">
    <w:name w:val="xl243"/>
    <w:basedOn w:val="Normal"/>
    <w:rsid w:val="00CF57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mbria" w:eastAsia="Times New Roman" w:hAnsi="Cambria" w:cs="Times New Roman"/>
      <w:b/>
      <w:bCs/>
      <w:color w:val="0F243E"/>
      <w:sz w:val="24"/>
      <w:szCs w:val="24"/>
    </w:rPr>
  </w:style>
  <w:style w:type="paragraph" w:customStyle="1" w:styleId="xl244">
    <w:name w:val="xl244"/>
    <w:basedOn w:val="Normal"/>
    <w:rsid w:val="00CF57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mbria" w:eastAsia="Times New Roman" w:hAnsi="Cambria" w:cs="Times New Roman"/>
      <w:b/>
      <w:bCs/>
      <w:sz w:val="24"/>
      <w:szCs w:val="24"/>
    </w:rPr>
  </w:style>
  <w:style w:type="paragraph" w:customStyle="1" w:styleId="xl245">
    <w:name w:val="xl245"/>
    <w:basedOn w:val="Normal"/>
    <w:rsid w:val="00CF57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mbria" w:eastAsia="Times New Roman" w:hAnsi="Cambria" w:cs="Times New Roman"/>
      <w:b/>
      <w:bCs/>
      <w:sz w:val="24"/>
      <w:szCs w:val="24"/>
    </w:rPr>
  </w:style>
  <w:style w:type="paragraph" w:customStyle="1" w:styleId="xl246">
    <w:name w:val="xl246"/>
    <w:basedOn w:val="Normal"/>
    <w:rsid w:val="00CF576C"/>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247">
    <w:name w:val="xl247"/>
    <w:basedOn w:val="Normal"/>
    <w:rsid w:val="00CF576C"/>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248">
    <w:name w:val="xl248"/>
    <w:basedOn w:val="Normal"/>
    <w:rsid w:val="00CF576C"/>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249">
    <w:name w:val="xl249"/>
    <w:basedOn w:val="Normal"/>
    <w:rsid w:val="00CF57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250">
    <w:name w:val="xl250"/>
    <w:basedOn w:val="Normal"/>
    <w:rsid w:val="00CF57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251">
    <w:name w:val="xl251"/>
    <w:basedOn w:val="Normal"/>
    <w:rsid w:val="00CF57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color w:val="FF0000"/>
      <w:sz w:val="24"/>
      <w:szCs w:val="24"/>
    </w:rPr>
  </w:style>
  <w:style w:type="paragraph" w:customStyle="1" w:styleId="xl252">
    <w:name w:val="xl252"/>
    <w:basedOn w:val="Normal"/>
    <w:rsid w:val="00CF576C"/>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FF0000"/>
      <w:sz w:val="24"/>
      <w:szCs w:val="24"/>
    </w:rPr>
  </w:style>
  <w:style w:type="paragraph" w:customStyle="1" w:styleId="xl253">
    <w:name w:val="xl253"/>
    <w:basedOn w:val="Normal"/>
    <w:rsid w:val="00CF576C"/>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Arial Narrow" w:eastAsia="Times New Roman" w:hAnsi="Arial Narrow" w:cs="Times New Roman"/>
      <w:color w:val="FF0000"/>
      <w:sz w:val="24"/>
      <w:szCs w:val="24"/>
    </w:rPr>
  </w:style>
  <w:style w:type="paragraph" w:customStyle="1" w:styleId="xl254">
    <w:name w:val="xl254"/>
    <w:basedOn w:val="Normal"/>
    <w:rsid w:val="00CF57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mbria" w:eastAsia="Times New Roman" w:hAnsi="Cambria" w:cs="Times New Roman"/>
      <w:sz w:val="24"/>
      <w:szCs w:val="24"/>
    </w:rPr>
  </w:style>
  <w:style w:type="paragraph" w:customStyle="1" w:styleId="xl255">
    <w:name w:val="xl255"/>
    <w:basedOn w:val="Normal"/>
    <w:rsid w:val="00CF57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20"/>
      <w:szCs w:val="20"/>
    </w:rPr>
  </w:style>
  <w:style w:type="paragraph" w:customStyle="1" w:styleId="xl256">
    <w:name w:val="xl256"/>
    <w:basedOn w:val="Normal"/>
    <w:rsid w:val="00CF57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20"/>
      <w:szCs w:val="20"/>
    </w:rPr>
  </w:style>
  <w:style w:type="paragraph" w:customStyle="1" w:styleId="xl257">
    <w:name w:val="xl257"/>
    <w:basedOn w:val="Normal"/>
    <w:rsid w:val="00CF576C"/>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sz w:val="24"/>
      <w:szCs w:val="24"/>
    </w:rPr>
  </w:style>
  <w:style w:type="paragraph" w:customStyle="1" w:styleId="xl258">
    <w:name w:val="xl258"/>
    <w:basedOn w:val="Normal"/>
    <w:rsid w:val="00CF57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olor w:val="FF0000"/>
      <w:sz w:val="20"/>
      <w:szCs w:val="20"/>
    </w:rPr>
  </w:style>
  <w:style w:type="paragraph" w:customStyle="1" w:styleId="xl259">
    <w:name w:val="xl259"/>
    <w:basedOn w:val="Normal"/>
    <w:rsid w:val="00CF57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sz w:val="24"/>
      <w:szCs w:val="24"/>
    </w:rPr>
  </w:style>
  <w:style w:type="paragraph" w:customStyle="1" w:styleId="xl260">
    <w:name w:val="xl260"/>
    <w:basedOn w:val="Normal"/>
    <w:rsid w:val="00CF57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sz w:val="24"/>
      <w:szCs w:val="24"/>
    </w:rPr>
  </w:style>
  <w:style w:type="paragraph" w:customStyle="1" w:styleId="xl261">
    <w:name w:val="xl261"/>
    <w:basedOn w:val="Normal"/>
    <w:rsid w:val="00CF576C"/>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eastAsia="Times New Roman"/>
      <w:sz w:val="20"/>
      <w:szCs w:val="20"/>
    </w:rPr>
  </w:style>
  <w:style w:type="paragraph" w:customStyle="1" w:styleId="xl262">
    <w:name w:val="xl262"/>
    <w:basedOn w:val="Normal"/>
    <w:rsid w:val="00CF57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eastAsia="Times New Roman" w:hAnsi="Arial Narrow" w:cs="Times New Roman"/>
      <w:color w:val="FF0000"/>
      <w:sz w:val="20"/>
      <w:szCs w:val="20"/>
    </w:rPr>
  </w:style>
  <w:style w:type="paragraph" w:customStyle="1" w:styleId="xl263">
    <w:name w:val="xl263"/>
    <w:basedOn w:val="Normal"/>
    <w:rsid w:val="00CF576C"/>
    <w:pPr>
      <w:widowControl/>
      <w:autoSpaceDE/>
      <w:autoSpaceDN/>
      <w:spacing w:before="100" w:beforeAutospacing="1" w:after="100" w:afterAutospacing="1"/>
      <w:jc w:val="center"/>
      <w:textAlignment w:val="center"/>
    </w:pPr>
    <w:rPr>
      <w:rFonts w:ascii="Arial Narrow" w:eastAsia="Times New Roman" w:hAnsi="Arial Narrow" w:cs="Times New Roman"/>
      <w:color w:val="FF0000"/>
      <w:sz w:val="20"/>
      <w:szCs w:val="20"/>
    </w:rPr>
  </w:style>
  <w:style w:type="paragraph" w:customStyle="1" w:styleId="xl264">
    <w:name w:val="xl264"/>
    <w:basedOn w:val="Normal"/>
    <w:rsid w:val="00CF576C"/>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eastAsia="Times New Roman"/>
      <w:color w:val="FF0000"/>
      <w:sz w:val="20"/>
      <w:szCs w:val="20"/>
    </w:rPr>
  </w:style>
  <w:style w:type="paragraph" w:customStyle="1" w:styleId="xl265">
    <w:name w:val="xl265"/>
    <w:basedOn w:val="Normal"/>
    <w:rsid w:val="00CF576C"/>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266">
    <w:name w:val="xl266"/>
    <w:basedOn w:val="Normal"/>
    <w:rsid w:val="00CF57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267">
    <w:name w:val="xl267"/>
    <w:basedOn w:val="Normal"/>
    <w:rsid w:val="00CF576C"/>
    <w:pPr>
      <w:widowControl/>
      <w:pBdr>
        <w:top w:val="single" w:sz="4" w:space="0" w:color="auto"/>
        <w:left w:val="single" w:sz="4" w:space="0" w:color="auto"/>
      </w:pBdr>
      <w:shd w:val="clear" w:color="000000" w:fill="E6B8B7"/>
      <w:autoSpaceDE/>
      <w:autoSpaceDN/>
      <w:spacing w:before="100" w:beforeAutospacing="1" w:after="100" w:afterAutospacing="1"/>
      <w:jc w:val="center"/>
      <w:textAlignment w:val="center"/>
    </w:pPr>
    <w:rPr>
      <w:rFonts w:eastAsia="Times New Roman"/>
      <w:b/>
      <w:bCs/>
      <w:sz w:val="20"/>
      <w:szCs w:val="20"/>
    </w:rPr>
  </w:style>
  <w:style w:type="paragraph" w:customStyle="1" w:styleId="xl268">
    <w:name w:val="xl268"/>
    <w:basedOn w:val="Normal"/>
    <w:rsid w:val="00CF576C"/>
    <w:pPr>
      <w:widowControl/>
      <w:pBdr>
        <w:top w:val="single" w:sz="4" w:space="0" w:color="auto"/>
        <w:right w:val="single" w:sz="4" w:space="0" w:color="auto"/>
      </w:pBdr>
      <w:shd w:val="clear" w:color="000000" w:fill="E6B8B7"/>
      <w:autoSpaceDE/>
      <w:autoSpaceDN/>
      <w:spacing w:before="100" w:beforeAutospacing="1" w:after="100" w:afterAutospacing="1"/>
      <w:jc w:val="center"/>
      <w:textAlignment w:val="center"/>
    </w:pPr>
    <w:rPr>
      <w:rFonts w:eastAsia="Times New Roman"/>
      <w:b/>
      <w:bCs/>
      <w:sz w:val="20"/>
      <w:szCs w:val="20"/>
    </w:rPr>
  </w:style>
  <w:style w:type="paragraph" w:customStyle="1" w:styleId="xl269">
    <w:name w:val="xl269"/>
    <w:basedOn w:val="Normal"/>
    <w:rsid w:val="00CF576C"/>
    <w:pPr>
      <w:widowControl/>
      <w:pBdr>
        <w:left w:val="single" w:sz="4" w:space="0" w:color="auto"/>
        <w:bottom w:val="single" w:sz="4" w:space="0" w:color="auto"/>
      </w:pBdr>
      <w:shd w:val="clear" w:color="000000" w:fill="E6B8B7"/>
      <w:autoSpaceDE/>
      <w:autoSpaceDN/>
      <w:spacing w:before="100" w:beforeAutospacing="1" w:after="100" w:afterAutospacing="1"/>
      <w:jc w:val="center"/>
      <w:textAlignment w:val="center"/>
    </w:pPr>
    <w:rPr>
      <w:rFonts w:eastAsia="Times New Roman"/>
      <w:b/>
      <w:bCs/>
      <w:sz w:val="20"/>
      <w:szCs w:val="20"/>
    </w:rPr>
  </w:style>
  <w:style w:type="paragraph" w:customStyle="1" w:styleId="xl270">
    <w:name w:val="xl270"/>
    <w:basedOn w:val="Normal"/>
    <w:rsid w:val="00CF576C"/>
    <w:pPr>
      <w:widowControl/>
      <w:pBdr>
        <w:bottom w:val="single" w:sz="4" w:space="0" w:color="auto"/>
        <w:right w:val="single" w:sz="4" w:space="0" w:color="auto"/>
      </w:pBdr>
      <w:shd w:val="clear" w:color="000000" w:fill="E6B8B7"/>
      <w:autoSpaceDE/>
      <w:autoSpaceDN/>
      <w:spacing w:before="100" w:beforeAutospacing="1" w:after="100" w:afterAutospacing="1"/>
      <w:jc w:val="center"/>
      <w:textAlignment w:val="center"/>
    </w:pPr>
    <w:rPr>
      <w:rFonts w:eastAsia="Times New Roman"/>
      <w:b/>
      <w:bCs/>
      <w:sz w:val="20"/>
      <w:szCs w:val="20"/>
    </w:rPr>
  </w:style>
  <w:style w:type="paragraph" w:customStyle="1" w:styleId="xl271">
    <w:name w:val="xl271"/>
    <w:basedOn w:val="Normal"/>
    <w:rsid w:val="00CF576C"/>
    <w:pPr>
      <w:widowControl/>
      <w:autoSpaceDE/>
      <w:autoSpaceDN/>
      <w:spacing w:before="100" w:beforeAutospacing="1" w:after="100" w:afterAutospacing="1"/>
      <w:jc w:val="center"/>
      <w:textAlignment w:val="center"/>
    </w:pPr>
    <w:rPr>
      <w:rFonts w:ascii="Times New Roman" w:eastAsia="Times New Roman" w:hAnsi="Times New Roman" w:cs="Times New Roman"/>
      <w:sz w:val="36"/>
      <w:szCs w:val="36"/>
    </w:rPr>
  </w:style>
  <w:style w:type="paragraph" w:customStyle="1" w:styleId="xl272">
    <w:name w:val="xl272"/>
    <w:basedOn w:val="Normal"/>
    <w:rsid w:val="00CF576C"/>
    <w:pPr>
      <w:widowControl/>
      <w:autoSpaceDE/>
      <w:autoSpaceDN/>
      <w:spacing w:before="100" w:beforeAutospacing="1" w:after="100" w:afterAutospacing="1"/>
      <w:jc w:val="center"/>
    </w:pPr>
    <w:rPr>
      <w:rFonts w:eastAsia="Times New Roman"/>
      <w:b/>
      <w:bCs/>
      <w:sz w:val="24"/>
      <w:szCs w:val="24"/>
    </w:rPr>
  </w:style>
  <w:style w:type="paragraph" w:customStyle="1" w:styleId="xl273">
    <w:name w:val="xl273"/>
    <w:basedOn w:val="Normal"/>
    <w:rsid w:val="00CF576C"/>
    <w:pPr>
      <w:widowControl/>
      <w:pBdr>
        <w:top w:val="single" w:sz="4" w:space="0" w:color="auto"/>
        <w:left w:val="single" w:sz="4" w:space="0" w:color="auto"/>
        <w:right w:val="single" w:sz="4" w:space="0" w:color="auto"/>
      </w:pBdr>
      <w:shd w:val="clear" w:color="000000" w:fill="E6B8B7"/>
      <w:autoSpaceDE/>
      <w:autoSpaceDN/>
      <w:spacing w:before="100" w:beforeAutospacing="1" w:after="100" w:afterAutospacing="1"/>
      <w:jc w:val="center"/>
      <w:textAlignment w:val="center"/>
    </w:pPr>
    <w:rPr>
      <w:rFonts w:eastAsia="Times New Roman"/>
      <w:b/>
      <w:bCs/>
      <w:sz w:val="20"/>
      <w:szCs w:val="20"/>
    </w:rPr>
  </w:style>
  <w:style w:type="paragraph" w:customStyle="1" w:styleId="xl274">
    <w:name w:val="xl274"/>
    <w:basedOn w:val="Normal"/>
    <w:rsid w:val="00CF576C"/>
    <w:pPr>
      <w:widowControl/>
      <w:pBdr>
        <w:left w:val="single" w:sz="4" w:space="0" w:color="auto"/>
        <w:right w:val="single" w:sz="4" w:space="0" w:color="auto"/>
      </w:pBdr>
      <w:shd w:val="clear" w:color="000000" w:fill="E6B8B7"/>
      <w:autoSpaceDE/>
      <w:autoSpaceDN/>
      <w:spacing w:before="100" w:beforeAutospacing="1" w:after="100" w:afterAutospacing="1"/>
      <w:jc w:val="center"/>
      <w:textAlignment w:val="center"/>
    </w:pPr>
    <w:rPr>
      <w:rFonts w:eastAsia="Times New Roman"/>
      <w:b/>
      <w:bCs/>
      <w:sz w:val="20"/>
      <w:szCs w:val="20"/>
    </w:rPr>
  </w:style>
  <w:style w:type="paragraph" w:customStyle="1" w:styleId="xl275">
    <w:name w:val="xl275"/>
    <w:basedOn w:val="Normal"/>
    <w:rsid w:val="00CF576C"/>
    <w:pPr>
      <w:widowControl/>
      <w:pBdr>
        <w:left w:val="single" w:sz="4" w:space="0" w:color="auto"/>
      </w:pBdr>
      <w:shd w:val="clear" w:color="000000" w:fill="E6B8B7"/>
      <w:autoSpaceDE/>
      <w:autoSpaceDN/>
      <w:spacing w:before="100" w:beforeAutospacing="1" w:after="100" w:afterAutospacing="1"/>
      <w:jc w:val="center"/>
      <w:textAlignment w:val="center"/>
    </w:pPr>
    <w:rPr>
      <w:rFonts w:eastAsia="Times New Roman"/>
      <w:b/>
      <w:bCs/>
      <w:sz w:val="20"/>
      <w:szCs w:val="20"/>
    </w:rPr>
  </w:style>
  <w:style w:type="paragraph" w:customStyle="1" w:styleId="xl276">
    <w:name w:val="xl276"/>
    <w:basedOn w:val="Normal"/>
    <w:rsid w:val="00CF576C"/>
    <w:pPr>
      <w:widowControl/>
      <w:pBdr>
        <w:right w:val="single" w:sz="4" w:space="0" w:color="auto"/>
      </w:pBdr>
      <w:shd w:val="clear" w:color="000000" w:fill="E6B8B7"/>
      <w:autoSpaceDE/>
      <w:autoSpaceDN/>
      <w:spacing w:before="100" w:beforeAutospacing="1" w:after="100" w:afterAutospacing="1"/>
      <w:jc w:val="center"/>
      <w:textAlignment w:val="center"/>
    </w:pPr>
    <w:rPr>
      <w:rFonts w:eastAsia="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odyText">
    <w:name w:val="Style2"/>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33193">
      <w:bodyDiv w:val="1"/>
      <w:marLeft w:val="0"/>
      <w:marRight w:val="0"/>
      <w:marTop w:val="0"/>
      <w:marBottom w:val="0"/>
      <w:divBdr>
        <w:top w:val="none" w:sz="0" w:space="0" w:color="auto"/>
        <w:left w:val="none" w:sz="0" w:space="0" w:color="auto"/>
        <w:bottom w:val="none" w:sz="0" w:space="0" w:color="auto"/>
        <w:right w:val="none" w:sz="0" w:space="0" w:color="auto"/>
      </w:divBdr>
    </w:div>
    <w:div w:id="101456495">
      <w:bodyDiv w:val="1"/>
      <w:marLeft w:val="0"/>
      <w:marRight w:val="0"/>
      <w:marTop w:val="0"/>
      <w:marBottom w:val="0"/>
      <w:divBdr>
        <w:top w:val="none" w:sz="0" w:space="0" w:color="auto"/>
        <w:left w:val="none" w:sz="0" w:space="0" w:color="auto"/>
        <w:bottom w:val="none" w:sz="0" w:space="0" w:color="auto"/>
        <w:right w:val="none" w:sz="0" w:space="0" w:color="auto"/>
      </w:divBdr>
    </w:div>
    <w:div w:id="235095923">
      <w:bodyDiv w:val="1"/>
      <w:marLeft w:val="0"/>
      <w:marRight w:val="0"/>
      <w:marTop w:val="0"/>
      <w:marBottom w:val="0"/>
      <w:divBdr>
        <w:top w:val="none" w:sz="0" w:space="0" w:color="auto"/>
        <w:left w:val="none" w:sz="0" w:space="0" w:color="auto"/>
        <w:bottom w:val="none" w:sz="0" w:space="0" w:color="auto"/>
        <w:right w:val="none" w:sz="0" w:space="0" w:color="auto"/>
      </w:divBdr>
    </w:div>
    <w:div w:id="638069247">
      <w:bodyDiv w:val="1"/>
      <w:marLeft w:val="0"/>
      <w:marRight w:val="0"/>
      <w:marTop w:val="0"/>
      <w:marBottom w:val="0"/>
      <w:divBdr>
        <w:top w:val="none" w:sz="0" w:space="0" w:color="auto"/>
        <w:left w:val="none" w:sz="0" w:space="0" w:color="auto"/>
        <w:bottom w:val="none" w:sz="0" w:space="0" w:color="auto"/>
        <w:right w:val="none" w:sz="0" w:space="0" w:color="auto"/>
      </w:divBdr>
    </w:div>
    <w:div w:id="757481380">
      <w:bodyDiv w:val="1"/>
      <w:marLeft w:val="0"/>
      <w:marRight w:val="0"/>
      <w:marTop w:val="0"/>
      <w:marBottom w:val="0"/>
      <w:divBdr>
        <w:top w:val="none" w:sz="0" w:space="0" w:color="auto"/>
        <w:left w:val="none" w:sz="0" w:space="0" w:color="auto"/>
        <w:bottom w:val="none" w:sz="0" w:space="0" w:color="auto"/>
        <w:right w:val="none" w:sz="0" w:space="0" w:color="auto"/>
      </w:divBdr>
    </w:div>
    <w:div w:id="1314413816">
      <w:bodyDiv w:val="1"/>
      <w:marLeft w:val="0"/>
      <w:marRight w:val="0"/>
      <w:marTop w:val="0"/>
      <w:marBottom w:val="0"/>
      <w:divBdr>
        <w:top w:val="none" w:sz="0" w:space="0" w:color="auto"/>
        <w:left w:val="none" w:sz="0" w:space="0" w:color="auto"/>
        <w:bottom w:val="none" w:sz="0" w:space="0" w:color="auto"/>
        <w:right w:val="none" w:sz="0" w:space="0" w:color="auto"/>
      </w:divBdr>
    </w:div>
    <w:div w:id="1503202272">
      <w:bodyDiv w:val="1"/>
      <w:marLeft w:val="0"/>
      <w:marRight w:val="0"/>
      <w:marTop w:val="0"/>
      <w:marBottom w:val="0"/>
      <w:divBdr>
        <w:top w:val="none" w:sz="0" w:space="0" w:color="auto"/>
        <w:left w:val="none" w:sz="0" w:space="0" w:color="auto"/>
        <w:bottom w:val="none" w:sz="0" w:space="0" w:color="auto"/>
        <w:right w:val="none" w:sz="0" w:space="0" w:color="auto"/>
      </w:divBdr>
    </w:div>
    <w:div w:id="1781605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AEAA0-D51D-4BB1-8617-261C373BF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2092</TotalTime>
  <Pages>141</Pages>
  <Words>17091</Words>
  <Characters>97421</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RENSTRA 2021-2026</vt:lpstr>
    </vt:vector>
  </TitlesOfParts>
  <Company>Hewlett-Packard</Company>
  <LinksUpToDate>false</LinksUpToDate>
  <CharactersWithSpaces>114284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RENSTRA 2021-2026</dc:title>
  <dc:creator>Revha</dc:creator>
  <cp:lastModifiedBy>Sinar</cp:lastModifiedBy>
  <cp:revision>360</cp:revision>
  <cp:lastPrinted>2022-05-24T02:21:00Z</cp:lastPrinted>
  <dcterms:created xsi:type="dcterms:W3CDTF">2021-05-21T08:15:00Z</dcterms:created>
  <dcterms:modified xsi:type="dcterms:W3CDTF">2022-05-24T02:22:00Z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2019-03-05T00:00:00Z</vt:filetime>
  </property>
  <property fmtid="{D5CDD505-2E9C-101B-9397-08002B2CF9AE}" pid="3" name="Creator">
    <vt:lpwstr>Adobe Acrobat 8.1 Combine Files</vt:lpwstr>
  </property>
  <property fmtid="{D5CDD505-2E9C-101B-9397-08002B2CF9AE}" pid="4" name="LastSaved">
    <vt:filetime>2021-05-21T00:00:00Z</vt:filetime>
  </property>
</Properties>
</file>