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894" w:rsidRDefault="0085528B">
      <w:pPr>
        <w:pStyle w:val="BodyText"/>
        <w:rPr>
          <w:rFonts w:ascii="Times New Roman"/>
          <w:sz w:val="20"/>
        </w:rPr>
      </w:pPr>
      <w:r>
        <w:rPr>
          <w:rFonts w:ascii="Calibri"/>
          <w:noProof/>
          <w:sz w:val="20"/>
          <w:lang w:val="en-US"/>
        </w:rPr>
        <w:drawing>
          <wp:anchor distT="0" distB="0" distL="114300" distR="114300" simplePos="0" relativeHeight="251663872" behindDoc="1" locked="0" layoutInCell="1" allowOverlap="1">
            <wp:simplePos x="0" y="0"/>
            <wp:positionH relativeFrom="column">
              <wp:posOffset>-819785</wp:posOffset>
            </wp:positionH>
            <wp:positionV relativeFrom="paragraph">
              <wp:posOffset>-973455</wp:posOffset>
            </wp:positionV>
            <wp:extent cx="7519670" cy="10643235"/>
            <wp:effectExtent l="0" t="0" r="5715" b="6350"/>
            <wp:wrapNone/>
            <wp:docPr id="1" name="Picture 1" descr="C:\Users\ASUS\Downloa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US\Downloads\Tit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19481" cy="10643082"/>
                    </a:xfrm>
                    <a:prstGeom prst="rect">
                      <a:avLst/>
                    </a:prstGeom>
                    <a:noFill/>
                    <a:ln>
                      <a:noFill/>
                    </a:ln>
                  </pic:spPr>
                </pic:pic>
              </a:graphicData>
            </a:graphic>
          </wp:anchor>
        </w:drawing>
      </w:r>
    </w:p>
    <w:p w:rsidR="009D3894" w:rsidRDefault="0085528B">
      <w:pPr>
        <w:pStyle w:val="BodyText"/>
        <w:tabs>
          <w:tab w:val="left" w:pos="2473"/>
        </w:tabs>
        <w:spacing w:before="7"/>
        <w:ind w:left="720"/>
        <w:rPr>
          <w:rFonts w:ascii="Arial Narrow" w:hAnsi="Arial Narrow"/>
          <w:sz w:val="40"/>
          <w:szCs w:val="40"/>
        </w:rPr>
      </w:pPr>
      <w:r>
        <w:rPr>
          <w:rFonts w:ascii="Arial Narrow" w:hAnsi="Arial Narrow"/>
          <w:sz w:val="40"/>
          <w:szCs w:val="40"/>
          <w:lang w:val="id-ID"/>
        </w:rPr>
        <w:tab/>
      </w: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85528B">
      <w:pPr>
        <w:pStyle w:val="BodyText"/>
        <w:tabs>
          <w:tab w:val="left" w:pos="1738"/>
        </w:tabs>
        <w:rPr>
          <w:rFonts w:ascii="Calibri"/>
          <w:sz w:val="20"/>
        </w:rPr>
      </w:pPr>
      <w:r>
        <w:rPr>
          <w:rFonts w:ascii="Calibri"/>
          <w:sz w:val="20"/>
        </w:rPr>
        <w:tab/>
      </w:r>
    </w:p>
    <w:p w:rsidR="009D3894" w:rsidRDefault="009D3894">
      <w:pPr>
        <w:pStyle w:val="BodyText"/>
        <w:rPr>
          <w:rFonts w:ascii="Calibri"/>
          <w:sz w:val="20"/>
        </w:rPr>
      </w:pPr>
    </w:p>
    <w:p w:rsidR="009D3894" w:rsidRDefault="009D3894">
      <w:pPr>
        <w:pStyle w:val="BodyText"/>
        <w:rPr>
          <w:rFonts w:ascii="Calibri"/>
          <w:sz w:val="20"/>
        </w:rPr>
      </w:pPr>
    </w:p>
    <w:p w:rsidR="009D3894" w:rsidRDefault="0085528B">
      <w:pPr>
        <w:pStyle w:val="BodyText"/>
        <w:tabs>
          <w:tab w:val="left" w:pos="2182"/>
        </w:tabs>
        <w:rPr>
          <w:rFonts w:ascii="Calibri"/>
          <w:sz w:val="20"/>
        </w:rPr>
      </w:pPr>
      <w:r>
        <w:rPr>
          <w:rFonts w:ascii="Calibri"/>
          <w:sz w:val="20"/>
        </w:rPr>
        <w:tab/>
      </w: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85528B">
      <w:pPr>
        <w:pStyle w:val="BodyText"/>
        <w:tabs>
          <w:tab w:val="left" w:pos="2924"/>
        </w:tabs>
        <w:rPr>
          <w:rFonts w:ascii="Calibri"/>
          <w:sz w:val="20"/>
        </w:rPr>
      </w:pPr>
      <w:r>
        <w:rPr>
          <w:rFonts w:ascii="Calibri"/>
          <w:sz w:val="20"/>
        </w:rPr>
        <w:tab/>
      </w:r>
    </w:p>
    <w:p w:rsidR="009D3894" w:rsidRDefault="009D3894">
      <w:pPr>
        <w:pStyle w:val="BodyText"/>
        <w:rPr>
          <w:rFonts w:ascii="Calibri"/>
          <w:sz w:val="20"/>
        </w:rPr>
      </w:pPr>
    </w:p>
    <w:p w:rsidR="009D3894" w:rsidRDefault="009D3894">
      <w:pPr>
        <w:pStyle w:val="BodyText"/>
        <w:rPr>
          <w:rFonts w:ascii="Calibri"/>
          <w:sz w:val="20"/>
        </w:rPr>
      </w:pPr>
    </w:p>
    <w:p w:rsidR="009D3894" w:rsidRDefault="0085528B">
      <w:pPr>
        <w:widowControl/>
        <w:tabs>
          <w:tab w:val="left" w:pos="7302"/>
        </w:tabs>
        <w:autoSpaceDE/>
        <w:autoSpaceDN/>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85528B">
      <w:pPr>
        <w:pStyle w:val="BodyText"/>
        <w:tabs>
          <w:tab w:val="left" w:pos="6240"/>
        </w:tabs>
        <w:rPr>
          <w:rFonts w:ascii="Calibri"/>
          <w:sz w:val="20"/>
        </w:rPr>
      </w:pPr>
      <w:r>
        <w:rPr>
          <w:rFonts w:ascii="Calibri"/>
          <w:sz w:val="20"/>
        </w:rPr>
        <w:tab/>
      </w:r>
    </w:p>
    <w:p w:rsidR="009D3894" w:rsidRDefault="009D3894">
      <w:pPr>
        <w:pStyle w:val="BodyText"/>
        <w:rPr>
          <w:rFonts w:ascii="Calibri"/>
          <w:sz w:val="20"/>
        </w:rPr>
      </w:pPr>
    </w:p>
    <w:p w:rsidR="009D3894" w:rsidRDefault="009D3894">
      <w:pPr>
        <w:pStyle w:val="BodyText"/>
        <w:jc w:val="right"/>
        <w:rPr>
          <w:rFonts w:ascii="Calibri"/>
          <w:sz w:val="20"/>
          <w:lang w:val="en-US"/>
        </w:rPr>
      </w:pPr>
    </w:p>
    <w:p w:rsidR="009D3894" w:rsidRDefault="009D3894">
      <w:pPr>
        <w:pStyle w:val="BodyText"/>
        <w:jc w:val="righ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rPr>
          <w:rFonts w:ascii="Calibri"/>
          <w:sz w:val="20"/>
        </w:rPr>
      </w:pPr>
    </w:p>
    <w:p w:rsidR="009D3894" w:rsidRDefault="009D3894">
      <w:pPr>
        <w:pStyle w:val="BodyText"/>
        <w:spacing w:before="10"/>
        <w:rPr>
          <w:rFonts w:ascii="Calibri"/>
          <w:sz w:val="19"/>
        </w:rPr>
      </w:pPr>
    </w:p>
    <w:p w:rsidR="009D3894" w:rsidRDefault="009D3894">
      <w:pPr>
        <w:rPr>
          <w:rFonts w:ascii="Calibri"/>
          <w:sz w:val="19"/>
        </w:rPr>
        <w:sectPr w:rsidR="009D3894">
          <w:type w:val="continuous"/>
          <w:pgSz w:w="11910" w:h="16840"/>
          <w:pgMar w:top="1580" w:right="1320" w:bottom="280" w:left="1340" w:header="720" w:footer="720" w:gutter="0"/>
          <w:cols w:space="720"/>
        </w:sectPr>
      </w:pPr>
    </w:p>
    <w:p w:rsidR="005936CE" w:rsidRPr="005936CE" w:rsidRDefault="005936CE" w:rsidP="007E165C">
      <w:pPr>
        <w:widowControl/>
        <w:autoSpaceDE/>
        <w:autoSpaceDN/>
        <w:spacing w:after="160" w:line="360" w:lineRule="auto"/>
        <w:jc w:val="center"/>
        <w:rPr>
          <w:rFonts w:eastAsia="Calibri" w:cs="Times New Roman"/>
          <w:b/>
          <w:bCs/>
          <w:sz w:val="24"/>
          <w:szCs w:val="24"/>
          <w:lang w:val="en-US"/>
        </w:rPr>
      </w:pPr>
      <w:bookmarkStart w:id="0" w:name="_TOC_250025"/>
      <w:r w:rsidRPr="005936CE">
        <w:rPr>
          <w:rFonts w:eastAsia="Calibri" w:cs="Times New Roman"/>
          <w:b/>
          <w:bCs/>
          <w:sz w:val="24"/>
          <w:szCs w:val="24"/>
          <w:lang w:val="en-US"/>
        </w:rPr>
        <w:lastRenderedPageBreak/>
        <w:t>RINGKASAN EKSEKUTIF</w:t>
      </w:r>
    </w:p>
    <w:p w:rsidR="005936CE" w:rsidRPr="005936CE" w:rsidRDefault="005936CE" w:rsidP="007E165C">
      <w:pPr>
        <w:widowControl/>
        <w:autoSpaceDE/>
        <w:autoSpaceDN/>
        <w:spacing w:after="160" w:line="360" w:lineRule="auto"/>
        <w:ind w:left="720" w:firstLine="720"/>
        <w:jc w:val="both"/>
        <w:rPr>
          <w:rFonts w:eastAsia="Calibri" w:cs="Times New Roman"/>
          <w:sz w:val="24"/>
          <w:szCs w:val="24"/>
          <w:lang w:val="en-US"/>
        </w:rPr>
      </w:pPr>
      <w:r w:rsidRPr="005936CE">
        <w:rPr>
          <w:rFonts w:eastAsia="Calibri" w:cs="Times New Roman"/>
          <w:sz w:val="24"/>
          <w:szCs w:val="24"/>
          <w:lang w:val="en-US"/>
        </w:rPr>
        <w:t>Rencana Strategis (RENSTRA) Dinas Perpustakaan dan Kearsipan Kabupaten Luwu Timur Tahun 2025–2029 disusun sebagai pedoman dalam penyelenggaraan pembangunan daerah pada urusan perpustakaan dan kearsipan. Dokumen ini mengacu pada RPJMD Kabupaten Luwu Timur 2025–2029 serta berbagai regulasi pusat yang mengatur perencanaan, perpustakaan, dan kearsipan. RENSTRA ini memuat arah kebijakan, tujuan, sasaran, serta strategi peningkatan kualitas pelayanan perpustakaan dan kearsipan yang efektif, inklusif, dan berkelanjutan.</w:t>
      </w:r>
      <w:r w:rsidR="007E165C" w:rsidRPr="007E165C">
        <w:rPr>
          <w:rFonts w:ascii="Arial" w:hAnsi="Arial" w:cs="Arial"/>
          <w:noProof/>
          <w:sz w:val="20"/>
          <w:lang w:val="en-US"/>
        </w:rPr>
        <w:t xml:space="preserve"> </w:t>
      </w:r>
    </w:p>
    <w:p w:rsidR="005936CE" w:rsidRPr="005936CE" w:rsidRDefault="005936CE" w:rsidP="007E165C">
      <w:pPr>
        <w:widowControl/>
        <w:autoSpaceDE/>
        <w:autoSpaceDN/>
        <w:spacing w:after="160" w:line="360" w:lineRule="auto"/>
        <w:ind w:left="720" w:firstLine="720"/>
        <w:jc w:val="both"/>
        <w:rPr>
          <w:rFonts w:eastAsia="Calibri" w:cs="Times New Roman"/>
          <w:sz w:val="24"/>
          <w:szCs w:val="24"/>
          <w:lang w:val="en-US"/>
        </w:rPr>
      </w:pPr>
      <w:r w:rsidRPr="005936CE">
        <w:rPr>
          <w:rFonts w:eastAsia="Calibri" w:cs="Times New Roman"/>
          <w:sz w:val="24"/>
          <w:szCs w:val="24"/>
          <w:lang w:val="en-US"/>
        </w:rPr>
        <w:t xml:space="preserve">Kondisi pelayanan menunjukkan bahwa perpustakaan dan kearsipan masih menghadapi sejumlah tantangan, seperti rendahnya tingkat literasi masyarakat, belum optimalnya layanan </w:t>
      </w:r>
      <w:r w:rsidR="007E165C">
        <w:rPr>
          <w:rFonts w:ascii="Arial" w:hAnsi="Arial" w:cs="Arial"/>
          <w:noProof/>
          <w:sz w:val="20"/>
          <w:lang w:val="en-US"/>
        </w:rPr>
        <w:drawing>
          <wp:anchor distT="0" distB="0" distL="114300" distR="114300" simplePos="0" relativeHeight="251706880" behindDoc="1" locked="0" layoutInCell="1" allowOverlap="1" wp14:anchorId="7C9676FA" wp14:editId="335F4F1B">
            <wp:simplePos x="0" y="0"/>
            <wp:positionH relativeFrom="column">
              <wp:posOffset>0</wp:posOffset>
            </wp:positionH>
            <wp:positionV relativeFrom="paragraph">
              <wp:posOffset>525145</wp:posOffset>
            </wp:positionV>
            <wp:extent cx="7480935" cy="526923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230"/>
                    </a:xfrm>
                    <a:prstGeom prst="rect">
                      <a:avLst/>
                    </a:prstGeom>
                    <a:ln>
                      <a:noFill/>
                    </a:ln>
                  </pic:spPr>
                </pic:pic>
              </a:graphicData>
            </a:graphic>
          </wp:anchor>
        </w:drawing>
      </w:r>
      <w:r w:rsidRPr="005936CE">
        <w:rPr>
          <w:rFonts w:eastAsia="Calibri" w:cs="Times New Roman"/>
          <w:sz w:val="24"/>
          <w:szCs w:val="24"/>
          <w:lang w:val="en-US"/>
        </w:rPr>
        <w:t>perpustakaan berbasis teknologi, keterbatasan sarana dan prasarana, serta kemampuan pengelolaan arsip yang perlu ditingkatkan. Di sisi lain, capaian kinerja sebelumnya menunjukkan adanya kemajuan pada pembangunan koleksi, penambahan jumlah perpustakaan, serta penguatan nilai kearsipan, namun belum menghasilkan peningkatan yang merata bagi seluruh kelompok masyarakat.</w:t>
      </w:r>
    </w:p>
    <w:p w:rsidR="005936CE" w:rsidRPr="005936CE" w:rsidRDefault="005936CE" w:rsidP="007E165C">
      <w:pPr>
        <w:widowControl/>
        <w:autoSpaceDE/>
        <w:autoSpaceDN/>
        <w:spacing w:after="160" w:line="360" w:lineRule="auto"/>
        <w:ind w:left="720" w:firstLine="720"/>
        <w:jc w:val="both"/>
        <w:rPr>
          <w:rFonts w:eastAsia="Calibri" w:cs="Times New Roman"/>
          <w:sz w:val="24"/>
          <w:szCs w:val="24"/>
          <w:lang w:val="en-US"/>
        </w:rPr>
      </w:pPr>
      <w:r w:rsidRPr="005936CE">
        <w:rPr>
          <w:rFonts w:eastAsia="Calibri" w:cs="Times New Roman"/>
          <w:sz w:val="24"/>
          <w:szCs w:val="24"/>
          <w:lang w:val="en-US"/>
        </w:rPr>
        <w:t>Analisis terhadap permasalahan dan isu strategis menghasilkan dua fokus utama, yaitu: (1) peningkatan kualitas layanan perpustakaan, termasuk perluasan akses dan transformasi digital, serta (2) penguatan tata kelola kearsipan melalui modernisasi sistem dan peningkatan kompetensi SDM. Untuk menjawab isu tersebut, ditetapkan sasaran strategis, antara lain meningkatnya kunjungan perpustakaan, meningkatnya persentase arsip statis yang terorganisir, dan meningkatnya akuntabilitas kinerja perangkat daerah.</w:t>
      </w:r>
    </w:p>
    <w:p w:rsidR="005936CE" w:rsidRPr="005936CE" w:rsidRDefault="005936CE" w:rsidP="007E165C">
      <w:pPr>
        <w:widowControl/>
        <w:autoSpaceDE/>
        <w:autoSpaceDN/>
        <w:spacing w:after="160" w:line="360" w:lineRule="auto"/>
        <w:ind w:left="720" w:firstLine="720"/>
        <w:jc w:val="both"/>
        <w:rPr>
          <w:rFonts w:eastAsia="Calibri" w:cs="Times New Roman"/>
          <w:sz w:val="24"/>
          <w:szCs w:val="24"/>
          <w:lang w:val="en-US"/>
        </w:rPr>
      </w:pPr>
      <w:r w:rsidRPr="005936CE">
        <w:rPr>
          <w:rFonts w:eastAsia="Calibri" w:cs="Times New Roman"/>
          <w:sz w:val="24"/>
          <w:szCs w:val="24"/>
          <w:lang w:val="en-US"/>
        </w:rPr>
        <w:t>Program prioritas meliputi pengembangan layanan perpustakaan inklusif, penguatan layanan rujukan dan literasi informasi, pembangunan perpustakaan berbasis digital, pembinaan perpustakaan desa dan sekolah, pengelolaan arsip dinamis dan statis, serta peningkatan kapasitas SDM di bidang perpustakaan dan kearsipan. Pelaksanaan program tersebut diharapkan mampu meningkatkan pemerataan akses layanan, memperkuat budaya literasi, serta mewujudkan pengelolaan arsip yang tertib, aman, dan mudah diakses.</w:t>
      </w:r>
    </w:p>
    <w:p w:rsidR="005936CE" w:rsidRPr="005936CE" w:rsidRDefault="007E165C" w:rsidP="007E165C">
      <w:pPr>
        <w:widowControl/>
        <w:autoSpaceDE/>
        <w:autoSpaceDN/>
        <w:spacing w:after="160" w:line="360" w:lineRule="auto"/>
        <w:ind w:left="720" w:firstLine="720"/>
        <w:jc w:val="both"/>
        <w:rPr>
          <w:rFonts w:eastAsia="Calibri" w:cs="Times New Roman"/>
          <w:sz w:val="24"/>
          <w:szCs w:val="24"/>
          <w:lang w:val="en-US"/>
        </w:rPr>
      </w:pPr>
      <w:r>
        <w:rPr>
          <w:rFonts w:ascii="Arial" w:hAnsi="Arial" w:cs="Arial"/>
          <w:noProof/>
          <w:sz w:val="20"/>
          <w:lang w:val="en-US"/>
        </w:rPr>
        <w:lastRenderedPageBreak/>
        <w:drawing>
          <wp:anchor distT="0" distB="0" distL="114300" distR="114300" simplePos="0" relativeHeight="251704832" behindDoc="1" locked="0" layoutInCell="1" allowOverlap="1" wp14:anchorId="7C9676FA" wp14:editId="335F4F1B">
            <wp:simplePos x="0" y="0"/>
            <wp:positionH relativeFrom="column">
              <wp:posOffset>-109057</wp:posOffset>
            </wp:positionH>
            <wp:positionV relativeFrom="paragraph">
              <wp:posOffset>629250</wp:posOffset>
            </wp:positionV>
            <wp:extent cx="7480935" cy="526923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230"/>
                    </a:xfrm>
                    <a:prstGeom prst="rect">
                      <a:avLst/>
                    </a:prstGeom>
                    <a:ln>
                      <a:noFill/>
                    </a:ln>
                  </pic:spPr>
                </pic:pic>
              </a:graphicData>
            </a:graphic>
          </wp:anchor>
        </w:drawing>
      </w:r>
      <w:r w:rsidR="005936CE" w:rsidRPr="005936CE">
        <w:rPr>
          <w:rFonts w:eastAsia="Calibri" w:cs="Times New Roman"/>
          <w:sz w:val="24"/>
          <w:szCs w:val="24"/>
          <w:lang w:val="en-US"/>
        </w:rPr>
        <w:t>Dengan tersusunnya RENSTRA ini, Dinas Perpustakaan dan Kearsipan Kabupaten Luwu Timur berkomitmen memberikan pelayanan yang inovatif, berkeadilan, dan berkualitas untuk mendukung terwujudnya tata kelola pemerintahan yang baik serta peningkatan kesejahteraan masyarakat melalui literasi dan kearsipan.</w:t>
      </w:r>
    </w:p>
    <w:p w:rsidR="005936CE" w:rsidRDefault="005936CE">
      <w:pPr>
        <w:pStyle w:val="Heading3"/>
        <w:spacing w:before="82"/>
      </w:pPr>
    </w:p>
    <w:p w:rsidR="005936CE" w:rsidRDefault="005936CE">
      <w:pPr>
        <w:pStyle w:val="Heading3"/>
        <w:spacing w:before="82"/>
      </w:pPr>
    </w:p>
    <w:p w:rsidR="005936CE" w:rsidRDefault="005936CE">
      <w:pPr>
        <w:pStyle w:val="Heading3"/>
        <w:spacing w:before="82"/>
      </w:pPr>
    </w:p>
    <w:p w:rsidR="005936CE" w:rsidRDefault="005936CE">
      <w:pPr>
        <w:pStyle w:val="Heading3"/>
        <w:spacing w:before="82"/>
      </w:pPr>
    </w:p>
    <w:p w:rsidR="005936CE" w:rsidRDefault="005936CE">
      <w:pPr>
        <w:pStyle w:val="Heading3"/>
        <w:spacing w:before="82"/>
      </w:pPr>
    </w:p>
    <w:p w:rsidR="005936CE" w:rsidRDefault="005936CE">
      <w:pPr>
        <w:pStyle w:val="Heading3"/>
        <w:spacing w:before="82"/>
      </w:pPr>
    </w:p>
    <w:p w:rsidR="005936CE" w:rsidRDefault="005936CE">
      <w:pPr>
        <w:pStyle w:val="Heading3"/>
        <w:spacing w:before="82"/>
      </w:pPr>
    </w:p>
    <w:p w:rsidR="005936CE" w:rsidRDefault="005936CE">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5936CE" w:rsidRDefault="005936CE">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7E165C" w:rsidRDefault="007E165C">
      <w:pPr>
        <w:pStyle w:val="Heading3"/>
        <w:spacing w:before="82"/>
      </w:pPr>
    </w:p>
    <w:p w:rsidR="009D3894" w:rsidRDefault="0085528B">
      <w:pPr>
        <w:pStyle w:val="Heading3"/>
        <w:spacing w:before="82"/>
      </w:pPr>
      <w:r>
        <w:lastRenderedPageBreak/>
        <w:t>KATA</w:t>
      </w:r>
      <w:r>
        <w:rPr>
          <w:spacing w:val="-9"/>
        </w:rPr>
        <w:t xml:space="preserve"> </w:t>
      </w:r>
      <w:bookmarkEnd w:id="0"/>
      <w:r>
        <w:t>PENGANTAR</w:t>
      </w:r>
    </w:p>
    <w:p w:rsidR="009D3894" w:rsidRDefault="0085528B">
      <w:pPr>
        <w:pStyle w:val="BodyText"/>
        <w:rPr>
          <w:rFonts w:ascii="Arial" w:hAnsi="Arial" w:cs="Arial"/>
          <w:b/>
          <w:sz w:val="26"/>
        </w:rPr>
      </w:pPr>
      <w:r>
        <w:rPr>
          <w:rFonts w:ascii="Arial" w:hAnsi="Arial" w:cs="Arial"/>
          <w:noProof/>
          <w:sz w:val="20"/>
          <w:lang w:val="en-US"/>
        </w:rPr>
        <w:drawing>
          <wp:anchor distT="0" distB="0" distL="114300" distR="114300" simplePos="0" relativeHeight="251650560" behindDoc="1" locked="0" layoutInCell="1" allowOverlap="1">
            <wp:simplePos x="0" y="0"/>
            <wp:positionH relativeFrom="column">
              <wp:posOffset>-788670</wp:posOffset>
            </wp:positionH>
            <wp:positionV relativeFrom="paragraph">
              <wp:posOffset>238125</wp:posOffset>
            </wp:positionV>
            <wp:extent cx="7480935" cy="93484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481249" cy="9348470"/>
                    </a:xfrm>
                    <a:prstGeom prst="rect">
                      <a:avLst/>
                    </a:prstGeom>
                  </pic:spPr>
                </pic:pic>
              </a:graphicData>
            </a:graphic>
          </wp:anchor>
        </w:drawing>
      </w:r>
    </w:p>
    <w:p w:rsidR="009D3894" w:rsidRDefault="0085528B">
      <w:pPr>
        <w:pStyle w:val="BodyText"/>
        <w:spacing w:line="360" w:lineRule="auto"/>
        <w:jc w:val="both"/>
        <w:rPr>
          <w:rFonts w:eastAsia="Times New Roman" w:cs="Times New Roman"/>
          <w:sz w:val="24"/>
          <w:szCs w:val="24"/>
          <w:lang w:val="en-US"/>
        </w:rPr>
      </w:pPr>
      <w:r>
        <w:rPr>
          <w:rFonts w:ascii="Arial" w:hAnsi="Arial" w:cs="Arial"/>
          <w:b/>
          <w:sz w:val="33"/>
        </w:rPr>
        <w:tab/>
      </w:r>
      <w:r>
        <w:rPr>
          <w:rFonts w:ascii="Arial" w:eastAsia="Times New Roman" w:hAnsi="Arial" w:cs="Arial"/>
          <w:sz w:val="24"/>
          <w:szCs w:val="24"/>
          <w:lang w:val="en-US"/>
        </w:rPr>
        <w:t>Puji syukur kami panjatka</w:t>
      </w:r>
      <w:r>
        <w:rPr>
          <w:rFonts w:eastAsia="Times New Roman" w:cs="Times New Roman"/>
          <w:sz w:val="24"/>
          <w:szCs w:val="24"/>
          <w:lang w:val="en-US"/>
        </w:rPr>
        <w:t>n kehadirat Tuhan Yang Maha Esa, karena dengan rahmat dan karunia-Nya maka Rencana Strategis (Renstra) Dinas Perpustakaan dan Kearsipaan Kabupaten Luwu Timur Tahun 2025-2029 dapat disusun dan selesai tepat pada waktunya.</w:t>
      </w:r>
    </w:p>
    <w:p w:rsidR="009D3894" w:rsidRDefault="0085528B">
      <w:pPr>
        <w:spacing w:line="360" w:lineRule="auto"/>
        <w:ind w:firstLine="720"/>
        <w:jc w:val="both"/>
        <w:rPr>
          <w:rFonts w:eastAsia="Times New Roman" w:cs="Times New Roman"/>
          <w:sz w:val="24"/>
          <w:szCs w:val="24"/>
          <w:lang w:val="en-US"/>
        </w:rPr>
      </w:pPr>
      <w:r>
        <w:rPr>
          <w:rFonts w:eastAsia="Times New Roman" w:cs="Times New Roman"/>
          <w:sz w:val="24"/>
          <w:szCs w:val="24"/>
          <w:lang w:val="en-US"/>
        </w:rPr>
        <w:t>Sesuai dengan Instruksi Menteri Dalam Negeri No 2 Tahun 2025 tentang Pedoman penyusunan rencana pembangunan jangka menengah daerah dan rencana strategis perangkat daerah Tahun 2025-2029.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perumusan rancangan akhir rencana strategis ini diharapkan dilakukan untuk mempertajam strategi, arah kebijakan, program dan kegiatan Perangkat Daerah berdasarkan strategi, arah kebijakan, program pembangunan Daerah yang ditetapkan dalam Peraturan Daerah tentang RPD. Selanjutnya melalui penyusunan Rencana Strategis (Renstra) ini dapat menjabarkan komitmen Dinas Perpustakaan dan Kearsipan Kabupaten Luwu Timur dalam mendukung penyelenggaraan pemerintahan dan pembangunan daerah selama jangka waktu 5 (lima) tahun ke depan dalam tataran konsistensi, sinkronisasi dan keberpihakan stakeholders terhadap Kabupaten Luwu Timur</w:t>
      </w:r>
    </w:p>
    <w:p w:rsidR="009D3894" w:rsidRDefault="0085528B">
      <w:pPr>
        <w:spacing w:line="360" w:lineRule="auto"/>
        <w:ind w:firstLine="720"/>
        <w:jc w:val="both"/>
        <w:rPr>
          <w:rFonts w:eastAsia="Times New Roman" w:cs="Times New Roman"/>
          <w:sz w:val="24"/>
          <w:szCs w:val="24"/>
          <w:lang w:val="en-US"/>
        </w:rPr>
      </w:pPr>
      <w:r>
        <w:rPr>
          <w:rFonts w:eastAsia="Times New Roman" w:cs="Times New Roman"/>
          <w:sz w:val="24"/>
          <w:szCs w:val="24"/>
          <w:lang w:val="en-US"/>
        </w:rPr>
        <w:t>Perumusan rancangan akhir rencana strategis ini dilaksanakan dengan harapan untuk mempertajam strategi, arah kebijakan, program dan kegiatan Dinas Perpustakaan dan Kearsipan Kabupaten Luwu Timur berdasarkan strategi, arah kebijakan, program pembangunan Daerah yang ditetapkan dalam Peraturan Daerah tentang RPJMD. Selanjutnya melalui penyusunan Rencana Strategis (Renstra) Dinas Perpustakaan dan Kearsipan Kabupaten Luwu Timur yang akan memberikan pedoman dan arah dalam merencanakan serta melaksanakan program/ kegiatan yang menjabarkan komitmen Dinas Perpustakaan dan Kearsipan Kabupaten Luwu Timur dalam mendukung tujuan dan sasaran Pemerintah Kabupaten Luwu Timur 5 (lima) tahun ke depan dalam tataran konsistensi, sinkronisasi dan keberpihakan stakeholders terhadap Kabupaten Luwu Timur.</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9D3894">
        <w:trPr>
          <w:gridAfter w:val="1"/>
          <w:tblCellSpacing w:w="0" w:type="dxa"/>
        </w:trPr>
        <w:tc>
          <w:tcPr>
            <w:tcW w:w="0" w:type="auto"/>
            <w:vAlign w:val="center"/>
          </w:tcPr>
          <w:p w:rsidR="009D3894" w:rsidRDefault="0085528B">
            <w:pPr>
              <w:rPr>
                <w:rFonts w:eastAsia="Times New Roman" w:cs="Times New Roman"/>
                <w:sz w:val="24"/>
                <w:szCs w:val="24"/>
                <w:lang w:val="en-US"/>
              </w:rPr>
            </w:pPr>
            <w:r>
              <w:rPr>
                <w:rFonts w:eastAsia="Times New Roman" w:cs="Times New Roman"/>
                <w:sz w:val="24"/>
                <w:szCs w:val="24"/>
                <w:lang w:val="en-US"/>
              </w:rPr>
              <w:t xml:space="preserve"> </w:t>
            </w:r>
          </w:p>
        </w:tc>
      </w:tr>
      <w:tr w:rsidR="009D3894">
        <w:trPr>
          <w:tblCellSpacing w:w="0" w:type="dxa"/>
        </w:trPr>
        <w:tc>
          <w:tcPr>
            <w:tcW w:w="0" w:type="auto"/>
            <w:vAlign w:val="center"/>
          </w:tcPr>
          <w:p w:rsidR="009D3894" w:rsidRDefault="009D3894">
            <w:pPr>
              <w:widowControl/>
              <w:autoSpaceDE/>
              <w:autoSpaceDN/>
              <w:rPr>
                <w:rFonts w:eastAsia="Times New Roman" w:cs="Times New Roman"/>
                <w:sz w:val="20"/>
                <w:szCs w:val="20"/>
                <w:lang w:val="en-US"/>
              </w:rPr>
            </w:pPr>
          </w:p>
        </w:tc>
        <w:tc>
          <w:tcPr>
            <w:tcW w:w="0" w:type="auto"/>
            <w:vAlign w:val="center"/>
          </w:tcPr>
          <w:p w:rsidR="009D3894" w:rsidRDefault="009D3894">
            <w:pPr>
              <w:widowControl/>
              <w:autoSpaceDE/>
              <w:autoSpaceDN/>
              <w:rPr>
                <w:rFonts w:eastAsia="Times New Roman" w:cs="Times New Roman"/>
                <w:sz w:val="24"/>
                <w:szCs w:val="24"/>
                <w:lang w:val="en-US"/>
              </w:rPr>
            </w:pPr>
          </w:p>
        </w:tc>
      </w:tr>
    </w:tbl>
    <w:p w:rsidR="009D3894" w:rsidRDefault="0085528B">
      <w:pPr>
        <w:rPr>
          <w:rFonts w:eastAsia="Times New Roman" w:cs="Times New Roman"/>
          <w:sz w:val="24"/>
          <w:szCs w:val="24"/>
          <w:lang w:val="en-US"/>
        </w:rPr>
      </w:pPr>
      <w:r>
        <w:rPr>
          <w:rFonts w:eastAsia="Times New Roman" w:cs="Times New Roman"/>
          <w:sz w:val="24"/>
          <w:szCs w:val="24"/>
          <w:lang w:val="en-US"/>
        </w:rPr>
        <w:t xml:space="preserve"> </w:t>
      </w:r>
    </w:p>
    <w:p w:rsidR="009D3894" w:rsidRDefault="0085528B">
      <w:pPr>
        <w:spacing w:line="360" w:lineRule="auto"/>
        <w:ind w:firstLine="720"/>
        <w:jc w:val="both"/>
        <w:rPr>
          <w:rFonts w:ascii="Arial" w:eastAsia="Times New Roman" w:hAnsi="Arial" w:cs="Arial"/>
          <w:sz w:val="24"/>
          <w:szCs w:val="24"/>
          <w:lang w:val="en-US"/>
        </w:rPr>
      </w:pPr>
      <w:r>
        <w:rPr>
          <w:rFonts w:ascii="Arial" w:eastAsia="Times New Roman" w:hAnsi="Arial" w:cs="Arial"/>
          <w:sz w:val="24"/>
          <w:szCs w:val="24"/>
          <w:lang w:val="en-US"/>
        </w:rPr>
        <w:t>Guna mewujudkan tujuan dan sasaran pembangunan daerah secara konsisten dan berkelanjutan, dalam proses penyusunan rencana strategis ini tidak terlepas atau tetap berpedoman pada Rencana Pembangunan Jangka Menengah Daerah (RPJMD) Kabupaten Luwu Timur Tahun 2025–2029.</w:t>
      </w:r>
    </w:p>
    <w:p w:rsidR="009D3894" w:rsidRDefault="0085528B">
      <w:pPr>
        <w:spacing w:line="360" w:lineRule="auto"/>
        <w:ind w:firstLine="720"/>
        <w:jc w:val="both"/>
        <w:rPr>
          <w:rFonts w:ascii="Arial" w:eastAsia="Times New Roman" w:hAnsi="Arial" w:cs="Arial"/>
          <w:sz w:val="24"/>
          <w:szCs w:val="24"/>
          <w:lang w:val="en-US"/>
        </w:rPr>
      </w:pPr>
      <w:r>
        <w:rPr>
          <w:rFonts w:ascii="Arial" w:eastAsia="Times New Roman" w:hAnsi="Arial" w:cs="Arial"/>
          <w:sz w:val="24"/>
          <w:szCs w:val="24"/>
          <w:lang w:val="en-US"/>
        </w:rPr>
        <w:t>Dengan telah tersusunnya dokumen Rencana Strategis ini, kami ucapkan terima kasih kepada seluruh pihak atas partisipasi dan kerjasamanya. Semoga Rencana Strategis ini dapat bermanfaat bagi kita semua.</w:t>
      </w:r>
    </w:p>
    <w:p w:rsidR="009D3894" w:rsidRDefault="009D3894">
      <w:pPr>
        <w:pStyle w:val="BodyText"/>
        <w:tabs>
          <w:tab w:val="left" w:pos="3665"/>
        </w:tabs>
        <w:spacing w:before="11"/>
        <w:rPr>
          <w:rFonts w:ascii="Arial" w:hAnsi="Arial" w:cs="Arial"/>
          <w:lang w:val="en-US"/>
        </w:rPr>
      </w:pPr>
    </w:p>
    <w:p w:rsidR="009D3894" w:rsidRDefault="009D3894">
      <w:pPr>
        <w:pStyle w:val="BodyText"/>
        <w:tabs>
          <w:tab w:val="left" w:pos="3665"/>
        </w:tabs>
        <w:spacing w:before="11"/>
        <w:rPr>
          <w:rFonts w:ascii="Arial" w:hAnsi="Arial" w:cs="Arial"/>
          <w:b/>
          <w:sz w:val="33"/>
        </w:rPr>
      </w:pPr>
    </w:p>
    <w:p w:rsidR="009D3894" w:rsidRDefault="009D3894">
      <w:pPr>
        <w:tabs>
          <w:tab w:val="left" w:pos="5954"/>
        </w:tabs>
        <w:spacing w:line="237" w:lineRule="auto"/>
        <w:ind w:left="5142" w:right="1170"/>
        <w:rPr>
          <w:rFonts w:ascii="Arial" w:hAnsi="Arial" w:cs="Arial"/>
          <w:sz w:val="26"/>
          <w:lang w:val="en-US"/>
        </w:rPr>
      </w:pPr>
    </w:p>
    <w:p w:rsidR="009D3894" w:rsidRDefault="0085528B">
      <w:pPr>
        <w:pStyle w:val="BodyText"/>
        <w:jc w:val="both"/>
        <w:rPr>
          <w:rFonts w:ascii="Arial" w:hAnsi="Arial" w:cs="Arial"/>
          <w:sz w:val="24"/>
          <w:szCs w:val="24"/>
          <w:lang w:val="id-ID"/>
        </w:rPr>
      </w:pP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rPr>
        <w:tab/>
      </w:r>
      <w:r>
        <w:rPr>
          <w:rFonts w:ascii="Arial" w:hAnsi="Arial" w:cs="Arial"/>
          <w:sz w:val="26"/>
          <w:lang w:val="en-US"/>
        </w:rPr>
        <w:t xml:space="preserve">  </w:t>
      </w:r>
      <w:r>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id-ID"/>
        </w:rPr>
        <w:t xml:space="preserve">     Malili,       September 2025</w:t>
      </w:r>
    </w:p>
    <w:p w:rsidR="009D3894" w:rsidRDefault="00145545">
      <w:pPr>
        <w:pStyle w:val="BodyText"/>
        <w:tabs>
          <w:tab w:val="left" w:pos="6096"/>
        </w:tabs>
        <w:jc w:val="both"/>
        <w:rPr>
          <w:rFonts w:ascii="Arial" w:hAnsi="Arial" w:cs="Arial"/>
          <w:sz w:val="24"/>
          <w:szCs w:val="24"/>
          <w:lang w:val="id-ID"/>
        </w:rPr>
      </w:pPr>
      <w:r>
        <w:rPr>
          <w:noProof/>
          <w:lang w:val="en-US"/>
        </w:rPr>
        <mc:AlternateContent>
          <mc:Choice Requires="wpg">
            <w:drawing>
              <wp:anchor distT="0" distB="0" distL="114300" distR="114300" simplePos="0" relativeHeight="251708928" behindDoc="1" locked="0" layoutInCell="1" allowOverlap="1" wp14:anchorId="4C295D48" wp14:editId="69EC7430">
                <wp:simplePos x="0" y="0"/>
                <wp:positionH relativeFrom="column">
                  <wp:posOffset>3791824</wp:posOffset>
                </wp:positionH>
                <wp:positionV relativeFrom="paragraph">
                  <wp:posOffset>167145</wp:posOffset>
                </wp:positionV>
                <wp:extent cx="1314450" cy="1228090"/>
                <wp:effectExtent l="0" t="0" r="0" b="0"/>
                <wp:wrapNone/>
                <wp:docPr id="5" name="Group 5"/>
                <wp:cNvGraphicFramePr/>
                <a:graphic xmlns:a="http://schemas.openxmlformats.org/drawingml/2006/main">
                  <a:graphicData uri="http://schemas.microsoft.com/office/word/2010/wordprocessingGroup">
                    <wpg:wgp>
                      <wpg:cNvGrpSpPr/>
                      <wpg:grpSpPr>
                        <a:xfrm>
                          <a:off x="0" y="0"/>
                          <a:ext cx="1314450" cy="1228090"/>
                          <a:chOff x="0" y="0"/>
                          <a:chExt cx="1314450" cy="1228090"/>
                        </a:xfrm>
                      </wpg:grpSpPr>
                      <pic:pic xmlns:pic="http://schemas.openxmlformats.org/drawingml/2006/picture">
                        <pic:nvPicPr>
                          <pic:cNvPr id="6" name="Image 4"/>
                          <pic:cNvPicPr/>
                        </pic:nvPicPr>
                        <pic:blipFill>
                          <a:blip r:embed="rId12" cstate="print"/>
                          <a:stretch>
                            <a:fillRect/>
                          </a:stretch>
                        </pic:blipFill>
                        <pic:spPr>
                          <a:xfrm>
                            <a:off x="121412" y="0"/>
                            <a:ext cx="1027582" cy="1228090"/>
                          </a:xfrm>
                          <a:prstGeom prst="rect">
                            <a:avLst/>
                          </a:prstGeom>
                        </pic:spPr>
                      </pic:pic>
                      <pic:pic xmlns:pic="http://schemas.openxmlformats.org/drawingml/2006/picture">
                        <pic:nvPicPr>
                          <pic:cNvPr id="7" name="Image 5"/>
                          <pic:cNvPicPr/>
                        </pic:nvPicPr>
                        <pic:blipFill>
                          <a:blip r:embed="rId13" cstate="print"/>
                          <a:stretch>
                            <a:fillRect/>
                          </a:stretch>
                        </pic:blipFill>
                        <pic:spPr>
                          <a:xfrm>
                            <a:off x="0" y="115201"/>
                            <a:ext cx="1314450" cy="963790"/>
                          </a:xfrm>
                          <a:prstGeom prst="rect">
                            <a:avLst/>
                          </a:prstGeom>
                        </pic:spPr>
                      </pic:pic>
                    </wpg:wgp>
                  </a:graphicData>
                </a:graphic>
              </wp:anchor>
            </w:drawing>
          </mc:Choice>
          <mc:Fallback>
            <w:pict>
              <v:group w14:anchorId="450DA205" id="Group 5" o:spid="_x0000_s1026" style="position:absolute;margin-left:298.55pt;margin-top:13.15pt;width:103.5pt;height:96.7pt;z-index:-251607552" coordsize="13144,12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jLP14CAAAhBwAADgAAAGRycy9lMm9Eb2MueG1s1FXb&#10;jtowEH2v1H+w/L6EZLltBOwLXbRS1aJePsA4TmI1vmhsbn/fsRNYCkhbrVqpfcCM7fH4zJnjyfRx&#10;rxqyFeCk0TOa9vqUCM1NIXU1o9+/Pd1NKHGe6YI1RosZPQhHH+fv3013NheZqU1TCCAYRLt8Z2e0&#10;9t7mSeJ4LRRzPWOFxs3SgGIep1AlBbAdRldNkvX7o2RnoLBguHAOVxftJp3H+GUpuP9clk540swo&#10;YvNxhDiuw5jMpyyvgNla8g4GewMKxaTGS0+hFswzsgF5FUpJDsaZ0ve4UYkpS8lFzAGzSfsX2SzB&#10;bGzMpcp3lT3RhNRe8PTmsPzTdgVEFjM6pEQzhSWKt5JhoGZnqxw9lmC/2hV0C1U7C9nuS1DhH/Mg&#10;+0jq4USq2HvCcTG9TweDIXLPcS/Nskn/oaOd11ibq3O8/vDKyeR4cRLwneBYyXP8dSyhdcXS62rC&#10;U34DgnZB1G/FUAx+bOwdFtQyL9eykf4QxYmlC6D0diX5CtrJC+GjI+HPilWCDALhwT14BH+cJlfH&#10;1420T7JpAuvB7oCioi8UcSPXVm0LwzdKaN8+HxANYjba1dI6SiAXai1QDfBcpFgyfLoeJWFBah/w&#10;sdx5EJ7XwSwRxxd8YQHo2UYE/YIzpOBQPeHEhV7SLB2kGSU3RNPPxsMJbl2I5lR6lltwfimMIsFA&#10;wAgE+WY52350HaSjS0dkiyLCQ1At2Wj8N4IZ/yqY+EIDu/+KYEK5/q5gsIuEJpIOsVm2crzZZR5G&#10;9+O2yfxRvcR2g304yr37ZoRGfz5H+/zLNv8J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4kYNE4QAAAAoBAAAPAAAAZHJzL2Rvd25yZXYueG1sTI9Nb8IwDIbv&#10;k/YfIk/abaSB8VWaIoS2nRDSYNLELbSmrWicqglt+ffzTtvRrx+9fpysB1uLDltfOdKgRhEIpMzl&#10;FRUavo7vLwsQPhjKTe0INdzRwzp9fEhMnLuePrE7hEJwCfnYaChDaGIpfVaiNX7kGiTeXVxrTeCx&#10;LWTemp7LbS3HUTST1lTEF0rT4LbE7Hq4WQ0fvek3E/XW7a6X7f10nO6/dwq1fn4aNisQAYfwB8Ov&#10;PqtDyk5nd6Pci1rDdDlXjGoYzyYgGFhErxycOVDLOcg0kf9fSH8AAAD//wMAUEsDBAoAAAAAAAAA&#10;IQBTnmU2flwAAH5cAAAVAAAAZHJzL21lZGlhL2ltYWdlMS5qcGVn/9j/4AAQSkZJRgABAQEAYABg&#10;AAD/2wBDAAMCAgMCAgMDAwMEAwMEBQgFBQQEBQoHBwYIDAoMDAsKCwsNDhIQDQ4RDgsLEBYQERMU&#10;FRUVDA8XGBYUGBIUFRT/2wBDAQMEBAUEBQkFBQkUDQsNFBQUFBQUFBQUFBQUFBQUFBQUFBQUFBQU&#10;FBQUFBQUFBQUFBQUFBQUFBQUFBQUFBQUFBT/wAARCAEHAO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EwKWs3&#10;U9UtNLijlu7mK2R32oZW27m+9t/8dauEvPiusyTvptjPOLaV1lDjLbFX76qv8O7+/t+4/wDstVRh&#10;KQHpKstc7rnjrQfD0kUV9q1vDcy/6q3375X/AN1F+Zq8s8N33iz4ozzTaxpupeE9ISTEqvOLd2+R&#10;TsXaW+X5tjN91trbW+7VXxNB4A8K3dvYX3iaNInWVYtK02Lzrhm2tLu/dKz7/wB1L/vfdrWNKPNq&#10;RKR28Xxp8Py+JV0aBL2Sbfta7e22W6DaW3b22/eZdn+9WNb/ALRvhue6FjLHLZ37TiGO0uGTe+7e&#10;yPuRmTa6JuVt3/j3yVzejeIPAvhzw3qElvYan4iOnS+VO8nlPLOqvt+0bVZFeLd82/8A2mrIs/iN&#10;oFnZaUh8E6TDdvceVZrqWrxM+z7RttWeXa7fvf3TL975n2V1xox/lMuY9DT9oPTPnaXTbmFG/wBQ&#10;gliaWf5Fb5E3/wC3VqT48+GnR5LD7ZrEUbqlw+nRCX7PuRX3sN27btdT8orz3/hb2g3M1o58L6R9&#10;ne6iSOWK9X90rJv3yr5XyNtTcqf7tbH/AAnGh2Wny/Z/BerE3iT3DRaaYn81VZ/7z/x7U/7+/wC9&#10;RLDxj9kOY763+NPhCWWaNtcgtpUfytl0rRHdu24G773P92uxsNTs9VtYrq0uI7m3l+5LE25Wr571&#10;6f4d+LLiWzgu5tL1efdcQTXdjLcRRSrFLErbl+VG/vLvVnX/AHt1JH8E7/UrS0um13TvEr2cG+KX&#10;T4vsDtcKyfMmx32/cX77N/tVjKjTK5z6RBGaWvltfEvxH+G+uJpdzqbaqZZFSKLWLOV7RIEeX91F&#10;dfK0tw0Sb23s/wAsW7ZXp/hr45aVdJFFriwaJO7+Vu8/zbbzVVd6ebtXbtbcvzqv3KylRl0L5j1a&#10;iqllewajaxXNtNHPbyrujlibcrLVusCwqMs25fl+X+KpKKACiiigAooooAKKKKACiiigAooooAKK&#10;KhmmWGJ3dvlWgCTFed618TraK9mt9Nj/ALREDFJ7tP8AVRPnbt/vM3X7n3fmrmNR1zUvivcpaaYd&#10;S0vR7e6idlZWt5p/LlRtzf8ATL7nyfxrv3V6vpuj22mxRL5Ufmr/AMtUWr5eUk8L1zwLPrvhpk+I&#10;fiuc+HbqVWZtQlSK4n+Tb5SrEiKm9d/yp8/zvVbXvi3p3h/w5qM/w50CS/1K6s7por0wOHaeLekS&#10;OrLv+eXeq7vl/wC+q3D8NdU+I3iObV/EESW1h5rRJbXcW5/IWV/kT7u3f8r7/wDarvvB/hDwp4Dv&#10;JNP0eC2ttQuF+0SI02+4ZN33ju+bbuaumU4xiZ8p5avhHxR8V4btdfspf7Pt9Rlaz/txVVJYtuxG&#10;WBUX5dryo3mrv+9/C9dNafAC0FtZwX+u6lcCGa6EhtdsHm28su9IOnyKirt/dbGqTx18cF8G+Ljp&#10;M9tCkEBgmmeefbLPFL8g+zpt+dt/y/e+98v8a16PP9k8T6FKsU6zWN9AyrNC/wB5HX7ytUyqVI+8&#10;vdH7pzVh8JfBOm6S1nF4fsP7NFu1ubZ03QmJt+9drfL8+9t397d82aq+Fv8AhW3xPhk1bQY/DXie&#10;K1lSBr6xjguhFKqq6pvUfwq6Nj/aryf4EeNdK+FngmbSddsU0hZ9RY2Ol6PpkrwxReQhbYkW/YrO&#10;kr/N97f/ALVdD+zAn2N/EVpBZz2en+VZSwLMqJ/DLF9xfu/LElVKnVipSkLmidl4m+EHwwTSJr3W&#10;vBHhiew05JLxnutGt5fJ/jd/uf7P8P8Adq54P8K+Bbrwtajwxomjw+H3GLeKwsEigXbK78Iqrt2y&#10;7m7fNk/eqz8XvEeneEvhxrmo6pbTXll5H2R7e1/1spndYVRf9pmkUV4Amv3dl4W0vwbpmoLfwPrH&#10;/Exu5bnyvtFxeX8rfZ3/AI/KVpW37fml2bPus9Z04ynEJfEe2XPwc0Maxfanpb3OjXmoR+XcfYGV&#10;IW+fcX2/3m+6zL9/5d2dibeJ8T/szW+vXP226uYdbvYliFhNqEW2awdd4eWCVPmRmV93+9Eld/8A&#10;C74WaT8LNCksdOhT7ZeP59/cwx+Sk0uOqRbv3S/e2ovC/wDjx4jxj8cNS0/xjc2+grp1zpWmHbqH&#10;2t8bhuTdIjh/lC/vl5X5njf+581RlUl7sS+WJiQeOfHPw9itLLxLp8l1b3u0NeamfNTd+6R4mdPk&#10;Tfu+Xf8A7f8AwKv4vu/hj4yv7C41O/h8Kal86sL6JPsssUUsTvFK7fIrfv0f5XV/nf72xq+j7i2g&#10;vbdoZ40middrI67lavEPHX7Ouj+MNKkn8I6udCYwXVqtpZhX02bzUaKVWQfd/h+4w2tEnH3le6dS&#10;Lfve6RKMjgorTxh+zlby2Ph/R4rm1k+e1sbeDbp8qxIit9z/AFUrbv8AZ3bPufer1T4J/tGaV8Xl&#10;FjJp8/h/xEkbTNp9xKsqTxK+zzYJU+WWPd/ut/s15ZqvjXxr8NbiXRvGGkW2q2V/Yy/8SqX/AEiy&#10;uokRUa3ifZ9597s29fuRf6r56S/8PweLdRu734etEl7p2573TZn+z6rpm7Z5TW7L96KXypfvt8/m&#10;vsfb8ld0qUasfe/8CMoy5ZH1xxSnkV8//Bf43an4j1mbQ9YnsNQigi2QazZy/PLKn+tWeL+Fvu/d&#10;/wDHa99V9wryatGVKXLI6Iy5iSiikzWRYtFFFABRRRQAUUUUAFFFFAFa5uYrOCSeV1SKJdzs38K1&#10;41f+Jtf+Jus3Vn4flhtNGgltx9pmi/fKy7mlZvn/ANzauz+Bv73yaXibxNc+NNSm8JWVjN9lunnt&#10;Z7mfG3ykA3vuTds+9tXdsZv/AB6sfU5bbQbS28GeB0NtctcxNPd6f95pPO23Hm/L/stvf+HdW9OJ&#10;EpHS6v4jn8NTaboHh20+33cu7dK7fe2bN+7/AGvmre0Dwi+ly/b9T1Ge8uch1SaT91A23b8tYeha&#10;FofwK8C32o313N9js4PtF5dTM0j7U/hX/PzVJrz6P8Y/BdxZafdwXIuF3G3uBlGHKusifxL95f8A&#10;eo+IkyfiT4t8cjxXa+GvCWgSpBdW/nS+IpQrQ25yw2Kv3d+1N3zccov8eVxfgNpWn63rniLxVcR3&#10;0HiKW8lt5Yb0xB1iVvKSVtn3mdYv4vu7Nm1dlb/wK8SX154efw9rFw11rnh7bZXF0/8Ay9Ku5Ef7&#10;7fN8m1/9tW/vVzfijVbr4WfGrT9TljV9C8Qutl5yRbUt2Z1XyvvfeeV0fe3+2iLuer5f+XYv7xz3&#10;xK1TwzoPxsmvvEen3mtxy6Z9git43V4o2Z4peUZvv/6Ojq3+z/eatf4S60vw0urLRJrt7vwrrr+b&#10;o90ybUgdk3+UiKvyRMq/9/d/9+u1svh5dw/GS/8AFFwLd9NltlSJHlZ5PN2xLu2Mny7dj/Nu/wCW&#10;tdd4lXQVihn1pbIxwF2je6CnZhd525/2U3f8Bq5VIyjGIRieFfCLQNM1/wCJvjfT9a0uy1yPSbqW&#10;Wwuru2SXypX1K9aVImZNy7EWzVv9xNu6ul+Heian4b+NGo6fLptz9h+w39x/acVvKlrslv8Azbe3&#10;3N8rOiyy/crS0T46eAdRkXUfDpfUY9WImN9Y2nlpcbGSJWdn27v9lv7if3du5bz48oNPeaw0zzJU&#10;kihaK+vFgMLPKq/vdqvt+V0b5d33v4V+el+8mHuxND9oMalH8Mr2XSrBtSuLe4trr7PFbyzuTFKk&#10;q7Yovnc7kX5a4X4meBI7T4NaRfwLb6Vc2s9hf6hfXcD+cuzZ+9bnduR1ib52+VUb5qe37Rfie3tL&#10;uS78FadBdRRPLFb/ANuu/wAvlO371vsv7r96nlfxL/F/DtrsdI+OOnXllpsepaZeWmo3jpbzWsUf&#10;mrbybRv+f5dyqzbfuq/+zTUatOPwj905Pxf8dbbVfhfF9hlkn1y/tmgZNKl27br/AFSxIz/N+9l/&#10;dJt+b5t1eP8AxEHhXQPhXqPgifQLLRfEq20+oWFxcxRW8s86xTpbyokvzuyfKu/b/H/tNX0xpzfD&#10;jVvFFnfQWmhp4ls1EFrLLaRRXcSsu/bFuXf92Vvu/wB96i+N3w3f4m+F4LW0S0fUrK4e4tmvJWix&#10;vglt5dkq7jExinlXfsfbu+7RGcYS5XECz8Z/Hlt8P/h5quoPMIbh7aVbaRFVir7Gbf8AM33V+9Xg&#10;Xw3h8QfC7wFonjDQ/E+nX/hK3s0t9T0e0t/u3Cy+Vt2/wS7nfzfusrp8+/52rf8AinNq83xZtpfF&#10;Vhd2/hCyuI4oLu3g37rVYluJWWWJd++4ulit3i/iit/9tt3PeO/CGjw6jpUvgjWZpdD12e103Vbf&#10;7Q7zOs97FAvzSo+5k82Vv3vzL5W3+L5daUY8vKRKR9D+B9csPjF8ONL1XUNOiQ3cZS6sJfnFvcRs&#10;0cqK3+xKrru/2a8M8c/BzxT8LZotR+Hdquptvl+y3BSJLjTv9FlWLftT/Sov4Pn+f5l+996uz+MF&#10;1D4T8ARfDzwMBoupyxRQWdppaqnlReam+JfmG1pV3puX5l3M/wDtV6LompN8Pfh3oX/CbeJLR7+G&#10;3tbS91e7lWKKe6banDHb992+WsoznS1j8Mi+WMzw7TfBujfErUjq11c2Ph74jaokVlqy2LvFaa8s&#10;Dv8AwP8ANu2I/wBz51V9jtKiV1vwr+Klrotzb+B9Se0hh0KxtbCe5juG3wXSoq+VKsvzLv8A4W/3&#10;fm+dap/GX9nq41ay1vVvBt62katPEl1awRL8ltfozMt3F/ddt/z/AHt3/fW7j9HTS/2iPDcUGp6Z&#10;HJ4pgsbe61O0uLWL7P4iiX5H37fl3JLE67d26L5f4ZVrs/d1Yf3f/STP3oH1x9+jpXh/wT+IttBc&#10;Wvgy91G5vLoQyzaZPfM7yywI/wA0ErOu7zYtyr8/71l+/udHevcsZry6lOVKXLI6E7gOlLRRWQwo&#10;piU+gAooooAK4j4g+KYNFs7XS/8ASPtmsy/2fbtZ/fi3Kf3v+yq/3v8AdrrNRvYdNsZ7mdtkMSMz&#10;N6VwPhyGW9v73xdrkX2LyotkEUr7kiT+NqqMQMTxPrsXwh0SGGxhlv8AUtQm825lG9n3bETf91/m&#10;+58rf7bfw10/w38Ff8I7bSXuoGK61y8LPdXEa7f+Ar/7N/tZql8PdC/tS91LxJfQf6VeXO+J929J&#10;URERHVf4fuVDr3xM1K38RtbaTpQv9KsJXi1O7Y/6plVW+X/x7/vmtZc3wxJHeFviNa+NNV8SeH9T&#10;0mfR2tdQl02K3vk/4/EXf86/w7XVN6/7LLXnGheALvw146vtA1fVZzaajEr6fqELLA7Sq2/om1fn&#10;/j2bfmX/AKa16vqOl2/xA8O6Tr1tBLa34jS9tkf5JfuZ8pq422iHxmT+z9Qa60DxJ4dvIrhNQtom&#10;5j811dNzf3/KdXT+H5G/u1dOXIYSjzFbSvhL4o8PeNoNfsb6GW9uLtft1y8z7J7XYu9WX+//AHdv&#10;9xPm+9XrusTafaLFdX0cby2774P3Yd1b7vy/7Xz/APj1ZHiz4gaR4KnsrG/um+23ny28QXc7/Kfm&#10;/wDHWrl/Dvhu68ZyHV7+czW7Sl7a5li2SiLzd/lL8v3fuL/wH+KplKVT35Fx933Yi/8AC0dQ1u6u&#10;7ay0O7iii+Vodn+kMrfKj/K3y/xf981BqPwaOvay95calPC80WyR5W8+XZ8/7r5v4Put/tfNXqNj&#10;p0Ngu2CNU+7uf+Jqv4zUe05fhL5TjdG+HOi6RYW1pBC8a25iZGjkaPHl7di/Lt+Vdi/L0rWvvC2k&#10;akW+2aXZXm5lZhPAr/dxt+9/ur/3zW4aw9b8WaN4b/5Cep2lgdu7bPKqtUc0pSLM/Xvhr4V8W6bN&#10;p2ueG9I1qwndXktNRsoriJ2VdqsyOv3tvHtWfq3wj8KavoNvo39kpYaXBF5Vvb6TK9kkS7NiovkM&#10;ny7f4Pu10GkeLNG12eSOw1S0vJIgvmxQzK7pu+7uUfd/irdo5pxA8C8Q/s63iWMraJ4mnuL9Y5fs&#10;v9sWcEqxS7cRKrRIm1N6ru3rL7bawb/TPHnwpuYtdW5udTWWGKLUbG1nlltJZ98XzRI+/wAhf9au&#10;7+5j+Ja+mttMcb61jiJfaI5TynTPivonimyvrLxLaWlpp7Qbpp7mZZbGWJ/N+V3YLtOxNzI6/LvW&#10;o/An7N/g34e+Jf8AhINOi1C5uU3taR6lqEt5FYOy7HeISs+xivybv4U3Im1XdWi8X/AiyuV1G98H&#10;XcPhPUNRmee/VLCKW01F2+/58Xytll3fMjr94s2+vNfCPxP8RfCqT+yNZ0O5CwfLP4ft991dtK+/&#10;57J/u/Zf3Tsit/ffd5WzbWqjz/wiP8Rr/BR9Mb4meKY/ELK/iiyv7+9tvtdm8TKnm7JnilZtsqpF&#10;Laxbv4V2f36z/E/l/tMfEGx07Sprq48H2cM9vqLBmS3aJ9m/7r/NPKnleU3yvEjSt/HXa6z4K0j4&#10;9WHhvxt4P8S/2eyJPNb3iWfmQ3HmxeU3mxNtfemzbt3Iy/OrelVJ/FXhf4FWK+FNOuVk1q5lVtQv&#10;R5e9Z5V+S4uP4fNdtiqn3m+X5di1fNzS934g5T0DX/ib4c8IeJtF8OahfC31DUXSCDzW+Xc+7ykZ&#10;v7z7GVa8e+JfwzX4ZeJk8YabfRaVoCaiuqvuZ/Nt9Slbyti/I/7i4V/KZP4Wf5Pv/J5p4c+EOnfF&#10;Pwl4/m8S+JDdfEG1iZ4Irjdv0l9srW8rK3zSszM/+wrRbUVdlfQ/wcM3xH+BtvpfjN7fxDK8d1pG&#10;oXG3MV+sbvFvf/aZV+b/AGt9aShGh70f+3ifjPHdf1u98S+EtL+K/hy1j8Npbv8AbfEOn3+79zP5&#10;SbJov3XzffVt3ybl27tjeate6fBP4rWnxZ8MTXix/ZdX064+wapYbkb7PcKN38LN8rqySo2fuSL/&#10;ABbhXzdqF9q/7P3xp1DTr4rd+ENUcPeWlx8yT6TI7RJKjyv961eX96n/ADy+b70q1v6TdN+z18VZ&#10;bm7FjD4NkW3sPtS/JLLpzbPslw//AD1aCd5Ynb+FJkat61GNWnyx/wC3QjI+waKYh3jNOrxToFoo&#10;ooAKKKguZkgglkf7iruagDzj4i+IIrnX9B8MK0yS3l2jSeXFuSVF3M6O393aj7qzfito7fEO6i8C&#10;WV9NYQPHv1Hyl+9A/wDlqltfEJ0jQ/F3iRLb7Tqqf6tLiXyraWXZ+6RZX2rt+dFZ63fh1puotDqG&#10;s63FaQ317cMYvskjOv2Vf9Vuz/F/F+NdPwkmrrWl3Vj4Qm03w40dpPFbrb224/cUYHH+1t+77143&#10;N4uvl8E23gn7NJo/ie/mTT55buXyn2yp80u5fvSt9z/e+au3Oovo3iDxP44vNVuv7Cjs4rKHTWlX&#10;yWeJ32snO0M7S7f9rcn9yjxHpNh8SPDOm6yBFoeo3QiW2uNQj/eD96j+VjevzPtO3/eDY/hpU/d+&#10;Izkczf8Awz+Jl5a2llbeOV0WwiljC/2aixusQ2rs+dG+v/jvy16r4i1y28J6TLcN+9lC8J/HK397&#10;/arK0K61LwR8PZ9R8T3cupXFhby3U+2NWl2Iu7b8v3n+Ws/wtY/8LDv08S6hBJbRK6/Y7c/3V/vf&#10;8Co5ub3pByjfBfhebVgmp62ZJ/8ASXu7NJd28Bt/3v8AgLfdr0tE2Jtop9YylzGxUvLyCyi3zypC&#10;h/idttchrXxM0/SbQyxwz3W9GaLYv+tb+4tU/iRMNUWwsLRIbrUftipEJWX907I6ebz12KzttX5v&#10;lrQ0f4aeHtI1htYTT1utVdkf7bdsZXR1Vk3RBvli+V3z5Sru3NV+7GPvEe8cqfFWseO7q1j0uLVL&#10;O1dZX+0RRbbd13Mv3mRf7n97+Kpbb4Wn5rvxJrDXiwru+zr9zavzN97/AIH/AMB216xXHfEXws/i&#10;Xw/stra3l1WB0ltHuG2+W275iW+bA27qI1OwcpwOmfCPStcim1zQfEWolNUdLt4rqJPkRlfaq7Ei&#10;lib5/wCJ/lq1pvhL4gWd3sGpR2tvEs3lta3Lyqis/wAqbJfvt/Hvb7vzLXT/AAt8Ir4Nh1uKTTrW&#10;zludReX7XBJua/Xam2V/7rfw7f8AYrvqqVSQRieLP438QeBLCG48RXjPptl5rXl9qFn5Tsnz7N0q&#10;7Il/g+f/AOKrrfhj8RovHlteK0cUN1bMrsIZNySxN9yVP9n5XX/gNd2/NfOnjHQbr4W/EfStU0MJ&#10;p+n3UsrbFt8RTL80stk7fw790s8T/wALpt6fK5Hlq+6Hwn0d0rkvGXgex8a6RNZ3TXNpNtPkX9lJ&#10;5Vxauf44n/hb/wAdb+LcOKh8LfEnQvFMWba6WCdfK8y1uWVJYmf7qf3WP8PyM1dj/DWXvQkHxHyn&#10;o73XwI+KmtWrpqI0zUorzU4tPSVZItWVXR3lgXf+6li83Zj5d+9f7qtXtei+DvBnjbWNM+I9pp9t&#10;eahdWcT2eqbX3tDtfym2Nj59srj5l3LuZatfEj4ZaT8SdMgtb+MrdWU8V1aXUPySxOrq+3d/zzfb&#10;tdf40LLXkfwy+Il18N/EVp4S8Q6FHpEmsa3dW7Czvke3srp1lnV9jvu8q68qaVdi/KzruRd7bO2U&#10;vbx5o/ER8PxHW/FD4Aad8QNbTXbXXdQ8LX8qLFeyacsQF6ishTeHRsOu35WX+9/FtXFjwx4y+Hfw&#10;e8O6T4RtPEVtK9qrosaS/aLi4laX97K+3/lo8ru7f7TtXKfEb9l+/wDGPjvWvESeKhcWt/BL5Wj6&#10;xate29vP5SJF5SNL5SKkqeb/AKrdub71eZeBXm8W+DH0jRtEi034nu08t9DrzSvaI63FxbuqLuT5&#10;VbenyJ8yJ/F8rVrCnGrT96RlzSjL4T2z4jaTpHx2+E1n4n0FZ7+7gtZdR0gxq0U7P5TK9vtZk2M/&#10;zRMj/db733a+fLZ4/wBoL4KNpGgafZ/2/wCEYFl0ixfYzz2LI1vLbujfMu3Y/wAqfLvit/m+8tfX&#10;vwz8C2fwz8BaL4XtLq4u7fTYBCLq7k3TTv8Axyu3952LN/wKvmT4k6JqPwP/AGlPCWqeFrLZ4ev4&#10;L/ULzTrGJIlZHuIPtu+V3+b5rjz1iTb86VeEqfFTj/26XUPYv2afF15f+Fb3wlq8u/WvDEi2W9pT&#10;I91Zsm61uMt8zfJuiZ2+9LbzV7SOtfI2qR6b+zz8frLxBqmuDTdB8QXTWFtaLb/uWinMO12ddu1k&#10;uPl/iVYm3NjdX1wnArjxUYqpzx2ka03eJJRRRXIWNHWvP/jL4jn0Lwk0dlFNNfajKtlAIV+bLV6A&#10;Otef6kj618SbWBbphBp0Cytb7coz7n/8e27a0h8QmVdbfT4T4V8J3MCSebt8y3ib7m1Pl+X/AL6b&#10;/gFdN4l8NSap4NvdEsJ1sPPtjapKy+ZsXbt/9BrC8MtbeMfEt9qlxbw+do91La2x27nT+Hf/AMCT&#10;/wBCan+NPFl/4Z1yxljjabT3glXysYWWfa7p83/bL/x6n73NyknEeKPDt23hjT/CF1b31ro0WpwQ&#10;rNp7bHnt0Xd99fu/+Ot8la3i/QbL4mfEDwtYyW/9oaLo2/UmkxmFJtmxPm/vbXZf913rcn+JOmEy&#10;abrdldWDymWJ/wB02z5U3P8AOtO8D6BpngjQtX1W01afUtIvZG1KKS5VX+zweUu2KIqu4ou1m+bc&#10;3zHrV83ukRMv4k6nruoeJdK8O6LFBJDLFLJfNLO0QYMpRIsrz081vu/wJXfeHNG/4R7Q7LT1nlvP&#10;s0SxfaJ/vy/7TVyngIp4p1q98SvA0LMiwRq//j//AMT/AMAr0Ims5u3ulxEHSvMvGHxFu7DXp9Ds&#10;LGf+0B8tuyrved9iv8q/3dufnb+Ja9OxXkT6sq/HaGNp5QX82wWF4vlb/R0uPlb/AIDRT5SpHR+F&#10;/BZtNWk1m9nabU3TYqIzKkaP5W/cu/Dvuizu/hHyr/HuteJfiNpXhzVf7MkeR9Vewnv4LRIn/epF&#10;9/D/AHd3+z96pPFnjSy8IXulxahBMLfUJkgW7RMosrSxRIjf7xlz/uo/92vO9G+HV1peo6YsF/DH&#10;4V0jVri/ivbi6le7fcvzQb2+4vmtLu/vbV/vPTXv+9In4SrdfEvxL4k8TaDp1iEsIdc0XU7y2VsI&#10;Zdq24gKy/NtZGl/ut/rK0PhX4n8QeK/E1tc3dtdR6fH4egivHnilidL/AM3502Oi/wAP/Al/j2/L&#10;U0njfSbK/ii0TQmvkdPtdndyI+3fL8rJEu3cvy7f7tQ6JrXi3x1eXtw73umafav+6t4rN7dJfvbP&#10;nddz/wC1t+WteX3SOYr3HwstD4s8U63/AGcosILGWXSvsis1wl1PFL9qlg/h+fzW+Tb9/wCb+OuI&#10;1XxVfeCrrUJ7NvEHhLRNL0ey0W1e4V/s6f6P9oeWKKXdFuiVl3yujfcdP4a7zUtD8e22oWyW15f7&#10;ILxf31j5WyWJv76s/wB35f7vy7vkpNU8aeIPDdpJb+II47zTZVl82a+09zEIl+XY23+9/t/e+atI&#10;6f3hGcfjjqvhMaiNQ0y+17T9Eg07TZbi3tkiuNT1S4lSL/R/nSJl+bcy/L/Bs37q9jmXR/Fun6hp&#10;8v2TV7Rt1rd2r7ZU6fNE6/8AsrV46mqeGfiVrNlOs0ul6vcS+dp0Lt5tlc3kSO0UrL/G0Xlb/wCH&#10;/VL/AHaX4LeGNR0H4ja/pk00obS4VlvnexaKK8uLx/P3xS7VSdVbzdz/AH9393+LOUI/EVGRyHxd&#10;8BQ/Dzxf4QXw612Le/1Owdre+upbpYmXWrJ38ppWbYrpcS70/uxRbNmyvqr+H8K+cf2n9OiXxP4M&#10;1zUL26gsNLinmlii2JEzG7sNjO7KdpRl3L/F9+vo6P7n4VWI96nSkKPxSH9q+fv2gvgtofia/Xxj&#10;PBdm4igWw1JLSWfe1rvfZLEkTfLcRM7bZV+ZEeX/AGdv0BnAqG5gS7gkilXeki7WWsKNSVKfNEuU&#10;eaJ5x8JPFN/r3gyfT767in8R6MW066uJhgTyLlYrjaqqNsqhX+T5d29V+7XA/s4fCnxFpWsX/jrx&#10;7JLP4xntv7HPmheESX/SJl2/wTyorqu1Nqonyrvan6LeXngT4l6VpFtEtnptvfNpd4kzfLLayxb7&#10;K43t8zv5qLF/vPL/ALNdl8SPCvjTxTrDWuj6vBp+jSWibPMz8s6tLv8ANVfmlRlZPkDr9xq6p+5K&#10;0fhkZRlzHH/tG3Om6za6TPpepm48TaVeeZY2EV26W81wkqPF5+07cJcQQM38WxJV6Oy11vxO+H/h&#10;/wCN/wAP9IuNRtZLq2tpYtas0miZMt5TfI6N8210dkZP9qjw1+zz4R0C006OazbWP7OZ5bb+0Tui&#10;gdjuDpF9xWVvuvt3r83zVt/Crwtq/hPwmulazPFdSwzy+R5Tb8Rbvk3PsXd/e+78u/b823cZ9pGH&#10;LKH2Q5ZS+I+eRd2vxL/Z/u21yT+3r3Qbm68PXlxaJ832G5lREuP+AW8tvK7r/clr3n4AePX+I3wv&#10;0nU7l2bUoGm02+Ztvz3FtK0ErjZ8u12QuuP4XWvF/CGnDRfin4n8BaxoaaHpPiexvdKtJrc74blY&#10;k3Qbf7rtBLcNs/6ZVp/sjajrGlahr+ieI7yP+1L+KDV1sRsV4JVT7PdJsX+55Vvu2/xS/wC1XoYi&#10;mp05cv2fe/8AAhU5e8fUIpaZT68I6RpOFrz/AMHeTJrPifVknimR7jauxV/u/wB6u11J/KsLhlz8&#10;sbfdryXw9Yy+FfhVfzWdzKlxLOqrc3CtK330TdsranH3SJHd+AorX+xJbm2XC3E7yt/31WE3xO8N&#10;61paLdpO8V08sSwrA7syru+b5fu7l/8AQq6fwfo6eHvDNlbMfnVPNldv7zfM9RXHgvSLyGwMURtk&#10;tN7QfZG2bd3+7U+7zAcFba1f6PctaLpF5qvhtvs8MEV7E7XHmyvLvXc/8KL5VdZ8QtVtfDHguaIR&#10;QeUyfZ4Ld/lQ/wAKL/6DWf4K8NeNNA1acav4kt9b0ou/lo9rsmiXCLEu7+Phd7Nu+8zU7xs7Xnjj&#10;wnYBZNrSvKzxfMNqfN83/jv/AH3Vr3pE/ZOl8FWhtfCulIyrEzQI7oF28stdDTKfWBqFcLqreR8S&#10;9KEsSyRSW7eU+3/Vy/N/7LXdV59rultq3xD0nzbec2lrB9oW4hk2hZVl+63+fmqokSOi8TeHbDxd&#10;pMulanbpd2UpR2ibruV96N/ssrorK395e1cBqPhNvFHxD0/SFhntPDvhi2imiJiZElnlWVP3T/xM&#10;iL8393zf9qvWZHVI2dvuqu6ue8L63da1oov7y1hsnaWcIkc/mqYllZIn3bVwzIFbb/DuK7mxuJGU&#10;ojLeieGNM8OxSRafaRW6St5r7PvO396meJ/ENj4V0mbUb+dLe3Tag3ttLux2oi/7TMVWuUb4rrda&#10;p9l0zw3rOq2/lyyC+htmS3kWJtr7Hb5WOXXav8fz7N22ud1fU2fxBoHinxRoNykiaxLpui2zSf8A&#10;HmrLKv2qVd2zfKqfL/Eqyov3t9WoylL3he7E5f4Y+K28Na7/AG3q2rS3ttrCRWWuX9w3lW9rqixJ&#10;cJLAjf8ALu8V15W7+H7PFu3bmevo1NrruWvm3WbK78G22pJp3heTV/D5snt9P0zW5vsthFFLsRom&#10;/dPLub/VKmz5Yov9qu50zw94t+HQ/sPwxbwat4fmQrp0up3X/IG2oAkTr96WD5Rs2fP/AHv79XUi&#10;RGR1HjzwN/wkej3Q0q4/sfW1jY2eoRL/AKqX+Dev8S7q6TSjdNp9q1+saXpiTz1ibciybfm2/wCz&#10;XlGlfEnxd4I1bS7P4o2+iWdvrN5Fp+napoEk7Wwu32LFbyrL86tK2/Y/3f4G+bbvl+FniHWYfH3i&#10;/QNVd5bJ7ue/0yW7ud0zIbhklRVb/lkm+Lb/AL+2lyy5S+aPMee/tmTWenJpGs3IvZX0/RdZuDb2&#10;bbMxIlvI7u/8O3Yn/AnFfT9s26GP/drxT9pbwr/wkmmaWitbo94l1o8rXKb1+zzxbpdq/wB79yv/&#10;AHzXsuloyadarI+9liXc3975a1qv9xTIj8Ui7im1R1H7UNOufsJiW98tvJ+0D5A/O3dt/hr5+m1v&#10;xtq+tzabrniy00GazazvdQuNMZfsNmqys728TyorTs6xNv3/AHFZH/2X56dOVQuUuU0f2idC06zv&#10;INXub24tP7btf7CZonfekqCWe3li2/ddP9I+7975P7ldx4k+JQ0P4PT+ObCx/tCC3sE1F4LmT7Pt&#10;h+VpWc7fl2Jvb7v8NZHxwtdO8Y/BW61q1nhv7Wxig8RWlzGvmrOkBW4+T/rrErpu/wBus74A22m3&#10;/wANNZ0OySCHTEvrqONLWXzdnn/vZf8AyLLOv/Adtd/LGeGjJ/ZkZfaOal+NHi/WvCeseIYLVdF0&#10;6LyorP8A0N98txuYOvmy/eXd8n+q+Vv79Q/DGDx74I+NFhaeLtdg1Jdd0homtobue4RZ4jvikTeq&#10;InyfaN21fm+SuX+GUOqfEn9l7xh4TurdtR8QeH73y57Hy0ZrqdPs95Nbp8+1d0rzwL83yf8AAa9I&#10;1L4beN/FNr8GdYe+stK1Xw+9vd67aXC7/Nf7PslVHX+L550/u/vd38NVKVOPNG39dCI8xx/7Qei6&#10;xpPxh0fxfPew23hTTotLvWd1bfby213K92+/+FXtZVRt1Z9/HN4W/aw0y5kuore0TVvl8pfL32uo&#10;WcqbHb+Pdewxbf8AcWu0/bBmntfCnh1Nx/szUtT/ALI1H+59nnif7/8As7lT/wBB/iryX42eILrW&#10;vAHgb4mQwRSXcGg2fir+yWkXfey2P+lfZ1bbvX5pU+dF/wBlvv134V81OPN9qMohL4j7fSn1Dbt5&#10;kSN/eWpq+b2OswfFjzp4ev2tX8u48rbE7Jv2t/u1yl5YXL/DqytoJV+0bk2yuv8AFv8Av/8As1dB&#10;8RZ/s3gzVZPNeHbF99PvVzGqQ3EPgHw3BLOqMjWvn3Dyf3dv/oTV00/hIkdL4zsrifwDqdnBdNbX&#10;ctk1vHc/xI7Lt3frWAh1jTr/AMBaREJfLWBm1GV5V/5ZRIm3/abe/wD46f8AZro/Gvhv/hMPC8ul&#10;rfz6d5ssEv2i3PzjZMkhX/gW3b/wKuOi+HvinSdTa9tPEcd46wOkUVxE332ZT975tq/JUR5STpII&#10;7u7+Jt032rNjZ6Yi/Zlb7sssr/N/3ylZvnXNz8XokS4jaG1s2ZoV/uN/7NuqP4b+EvEnhzXfEWoa&#10;/qMN6NSFs8cUG9vJdd6v8zfw7fK/75am+HrS7m+LmtXk21oo4Nisv935Nn/s9OP2gNXx5qOtxT6X&#10;p2gtHBeXkj77qcfuolVGOPut83/xNZvhfxR4hu/iBP4e1NLHybPTEvLmW0SX/Wyvti+Z/wDrlcf+&#10;O1o/EKC9vLe3htbOyvIvnkl+0ztE8Xy/eWsb4TanaS6n4j02x09re1sJYkS4muGklnLb927d/d21&#10;K+Er7R6gelea/EV2j8SeGFhnktmlv4FkeL+NVlT5f/Zf+BtXpR6VwHxG0qymv/Dt/cicS2moRNE0&#10;TN/fX7y/xVNP4gkbPxB1CfRvBGuX1t5q3FvZyvG0QVn3bePvV5ZLY3uv/ETS/AF7Ncy+H4LPUdV1&#10;aOJ3C3jNcRfZbd3K/wCq2TysyI3/ACyiX7nyt6F8S9VlsrDSrNbZrm31S++wTjb9xHil+b/vtV/7&#10;6qK3gltNYsruItfPLeJBdShf9VstXVm/762VUfhD7Rq+K9Yj8J+HZpLa2S5uY4HSz09JfKM7Knyx&#10;K38P+9/DXA/FXUU8V/DSaY28KtZ3UZu7O7dtitt6Oy/w/Orbq6DxzYQaj448ILK1zGifaGV0H7rc&#10;Ht22N/tN/wCgebV3WtNgvU1rTbn/AI9LqLZ5X3X2bfn2f99VVPlj7xEzOuH+3+JvGGntfTTFbawu&#10;Ft2b5YEbzfnT5/vN5Tf3furUXj/xrqOhzW1roz232pVW4mFx8yeVnO19v3F2q373+HH8VWrq1jfX&#10;5pxBNbf2xYxW73DOuxmiZ28r+9u2vL81TaNodsuu3TRGWa1+zNZTxM26L5dmxW/2tr1ceX7RHMUf&#10;GNvb/Fj4T67DaJLH9qtbhIGngZJILqPdslXO350lRWRwf4VZWry34f8AiqXxJ4u8Ma9PJ9jlXVby&#10;yvLh4PJ823/s3z9jbv4fN+f/AIBXRaX4vt7b4I6/Ppnmw391BdfYbG7++101l9o8r/0Jv4a57UvD&#10;1jZ6amkafuR7fR/tDJ/y1iZbKJEllf8AvJ5Sf72+umnH3ZRIlL3j0r466taaZ4Y083VzPbG91BLS&#10;GW0g8597RP8Aw7W/u103wuuPtfw38LTGeS4Z9KtmaWVWVpSYl+Y7vm/P1rgfFCR+Kf2etDu7+dL9&#10;prbTrh79ZE/jaLdOrfKvRmaur+COsR658LPDt5HFdRKIPJ2Xv+u/ds0W5/8AvisZx/2df4jaPxHe&#10;t9xq+BvFd74S8C2HiW28MS3XiOSwutUtb7xN4luN9vo0+7yHiS12bZdksqpu2O3zN96vvn+Gvk/x&#10;rYyf8LP8Xard+GNGXw/YanZ6fc3dvA8F7LFPFbtcSu6/63Yvzf7qL/crXAuPPLmJrfCe9+FPBJ0L&#10;4X2PhO+1CXXvs+mfYJbu8Rd867NnzKvtXkH7IviCHUtOuY5tIfR9Wl0+zluoRu8r5d6fJ/8AFfxV&#10;7B8ONO0fSvDP9naLqkms2VndTxebLcrcNE+9t0W7/Y3bdvavCvgbfxJ+0Hq9jbW0ItGtNZWKaCVk&#10;dPK1C33pLF93dvuGZW/u1dH36NdGcviiafiL4gfHCy8Xahpmj+DNJTSl1CVYL02UsqyRGX91K/8A&#10;pEXzbfmf/c/2q4vxj8SPjF418RxaR4R1RNN1CJ2sp7K0s4tnm70ZpXll8390i/K23b87bfmf5a6n&#10;9pH9og+FbzWvCNnfLo980C28F95q73uJYt/lJ95t+112/J950rkvD/xysfhbHd6H4M+HGs3+qXuy&#10;9/tCWBpWvHnV3+0S+Uj/AC7tv/fVdlGn+45/ZIn7R7n+0m1xbfC2W9tra0uJLXU9OnCXqsyL/psX&#10;zLtb73zV4J4yg8X+Kf2bfD2gQXVlZ3d3fazoDSp8n+iql7FaMm7d821Lff8A8Dr3Tx14h1LUv2bh&#10;rus6Ex1i40i1vLrR9nzJcN5TvFtb+4//AKDXgGveHLzw38AfCX9lW8E2p6d4vuniKbkSK6uortH3&#10;p/da4uNv+yr7v4KeXr3Yxl/MXUl7x9dfDbxE3i34feGdcljEcuqabbXrIm75fNiV8fN838XeuoPW&#10;vPP2fnRvgn4FCXbX6po9qn2h/vPtiVa9EPWvBqrlqyidSOP+K0qw+AdVd7lbNdq7pmXdt+da5TxR&#10;dra/DXQZbUI1vHPbk+a/34lb+9/tf+zV1Pxf02XV/hp4itYG2StZu6P/ALSfN/7LXJ3htR8H4kul&#10;iufICxSwp86bm/h/8frel/DQpHYeONdm0fwFqF7Bcppt69v5drNMgPl3EnyxfJ/E29l+XvXF6J/w&#10;l3hfVPDE2rag+q/2ttivot3yW8uzd8i/5+7XY+ONOude+H1zHBYm81BI4ry3tN6rvnidZYl3fd++&#10;i1xVroPxC8XPYXmtxWOiTWFx9qtrdJd7o/lPH8+35W+//erOnymcviPZeorzfwhp0+hePtchlvmu&#10;/t7yXuyRPupv+Xa391fuVo+DfC/iLR9TuLnV9ebVYp4l3QunypL/ALH+zVWfT5D8UbS7lkRYUWVI&#10;k3fM26JP/sqIfaiaSLvj7UNYhsmtNCsXub2eJmW7+TEW14s/e/j2u7L/AA/JUPwwsb7T7K7S70Fd&#10;ELsr73uVnluH/iZttS/E8wW/huW5+eDUflhtZYot8xZnVvKX/f2bapeC/DWpR+I/7ev9TvbeKeza&#10;KPQpp/NSLe6Pub/bXbt/76rP7IvtHog6mvPPitrDaUuijyvOWe8SJR/013rsr0MdTXK+PbS2fRTc&#10;zxLJJbujxbv4G3feop/EEvhM/wCKmoXul6HY3dhbJdvFqNuXWV9qKm75i3+f4qrahcJ4Rlul+2Kk&#10;uor/AKG7L8iNv/8Atv3q6PxKk0+iBIYkm86WJGEjbcRNKu9/95E3N/wGqWvtpt5pw0+7lV/PV0iZ&#10;vvll/u/7VXEiRx3h/wAPpqN5o2nXGrahHqPhS1+z4fhLxZYotsu7+Lbs+8v+1XSWvgv+ytUk1S+1&#10;++vyLXyPLvnTyl/iZ/u+y/8AfNc9rWh6Z4g8PvrNvcywXthpVxpc81t/rXidV/8AiFdak1bR7LxH&#10;bR6Pq9pDdPoVysqz30jxLCslvLEjo38bbZXi+bapy38QqpEl2TwpLHpWhNc68izWGpS3S3LYZJVl&#10;SWLyv/Iu7/gNXrDw1o9tbyam+pSXcEifv5Tebbfcm4O+E+Xd/Cf9z/ZrmpLPT7G/1Brm90fzZfkd&#10;UilndfNRIotkTOyp/u7Nvzf71cvpF7/anh7w/wCFbabSdO862v8AV3tNGs5YrSS1il8p1+dU2tvu&#10;EZkb+Pd/c+avZi5ojvGGj6TrN5qttpQg+x+HJY7e8Tczf6VOsSb/ALv30i2N/wAD/wBvdU9to8qe&#10;BvEGq308Wpar4jgXTbOG4fajrs8pE3f7f8VV9Uuv+EK+HuqLBci51XW7681K8/tGdEb+Nfk/h2/u&#10;okVf7teda9401BNJuPHGq2epWHhez077BpVo9r5T7f3Uvm+U3zM3yP8AP8q/cVN3327I05Sic8pH&#10;tvxB0DUNE+A9loGjf8TKa1XS9OZnb/W2v2iCK4b/AL9ebWt8ALxbz4VaVstGsEt5bq0W3eTfs8q6&#10;li+//F9yqWu+H/7B+C+kaTuSwFkulxNHCdiblnh3J/utyv41tfBmCO2+HWlpHt2M9xKNn3fnnlau&#10;af8AA/7eOiP8Q7n+E18meK9Ye7+Jnj+5tNR0TUo9JvLf7fb3t5dQpZq1v5UT/Ku1m3q6tt3/APfX&#10;yV9Zv9w18WRaSdW8X+L9X8H6taeIbfTNT/4TGz0S9uXs0vpZ7fY3msybWgVfnR93+tTb8iVrgdJS&#10;kOsfSHwbsdL/AOESm1LS7XT7eHVrp7+RtNm82GV8Km/d3bEa14x8DTaTfH7VG0+c3kUVlqztdHG9&#10;/M1KLjn5l27H/wB75fvV6z+z94Uj8E/Bjw7Yx3NteRyQS6kJbJt9v/pMr3G2J/40XzdqN/EoFecf&#10;s5nU5fiXrr3cMaRW+gWe51+95st1ds+f9ptv3f4flranL93Xf9bmcviifRV3oWn6jKkl1ZW9zMjb&#10;laaJWZauLBEn3UVf+A1JRXj80jsPOvjpvl+FOupFKkTssQV3X5R+9Tr/ALP+1XzZ4mmvJvhPp95/&#10;bsmpW3/CxpUiCRfPFFA8sD26/wCz5sTszfN8rvt/gr3r9qLWNP0f4OX8upzy21pLfWEDSxf7V1F/&#10;47XkMHhy80L4AeHoHaC/um1jU71JpXXypfNuLp1l3L/f83d/wOvosu92nD/F+hyVPiPbv2atDPh7&#10;4FeBbJxIsiaTBIyzffRnTeU/4Du2/hXp561wHwIjvovgl8P11JmfUP7AsPtTP97zfs6b/wDx6u/P&#10;WvCrS5qsvU6lsZXiHSI9d0PUNNkZkivIHgdom2soZdteHeCtOu7X4Q+KV1qeKGazvnvJ1i/epEsW&#10;x3Tbt+78j/8AfVfQ38NeMfC+5nsPG3jXw7fX32/ZeTyqn9xJZXlVf++JVX/gFbUZXpyiZVD0LwNq&#10;8mueGdPvZrf7NLIG3xN2O7/LV0x6GvPvhP4hl1i31iCdFhmtbx0aJH3ba9A/hNY1I8srFR+EdXmn&#10;j/RpF8X6BrX2lkhglSLZ5ioq/MzO5/4DXpdcV8U9Hi1Xwje+a3lpbr9o3btu3ajUU/iHI1fFbSN4&#10;eumt1kd1VW2w/eZf4tv/AAHdXlNtBqnjbxza6tolnc2NrpOvL9quNS3Ks8S2rROsSf8AA/4dvzf3&#10;tteg/CvxTP4w8GWl9dQfZrpWa3nTd/Gny1yPxB8VeIb8XGnadHN4U0+31SCyn167VD5qsV/1Sf3W&#10;LKm//aotyy5SJfzHsFcr8TbP7b4K1NRK0OxPN3r/ALPzf0qr8KtZk1fwVpz3N0Lm7jVopZTJuZ9r&#10;sm7/AMdP/fNdbeWsN/bS206K8Uq7WRv4lqPhkbGV4Su11Hw7ZOqMn7pPkdt235awdMkWDXzpes28&#10;T+VK13p00nzt/d3f7LfO3/j1Zvh/UT4P8WXelag+xdRuXaxRPu+Uuz5v++n211us+HNK8VwRNcIs&#10;0io6QXUT/vYt33tjf8BH/fNEviIOb8R+ELa3tr2ewka0t5D9ou4rb5Wl2/N/3z/sfxVgR6n9h1PU&#10;vEF3HLfaZFotnFLbwwb9myV3eXb95tiy79n3vkfbvatofB+KSW3efxBqswitfsrKrovm/L99vl+9&#10;TfDFxDeX/i+4nia2SwvHsoon+R/KWKL5m/3m3bf9mt4yjymPKc5Z+DLtdIs/FEWqXV4kUH2qe0lR&#10;ZW1HbEvlS+bs3bvkSVf9r5aueLLmx1W1m1nUt9slzot5YNbvF+98ppV+bf8Aw7tn3P8A4isKeHWd&#10;Xv8ARdG0PUJLbRNUs2v2dJfniTY3lIn+z9yqh1vTrb4Y39jpH/Ey8TKPKtre4b553llbYjbf4Ny7&#10;f+AV08v2iJGBoN58J9JmuvEV/qDeI9Z0tf7QWNzLcPbtvldGTd8u7c7/AOzvT+HbW94b0y8+O3jy&#10;LV9d0iW20PRJY5rU3MSvb3SyxRS+VE//AC12OsTtKnybk2fN82zv7/8AZ/8Ah7rbTvqHhPTdQ86N&#10;YZUuYvNSVVx8rq3yt8y10+va5b+FdNZYIPOlijXy7G3279m5V3hf7q5qJVoz/h/EEafL8R5B+0xr&#10;12ttp2i6dDdGVd+omYqv2RpIl/dW8rN8253ZXG3/AJ5fN6N6n8LfCr+DPh74e0KdbVbuwsYorj7F&#10;F5ULTbf3rqvZWfca89+HNlqHxI8UXGuavYwHQLWdL3TpQ+/z7r+L/v1sVf8Ae/3K9xPAqK0+WnGj&#10;E2px97mOf8bzzWvhHVFs72007UJ4Ggs7i/b90lw67Yt3/AttfJ2kfCmx0XxP4Q0/xd4Ru76003Rb&#10;XQ7a502dfJaXzfv7lfe3/Hw6/Pt/5a/J86V7X8V7vQfH/iFvh7rulzTafFYrrMuseZst7SdJ0S3i&#10;f+Le5bP/AAGuP+DXgHw83xB1zTdQu5b3xF4TlspfsitKiW4aKXynP/PTczSt/wAARq6MPKNKnKUj&#10;Kp70j074sX1j4E+EWpwW0Ys7VLNdNtobdf8AVK37pNv+5u/8drI/Z7tI38PatqyS2l+91fPAmo2y&#10;LvnSL5NrsOuyXz1x/DXIftZeLtJ0rTtB0/VLH7bYxyS6lcl/NRFiiiddqMn/AC1O9tqt/cavT/BG&#10;j6x4K+Eek2MFjb3eu2Wmpmy83yIZbrZuZN+1ti78/NzUy9zC/wCJlfFUOg1rxVpmg6voWl3szR3e&#10;uXL2tigVvnlWGWdvm/h+SJ63wPlNfHvjr4k634v1jwDeeI/Ds/g3X9Knn1WLTrudH+dEf+P/AHPk&#10;+X+9L/s17r8F/EHi3xdps+v+If7Ph0y/VJdItLMZf7Pjd5rt6vuX5f4dn+18uVbBypUo1ZFxqc0j&#10;D/aU8QWFto2laJc2/wBpuL2WW9gRot6brVPN/wDQtleNfG2eeT4FeFtIaxl0SKfwuss9jaLv+wbo&#10;v/aTfd/3K6/9o7WNS1v4h6N4Z0+xiuX8uBIL6P8A1trLczeU7/7u3b/wHfT/AIh3C+IP2i/CXhqy&#10;uGsJrZ7VZ9n/AC1t4vNutn/A2t9v+7vr28PH2VGkv8UjKXxH0vbJ5NvEv91as0yOn18w9WdYgIrw&#10;/wAcXUvhH43aBqi2u7T9Ttvsk7xJ/wAtWlRN7t/sqy/+PV7hgGvKfj/4dXVPCdvqe+dG0i8iu2SI&#10;/wCsj3bW3f7K79//AACtcPJKdpGVT4St4dt4fBvxf1S286CKDWd1xFbJ/tfNvb/aaXza9VubqGyt&#10;3nuZlhhRdzSyNtVa8V8a+KdP1zwnoXjvRYJL+e1nWLcn/LH+J2l/3Nn/AI/XsifZtb0pA6pcWlzH&#10;8ysvyurVdVbSFT/lOA1fxtHB8TNDht755tOWxnS8CMgt181kaKVm/ib9w64X/nrXWaXr2jeOLDUY&#10;bKaHUbVJXs7nj5N38a/7VfPk/gjTtXsviFpnhu0uY9K8P3jWSpFFuff9nillSLd97b5rf+gV7x8N&#10;30e48E6LceH7c22jTWyzW0TRNG6o2GG9H+cP/e3fNuzmnUjGMYyiOMjifh5rsPh/xxrXhuWTfMJ0&#10;WU42qkvlJt/77Rkb/gVdt8QtRbR/DFxKlkl95rxQ+XLHvRd7qu91/ur1rn/iV4PFxdt4ms55Yb2y&#10;iyyI21H2/Mrf/Zf/ABNdZbfZPGvhQx3O25tNQtWinRf9pNrr/wChVNSXN74v7p57pdqPh7qUuom5&#10;nvJ7i8t7PUFldUt7eBt2x4l/u/NXrdtcxXsEc0EizRSLuR0bcrV55qGlL4a0HTNI1CL+1dMiubew&#10;sVmfzZZVVPvSu38W5aPDHitfC8OlaHfabc28s8jKUhTfFYKzfullZf71ZSLidzeaRaXtzBPNbq88&#10;BzFLt+ZP87VrhtQ/4SDwav8AoKxto8Ejyym4+YiL77/d/wCBV6VUF3axXsMkM8SywyLtkjddystE&#10;Zcu4SiYOh+PdI8QTyw28zpMiebslRkOz+9VG9+HOj3fiLU9dRZob3U7VLK88qYolwin5d6fd34+X&#10;f97b8tGtfDjTr7w9e6ZYxRaas8WxfJTYkfzbuiba4rxe3jvwkk8mjRXOsKs9qUBZPueaiTf+OFm+&#10;b+7WkYxl8JEpfzHUS/Die9cifW54LeOCG3sxZR+VNCq7t+9/493yfwrt2UeGvhN4V8E3smq29iJL&#10;9WllbUbyRppV3/fwzfdX5furxXO6d+0Tod5JfW80F5azWcTtKZo9q/L9/n7vyfxVk6knj/4hapqF&#10;rYWq6VpD7Il1O9l/dPDLE+94ol+d2R1i+9tVt7/N8tb+zqfblykc0fsm/wCKvj74d0SS6tYr6NLu&#10;GZIWe5/dRb227F3N97fv+Wq3hrw/rXxD1OLXNbt5tH0xPKltbfdsuJ/4tz/3F/2W+b/drY8AfBPQ&#10;vBkWn3dzEdZ8QWsSq+r3ybpvM2bXdP7m75vu/wB6vSRwKzlUpwXLSCMZS96RHDDHBGscaqiL91VX&#10;pVbU7v7FZzSqm+RY2aNP7zBeFq9vxXz149ZvjTrWv+F7Ge58IeO/B13/AGhoV3cyL5d1utyq3G1f&#10;v27+c8TD/wBmWsqceaWpcpcsTyfwdY6p4o8C6L471uKPUvDvjGey1/WLixbZcW8qy+allcbf+Piz&#10;Tc0X+795dvzV9G/A/Qtas/Dl34i8VWdtZ+Ldene51BLfnZGrMtvFu/2Itv8AwJnryz4OfCmx8R3G&#10;oaB4p8Pa3YP4M15bjTvtCvDZXCLL5tq8Tp8s6ptRv+B7W/iRfafilrv9keGpraOTyZbxfs+7+6r/&#10;AC/8Brvry56ns4GUf5jynU9Htfit8ZrGazlgudNsrmC41OJ2bdtg+eJSv977R5Xyv/CstfR+OK8r&#10;+APhGbw34Vlv72Ly9Q1mX7a6PEySxRN/qo3V/mVtvzPu/jd69WB6iuTE1OaXJH7JrTj7p89+If2e&#10;L74j/E/xNrvivVJ4dCaGK00aysLhhNFtRT9oZ/4X37tqD33bt1d38CfAGr/Cz4fxeFtU1T+24dNn&#10;li0+8kTEv2PfuiSX/bRW2f8AAa9J7Vw/xd1y50PwFqk+nyxpqUkflWu9tuXb+7/tbd1NVqtdxoBy&#10;xj7x4h4e0i/+IX7RupeIDqsX9j6FqMsy26rv82JbX7OnzN93bcLK3/AasfAizt/FPx08U6+VuYZd&#10;LtvKuYZV3RPdTzStuR2/55KsqLt/glrL8I3dn4X+EXiHxHFo1zc3Wu3n9hrcb9zy23myp5u773lI&#10;0tw/9771evfs9WcUnw+tNe8hYrrXm/tCeRZN4m+VYopV/wBl4kR/+BV6+JqOFOXL5R/zJier0UUV&#10;88dAVQ1XT4NV0+6s7mNZYLiNoZY2/iVvlq/RQB4P8G9OXSdJ1r4f6leRvqFhEsNw6fI0srq371V/&#10;2k2tXR/A/wAZz6xoH9larA9nrFizQy28v8G2sT4t6HJ4c8beH/Gdrff2bp6TrFqaIq/6Q33Yt3/j&#10;y/8AfNW9ZtLPRPGOi+NLf9zYXy7J/KXqzI33v8/w16MuWrHm/m/M5I+7I9bis4IFcRxIm5t77V+8&#10;1WcbRwKhhlSaNZFbej/MtT15x1la5toryCSCdFeKRdrI38S15jdMfhp4qt2WSSfT9TdbdbdPuRfN&#10;9/8A4DXq9YPiLRLTxPYzWkpXzlU+VJ/FEzLw1VGREhmuabH4m0hWs54Rdxb5tPvCnmpBPsZEl2/x&#10;bd1cjq3hH/hHfh99mvNXV5YoIPtV9cR/8fFwjq3mv/vPVvwBHe+DrCHRNT2LaWS+VFcbv9b/ABbq&#10;6nxBpUPinQprLzmjjuFUrLF/30tP4Q+I5nRbyT4eWFrZeIdck1S/1PUZ3Sa4ZU8tWZ5ViX/ZRcLX&#10;a2eowX8SSQSrKjeled+L00/SdW0r/hIT5raxP9ggvduxbZ1TzV/778p//HVqt9mvptJ1PxDY3Nzb&#10;aheairWdu8v7p9v+jp8v911+f/x6j4g5j1im7K4CPxdqWhXmhaZq7W1ze3Ev2e8ltkZUVm/1W2p3&#10;+KelQ6DqWryQ3wt7G/n04xJbF5ZZYnZX8pfvN91v1pONg5jqrnRrG8ZXntYZmXdt3x5xuq6sap0r&#10;Gt/FWnXHiG50aOb/AImEECzypt+6tZU3j20/trXdMt4pLjUtJtfPaLK/vfk3bV/io95h7p2NYep+&#10;J9L0rU7DT72/gt7y/ZktYpX2+ay9VX/argJPi1JqF94O1awZf+Eb1a+l027WWP8AfJP92L/gO9f/&#10;AB6uX1fw+mt+KfGug65NJHeRm3vdEv5WdQ38a7Du+bY6bWVf4a1jR/mIlIPFvjFfEHiy58E+O7Ft&#10;Hsbq+36DfWby/vngdHXzXX5VZt6/J/F8/wDdrl9G8Ga74012CTRPE8X/AAlnhPXYrfVJbzc8sVrt&#10;3eVu2fOrxOkqp8v3/v7X+bqvCHha7+KWtJ4n1zTb2z8Na94esrpbG7laKW3vJYnWWIp95GRNv935&#10;m/vV6l4c0XSPhh4Ts9Ohubj7FbbYvtWoTtLNKzNt+d2+ZmrrdaNOPLTMuXm96RvanqUWj6dPdyfc&#10;iTd/vV4dpRu/jr4qs76K8WHw1pN1/pyRHfFf/JuSJf8Agexn/wBldn8bVX8YT+K/it4qt9N0eW2k&#10;8KtNsupdxVHj3bHYNt+8nz7f7zbf4a7/AMS61ofwS8D28FrAVSPbb2tpGrPLK7vt6fedmdv+BM3v&#10;UqHso8sfikLm5v8ACejR1NXzf4Zn+KPhe50bVPE8tsLjVNVSKfSrGXz0t4JXVPmdv4k3O/yfL/vb&#10;fn+ikmV1+Vt9cdSn7M6Yy5iRhmvmf9o+4u/HHizT/Celys81ukW+3/gaWd/kf/ZZEif/AIDK9fQv&#10;iDWrfw/pE97dSIkUS5ZnbbXzv8J7i+tLnxV8RPECtHZSs1rp0T/LLLseXezf7X/2ddeEjyS9qTIq&#10;fFLTdQvPHvgrwF4dlWx09YGiiVZdm3b8t1K237zJE+5Pu/Nu/vV9M2FnFYW0dtbxJDDEuyOJF2qq&#10;14H+zN4Vk17Udb+I+pztd3WqXMsWn712fZ7f5FlRl/vebE6/8Ar6J6c0sZU1jSj9kIxHUUUVwmoU&#10;UUUAYHi3w1YeMdCudK1KFJ7S42nD/wALqwdHH+0rKrf8Brx74ZX19fp4i8BeJbR9PuLeeVNPaVt7&#10;vErfJKv/AAHY9e/561wXxD8P3UslprulhE1CxbfL8m55YNr5RP8AarenP7JjKP2jP+HPiuSxux4V&#10;1lPK1iz3Q70TbFKqqjb1/wB7f/47XpgOK881fwxY+Mf7P160Ih1WKCL593/LL72x/wDx6t7wR4qX&#10;xTokN06eTLuZGi/3aKkeb3ohEj8Y+M7PwbBp73UVxNJe3BtIEtot3zeW7/P/AHV+X/0Gsj4eaBew&#10;Fde1l5hqlzAkPkvJ91fvfMv9/wD9BX/gVVxa37eL7uLxHPBNpaSefaSyRrFE24vti/23UJ83+/Xo&#10;yY2VHwxNDP1jRbXXbVIrleUbejf3WrnQuoaFqNu7XiJpkEX+kpMv3vk+Xa3/AAGjUdTute16ytdI&#10;u1SG2uUe6lhZW+47rLE3/fO2upuXtpCtrNsbz1b9038dZiIopLbW7KNpIN0T/N5c6Vn6n4di1O50&#10;mZXeJNPuPOhhQ/IzbGQbl/2d2f8AgNPvtEmne4EV4y28qqFi/wCeX+0tRW2q3q6zcWk6oYV+aL+F&#10;ttAHDDwp4l8N+H31Cdv+Eq1+41GC6ureHaiou9R+63f3F/vVHpqa9pOtWWqXdnJNp11rV4k9vt/4&#10;84v3qRXH/Atnzf8AXVa7iw8d6VeQRSSTrDvleJN/8W2r/wDwk2lhtrX0CfIr/O+35a194n3Tw7VV&#10;u9GsU+JGl6RObyLWmlurS2g33F1ZyusDL8v3tvyy/wDAP7tWNRXxHHZW/wAQfDfh1tU1C5vvPbTh&#10;L5VxPay7Iv49v3E+fZ/7NXtFx4n0m2tYp5dQhSCTbsff1qO58X6NY+V5+oQQ+a2yPcfvVtzy/lM+&#10;U8o0D4Wa3deGJbAbfD91petSy6Y8226SWBZvNilb/vqvSte8CaJ4j8QaNrOpWr3F9o/mtaOJXVE3&#10;43blztb7o+9VbxB8TtD8PWTzS3keEba3f/0GvPLj4i+KvHOoPoOi6TcWBlszK2rJE0tujHYVTf8A&#10;Iu7a39+q5Kk/efuj5oxPXNb8SWOg2c088ijZ/An3q+fRrPjb416z9l0m1n0HQUvInnvrhX2G1Xd9&#10;1W+9Kzbvk/3Gb+Dd2vg74Kahaa//AG3r+szX0yo0QtcblZPm+9n/AH/4f++q7zUdai07SNXtvD0N&#10;tqOraXal4tKglVPn2P5SH+7uZNtClGl8HvESjKXxGK1t4f8AgT8Nr65jt5Y9I0tZb26f7zyu775Z&#10;Xb/admdv/ia4vxhoV18SND0z4geE5JHup47W4ksbg7vki3OvlL/DKrv/AMC2/wC7Wz8IPiLpfx08&#10;C6lb6lElzIXm0/UbG4jK71+66PF/D97ay/8AfVcf4N8Xa98M/jNqvg7XLO2svA0kcCaPqkk2wyyy&#10;HbEm3+9w0Tfd+ZE/v0oRlzS/mKlKP/bozTIk/aK18aimsaholtp0cSS6ePuTv+93K6N91lrtvhl8&#10;Jtd+H9/DDceLH1Hw/aCV7WwS18pxK7P88su796u1vuH+P5v7u0+IHwTl8R63Z6n4a12fwhdyXYm1&#10;WXT0XN9Ft+b/AHZOF+en/Hj4pL8OvDJMSLLdTskIhIZ3fc+3aqL95m5o5nV9yI4+78R5/wDG59S+&#10;MniTRPB/hXXbe2gdJ57qZf3v7jZs83HRlV3X+L+5/ep3xHvIvGtz4a+GfhPVfJ3yrvu4fndYoP8A&#10;j4Zv/HEZv70qf36k0+ztv2dfDf226R9R8Q67cPEOd7WcSxOyRRf7KbPm/wBp2/hVErtvg78F7XwR&#10;rGq+KLlpJNd1uKISpN/y6r95kT/ef7397Yn92uyVSNKPu/Z+EOWR6ZoWh2fhrSbXTdPgW2tLZNkU&#10;SVqUUV4++p0BRRRQAUUUUAFMp9FAHFTWL+FdZe6s43msr+Rjdb2/1G1fvLWB4h02Sw1BvGHh+X7T&#10;EqOs9vu+T+Le9enTQJcRPHIoZHXay1yej6QngmCe33omirt8r++rM/8AFWsZcpjyk7Wdj4+8OJDq&#10;EW9GZJW8pmXa6/MrLVPyk+F3w7uXjku9WTS4ZZ99xJvlk+Z3/wDZv++awta0XxB4Tukk8JtCdAZG&#10;ee0I3PA/ybPKX+7t3fJXZaZr2neLLW6t1G/YvlXETr03fw0cpZl/D/w5Y6LY3eowBfN1GV7qV0+4&#10;u52dtv8AwJ3b/gVQ6Hqo8Y+Jru7jiRtL0xjBBKerz/x/8B2lP8rXID4V+KtFjTQNB18x+ForWCKL&#10;7XIz3atvbfuf+L5dlek+F9Ai8I+GLLSopHm+xweW9xL9+Vh952/2m+9RLl+IIj/C+pnUdH8ySUSy&#10;xSvBLLt+86nbTtE8QWniBtR+y+Zss7lrWTev8exW+X/vsVztj/pc2n6PpX+jWtlJ5t8+z5Jfv/Jv&#10;/vb/AJ6iwvh7w7b6fbK323VLlkbym+dNz/O//AaOUOY0da+HPhrxLFYpc6dHJFYXH2iBIXZFSVf9&#10;2m698M9F16GVbi33b4Ps/wDwH/gNcV8Ukfw/4S0fwjpmsT6bquss1rFqMK/6R5rOm+42/wC/Lvau&#10;i+OXinVPB/w01PU9HX/T4oztbb9z5auPP7vKRLlIbv4QWuoS3MU18/8AZpaJ4baFdrxMq/3t3+61&#10;D/BPRp/sm67vgsG19hZCjNv3fxL/AL3/AH1XfabHPHp0EdxL586Roskv95v4q8q8VaZ4n8NaBqt9&#10;feKWuYvmWBRF5QXdK2zd8393YlXGpUnLl5iZRjE3tN+DPgvQru91BNGhM1xsaeS7laVPl+7hXbav&#10;/ARXSeIvEOneDPCeq65cBhp+kWct3P8AZ03MsUSbm2r/ALq1ynw5+Hc/h3UNT1WfxBe60upwRLFB&#10;coqrbx7Oifxfe/vVl/BO4khfxF4Yvr/+177TWiS5uXi2ea+zY/8A6B/49US977RUTY8MfFOx8X+I&#10;tW0SMkSRFvs8uxlRl2JuXd/e+bdx/Ca8v+Emo33h/wAfaU2oX0lyutre2sqbv+WsTRbP++Nrr/21&#10;rOOgXuga34lWx+1XOueEZ7fUrNGkMr6jamJ96Kn8T+VvT/adP9qsF72x8QeGtVbT/wC1Ptvh+5i8&#10;Y233PmgvHuFeL5f4Ytjt/wAASu32cYqXKc/NKXxHpHjPwevwn+IE/wAQNEhuIdPvI5W1i3t03RM3&#10;39+3+Hftfc/95938VUNQvR+0b4v0qz0+x8nwrpy2ep3mpzQOlx5q3EV1bxRN911byvn/ALtev/D3&#10;xLN438EaTq93pdzpct9Dulsr6LbKn8Pzr/tfe/3SKi8dfEDTPh3pa3Fyvmu8qRRW9v8AfZmYKv8A&#10;6Etc0Zy+H7Rrylzxt420/wAG6X595cpbM/yRb/71eL+GNLVtEi+J3xBsZfttlvlsbL7/AO6Z4nid&#10;0/vI6/J/d+9/d2XbHwPL41iufEHxL8m40d55byx0K7i/1K7laLzf9van3Ki0mbVvj/4q1O3vrGTS&#10;vB+kyosVwpX/AE2X5HeL/gG3Y1WoxjEPjLXwn0XWPiN4gl8YeImW50VLyW40OJ/leIfcX/gO3dXv&#10;qCq1lZwafax21vEsNvEuxIkXaqr9KtHrXJUqe0kbRjYdRRRWZYUUUUAFFFFABRRRQAVVvrODULV4&#10;LmJZYZF+ZHq1RQB4+1trfwx1/VdTuLm71rw9dMvkWUK/8ev+9Wvf+FbHV7WXUPCl5BY6hcP9ole3&#10;b5Lj/fr0Ro1kTay7h6V59H8OrfwncajqfhtWS7liRVs3l/dIFfc23/vqt4y5jHlF8NePbqC3sbfx&#10;LZtpd7LuVjL9z5fl/wA/71dzIUvrNvKlAEq/K6/NXmNn440rxZef2B4osk0/UF+fyZmZf4/l2t/3&#10;zVq78MeINBt7JPDOoLPYRL+9jvJfnbavG35aJR94OY6PwV4Uk8HaJLBLdtqV7LI0stw67d7Vz/w6&#10;0bVdSvT4h162ezvWi2xWjfdi3bd//oH/AI81V7P47aPbNa2etQXej6lNEz/Z7uB0+59771dtovi/&#10;SNfR2sbyKYp95Uai1SMR+6cJ8VlFp4v8IapJGn2azklMs7r9xN8W7/0Bal+MOs6ZqOjWugy3G59U&#10;nit08pv4ndVX/wBDrrvGPhHR/H2gT6Tq1ubmzl/uStE6t/eVl+ZWrMtvhd4bt9W0zUmtWur3Tp3u&#10;rOW4naXyJWRomZOf7jsv/Aq0jUjyx5vskSidsg4rkPinY2t94E1WO+G+3iRbhvn2fccP97/gNdfx&#10;tFY3ijw7pvi7w7qGh6tElxpt9A9vcwltu9G+9XNH4uY0l8Jm/DTX4/E/gfRtRidXDwbHCNuCSr8j&#10;p/wFlZfwrjtJRvCnx5122jsbp4/EsEGoNeLEzRI8UXlOu7/tlF/33XY+FdN8OeA9DXStJlhs9Pil&#10;llEfn7tjSyvI/wB7/bd6Zr3xI0HQvmnu98m5ItkS7n+atoxlzS5Yk/4jK8XfD/UNW+InhbxLpmoQ&#10;WMOn+bFqELw7nuoj9wbu2z97/wB/WrUt/DPhjwRe6nrwhttOluooobi4b5f3SO2xf93dK/8A33XF&#10;a78Yr3Urqy0/w7bMbi/3rE7wM23b/F/6DSweA/EnitJo/GV3bDSUd/8AR4Zd3mr8hTd8vy7WVqpQ&#10;lH45E838pR8Q/Gy91s6/pXgjTv7V1bTWeBk/2/4D/u/OrVU0LwDpvgMahrnj3XU1u9ZftttZXe10&#10;skidZV2fxPsfyvm/2ErZtvEvhXwnHdaN4PVX1q8l2MERnd5f771rWPwyXxZcaJrfjS1judbsN8sV&#10;ukm6KLcjK6/7X3/935VrSUlGPuhy+8cNc+BvEXx1126k8QI2geEYPIfTpdOn/wBIv4n+d1f+6vyp&#10;/wCy177Y2EGm2sVrbRrDBEu1ERflWrIUCn4rlqVJSNYx5RaKKKzLCiiigAooooAKKKKACiiigAoo&#10;ooAKKKKAOO8c/DXQfiFZxW2s2ZmETb4pYpWilRv95a5TSvCfjrwrK8UWtxa3pv2lnjSSHyriKLfu&#10;SL7zI+1dqbvl+7Xre2jGKqNSRHKeQ6x8XdK0/Ufseu6DeWssUvlLLLb/ACb/AOHa3/fP5rUFn8Lv&#10;Bmr2zzWcFzpE1/J9tnCztv37tzfe3bfv/wCdtenavodhr0KW9/ZQX8CSrKq3EYdQ6PvRsf7LKtZ2&#10;v+B9N142yyCa28p93+ivs3/K3yt+dbRqRI5ZHDXnwkuvKuV03xpqttFLL5sUMvlPFAuxPkT5P767&#10;v4vvU+8+Hnie1iX7D4ie5ZFlZlu5WXfu3fL8n/Aa6DxJ8MItY0PVbG01CawlvYtkU33vs7bNvy1z&#10;OqfDTxnJa2X9n+Llgu93+lSmJlT+98iV0Rq/3jLlI9S8OeObS4t2XWrFLV7pUeHc8W2L/Yf+9Tk+&#10;H2uTTxef4lXyt7+a6SfPs/gSql58J/HOq3nlX3i2JtM2oypFF+9SX59zb/8Avj/x6sfT/wBn7xXF&#10;dPcyeNGkuJ5fNnxB/eWJH2/P/dT/AMerojUj/OZ8sv5RLz9nHS7+9aS88Xarslt3inWKVMS/PuRv&#10;mXau1PlrdvPBnw+8PraSam39tarYWe9TcS/vpVV0fdsXam7dtb7tX/D3wDgsNItbbU9bvr+7ib57&#10;tG8p5a6qx+FXhuwvobz7D513Fu2SyyMxFY1MR/fNI0zz0/tGaRJ/yAdJutaSJlh2aXA0rq/93Ytb&#10;X/CP+K/Htxb3GpSSeHtHurZ1uNPDbrhH3rt2uv3fl316Tpuhafo6MljZQWiO29lhjVfmrR2YrklU&#10;j9k1jE5bwl8P9D8HQbdNsfLlP3riZ2lmb5u7t81dZSA5pa5+bmNgooopgFFFFABRRRQAUUUUAFFF&#10;FABRRRQAUUUUAFFFFABRRRQAUUUUAJTaKKADZT6KKACiiigAooooAKKKKACiiigAooooAKKKKACi&#10;iigD/9lQSwMECgAAAAAAAAAhANxL9CcSQAAAEkAAABQAAABkcnMvbWVkaWEvaW1hZ2UyLnBuZ4lQ&#10;TkcNChoKAAAADUlIRFIAAAEvAAAAzwgGAAAApO1X7gAAAAZiS0dEAP8A/wD/oL2nkwAAAAlwSFlz&#10;AAAOxAAADsQBlSsOGwAAIABJREFUeJzs3XlwHNedJ/hvvqzKurJuoFC4iwAJEuRLgZJIUYJsNjW2&#10;aM5ULtTDGR+ccsc6xhtjtDs8Mb2xMTvhjnZPeCIcu7E93dPtWBvrDcUwViqzZU3DLXSyxaHsFk3J&#10;sGiSEsEqEjwAsnDfVUDdV77cP3yMLEuyKOLG+/ypECsfsqq++P0eXr4nGIYBjuO4rYZs9AA4juM+&#10;Dh5eHMdtSTy8OI7bknh4cRy3JfHw4jhuS+LhxXHclmTa6AFwHLf9Sb6XqEmA3NnZCQCoMiM7NNgV&#10;f5jXFPg6L47j1pKj9uUwEUmESK4QALCqE7W++bjT1frXDxNgvPLiOG7NOJrOhS22+V5CBLVcLkAw&#10;7KirLcHr6QBjZflhXpuHF8dxq669S6O5go2aTIsRg3jVKquDQJywmj0whMKqXIOHF8dxq6r90Llw&#10;RvdH3J4MFXONSjpjglOuQSlXhYAyarxWMPbw01U8vDiOWxWHjw/SZCpLS9VMxCub1OSiAxaHCw63&#10;AMEQwUgRxVIRY/enkdOribaWfdmHuR4PL47jHsrh44N0Yq5AQ43OnmIlTau6Q1nJyZBcVshuhra2&#10;NozfX0b23iJEUxHMMGL7dj0ycPmNzof6ayMPL47jPrb27h+Fi0Ux4pALdGpmRTGZG6HrBgJ+O+yO&#10;Yswb2Jt95+pd2emsKBCz0NkKKgbLLuSvJoDOh7o2Dy+O4x5Y8+HztFIWqc9WiAh2Uc0XPCiWDViq&#10;JbS1ymBGQXPV7otWjWqiq6uNvn31jX9rcxDF6WDQdT1RMYyHahkBHl4cxz2gpoMXw4TYIz5bklbN&#10;biVfdMJqs4FgHge7dsWuD03GFaU+eva0+ywAHHn2Ena3F5S5uRKqjGnZjCe6MPzcQ7WMAA8vjuMe&#10;QJNyLuxyVHoJEdTlnB3lvAMQKqCP1OLGzVENzIju2x+Mnz3d9utwCjUOQzSLmJllWqBG6rt/6bmz&#10;qzEWHl4cx/1OzV39FKJIvV5XRBBs6krOBMFEIGEFB7t2xxhj8X1790e106HfCqaKrmcFUfiTQI00&#10;dOnsqVUJLoA/HsRx3O9Qq5wN2yUWEQRQg9mVQlmA7LTBbirGWCUbb9unDJR1PX7+hfYPbAX/ReT5&#10;1r+NfnlsNcfFw4vjuPfl69Togc52ev/uOxHJ6laX0wIcTjv8fgv0QlFrbdsV/V2htZZ4eHEc91tq&#10;lbNhURQipuoyNYQ6pVAxEKx3I5+ZjS2vCHHZaopOxk6sWgv4cfDw4jju19qPaVQvglZz6QgRBFUQ&#10;m1CqMOzfH8RialFzO33RxeRcfPjCsQ2ptt6NhxfHcQCA1iNnw4QYEZvNTEslphQKAsr5DBRKY8wQ&#10;4oZhRC/2d25otfVu/K+NHLfD+bo0KgLUMGYjdTUNqgEncsVl+H0mrFQqWpUhqqMUH+x/uM0DVxuv&#10;vDhuB2s6dDZcZEIk4GY0W5CVUkWExWJARCZmsZniAXfLpqq23o2HF8ftQMGul6goEmqzuyPp7KRK&#10;SDMAKyDkwFhVs1sQFa2Ij15QN1W19W48vDhuhwke7A/bSCUCg9ACzIpBrLCaDeQKUzEiNMcNVKML&#10;18Kbstp6Nz7nxXE7RLCrnwKgLnspUqxY1GrVD71agNdnAmNME1AbrRq5eHLo5Kattt6NhxfH7QCf&#10;++q9sF3yRkRpluaLspItWGG3AS4xi2TGpllF9C0Mrc4zh+uFt40ct42d/MNRahZF+sZPfxJxOqyq&#10;XgmCEQm1ARml7HxsNkXiOtOjC9c+vaWCC+CVF8dtS78KLclMei6+8RMqCH5FEOuRWU6isV5HKZvX&#10;2kINUUPMxofOH94SbeJ78cqL47aZ4MGzYVEyRVh5nIqiVTFZG6FXJHR27ILLlgdjTDNZzH0/+E7b&#10;lqu23o1s9AA4jls9wYNnw4KAXqM6ccruaVcKrAbVahWffKoFsfjVmMlmOrMdggvglRfHbQudxzSa&#10;SoFWK9MRm8OmQgyiUNTh90hgzIg9frAtbjBhoKLr8f7vbswuEKuNz3lx3BbXdOjlsN/jjojmGSqa&#10;mhWT6IbIirC6SOzRR3bFDSYMlCvbJ7R+hVdeHLdFyZ0vULdspaVcKkIIUR3OdpQrZtQHnJidv6Y9&#10;/eTvRbdTpfVePLw4bgvyKWfCbpcUyaSS1OGqUaplNyxmCW53CbMLRe2TT3Vui3mtD8PDi+O2kM7u&#10;flqAToVyOkIIUdMlB8ySBw6LCQ4bixGTLz6/kIxOXtl667YeFJ/z4rgtIqicDYuiLZLJL9D6+iZl&#10;abkEyWqBTcoiuVzRKlVv1O3S45NXPr0t28T34pUXx20BytFXwhBJLyGCupQyQ5BMkCw6WDUdA4Q4&#10;M1h0bPCz277aejdeeXHcJtbZ3U/LRZ3a3dbIxMyKarM2gBklhGp1MMa0hZQj6pb1+ND5zbt1zVrh&#10;4cVxm1T7oZfDgiBGcqUSRd6tOKz1kB3AzMJCbD5VG2eMRccGN//WNWuFt40ct8kE21+gos1Kbc5S&#10;hOiyKoo+LCwsoa7WhMmlpOZ1B6Ju786stt6NhxfHbSJN7WfCICQCUqa6JCqi4ILf50IutxjTYYsT&#10;IxsdvbKz5rY+CG8bOW4T6D4+SMemp6jgsERIpaBWRTfMEmC1psGYQzN0PWq1ivHhwc/u6Grr3Xh4&#10;cdwGaz/0crhYdESESpESwapA9MNkKsLntMUW0yyuk8Xo6Nu82nov3jZy3AbqPnEpTET0Li5Oqbm8&#10;HZLZApe7ikxxTivk7VGXQ4oPD+7sua0PwsOL4zZAsPMlKoqgklSJEELUajUAvVKF3Z6N5Qr2uGAq&#10;RievneTV1ofgbSPHraNg50vULHmpxV7uqZZttFyRleVUBo8/6kE6ndQyeSPqcrH48ODWOARjI/HK&#10;i9tSjp+8QA2Y5Pf+97sjUzDbzAAAxpAdvbz5vvxNB18MExKICGSesopNIaQGpUIRHreOUiWp1Qf2&#10;9A2eO8KrrY+Ihxe3qbV3n6eECHIoYINJJCGBCD0z0yOh+obdAIDYtRH4a/0oV/LQRQkV5oFZQqJq&#10;FAeIoSc8nobsZW3jj6lvOng27HCVesuFomqwOogmN8ykhBq/OQaGOGNGlAfXg+HhxW0qXccuUBMg&#10;A8BsKhmS3f6exdnxEAC01EEmhCj19e24PjQKl6cG6eIKHA47qqUKnDYbyuU8BKEExowYYGQLQnMi&#10;UOcbMAyWYMxY9yBr775Ai+kkLVbmI4H6oCqgHpMTM5CtOghhWktTcxQ6iw+e797wgN1qeHhxG079&#10;g8uUiEyW5abQyJ3RnsnEzRAAODw1cipdUux2D0olHQYTIBAD+/fvx93bIygUK2jZ1YGxiSn4ZRkW&#10;SQIAVKsVVEkJZgkwUITPG4xNDI9km/btTjDDiF56RVmXCqf24MthG3FEcrlxKsshJZkqIBi0g5hy&#10;sUJWjjcF3Lzaegg8vLgNEezU6BNHamUBJASB9Fz+6eVQU+iAPD02rDSF9mN6fglEssJms8Hnq0F8&#10;6Dr8NW4wxmL723zZRGIZuliB1dHx69dcXhiRCSHKpz59Aj+9dBlTc/Pw1wRQLGTQ1tqAxek40osW&#10;rfVAe1RfScQvX1ibJQhdx87TxVSZup25yMLSihoIUKSW8jCJOdjcupZNImp1BeOjg7zaehg8vLh1&#10;Fex6noqooyLEHqvVFCqVZmSqHFBu3hjGk09+ApLZhrcu/RTEVIDT3hJbySay+bwXTaEQpqcSif0h&#10;30BVZ4lfvd5c0vXr137ssX2hn/38ak+xeCcEATIRiPLoY7+H+M1x6BUbjHIV1cIcLHI+FvC44pMz&#10;xehYbHWXI9Qq/eFQgzdyL3GbWpy1isVUB7NgwOfOwmBMW1xB3+ilnfsw9WriSyW4NRfsep6aDFE2&#10;BDEklMw9jCQpBKIQUg8Idbgem0a1ylAspfD20BsxEGSZjgSxeQc8VnfCA4Axhr3NcvbVlz+0Wnmr&#10;85g9/szRfyUDRkggpCeVngqVCqOyz9WmLOZKkJ0NSKdmFOIlChGJs1Xpx2oFWJNyJmxi6C0UFlSz&#10;vQEWiw9OqwGrmI4tJuU4sc5HRy/xlfKrhVde3JoJdr1A97U/Su8l3ukxDCEkALLVGlRymSokSYIA&#10;HeXCCkRLPgYI2YOP7k/AYAMGWGIsUcgOXTj2UG2V+uVRSgiTfc7W0HJ2qufKG9dpbcCmTM+XYLM7&#10;IRoryOSXtarg7EsOP1yANSlnwjpDLyFElSxBWO12OB15TMzNaxbRF3U7VuJDFzbf8o2tjIcXt+q6&#10;jvXTuubH6OXLF3ucNkIFQpR0msAp18BitmI5NQubQ45VygtZWa5L7N/vHTDAEkwnWe2FtTl6Xv3y&#10;KBVFkS7evxFJlcrqQkqCCDOcUhZLRV0DQ19y+MGromDnS9QsglYNFrGYzCoTXLDYJHhcRmwpxeIC&#10;M6KjO2A/+Y3Aw4tbNb8KrRs3LvXAAC2VKgoEG0RRBN3XAZ/LjHdi92MwEC+UygOCwRLVXCE7O/r5&#10;datInvvyvfD1q9cjK5UCFYigSMQDo7qIiiCfKemlb2WHP/pYvvTHqfCbP/tRpJIDFU21is4IWlvN&#10;uDua0HbtaormsoX40IXjvNpaIzy8uIfWdayfNtd10bmlmz3ZjECz1YJCladw5epVEFKGWXDHBGE+&#10;+8TBwwnDYANlHXHthc4N+1IfPqbR0bkC1cszEbO9SRWYCYKxHKsatm8lhz/7N7/r33d2P0+PPPkv&#10;6T/86HzEIxNVsrYgNbcCE0nFmlsb4szQo4Nnj/Jqa43x8OI+tq5j/XRuOkfTxWqPLAmUEEGR7LVY&#10;TmfgdAoAMWL5Qin+zJOHB6pAgunIbmRovVdtx+kvlPT01y32VgVFA4K4oh1or+t7/eyJDwyepoMv&#10;hj2uamRphdHwZz6nDPzDT0BMJTCma7tbglGU9fjg+Yebq+M+Gh5e3APrOqbRxcU01auLPYLho82t&#10;XmVyYgWHHn8KI6PDMBiLpSu5+IEDRwbKZT1+4aXNeWKz3Pzn1Oze9XWjOHPKae2EYKyA6RZtT7v4&#10;vgHWdPDFsNdV7RUIUTMZLwoFAbvaazA6NqHtbq7r49XW+uLhxT2Q1kNnwmBypFxM0MaG/cqtuxNw&#10;u93wOEwwmBFbXFqKP/H40YHhe0Pxzfhw9Hs1dZwJZ/SFXo/UoDLBgb27JRhMP6OXy9+68Ms94psP&#10;a1QUJcrKi5EqK6tmsxOiaIZdSsXsckd8/9590dN/6eXBtc74Oi/uI2nueoFWyqCCsRwRxKRqs++C&#10;KHrhcy+grs4Ug4F4nf/AQFOoHNdeao8D7Rs95I9k8s6ps40dLzsNZrTqYlWZmAYMg4UaAqIMAB2H&#10;zoZNJilSLExSu6NFMYo5CEYeDimjWR0dUaNaip/+S++mD+ntiIcX9zsFle+F7TZ3pFpZopItpJjM&#10;Dvi9VkxN3o7Jdnt8ZbkyYHPgl6G19ewJ2eKiJMWv3Z1WVubMaG3ulCEs0dCT50MeS2OEmSZU2XEE&#10;mUwaNnERBcOk5dN6X+xiN6+2NhBvG7kPdFi9QBfm5mi5shhBhage/24IggWp5CQa6lu0dGo+anP4&#10;4g+7mHQzCHb0f6FsLH/dbK5XDEGE18FiZksZesWiEJMb+XIFDksqVsxn40XdHJ28xlfKbzReeXHv&#10;60j4YlgvLkVKuSXqcAWUoqAjszIOxljM5W6Jp5Pz0TtXts82xfvabYmh0eVsjTcIydKI8ZmYYs4S&#10;NPjrMT11A7KPaeWiK5qtivHZIX6Cz2bAw4v7teauftrQEJBFkYQmpmIRQoja1vEo4vHr2L83iPlF&#10;QdMZohaTJT505TPb6guczNjgMO1BeiWPxeQ4Ag0hgKWwMH8H7lq3Zuis785l/kD1ZsLDiwMAtB7q&#10;D5skEllJxUIlvUE2dL9SqTCUcrNwyHoMpCZeU6NHL23T5QBLS2KoNrhHHkvEYYgiUiuLaKgrg1lq&#10;NKOS7btzhQfXZsPDa4c7fLyfLqRAbab5CCGCKlrbYGZWNDUGkctMxizWYDzUVDdQMRC/fPbotqq2&#10;AKDr+CBNJpLUsExGRAOKSbJBNAw4ZRnMKMVyeUt0auj3eHBtQjy8drDOo2fDoiBFbOIEtTlCSmpF&#10;B9FLsNqN2N2RqXhbKDRQNoz4ZW17bprXdLA/XFffEGH2JWoptyorSTuqlTKq5SJKKwTZpYlsoL4x&#10;sdHj5N4fD68d6uhz58JuZ7U3tzKvFosyiNmEGq8Fmcwdze14JGp3uOKD2zS0AKBJOR1mKPbOTS2q&#10;lZIXZgEQhBxq/BbMLlTgsFtATBJsrrqNHir3AchGD4Bbf0efOxe+e2u8lxCiCuYmeP01yKanY/Pz&#10;42cK1UDfoNb9N9u12uo8Nkgb6QtfYCj2iia7Wt90EHanBLPtHpjJnPizbxyBiCUIJh3JZHmjh8t9&#10;CF557SDth1+iDc0uOnJrIrJP2aXOL+Tg8doxcW9Sc7n9UVGUtvUWLk3K6TAgRnS9QiXJqeiGA+VS&#10;Gk6nLZZL6vE/+7Mnhv7827c+4fOZ1Uq1gF37Hgfj6yA3LR5eO0T7wRfDZskeGbkxSQVClOxyFXap&#10;gFLarFlle1/8DXVbT0o3KafDvsCB3vG7F1TJUo8KHICwjOxSXisTa9RXdyj+P/++GP+L7xhji0vl&#10;1t2dASU1OwRnLd3ooXMfgIfXDtB+8MVwKjvTS4ig+n1tEAUCw0jFskVr3GpG9M7g9l4t7lNeDuup&#10;uV6zVVKt8h5YJQvMwjKYIWnQWd/Etf+x2NYwkPB7zdnR0VHY7UE4N3Lg3Ifi4bWNHT5+noqiSPPl&#10;ZCRQ06ESkw2V4hKcLpeWTpujNgfi114Pb9s2EQCUE9fCsqXUW/TvVZcLFrQ2BTA7MRQrMk9cN1LR&#10;hTtf/q3gXszY0dLSgvHxBGoDNRsxbO4j4OG1TR09+aOwKIqRuekx6vE0KSvpAuxSLmYyWeOpdD46&#10;emV7V1udh/uprcZNlxcrEUICqmi2wOMzI5kc1sxiICrX+eLD73MgRqFQgWhOYnnZgxpvAIVCZSOG&#10;z30EPLy2mW71PBUl0OtX7kVkV1XNZc3Y3+SF2800AFFd1+OXz2/fSXkACCqvhAWYIwt3b1OTO6Q0&#10;BJowdf8aklldY2Z7XzL+wfN7mcxKCIIhu2Q3ZhbeQa28az2Hzj0AHl7byNGTPwqbLSRyZ/gmrQ96&#10;FbPVDaspiaWlRc3j8fZdOrf9T7EJKq+EA7LRu1RKqb6agygUciDGAnRd15pCjX3XPuQetB+7QAWY&#10;eohAlFKpBADw2ZrWbezcg+HhtU0cPfmjsFCp9opWSSWmWqyki0A2EZMdrrjH443uhOBq7TgTFuyl&#10;3tnFoirZWpBLJlHXYIsxxuL1oa7otXMHP/QeEJhkV0AMEWE3WN6Kuubd6zV07mPg4bUNKEdOh0uC&#10;0UuIoErWZvh8PmST05rBHNFithC/dPnT27pNBIB25eWw22/rJaJDzZssSK8kIThKGtAc1XU9Hjt/&#10;8CPdg7mJETDRB5NRRMfu3TAq1bUeOvcx8fDa4r74x5PhkmD02q0+tVRk8Dt1TM1Na827m/su9m//&#10;asvX/DyVRIkKwmwknwuoHt8uVAvzqLKU5sh7+95+9VMPdA/qmndjZjKFfR0duHM3jvbWjrUaOveQ&#10;eHhtUcc/f4GKokhv3BmLiIJFnZ1ZQp1fAmM2TZQCOyK42g+eDlvMUsTpstFctkEB7LBbSzCbTZpL&#10;buu7dumDjzB7P8mpKVSrOci+doyM3ESlMAmAh9dmxcNrCzpx6mJ4fHwhUqiUaNUwK88cO4q333wt&#10;5vH74wbTo8MXt//eU00d3wvrlZVegQhqJl0Hj7sO2cx9MN2hrSwV+sbu/P4D3wNfYyPmx+4gn82i&#10;vaUBjHnxyCP8K7JZ8Xdmizlx6mJYEElv+54GdWa+DKdTwusXfqx94ugz0UR8KD74y+O6trP2g6fD&#10;VoelV2CSKopNcNicyOTSsdralvhKdiU6dufUxwrv5NQULGY3GBEwOjqEXbuU1R46t4p4eG0hJ05d&#10;DMffifUSIqg6vHB7JcwkStqn/umxvhf/ouks0LzRQ1xzR06cCy8uJnsFQVAbGjtQSM+jUhnXZMe+&#10;qF7V46Oxj7+/vAmAAaDG68I/OfY4dMYS1Wo1u3qj51YTD68toLP7eVooitTjNEX8tbWqQGQ01vkx&#10;NXdX63q0pe/Fv2za9m0iADx7Mha+Fb/ZW1dXq7rcu1HKryCZTmk1Nb6+obf+6UPfA5NAQjAJ8nJy&#10;AS9+/07sC5//zMDzf9687SvZrYqH1yYXVL4XFgiJ2CVCp5eKCtOLaAlWwQyvFvS39Z07szPODgx2&#10;nA4bEHsPHHxEzaVFTCVG4HAzbVfbob5rFx9+X/3mzn5qd5p7CCFKPs8Q9PuyBozEKgydWyN8M8JN&#10;rPXQ6bDDYum1mVZOreRLis9fi6Y6a6zOt+uMoRt95/p3VnDJbqIur5hQX18PX61P27XrsVUJLgAQ&#10;YZJZxRSCYIZeqUKvmDDQ/9PVeGlujfDKa5NqPXQ6LOgLvYK5XmXCLlikZRTTd7Rdu56O6oYRP9+/&#10;PXc6fS/l6LmwQIReAUQtFvwwMR3vXLqkPfLYY32v9SurHt4CTHDYbBBMFdgqttV+eW4V8fDahL72&#10;jdmwRUSvYKpTJUc93C4bVpYrWqN3X9+rW7zaOnxskGaTb8iy75PZyxc+PICblBfDlZLRazKLqiD6&#10;YZVELKen1yy4AKBcYjAToFoxAWa2FpfgVgkPr03mSPj18MTozV7BLKmCyQGrPYn56Zym63rfude3&#10;fnCZTeK/FcUQLaQHE50Hx6LD195/WUOT8mJYr+i9br9XFYgMm5VhbmpKCwTr1iS4CtUCBLEKVF3Y&#10;1eTG9FwuEfBL/C+NmxgPr01EOXouvDQ/2ksIUUPt+3Do8U78g6Zpn/nMib5vfzO4pYMLAAqpCZoX&#10;J58kIlGypcxTdvOMs52+7CSW+oTJ6c8OX+iMdx4bpqnFODULJCJZTOrCgg67LYd0KhWzW+zR2MUH&#10;WzX/UQkCCQkQZKvVjsXFlZhgsIHLF57bEa35VsXDa5MIn7oWXpof7S3qkmoxWbCyMh17ORqLn/zc&#10;yeh2CK5udZBCnOgRhValXHajqcGLhaUxNZ3TW72WmezC2FQieODGUF2j0lWsVGmZiEpd7W7IdgF6&#10;KQFLTTBeLpXXJEx8nS9QG7H3GERQGAMyLJ01SqbEWlyLWz08vDbY8c8PUUkEvX73UsRb06yaLTYU&#10;8znN4fBErbu98W9/M7gtfvtLEmgOPlpMmqEzK/I6g+xsR11dSVlYmIDPZXkqlSk/tTB3I1Rb34LF&#10;hRJ03YBQnkGuUtSWZxGdHf7tnU9XgwBdNoylkM68ICwNouegw70Wl+JWEQ+vDRQ+dS1skcTI0PDP&#10;aDktK8vpNKqmpBaoCfa9pR3b8tXWrxx9bjA8MXE70tZGlVKxFtfeGUWlYIY/GMDd0Vtw2Osxl8rB&#10;aveEUukc0rkM9rS3Y278KgzGNKfN0TcRe25N7wez2iDLLpSS4xBgJCqmMp/v2uR4eG2Q8KlrYSKK&#10;vddvvaVWKm489ugB3B8f0ZrrQ32v9X/4pnlbSbc6RGemb0cIEdSVjAX3E6Mw262oVhhGE1MwWZ2o&#10;MAGGSGCSnHBJMsqlJeQz4zAY02paHu2Lvda5pvfD0KUQKWblZX0FLm9zrJBbGEgO/cG2qHi3Mx5e&#10;GyB86lp4PDHam5i+pzqsjThyhOLtm29qj+w50nf2zPYJLgCQpDQlYj1tbWlGKm2G1SKjqhPYZQeq&#10;FQawCqp6GVWDYTG1BIPl4feVMTY2Ftu773h0aI2Dy9f5PCXE0QObQ7EKVpSWxrMVi5RYy2tyq4OH&#10;1zp77svXwnfvx3sJIWpLqAsmPYe3b76pPdZ1pO+V57dXcD1z8mJ4LDEa0atWJRYvobF5H0qlEgRi&#10;Rjq9AlE0gZWLEAQBVqsNoqmKUi6JYA1Ba5MvruuDcaBzTccomEUZVYSKeQMmUxHEagPywppek1sd&#10;/PGgdXTii5fC2WXWW87n1HRWQDI1htC+XdsyuI6pF+jMfDKyu32v2hJS4PbYwPQ03B4HqgYDiA7R&#10;xGAYOgghyOdzyGQXUa1O4f6UHgMwcPn8l9e+dSuYIJE0bFYXDFZFtWROGMzg811bAA+vdXLii5fC&#10;92/d6p0ev6Hu2fsEjjxJUePwaTCw7YILACCJNLuyTGM37yFfSkOy5PC//fvDmF+YgK5XobMKyuUy&#10;GGMwiwaIWIXdWsHBR3zY156P6/raLIt4L7OdhABBZgxwy74YY2wgOcrnu7YCHl7r4MQXL4VFUeyt&#10;MKjpnBWx65dx8+23tbb97dsyuI6cOBu+fv2NCCGC4vM7cevWRfy3v/3n+K//9YeQZQOSCSAQAYPA&#10;ZrOhUikiUGNDpTQBxphmGHp0Paquzm6NCszeQ4igFPMFCDCydQFvYq2vy60OHl5r7MQXL4XjN2O9&#10;129cV4NN+xAK+eB2WrR9XV3bNLjOhRfn7/aaRIdqlz2Ynx3Gf/nP/x4mAbhy+S0wo4SqXoaZmCEw&#10;Ael0GgwF5DLjkG1CDED00rkvrc99IaJc67WFIMqorfFgen5pXS7LrQ4+Yb+G2rtfDOfzxV6nS1YB&#10;D3x+M5ZmmLZr375tGVyHj2tUNEkRQkTV4aqF32dFIbeE/+mfEXztj/4OHkcTihUBjfVBTI6vgFUB&#10;t9uJUnkaZnEJTDfWrV18N1GUYbcJ2N3qT5SrOp/v2iJ45bVGwp8bDOt5vbehtlY1dAdymWnkVzKa&#10;u8bVd+7FI9suuACgxuumoyM3aG2wEx6XA+Nj7+DNC/8XbGbg1b9/HfmMBKvFjemJaUgigWBUUa4U&#10;YLUasNvrY+VKzfpM0v9SOl8OLWdLcnIpjWS6GNMNDAwPbv8zALYLHl5r4ItfGw7fuHO3lxCiZpYF&#10;tNZ7EPD5NMlu3bbBdfxkP7199+0eQgRlYmoW6dQI/s//9Idw2QHRAAAXTGId8hkTDCbBbDYgiiWI&#10;gg6PU0IwKN0GAAAfpklEQVQ2Mxl3yOK6BUdnt0Yt4kJPqZRXmhtbUCjmsh6vL7Fe1+ceHm8bV9kz&#10;n7sWnhqL9drsDrVUNmHfngCyxZJ2YP/evhe/vbYLLjeSaBapze6nkkNCe2sTXBYJn/mUG1Yz8Kd/&#10;2g+Xuw6ZrA5RElAsleB2OUBEBr1SwOy0EasN1A+Mvv3xD894UOl0ilptBhUgAUYF+Zy+XpfmVgkP&#10;r1X07Kmr4bvDsd7auga1prYBjUELDINpLp1t6+A6frKfipK5R5KsSrVaxrW3X8UP/r8/gdUMMB24&#10;dXcS+UIFstuJTK4Mf40P+UIZBhNgt1ZhMD1e1tev6gp2Pk+Z4emxkbLCdKA+4MT8Ekkwxue7thLe&#10;Nq6SZ09dDb9z9UqvIBDV467DeGIIi9OLmr7Ngwv4RdV17fosTaUKaGly4+W/+U84sN8KgwGlMnDu&#10;1TchEDNADOi6DhACk2RFoM6PPPvFXNPE0OfXLbwMiLJJEkOl0i+2eWaMxejetoFBbWdsrb1d8PBa&#10;Bc+euhqOD13qPXzkiOpw+zA7N4QnjxzSPAHPtg+uE597JXxtaC5CBEFxyxaUi3qMMfazcoXFBBGo&#10;6IBgkiEIZpQKZTg9XtQ1tqAqGMgXlwDDyHpqGhLrPW6rZQGGIcPpciCbzWarhrDuY+AeDm8bH9KR&#10;E6+HVxYTvbpuVqenlyHbS0hnvTui4jqm9lOTSYzUBc0qdBfmlpKxb//1v/jrqq7Hb4+SkEBYZCVZ&#10;UeuDezE7V4XsNqFSrmL41g0QYqBqWkB9cE+iUq6se7uWL0hgVYbGgITZpZVEo83KW8YthldeD6H9&#10;4Ivh8fHh3kyxpDbXtaKSHkM6K2lPPLZ72wcXANhsPrqQXKT5kohAQMKBjkD8G3/6ylvHHje/9cnH&#10;xL9Zmi9FmcFiqRUG2R2AQ/aAiAIeO6hgb0crmGHEPN7QwOjlY+vartHOR0IAZLfHhrmldGx3qIW3&#10;jFsQr7w+pibldLhYyveKAlHb2w9gdDQWC4UOxOeXl6M7IbhOfO718K2ROxF/sFkhmTxmF+Y1v9cb&#10;vaD9j91O/+iP/iJBRDFrsQWRz5vh8lhhNQMT9+/A5RZR73ZkDX19D3b1dT5PJVHsEYio6NUSiuXl&#10;rI6mdR0Dtzp45fUxNCmnw1aTqdfn9KgNgVYszoxora37v1Wtlr41Ori2O35uBsdPXqBEECO/WMcm&#10;ophLxhrr2qOvv3LyN352T60ayhdccr7ggNnixczsMqySFa0NARiFaXgaPpFghaV1bdf2NFHZ45BD&#10;5aKIPW27ABgJgPGWcQvildcDalfOhAVB6CWCpOYLOixSSnPXhPreenX7bNv8uxiAPHznVkgQg0gt&#10;zEN2IlvVkXj3/+Nr/itqMrl6CBEUs0lGrlCBmYjIraRwfeoyvI5KzOVLDVy+0LWu7Vpj0BVKpyH7&#10;vX4YjMW6Hz0y0P9CJ28ZtyAeXg+g6eDpMBGNXgKzarF7wYy5WD5PorGfPbNjggsATCJChlAn2yQ3&#10;9h/ygRksUa38ZvXS5N0vT8+/FTI5WtDa3IrZ2RQks4BqdhF+ZxXB3Z+KV8uldQ2NYOdLVKzme9w1&#10;bqXO68f4xN3s/j0difUcA7d6eNv4ETUdPB0mMHpFs6TWN+2BgEWYrCReRmFH/dZuPfid8NV33okY&#10;1apilaq4NzavMUOPnu//zUn3VGok5POJci5dwmTiHmxSDrXeIszCZMxbt/sMM4zoelddZpFQQzBo&#10;Pk9QH3DC72tJoMI3HtyqeHh9BF/62nDY6/P2EiKoum5Fevk+yrqhPXno0ejE0Po9SLzRutVB6rAF&#10;I4QQ1ekUUSytaC3N3r5zP/jNyrO9/T9SqyPVs5xiyu7m3ZCMEo48Vgersaw90f3Et0RL3bcurfHe&#10;9O/V1X2BCoLYQwhRmC5ganYlVlfjHOh/aX0DlFs9vG38HTq6Xw4X89lep9OlZrMEjx6sRWMwoMEw&#10;+k7vgL8q/gaR0MWFceqvbcP83L3Y3gNPRs/94Mn3vQflgh8+XworyyNoD9XirYtvaU88dbjvB99/&#10;fEPumUEgV0vLocamvVheXsbs7Hy2rsaa2IixcKuDV14f4qvfuBe2WKVeT02NarF60fPPjmBiYnJH&#10;Ble3OkhHbvysJ9CwXwnU1wOCkTU+YFX66Oh/jJssSwP5Ygz19f4YY+zME08d7vvBmY0Jrl8pF6qY&#10;n0tieWkabtmZmJjP8pZxC+OV1wf46jfuhf/xtfO96YJZNUl+GKVRDOaXtCcPPbrjggsARJFQlzdI&#10;M9kSSsVR7DvwdKJarX7gl9/nbo+vZPAnhsHuVSos/oMzj29oe2YSxJAhQK71u7FsRiyZWR5IvPkc&#10;bxm3MB5e7+Or37gXfuftO72fORFWf/j3l7BnVxDzC4L2+IGOHRlc7Yf7aTGT6/H4fUpTsA4TY3c0&#10;GEb0w1alX778+fhjj0Uzg4OfHVvPsb6fzi6Njk+N9hCRKHOzd8GYEa8JtPDg2uJ4eL3H4eMazWSm&#10;IiIR1LOvLqOlwYfbN4e0tj3KjgwuAHjskS56Y/gmLeQYJsfvxh7rOhJ9+fn233kv3n47suHBBQDe&#10;Zpmmc3bq87eCMRZz11kHBrX1fSSJW318zus99nW0U7u1hi4uEZgEHYsL97Sef/5s38X+7h0ZXF/6&#10;6r3w21f/PpJZSStPPPEICplqfGpubst88eX25+nkxGxPWbQryfQiVpYnsuQ9C2q5rYmH17t88avD&#10;4ctXfxKZmZ5Smhv8ADJapWLt+84323ZkcHV291OBCBFCiFoulHDrZiz27Kc/uaUeYvbabDSXr1AQ&#10;C3bvbUFo394EE8En6rcBHl6/1H7oe+Hrw/FewKl+5jOfATOYdujR3+sbvbJOx3BtQmbJJF98cyDk&#10;lHdDVT8NAPH0ir5lgquz+zwVRNLjdFgUq8OKxP3JGDMYbxm3CR5e+EVwLWcme4vFrGq12fDmpTe1&#10;/Z37+178zs6c4/oVE0ioVA7Ii8kMhuI3YwcP0oH+F9q3zBc/m16kxVyRGoaMWr8VzS0N8aDXu2XG&#10;z324HR9erYe+HRZEsbepoUut6lZkcyntyce7d3xwHXzmbHh07G7E5pSVuqAHyv69cV3fWlWX3x/o&#10;IURQbHYLmMFiAU/tQP8LfEX9drGjw6v10LfDJoi9K+kJNbWSg+wwaYau7/jg6jr2EiWERAghaiq1&#10;gjujwzEDwsAL3906VVdnezOdm71JzVY37FYB7Q0tcWD9D7Tl1s6ODa9fBZdAiFrr3wezmI3lsuno&#10;6JV/s6ODCwBEyUtH792mFkstQq21MGDE34nHt8wXv/v4eXrpnQs9hBCl1udHNs9ihm7wqmub2ZHh&#10;9dxX7oVlZ03v0sq8Wig7UK1UUKrY45JZ3vEf7q5jL1GTvtLjdfmUapXh7shwbPeeAwNDF7bQSdKi&#10;RFmlQhua92F3Wx0yyzezMPjyiO1mx4VXZ/cL9PXXTkcIIWpT6BMolQvQ9YwGXY8OD67f8VublQTQ&#10;pfQyFYgVbbvr4ffbs4KhJzZ6XB9V9/HzlAhCjyhZlInxKRSKCTz66J5Enb/Ml0dsMzsuvJpDByiI&#10;QJeWDOzdvRceh0Vra2vtm4x9ece3i13HXqKCSHpqPT7F6fEguXgfesWVqApb5zDWrkca6GjiGpXl&#10;ADr27MLE2GKstal54Lt/xVvG7WZHhdeX/vhaeGrmdsTn61AKuTwySze0Xbtp32s/CO/44AIASfTS&#10;kbv36cxcHvdGhmEwpunMiA6d3xotY/fx81QQ0CMIREmMTiK7PIXu7kfiqGydv5JyH92OebbxS398&#10;LTw4ONSbKWbVR7s+AWawWG0tib7wF108uPCLqksyeXsEQVAIsaNzX30MjEUv//j4lrk/XY800B+e&#10;/TGV3Y0Q9BRmluZjhgFedW1TOyK8vvbNq+HpydneTxx9XL17ZwGsPIfMSjZe62vmH+pfam3qlN95&#10;+1Jo997HcD12E9VyMhsIbJ0jwbq6NSqapR67w6OUihWcfO5p6IzFjTKvurarbd82fu2bV8N/2/96&#10;76XLP1N/+sY1oLKCYENQ27OvLfrCXx3mH+xfEpg5ZADywsIKan12+Gtcifrmhi0z1yWKEh2fGqH5&#10;ggCbleC//fANDYYR5VXX9rWtw+sP/+NlSiBEPv8vP61KFjd2tfhhc5g1GKzv9F8e3DLt0FrrPjlI&#10;xyav90CUlK5HDsDnl2NNrfsGtC2yLqqrW6N37w/3EIEojYFGMMZi9XW7ot/5c4W/x9vYtg4vCaBO&#10;ezN9+W//EX/4lX+N2yNTWkNTIw+u9/A5HHR+qUC9vgaMjV1Hc2h/HMCWCC4AcLh1KtvKtLa2FSup&#10;SaQWUnHRlt0y4+c+nm075/W1b14N/7D/QsRu9ysW0YPvv/RDTf39R/u+/Q0eXO+m/sEQFQTSY3eY&#10;lEDQjeH4VKyhmW2Zqqup88Wwrs9E8iWrIpfTMAwj1rG3cWDwVb7F83a3LcOr6/gL1CKSiEAEtbv7&#10;GBhjMcNg0W9/o4MH13vohiDfHr4Wstlr4LQ7EPDbtkzV1Xn4eer3SZGFRaI2Nu2C30vAmCNe1vkz&#10;jDvBtmwbXXIzTS4VqN3VhFu3LwEC4mX+V6f3JQpGaGHqvmw21SIWv7ql5rrSBZ3Oz89Sk6URZlHE&#10;yJ0bsYW59MDl8ye3xPi5h7PtKq+jJ18P3x+5Eqlp6FRKxSxAAhqrsuhL3+3kH+j36Ozup6Uq6Wnb&#10;/5jicZjBDE9W/4DjzDabzsPPU7fd3bOQLyoWwwwBKbiczXFXjcTf5x1iW1VeR0++Hk6Mz/aarS2q&#10;3epAoLZe2x1q7nvx27xdfD/tHZQSQaD5PMPbV/8eraHOhC6Yt8TyiI62ZprOp2lDYA9sFh0TE/Pa&#10;vt2eKK+6do5tU3l1qxfo1NxMpH1Xm1ouE5hNxZiusygPrvfX3qXRZH6uh4hE+cTTn8TS0kLMMIyB&#10;8y9s/gq1qfN74UIhH6mvb1JmZiahIxf7xJH90Vde2jpPA3APb9uElyhJNFDjpZlcGU5ZANONuM43&#10;n/tARRSoIIDKNg9mpxJ4+umj8VK1uunvl6/9u9RuM0ccLqeaTOfw9NNtYIYe1/kk/Y6zLdrGE6eu&#10;hYdv346MTc4rRMgjdmNEMwxzdLD/OP9Avw9f+/NUBOnxuSTFJtmwOD+1ZaouEaDVYolmMgySSQBj&#10;TEOVRbWXtsbD49zq2fLhdeLUtfBbQ1d662vr1b3te3EvMaPt3xvasecsfhR2hyznC4VQOisCRhG+&#10;mvp4eQvsT3/i5NWwycQiEC2KSCwo5jIxMCP6yg9O8Pd6B9rSbWPXcY2KQinS3upTG2qbMDk/rB16&#10;5NG+c2f4QtQPs7uzITRx954Mkx+V6nzM4fVv+qor2P48FUyFCCFErVTMMItZHFSeiuuY3tTj5tbO&#10;lq68Qs3tlJn99P5ECoZhxFoaaZQH14frVjV6+a14j90TUIhYASQ5C2z+nVKPHDpAraYGajU14PCj&#10;XYBgaJJY4e3iDrZlK6/nvjQc/snPfxppa+9Q2kLNWFqKxZ3OPfyD/DuIIqjH6aCJxDiefPIRMMYS&#10;ermyqZdHtCrfC5fLlYgIlyIwCxhjsScOPh595aUj/BfVDrYlK6/nvjQcjt/6eW99rU81ylk014Vi&#10;gfpHB86/xLe4+TDdqkYFiD179tQpwWAA9+9Nx3SDDVzo37wnSLcq3wsHfPt77VarajJZ8cThNljM&#10;1bheYZt2zNz62HLhdfj4eSqIvzhTsLNDgUPKYGxmNK6Xt8bzeBuJECZPjk2ERkcXsDg3CVZc2tQt&#10;Y1f3BUpAIqNTmirAhWwmicGf/VwzmBHV+rv5+73Dbbm2saG5mb7zzs+pQAhmJ24i0HhQM3QWfeX0&#10;5p5w3gxMprbQSnZaLpWLCNZY0dDclCjnspu2ZZREnQIGNVgL/L4GGIzF6P5W3i5yALZY5fXcl4bD&#10;77xzJdLQ3Kj43FYYYl4zdNb3yumdfcL1R9GtDlEB6CGEKEee6MZCKh8jYvPAoLY5J7xPPPd6+O70&#10;+UjFgGK3ejExHoMBxBMTxU05Xm79bZnwOny8nyYmJiI2u6zqZRGLqbwWqD3Ig+sjIkSQY7E3Qw65&#10;BguLs/C7bdlq9V5io8f1fk4893r4+t07vX77XrUxsAf/5l9/AbAIms9bHx0a3Lzzc9z62jLhVVPX&#10;SfPFDLVZXQjUBWIHDhyK8uB6MDaXG+UKUMyn0drWnWCsddO1jMfV81QQSCTg8ak2awMW5sbR939/&#10;V3tkT0fflYtH+fvN/dqWCK8TXxoO3xj+7xGRmBWHvYy5mVn+3OIDGhu7HRIMyBarDMnqjBnAwKC2&#10;+fbtEkWJ3k2M0Lm5KlKpJRBzJfa/9H4leu6VZ3hwcb9h00/Yd598PTw5PtQbDFK1LtAMxgxNhxE9&#10;xyfoP7Luk4NUECs9AhEVg5VQyley1aqY2OhxvdeJ514P3x27FyGSW7E6TNi/xwemG/FLb/w4jv/9&#10;+EYPj9tkNnV4dasXKLGIESIQdXklAxNGYm5vW/TcC7xdfCCimQqiTA2IaNvlAWNGolKqbqqW8Wj4&#10;R+F7I7d7BbNLRdWA1ZwCM9yaYSB6XuMP2HO/bVO3jbJXorNjN2lr6DE4ZQPFSpG3iw+o++QgJUBP&#10;a1uTYrZYYTAWY4YxMKhtnonvo+EfhWenV3oFQtSVVBkLs2NgBtMMHX28XeQ+yKatvJ794mD49q2f&#10;R0Ith5XZmXnYZV0zGKLnt8j+6puFDlGeuj8dKpersFolzEwU4v6AvGnuYffx83RsbCTSsfeAeveO&#10;gIaggLqGw5qNLPHg4j7Upqy8jv/BeUqIELEKdnV5OQ+7Q481NtZGr732Wf5hfkAuAKy8gFwmi0pp&#10;LtbaWrepqq7a5g4KgBYqMvbs7cC9+yOaRLI8uLjfaVOGlyRJdHw8QSVHPRpbnAjUNcbLZd4ufhyC&#10;SEKGALmxLoCWhmDW0Flio8f0K88+Nxi++tOfR544qirj4+Mw9IXYsWNPR197he/Fxv1um65tDH/p&#10;9bAgIsJKTCmyDERR1ggQPXuaT9o+qK7jF+jS3EgPEYjS2lqHdHp6o4f0a88+NxgeGZvvtdgt6tWf&#10;DyHgY7BI1nipXOLvM/eRbKrwOv4H5+n4+GKEVTKqyerBgba6GIDo2dPH+G/ij8FkQBYMhGrrWpDN&#10;zMCAkahA3/C/MgY7zoRNROwVCFFhmEEP1GJqZkKzuuqi//10Gw8v7iPZVG2jJEm0WlqhbbsPYffu&#10;egACbxdXgVlyIDE1E3PKwYELG7wbw7MnB8MmodprtlhVUXJj/756xOLjWl1NY98rp9v4LynuI9s0&#10;ldfh4/00lZ7rEU0NisFMuHNnSmvfFYyef4G3ix8XMYmhmroWeXFhGcWSLbu0nEts1FiOqReoJEl0&#10;5O6diM3mUbN5Btm1jJGxpNa5t7mPz3NxD2rThNd0qkgrFTu1miq4d/9ebO+++qj2PG8XP66u4xeo&#10;xWTumZxaUsA29m3+yn+YDUsWSyR2/QI1m1qUQqGMUMgDgzHN5XTx4OI+lk3RNgYPvRg2G4sRQojS&#10;2ODASm4lns06eMX1EEwG5Hv3EiGbw4dQaxsAoFKxrfs4jqkXKIEpciN+8RRDvZIvGnDYi5ibm9YW&#10;kykeXNzHtuHh1d79cthltfTqYkB1u2uRTJY0p8UVvcC3dH4oxNIQMgRBLhUZkskkWls6EsIGTNZL&#10;kkT/7m//X2qX98LprMOhQ7vBDKbt3tPRN3rtFA8u7mPb0PBq736JVkszkWppTrVb/RBJNVbf4o+O&#10;XjrJP9QP4bA6TAWB9ARrmdLWvhfpfDlGJPfA0IX1naz/yn+YDY/en42YxF1KLqfjMyeewO1bt7Tj&#10;4RN9r/FzNbmHtKGTIc3NdfL8ohxilSIEI4/c8lgcNY/wiushMd0kj4/fDjllhtL8EmSrKct0IbGe&#10;Y2hSXg6jVOmVnU7VWVsPl1PHuVd/oh0Pn+j7f/6PIA8u7qFtaHjV+RpC01PXZbPNjmCdO6Yz38CF&#10;73+Sh9cq8Mhm5EoVJJOT8HgWAbSty3W7j1+gEEVaKeciNptHBZEh26u4NzKhhU/+Ex5c3KrZsPD6&#10;3FeGw3fu3o40NDYqZglgjMWxBY6c3wpM1REAIoKBerhcPlgtEiqFYQB71vS63ScuhsemlyN6ZYWa&#10;Ja8i2bwgQhKLy0yzu8w8uLhVtSFzXie/PEyJaIo0NPjU9NICFqbmNMb06IWXNs8Dw1tdoZBCOV8A&#10;q2RRzhUQampc0+t1n7gYvnnram97KHCqrl5Ramt2IbOSgN3m1Jiu9925wh+q51bXhoTXvo4Gurw8&#10;RT2eBjBmxPbu3R99/Qzfn3y11NUFEGr0wOtyopBPrfn1jp68Gp6ZmuklhKi3bi8im8nDLC6CMaZJ&#10;kpkHF7cm1r1tPPnlYSpZTD2jd+4qP515E7V1tfFU0hYHOtZ7KNtaLD4Kr8eCQs7A4YOHUNX1Vb9G&#10;98nLVBRFOnl3JEIEQa2vPQgDRfhqEIMhxdt3tUUHz/FfStzaWPfKyyyJ9Mpbr9NTp06BMRb7wue/&#10;MHD+Jf4I0Fp4/PHD6OjowJUrl1f9tY+evBpOzox/XRSEr7tq3WpqhcDpsKCQX9YYM77FqtVv8eDi&#10;1tK6Vl4nvzxMr71zsaels1P56eXX8e/+138Xf/3KW3GAH66w2twuM378j4M4/MTTaGhc3Yl65Zmz&#10;YZGQXkKIupKuYHaxDH+tDTljSatvrO8bfPWTPLS4NbeulVe2MEGb9u6l6XQVFcEZM5gxMMirrjWx&#10;kq6gY+9+zMwtYmZhCen06rzuF7+WDt+6+U5vMVdWZ+eBxYU09ne2YmEup3m9wT5ebXHrZd3C6/jn&#10;NSqK6BF0u6KXykivVONX3n6DB9camFvKAACSySSePf7MqrxmZ/dLtOPw5S+8+nf/2Ntcd1DNFayQ&#10;nRJq/Tpmxke0Rw63913sf5wHF7du1q9tFCV68/ZNSowgDDEb62hrGTj/fZWH1xpRug5iamYOZ75/&#10;Fj6/F3NzD/4ax9QhCiLIoomEpmarPY3+FCWEKKkkw3Of/QTO/M1/gc/7mBaoD/Hg4tbduoTX8c9r&#10;VJSkngP7FKWQK8Nq98V1vsngmhF1ZCEaiebG4FOpZSfymTuyzW0NAXjro/z7Y+oQFSWRShZzz+zC&#10;jZAByIGaeqXErAg01MDQk4ie+cvYAfp4nHY+HX3x2y4eXNy6EwzDWPOLHP9X579w596tM4TI6Ghr&#10;1nRd73vtzAn+gV9D3eobX5iamv+63bZHYXoR6fx9zeP09w0Pfvq37nv74X6qE8ihut0QTSQkCqTn&#10;rWvX6K5mSRmbrGDPvscxNzMPE6nAgkrMAOKHu48MXBl6Iz58gVfP3MZY88rr+Oc1euv+3Z5y2YF9&#10;bXUxxowoD661p+t6olSpZok5AxhOSCZJNVlkdHT/2Ol1702MjAzDZLPBJJhCFlNbj2QeC00v3ofd&#10;Wi/X+V1Ke2gvEolpWCQ3citJdO52Ymx0TmvYVROdXpiOv/BX7jigbvSPye1gax5ehaKNChBofbAF&#10;gJQ19FJira/JAekVKVtb25pYWpp4ymLdjfaOpzA3M6yaCFozmTtZkZThlvMwBEEmgqA4rI2A4cDE&#10;+AL0ihc6k9DUWIdSYR6isBwbHbHGd7U2RF97+bGzwGMb/eNx3NqG15GTl8L379+NNPmaFbfDgtTC&#10;YsLucm/46TU7wfBgd7zp0MWoYTCny1lRE/enUB88gPv34orH5YbJZIZRcaNULaHKdCwvl9DW1gyH&#10;uwyrzUA+n48Vc3PZXW1NCR0Y0HU9/lr/47xF5DaNVQmvw+ogJYTJADA3l4Tf5QMRTKH7925EMqkV&#10;FUULXD5PzOn1Dbzxyqf4F2CdTF45evboyUncufPTjADQbKaqML2E9EoOPm8QpYoOlyzCQBEQAI8r&#10;j5VkLlbIF+LBemlA1xsTZV3PXujnu9pym89HDq/Ow+cpiCCbYUbF9YsdCly2OdQGHw+JJqEnMbIY&#10;clgAs9mMdGYFRrks797ziHJ/Nok9e2rw/7d3P61NgwEcx39J06attdZuNZ1tWQcidqYTweEfUNGD&#10;l+EOewu7+zJ8EYJHES87FAUZCtODDoZil0IFN+0c21o60y5Lu7VdnngQPIiHbmzOwO9zTE7PIV8e&#10;nj+kWf1mR2KnKkc1EPq7tzPpF7kbmRVdH9Q/fzEnb988lzVKxUheT+UNowThCAMu7PqWhnTaraRT&#10;WqGLbun1sxyDRf+1vnYbc+OzesAffOC6jg4AjZYPgXgY1fUGhlNqJBZX81azC7NuIhgEFCUANXAG&#10;6zUTPUkgqTkwVzeenr+QefjuOU/UH5ep6bIOGRGf5MvKkCYBQMAtOK5T2bYU9LBnzzFa5BH9zbxk&#10;KeK6ji7J8vWGLWPgbAbLlWXEE3H0JAmDmo5qbRnJdAaJaBdfl8qIaSoCIQ3NLQuibRq37k4UZh4l&#10;+WEco5nHv8M0PzVdLv3xjMhT9rXmJcsKhlLDaGw7CAaTGIinAamDWn0HrV0f1ICDWPoE7k/cwa5Q&#10;8HL2DSSfirFL1+w9t1s5ojHQATBa5HX93W0Uri3J/kqrZaD6fR72jyUMhP2wNjdRr22i0+kgFFSg&#10;Kj3Eoi6yI1EkBsPwyQ4uj+VRLPZ1sJuIqG99zbzKC/dK+auvnoRCOkJhN9u2DQiRQru5gszFK+hY&#10;G0hoQxg5beN90cLoqED8JCCEwIdPi5CBkhAuj0gQ0aHZ1/Wg3Pic7pcRWTN3kIqH4NfyAIC2tfbr&#10;fTaK3FgK5cU1RKOAuaPg42IZknDt1QUu1BPR4fkndxuJiA7bsf4xm4jooBgvIvIkxouIPInxIiJP&#10;YryIyJMYLyLyJMaLiDyJ8SIiT/oJl1gaNlyqWekAAAAASUVORK5CYIJQSwECLQAUAAYACAAAACEA&#10;PfyuaBQBAABHAgAAEwAAAAAAAAAAAAAAAAAAAAAAW0NvbnRlbnRfVHlwZXNdLnhtbFBLAQItABQA&#10;BgAIAAAAIQA4/SH/1gAAAJQBAAALAAAAAAAAAAAAAAAAAEUBAABfcmVscy8ucmVsc1BLAQItABQA&#10;BgAIAAAAIQB4GMs/XgIAACEHAAAOAAAAAAAAAAAAAAAAAEQCAABkcnMvZTJvRG9jLnhtbFBLAQIt&#10;ABQABgAIAAAAIQAr2djxyAAAAKYBAAAZAAAAAAAAAAAAAAAAAM4EAABkcnMvX3JlbHMvZTJvRG9j&#10;LnhtbC5yZWxzUEsBAi0AFAAGAAgAAAAhADiRg0ThAAAACgEAAA8AAAAAAAAAAAAAAAAAzQUAAGRy&#10;cy9kb3ducmV2LnhtbFBLAQItAAoAAAAAAAAAIQBTnmU2flwAAH5cAAAVAAAAAAAAAAAAAAAAANsG&#10;AABkcnMvbWVkaWEvaW1hZ2UxLmpwZWdQSwECLQAKAAAAAAAAACEA3Ev0JxJAAAASQAAAFAAAAAAA&#10;AAAAAAAAAACMYwAAZHJzL21lZGlhL2ltYWdlMi5wbmdQSwUGAAAAAAcABwC/AQAA0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214;width:10275;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YRxQAAANoAAAAPAAAAZHJzL2Rvd25yZXYueG1sRI9Ba8JA&#10;FITvhf6H5RW81U16iCW6ilgsovRQ60Fvz+xzE82+TbOrSf99tyD0OMzMN8xk1tta3Kj1lWMF6TAB&#10;QVw4XbFRsPtaPr+C8AFZY+2YFPyQh9n08WGCuXYdf9JtG4yIEPY5KihDaHIpfVGSRT90DXH0Tq61&#10;GKJsjdQtdhFua/mSJJm0WHFcKLGhRUnFZXu1Ckbp2mT7zds6PRw/0nc+m+/VslNq8NTPxyAC9eE/&#10;fG+vtIIM/q7EGyCnvwAAAP//AwBQSwECLQAUAAYACAAAACEA2+H2y+4AAACFAQAAEwAAAAAAAAAA&#10;AAAAAAAAAAAAW0NvbnRlbnRfVHlwZXNdLnhtbFBLAQItABQABgAIAAAAIQBa9CxbvwAAABUBAAAL&#10;AAAAAAAAAAAAAAAAAB8BAABfcmVscy8ucmVsc1BLAQItABQABgAIAAAAIQClgIYRxQAAANoAAAAP&#10;AAAAAAAAAAAAAAAAAAcCAABkcnMvZG93bnJldi54bWxQSwUGAAAAAAMAAwC3AAAA+QIAAAAA&#10;">
                  <v:imagedata r:id="rId14" o:title=""/>
                </v:shape>
                <v:shape id="Image 5" o:spid="_x0000_s1028" type="#_x0000_t75" style="position:absolute;top:1152;width:13144;height:9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UOwgAAANoAAAAPAAAAZHJzL2Rvd25yZXYueG1sRI9Ba8JA&#10;FITvBf/D8oTe6sYeqk1dpbQoJTejP+CRfSah2bcx+5qk+fXdguBxmJlvmM1udI3qqQu1ZwPLRQKK&#10;uPC25tLA+bR/WoMKgmyx8UwGfinAbjt72GBq/cBH6nMpVYRwSNFAJdKmWoeiIodh4Vvi6F1851Ci&#10;7EptOxwi3DX6OUletMOa40KFLX1UVHznP86ALqw+TGuR8zH7vKym7BpeczTmcT6+v4ESGuUevrW/&#10;rIEV/F+JN0Bv/wAAAP//AwBQSwECLQAUAAYACAAAACEA2+H2y+4AAACFAQAAEwAAAAAAAAAAAAAA&#10;AAAAAAAAW0NvbnRlbnRfVHlwZXNdLnhtbFBLAQItABQABgAIAAAAIQBa9CxbvwAAABUBAAALAAAA&#10;AAAAAAAAAAAAAB8BAABfcmVscy8ucmVsc1BLAQItABQABgAIAAAAIQDDxJUOwgAAANoAAAAPAAAA&#10;AAAAAAAAAAAAAAcCAABkcnMvZG93bnJldi54bWxQSwUGAAAAAAMAAwC3AAAA9gIAAAAA&#10;">
                  <v:imagedata r:id="rId15" o:title=""/>
                </v:shape>
              </v:group>
            </w:pict>
          </mc:Fallback>
        </mc:AlternateContent>
      </w:r>
      <w:r w:rsidR="0085528B">
        <w:rPr>
          <w:rFonts w:ascii="Arial" w:hAnsi="Arial" w:cs="Arial"/>
          <w:noProof/>
          <w:sz w:val="20"/>
          <w:lang w:val="en-US"/>
        </w:rPr>
        <w:drawing>
          <wp:anchor distT="0" distB="0" distL="114300" distR="114300" simplePos="0" relativeHeight="251670016"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sidR="0085528B">
        <w:rPr>
          <w:rFonts w:ascii="Arial" w:hAnsi="Arial" w:cs="Arial"/>
          <w:sz w:val="24"/>
          <w:szCs w:val="24"/>
          <w:lang w:val="en-US"/>
        </w:rPr>
        <w:tab/>
      </w:r>
      <w:r w:rsidR="0085528B">
        <w:rPr>
          <w:rFonts w:ascii="Arial" w:hAnsi="Arial" w:cs="Arial"/>
          <w:sz w:val="24"/>
          <w:szCs w:val="24"/>
          <w:lang w:val="id-ID"/>
        </w:rPr>
        <w:t>Plt. Kepala Dinas,</w:t>
      </w: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85528B">
      <w:pPr>
        <w:pStyle w:val="BodyText"/>
        <w:tabs>
          <w:tab w:val="left" w:pos="6096"/>
        </w:tabs>
        <w:jc w:val="both"/>
        <w:rPr>
          <w:rFonts w:ascii="Arial" w:hAnsi="Arial" w:cs="Arial"/>
          <w:sz w:val="24"/>
          <w:szCs w:val="24"/>
          <w:u w:val="single"/>
          <w:lang w:val="id-ID"/>
        </w:rPr>
      </w:pPr>
      <w:r>
        <w:rPr>
          <w:rFonts w:ascii="Arial" w:hAnsi="Arial" w:cs="Arial"/>
          <w:sz w:val="24"/>
          <w:szCs w:val="24"/>
          <w:lang w:val="id-ID"/>
        </w:rPr>
        <w:tab/>
      </w:r>
      <w:r>
        <w:rPr>
          <w:rFonts w:ascii="Arial" w:hAnsi="Arial" w:cs="Arial"/>
          <w:sz w:val="24"/>
          <w:szCs w:val="24"/>
          <w:u w:val="single"/>
          <w:lang w:val="id-ID"/>
        </w:rPr>
        <w:t>Drs. ASKAR, M.Si</w:t>
      </w:r>
    </w:p>
    <w:p w:rsidR="009D3894" w:rsidRDefault="0085528B">
      <w:pPr>
        <w:pStyle w:val="BodyText"/>
        <w:tabs>
          <w:tab w:val="left" w:pos="6096"/>
        </w:tabs>
        <w:jc w:val="both"/>
        <w:rPr>
          <w:rFonts w:ascii="Arial" w:hAnsi="Arial" w:cs="Arial"/>
          <w:sz w:val="24"/>
          <w:szCs w:val="24"/>
          <w:lang w:val="id-ID"/>
        </w:rPr>
      </w:pPr>
      <w:r>
        <w:rPr>
          <w:rFonts w:ascii="Arial" w:hAnsi="Arial" w:cs="Arial"/>
          <w:sz w:val="24"/>
          <w:szCs w:val="24"/>
          <w:lang w:val="id-ID"/>
        </w:rPr>
        <w:tab/>
        <w:t>Pembina Utama Muda</w:t>
      </w:r>
    </w:p>
    <w:p w:rsidR="009D3894" w:rsidRDefault="0085528B">
      <w:pPr>
        <w:pStyle w:val="BodyText"/>
        <w:tabs>
          <w:tab w:val="left" w:pos="6096"/>
        </w:tabs>
        <w:jc w:val="both"/>
        <w:rPr>
          <w:rFonts w:ascii="Arial" w:hAnsi="Arial" w:cs="Arial"/>
          <w:sz w:val="24"/>
          <w:szCs w:val="24"/>
          <w:lang w:val="id-ID"/>
        </w:rPr>
      </w:pPr>
      <w:r>
        <w:rPr>
          <w:rFonts w:ascii="Arial" w:hAnsi="Arial" w:cs="Arial"/>
          <w:sz w:val="24"/>
          <w:szCs w:val="24"/>
          <w:lang w:val="id-ID"/>
        </w:rPr>
        <w:tab/>
        <w:t>Nip.196810271990091003</w:t>
      </w: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sz w:val="24"/>
          <w:szCs w:val="24"/>
          <w:lang w:val="id-ID"/>
        </w:rPr>
      </w:pPr>
    </w:p>
    <w:p w:rsidR="009D3894" w:rsidRDefault="009D3894">
      <w:pPr>
        <w:pStyle w:val="BodyText"/>
        <w:tabs>
          <w:tab w:val="left" w:pos="6379"/>
        </w:tabs>
        <w:jc w:val="both"/>
        <w:rPr>
          <w:sz w:val="24"/>
          <w:szCs w:val="24"/>
          <w:lang w:val="id-ID"/>
        </w:rPr>
      </w:pPr>
    </w:p>
    <w:p w:rsidR="009D3894" w:rsidRDefault="009D3894">
      <w:pPr>
        <w:pStyle w:val="BodyText"/>
        <w:tabs>
          <w:tab w:val="left" w:pos="6379"/>
        </w:tabs>
        <w:jc w:val="both"/>
        <w:rPr>
          <w:sz w:val="24"/>
          <w:szCs w:val="24"/>
          <w:lang w:val="id-ID"/>
        </w:rPr>
      </w:pPr>
    </w:p>
    <w:p w:rsidR="009D3894" w:rsidRDefault="009D3894">
      <w:pPr>
        <w:pStyle w:val="BodyText"/>
        <w:jc w:val="both"/>
        <w:rPr>
          <w:sz w:val="24"/>
          <w:szCs w:val="24"/>
          <w:lang w:val="en-US"/>
        </w:rPr>
      </w:pPr>
    </w:p>
    <w:p w:rsidR="009D3894" w:rsidRDefault="009D3894">
      <w:pPr>
        <w:pStyle w:val="BodyText"/>
        <w:rPr>
          <w:sz w:val="24"/>
          <w:szCs w:val="24"/>
        </w:rPr>
      </w:pPr>
    </w:p>
    <w:p w:rsidR="009D3894" w:rsidRDefault="009D3894">
      <w:pPr>
        <w:pStyle w:val="Heading3"/>
        <w:ind w:left="5142" w:right="0"/>
        <w:jc w:val="left"/>
        <w:rPr>
          <w:u w:val="single"/>
          <w:lang w:val="id-ID"/>
        </w:rPr>
      </w:pPr>
    </w:p>
    <w:p w:rsidR="009D3894" w:rsidRDefault="009D3894">
      <w:pPr>
        <w:spacing w:before="10" w:line="237" w:lineRule="auto"/>
        <w:ind w:left="5171" w:right="637" w:hanging="29"/>
        <w:rPr>
          <w:sz w:val="24"/>
          <w:lang w:val="id-ID"/>
        </w:rPr>
        <w:sectPr w:rsidR="009D3894">
          <w:headerReference w:type="default" r:id="rId16"/>
          <w:footerReference w:type="default" r:id="rId17"/>
          <w:pgSz w:w="11910" w:h="16840"/>
          <w:pgMar w:top="1340" w:right="1320" w:bottom="1500" w:left="1340" w:header="758" w:footer="1309" w:gutter="0"/>
          <w:pgNumType w:fmt="lowerRoman" w:start="1"/>
          <w:cols w:space="720"/>
        </w:sectPr>
      </w:pPr>
    </w:p>
    <w:p w:rsidR="009D3894" w:rsidRDefault="0085528B">
      <w:pPr>
        <w:pStyle w:val="Heading1"/>
        <w:ind w:left="2766" w:right="1556"/>
        <w:jc w:val="center"/>
      </w:pPr>
      <w:bookmarkStart w:id="1" w:name="_TOC_250024"/>
      <w:r>
        <w:lastRenderedPageBreak/>
        <w:t>DAFTAR</w:t>
      </w:r>
      <w:r>
        <w:rPr>
          <w:spacing w:val="-1"/>
        </w:rPr>
        <w:t xml:space="preserve"> </w:t>
      </w:r>
      <w:bookmarkEnd w:id="1"/>
      <w:r>
        <w:t>ISI</w:t>
      </w:r>
    </w:p>
    <w:p w:rsidR="009D3894" w:rsidRDefault="009D3894">
      <w:pPr>
        <w:jc w:val="center"/>
        <w:rPr>
          <w:rFonts w:ascii="Arial" w:hAnsi="Arial" w:cs="Arial"/>
        </w:rPr>
      </w:pPr>
    </w:p>
    <w:p w:rsidR="009D3894" w:rsidRDefault="009D3894">
      <w:pPr>
        <w:rPr>
          <w:rFonts w:ascii="Arial" w:hAnsi="Arial" w:cs="Arial"/>
        </w:rPr>
      </w:pPr>
    </w:p>
    <w:sdt>
      <w:sdtPr>
        <w:rPr>
          <w:rFonts w:ascii="Arial MT" w:eastAsia="Arial MT" w:hAnsi="Arial MT" w:cs="Arial MT"/>
          <w:b w:val="0"/>
          <w:bCs w:val="0"/>
        </w:rPr>
        <w:id w:val="-882089380"/>
        <w:docPartObj>
          <w:docPartGallery w:val="Table of Contents"/>
          <w:docPartUnique/>
        </w:docPartObj>
      </w:sdtPr>
      <w:sdtContent>
        <w:p w:rsidR="007E165C" w:rsidRPr="007E165C" w:rsidRDefault="007E165C">
          <w:pPr>
            <w:pStyle w:val="TOC1"/>
            <w:tabs>
              <w:tab w:val="left" w:leader="dot" w:pos="8930"/>
            </w:tabs>
            <w:spacing w:before="271"/>
            <w:rPr>
              <w:rFonts w:ascii="Arial MT" w:eastAsia="Arial MT" w:hAnsi="Arial MT" w:cs="Arial MT"/>
              <w:bCs w:val="0"/>
              <w:lang w:val="id-ID"/>
            </w:rPr>
          </w:pPr>
          <w:r w:rsidRPr="007E165C">
            <w:rPr>
              <w:rFonts w:ascii="Arial MT" w:eastAsia="Arial MT" w:hAnsi="Arial MT" w:cs="Arial MT"/>
              <w:bCs w:val="0"/>
              <w:lang w:val="id-ID"/>
            </w:rPr>
            <w:t>RINGKASAN EKSEKUTIF .......................................................................................</w:t>
          </w:r>
          <w:r>
            <w:rPr>
              <w:rFonts w:ascii="Arial MT" w:eastAsia="Arial MT" w:hAnsi="Arial MT" w:cs="Arial MT"/>
              <w:bCs w:val="0"/>
              <w:lang w:val="id-ID"/>
            </w:rPr>
            <w:t xml:space="preserve">  </w:t>
          </w:r>
          <w:r w:rsidRPr="007E165C">
            <w:rPr>
              <w:rFonts w:ascii="Arial MT" w:eastAsia="Arial MT" w:hAnsi="Arial MT" w:cs="Arial MT"/>
              <w:bCs w:val="0"/>
              <w:lang w:val="id-ID"/>
            </w:rPr>
            <w:t>i</w:t>
          </w:r>
        </w:p>
        <w:p w:rsidR="009D3894" w:rsidRDefault="00590AAC">
          <w:pPr>
            <w:pStyle w:val="TOC1"/>
            <w:tabs>
              <w:tab w:val="left" w:leader="dot" w:pos="8930"/>
            </w:tabs>
            <w:spacing w:before="271"/>
          </w:pPr>
          <w:hyperlink w:anchor="_TOC_250025" w:history="1">
            <w:r w:rsidR="0085528B">
              <w:t>KATA</w:t>
            </w:r>
            <w:r w:rsidR="0085528B">
              <w:rPr>
                <w:spacing w:val="-7"/>
              </w:rPr>
              <w:t xml:space="preserve"> </w:t>
            </w:r>
            <w:r w:rsidR="007E165C">
              <w:t>PENGANTAR</w:t>
            </w:r>
            <w:r w:rsidR="007E165C">
              <w:rPr>
                <w:lang w:val="id-ID"/>
              </w:rPr>
              <w:t xml:space="preserve"> ................................................................................................ ii</w:t>
            </w:r>
            <w:r w:rsidR="0085528B">
              <w:t>i</w:t>
            </w:r>
          </w:hyperlink>
        </w:p>
        <w:p w:rsidR="009D3894" w:rsidRPr="007E165C" w:rsidRDefault="00590AAC">
          <w:pPr>
            <w:pStyle w:val="TOC1"/>
            <w:tabs>
              <w:tab w:val="left" w:leader="dot" w:pos="8913"/>
            </w:tabs>
            <w:rPr>
              <w:lang w:val="id-ID"/>
            </w:rPr>
          </w:pPr>
          <w:hyperlink w:anchor="_TOC_250024" w:history="1">
            <w:r w:rsidR="0085528B">
              <w:t>DAFTAR</w:t>
            </w:r>
            <w:r w:rsidR="0085528B">
              <w:rPr>
                <w:spacing w:val="-3"/>
              </w:rPr>
              <w:t xml:space="preserve"> </w:t>
            </w:r>
            <w:r w:rsidR="0085528B">
              <w:t>ISI</w:t>
            </w:r>
            <w:r w:rsidR="0085528B">
              <w:rPr>
                <w:lang w:val="id-ID"/>
              </w:rPr>
              <w:t xml:space="preserve"> ............................................................................................................. </w:t>
            </w:r>
            <w:r w:rsidR="0085528B">
              <w:t>i</w:t>
            </w:r>
          </w:hyperlink>
          <w:r w:rsidR="007E165C">
            <w:rPr>
              <w:lang w:val="id-ID"/>
            </w:rPr>
            <w:t>v</w:t>
          </w:r>
        </w:p>
        <w:p w:rsidR="009D3894" w:rsidRDefault="00590AAC">
          <w:pPr>
            <w:pStyle w:val="TOC1"/>
            <w:tabs>
              <w:tab w:val="left" w:leader="dot" w:pos="8832"/>
            </w:tabs>
            <w:rPr>
              <w:lang w:val="id-ID"/>
            </w:rPr>
          </w:pPr>
          <w:hyperlink w:anchor="_TOC_250023" w:history="1">
            <w:r w:rsidR="0085528B">
              <w:t>DAFTAR</w:t>
            </w:r>
            <w:r w:rsidR="0085528B">
              <w:rPr>
                <w:spacing w:val="-3"/>
              </w:rPr>
              <w:t xml:space="preserve"> </w:t>
            </w:r>
            <w:r w:rsidR="0085528B">
              <w:t>TABEL</w:t>
            </w:r>
            <w:r w:rsidR="0085528B">
              <w:tab/>
            </w:r>
          </w:hyperlink>
          <w:r w:rsidR="0085528B">
            <w:rPr>
              <w:lang w:val="id-ID"/>
            </w:rPr>
            <w:t xml:space="preserve"> v</w:t>
          </w:r>
        </w:p>
        <w:p w:rsidR="009D3894" w:rsidRDefault="00590AAC">
          <w:pPr>
            <w:pStyle w:val="TOC1"/>
            <w:tabs>
              <w:tab w:val="left" w:leader="dot" w:pos="8833"/>
            </w:tabs>
            <w:rPr>
              <w:lang w:val="id-ID"/>
            </w:rPr>
          </w:pPr>
          <w:hyperlink w:anchor="_TOC_250022" w:history="1">
            <w:r w:rsidR="0085528B">
              <w:t>DAFTAR</w:t>
            </w:r>
            <w:r w:rsidR="0085528B">
              <w:rPr>
                <w:spacing w:val="-4"/>
              </w:rPr>
              <w:t xml:space="preserve"> </w:t>
            </w:r>
            <w:r w:rsidR="0085528B">
              <w:t>BAGAN</w:t>
            </w:r>
            <w:r w:rsidR="0085528B">
              <w:rPr>
                <w:spacing w:val="-4"/>
              </w:rPr>
              <w:t xml:space="preserve"> </w:t>
            </w:r>
            <w:r w:rsidR="0085528B">
              <w:t>DAN</w:t>
            </w:r>
            <w:r w:rsidR="0085528B">
              <w:rPr>
                <w:spacing w:val="-4"/>
              </w:rPr>
              <w:t xml:space="preserve"> </w:t>
            </w:r>
            <w:r w:rsidR="0085528B">
              <w:t>GAMBAR</w:t>
            </w:r>
            <w:r w:rsidR="0085528B">
              <w:tab/>
              <w:t>v</w:t>
            </w:r>
          </w:hyperlink>
          <w:r w:rsidR="0085528B">
            <w:rPr>
              <w:lang w:val="id-ID"/>
            </w:rPr>
            <w:t>ii</w:t>
          </w:r>
        </w:p>
        <w:p w:rsidR="009D3894" w:rsidRDefault="0085528B">
          <w:pPr>
            <w:pStyle w:val="TOC1"/>
            <w:spacing w:before="416"/>
          </w:pPr>
          <w:r>
            <w:t>BAB</w:t>
          </w:r>
          <w:r>
            <w:rPr>
              <w:spacing w:val="1"/>
            </w:rPr>
            <w:t xml:space="preserve"> </w:t>
          </w:r>
          <w:r>
            <w:t>I</w:t>
          </w:r>
          <w:r>
            <w:rPr>
              <w:noProof/>
              <w:sz w:val="20"/>
              <w:lang w:val="en-US"/>
            </w:rPr>
            <w:drawing>
              <wp:anchor distT="0" distB="0" distL="114300" distR="114300" simplePos="0" relativeHeight="251668992"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85528B">
          <w:pPr>
            <w:pStyle w:val="TOC1"/>
            <w:tabs>
              <w:tab w:val="left" w:leader="dot" w:pos="8874"/>
            </w:tabs>
          </w:pPr>
          <w:r>
            <w:t>PENDAHULUAN</w:t>
          </w:r>
          <w:r>
            <w:tab/>
          </w:r>
          <w:r>
            <w:rPr>
              <w:b w:val="0"/>
            </w:rPr>
            <w:t>1</w:t>
          </w:r>
        </w:p>
        <w:p w:rsidR="009D3894" w:rsidRDefault="00590AAC">
          <w:pPr>
            <w:pStyle w:val="TOC2"/>
            <w:numPr>
              <w:ilvl w:val="1"/>
              <w:numId w:val="1"/>
            </w:numPr>
            <w:tabs>
              <w:tab w:val="left" w:pos="503"/>
              <w:tab w:val="left" w:leader="dot" w:pos="8863"/>
            </w:tabs>
            <w:spacing w:before="146"/>
            <w:rPr>
              <w:rFonts w:ascii="Arial" w:hAnsi="Arial" w:cs="Arial"/>
            </w:rPr>
          </w:pPr>
          <w:hyperlink w:anchor="_TOC_250021" w:history="1">
            <w:r w:rsidR="0085528B">
              <w:rPr>
                <w:rFonts w:ascii="Arial" w:hAnsi="Arial" w:cs="Arial"/>
              </w:rPr>
              <w:t>Latar</w:t>
            </w:r>
            <w:r w:rsidR="0085528B">
              <w:rPr>
                <w:rFonts w:ascii="Arial" w:hAnsi="Arial" w:cs="Arial"/>
                <w:spacing w:val="-1"/>
              </w:rPr>
              <w:t xml:space="preserve"> </w:t>
            </w:r>
            <w:r w:rsidR="0085528B">
              <w:rPr>
                <w:rFonts w:ascii="Arial" w:hAnsi="Arial" w:cs="Arial"/>
              </w:rPr>
              <w:t>Belakang</w:t>
            </w:r>
            <w:r w:rsidR="0085528B">
              <w:rPr>
                <w:rFonts w:ascii="Arial" w:hAnsi="Arial" w:cs="Arial"/>
              </w:rPr>
              <w:tab/>
              <w:t>1</w:t>
            </w:r>
          </w:hyperlink>
        </w:p>
        <w:p w:rsidR="009D3894" w:rsidRDefault="00590AAC">
          <w:pPr>
            <w:pStyle w:val="TOC2"/>
            <w:numPr>
              <w:ilvl w:val="1"/>
              <w:numId w:val="1"/>
            </w:numPr>
            <w:tabs>
              <w:tab w:val="left" w:pos="503"/>
              <w:tab w:val="left" w:leader="dot" w:pos="8921"/>
            </w:tabs>
            <w:rPr>
              <w:rFonts w:ascii="Arial" w:hAnsi="Arial" w:cs="Arial"/>
            </w:rPr>
          </w:pPr>
          <w:hyperlink w:anchor="_TOC_250020" w:history="1">
            <w:r w:rsidR="0085528B">
              <w:rPr>
                <w:rFonts w:ascii="Arial" w:hAnsi="Arial" w:cs="Arial"/>
                <w:lang w:val="id-ID"/>
              </w:rPr>
              <w:t>Dasar</w:t>
            </w:r>
            <w:r w:rsidR="0085528B">
              <w:rPr>
                <w:rFonts w:ascii="Arial" w:hAnsi="Arial" w:cs="Arial"/>
                <w:spacing w:val="-2"/>
              </w:rPr>
              <w:t xml:space="preserve"> </w:t>
            </w:r>
            <w:r w:rsidR="0085528B">
              <w:rPr>
                <w:rFonts w:ascii="Arial" w:hAnsi="Arial" w:cs="Arial"/>
              </w:rPr>
              <w:t>Hukum</w:t>
            </w:r>
            <w:r w:rsidR="0085528B">
              <w:rPr>
                <w:rFonts w:ascii="Arial" w:hAnsi="Arial" w:cs="Arial"/>
                <w:lang w:val="id-ID"/>
              </w:rPr>
              <w:t xml:space="preserve"> ..................................................................................................... </w:t>
            </w:r>
          </w:hyperlink>
          <w:r w:rsidR="0085528B">
            <w:rPr>
              <w:rFonts w:ascii="Arial" w:hAnsi="Arial" w:cs="Arial"/>
              <w:lang w:val="id-ID"/>
            </w:rPr>
            <w:t>2</w:t>
          </w:r>
        </w:p>
        <w:p w:rsidR="009D3894" w:rsidRDefault="00590AAC">
          <w:pPr>
            <w:pStyle w:val="TOC2"/>
            <w:numPr>
              <w:ilvl w:val="1"/>
              <w:numId w:val="1"/>
            </w:numPr>
            <w:tabs>
              <w:tab w:val="left" w:pos="503"/>
              <w:tab w:val="left" w:leader="dot" w:pos="8906"/>
            </w:tabs>
            <w:rPr>
              <w:rFonts w:ascii="Arial" w:hAnsi="Arial" w:cs="Arial"/>
            </w:rPr>
          </w:pPr>
          <w:hyperlink w:anchor="_TOC_250019" w:history="1">
            <w:r w:rsidR="0085528B">
              <w:rPr>
                <w:rFonts w:ascii="Arial" w:hAnsi="Arial" w:cs="Arial"/>
              </w:rPr>
              <w:t>Maksud</w:t>
            </w:r>
            <w:r w:rsidR="0085528B">
              <w:rPr>
                <w:rFonts w:ascii="Arial" w:hAnsi="Arial" w:cs="Arial"/>
                <w:spacing w:val="-2"/>
              </w:rPr>
              <w:t xml:space="preserve"> </w:t>
            </w:r>
            <w:r w:rsidR="0085528B">
              <w:rPr>
                <w:rFonts w:ascii="Arial" w:hAnsi="Arial" w:cs="Arial"/>
              </w:rPr>
              <w:t>dan</w:t>
            </w:r>
            <w:r w:rsidR="0085528B">
              <w:rPr>
                <w:rFonts w:ascii="Arial" w:hAnsi="Arial" w:cs="Arial"/>
                <w:spacing w:val="-3"/>
              </w:rPr>
              <w:t xml:space="preserve"> </w:t>
            </w:r>
            <w:r w:rsidR="0085528B">
              <w:rPr>
                <w:rFonts w:ascii="Arial" w:hAnsi="Arial" w:cs="Arial"/>
              </w:rPr>
              <w:t>Tujuan</w:t>
            </w:r>
            <w:r w:rsidR="0085528B">
              <w:rPr>
                <w:rFonts w:ascii="Arial" w:hAnsi="Arial" w:cs="Arial"/>
                <w:lang w:val="id-ID"/>
              </w:rPr>
              <w:t xml:space="preserve"> ........................................................................................... </w:t>
            </w:r>
            <w:r w:rsidR="0085528B">
              <w:rPr>
                <w:rFonts w:ascii="Arial" w:hAnsi="Arial" w:cs="Arial"/>
              </w:rPr>
              <w:t>6</w:t>
            </w:r>
          </w:hyperlink>
        </w:p>
        <w:p w:rsidR="009D3894" w:rsidRDefault="00590AAC">
          <w:pPr>
            <w:pStyle w:val="TOC2"/>
            <w:numPr>
              <w:ilvl w:val="1"/>
              <w:numId w:val="1"/>
            </w:numPr>
            <w:tabs>
              <w:tab w:val="left" w:pos="503"/>
              <w:tab w:val="left" w:leader="dot" w:pos="8890"/>
            </w:tabs>
            <w:rPr>
              <w:rFonts w:ascii="Arial" w:hAnsi="Arial" w:cs="Arial"/>
            </w:rPr>
          </w:pPr>
          <w:hyperlink w:anchor="_TOC_250018" w:history="1">
            <w:r w:rsidR="0085528B">
              <w:rPr>
                <w:rFonts w:ascii="Arial" w:hAnsi="Arial" w:cs="Arial"/>
              </w:rPr>
              <w:t>Sistematika</w:t>
            </w:r>
            <w:r w:rsidR="0085528B">
              <w:rPr>
                <w:rFonts w:ascii="Arial" w:hAnsi="Arial" w:cs="Arial"/>
                <w:spacing w:val="-4"/>
              </w:rPr>
              <w:t xml:space="preserve"> </w:t>
            </w:r>
            <w:r w:rsidR="0085528B">
              <w:rPr>
                <w:rFonts w:ascii="Arial" w:hAnsi="Arial" w:cs="Arial"/>
              </w:rPr>
              <w:t>Penulisan</w:t>
            </w:r>
            <w:r w:rsidR="0085528B">
              <w:rPr>
                <w:rFonts w:ascii="Arial" w:hAnsi="Arial" w:cs="Arial"/>
                <w:lang w:val="id-ID"/>
              </w:rPr>
              <w:t xml:space="preserve"> ....................................................................................... </w:t>
            </w:r>
            <w:r w:rsidR="0085528B">
              <w:rPr>
                <w:rFonts w:ascii="Arial" w:hAnsi="Arial" w:cs="Arial"/>
              </w:rPr>
              <w:t>7</w:t>
            </w:r>
          </w:hyperlink>
        </w:p>
        <w:p w:rsidR="009D3894" w:rsidRDefault="00590AAC">
          <w:pPr>
            <w:pStyle w:val="TOC1"/>
            <w:spacing w:before="411"/>
          </w:pPr>
          <w:hyperlink w:anchor="_TOC_250017" w:history="1">
            <w:r w:rsidR="0085528B">
              <w:t>BAB</w:t>
            </w:r>
            <w:r w:rsidR="0085528B">
              <w:rPr>
                <w:spacing w:val="1"/>
              </w:rPr>
              <w:t xml:space="preserve"> </w:t>
            </w:r>
            <w:r w:rsidR="0085528B">
              <w:t>II</w:t>
            </w:r>
          </w:hyperlink>
        </w:p>
        <w:p w:rsidR="009D3894" w:rsidRDefault="0085528B">
          <w:pPr>
            <w:pStyle w:val="TOC1"/>
            <w:spacing w:before="136"/>
            <w:rPr>
              <w:spacing w:val="-3"/>
              <w:lang w:val="en-US"/>
            </w:rPr>
          </w:pPr>
          <w:r>
            <w:t>GAMBARAN</w:t>
          </w:r>
          <w:r>
            <w:rPr>
              <w:spacing w:val="-4"/>
            </w:rPr>
            <w:t xml:space="preserve"> </w:t>
          </w:r>
          <w:r>
            <w:t>PELAYANAN</w:t>
          </w:r>
          <w:r>
            <w:rPr>
              <w:spacing w:val="-3"/>
              <w:lang w:val="en-US"/>
            </w:rPr>
            <w:t>, PERMASALAHAN DAN ISU STRATEGIS</w:t>
          </w:r>
        </w:p>
        <w:p w:rsidR="009D3894" w:rsidRDefault="0085528B">
          <w:pPr>
            <w:pStyle w:val="TOC1"/>
            <w:numPr>
              <w:ilvl w:val="1"/>
              <w:numId w:val="2"/>
            </w:numPr>
            <w:spacing w:before="136"/>
            <w:ind w:left="709" w:hanging="609"/>
          </w:pPr>
          <w:r>
            <w:rPr>
              <w:spacing w:val="-3"/>
              <w:lang w:val="en-US"/>
            </w:rPr>
            <w:t>Gambaran Pelayanan</w:t>
          </w:r>
          <w:r>
            <w:rPr>
              <w:spacing w:val="-3"/>
              <w:lang w:val="id-ID"/>
            </w:rPr>
            <w:t xml:space="preserve"> Dinas Perpustakaan Dan Kearsipan</w:t>
          </w:r>
        </w:p>
        <w:p w:rsidR="009D3894" w:rsidRDefault="0085528B">
          <w:pPr>
            <w:pStyle w:val="TOC2"/>
            <w:numPr>
              <w:ilvl w:val="2"/>
              <w:numId w:val="2"/>
            </w:numPr>
            <w:tabs>
              <w:tab w:val="left" w:pos="820"/>
              <w:tab w:val="left" w:pos="821"/>
            </w:tabs>
            <w:spacing w:before="146"/>
            <w:rPr>
              <w:rFonts w:ascii="Arial" w:hAnsi="Arial" w:cs="Arial"/>
            </w:rPr>
          </w:pPr>
          <w:r>
            <w:rPr>
              <w:rFonts w:ascii="Arial" w:hAnsi="Arial" w:cs="Arial"/>
            </w:rPr>
            <w:t>Tugas,</w:t>
          </w:r>
          <w:r>
            <w:rPr>
              <w:rFonts w:ascii="Arial" w:hAnsi="Arial" w:cs="Arial"/>
              <w:spacing w:val="-7"/>
            </w:rPr>
            <w:t xml:space="preserve"> </w:t>
          </w:r>
          <w:r>
            <w:rPr>
              <w:rFonts w:ascii="Arial" w:hAnsi="Arial" w:cs="Arial"/>
            </w:rPr>
            <w:t>Fungsi</w:t>
          </w:r>
          <w:r>
            <w:rPr>
              <w:rFonts w:ascii="Arial" w:hAnsi="Arial" w:cs="Arial"/>
              <w:spacing w:val="-3"/>
            </w:rPr>
            <w:t xml:space="preserve"> </w:t>
          </w:r>
          <w:r>
            <w:rPr>
              <w:rFonts w:ascii="Arial" w:hAnsi="Arial" w:cs="Arial"/>
            </w:rPr>
            <w:t>dan</w:t>
          </w:r>
          <w:r>
            <w:rPr>
              <w:rFonts w:ascii="Arial" w:hAnsi="Arial" w:cs="Arial"/>
              <w:spacing w:val="-3"/>
            </w:rPr>
            <w:t xml:space="preserve"> </w:t>
          </w:r>
          <w:r>
            <w:rPr>
              <w:rFonts w:ascii="Arial" w:hAnsi="Arial" w:cs="Arial"/>
            </w:rPr>
            <w:t>Struktur</w:t>
          </w:r>
          <w:r>
            <w:rPr>
              <w:rFonts w:ascii="Arial" w:hAnsi="Arial" w:cs="Arial"/>
              <w:spacing w:val="-1"/>
            </w:rPr>
            <w:t xml:space="preserve"> </w:t>
          </w:r>
          <w:r>
            <w:rPr>
              <w:rFonts w:ascii="Arial" w:hAnsi="Arial" w:cs="Arial"/>
            </w:rPr>
            <w:t>Organisasi</w:t>
          </w:r>
          <w:r>
            <w:rPr>
              <w:rFonts w:ascii="Arial" w:hAnsi="Arial" w:cs="Arial"/>
              <w:lang w:val="en-US"/>
            </w:rPr>
            <w:t xml:space="preserve"> </w:t>
          </w:r>
          <w:r>
            <w:rPr>
              <w:rFonts w:ascii="Arial" w:hAnsi="Arial" w:cs="Arial"/>
              <w:lang w:val="id-ID"/>
            </w:rPr>
            <w:t>..............................</w:t>
          </w:r>
          <w:r>
            <w:rPr>
              <w:rFonts w:ascii="Arial" w:hAnsi="Arial" w:cs="Arial"/>
              <w:lang w:val="en-US"/>
            </w:rPr>
            <w:t>…………………..  9</w:t>
          </w:r>
        </w:p>
        <w:p w:rsidR="009D3894" w:rsidRDefault="0085528B">
          <w:pPr>
            <w:pStyle w:val="TOC2"/>
            <w:numPr>
              <w:ilvl w:val="2"/>
              <w:numId w:val="2"/>
            </w:numPr>
            <w:tabs>
              <w:tab w:val="left" w:pos="820"/>
              <w:tab w:val="left" w:pos="821"/>
              <w:tab w:val="left" w:leader="dot" w:pos="8842"/>
            </w:tabs>
            <w:rPr>
              <w:rFonts w:ascii="Arial" w:hAnsi="Arial" w:cs="Arial"/>
            </w:rPr>
          </w:pPr>
          <w:r>
            <w:rPr>
              <w:rFonts w:ascii="Arial" w:hAnsi="Arial" w:cs="Arial"/>
            </w:rPr>
            <w:t>Sumber</w:t>
          </w:r>
          <w:r>
            <w:rPr>
              <w:rFonts w:ascii="Arial" w:hAnsi="Arial" w:cs="Arial"/>
              <w:spacing w:val="-3"/>
            </w:rPr>
            <w:t xml:space="preserve"> </w:t>
          </w:r>
          <w:r>
            <w:rPr>
              <w:rFonts w:ascii="Arial" w:hAnsi="Arial" w:cs="Arial"/>
            </w:rPr>
            <w:t>Daya</w:t>
          </w:r>
          <w:r>
            <w:rPr>
              <w:rFonts w:ascii="Arial" w:hAnsi="Arial" w:cs="Arial"/>
              <w:spacing w:val="-3"/>
            </w:rPr>
            <w:t xml:space="preserve"> </w:t>
          </w:r>
          <w:r>
            <w:rPr>
              <w:rFonts w:ascii="Arial" w:hAnsi="Arial" w:cs="Arial"/>
            </w:rPr>
            <w:tab/>
          </w:r>
          <w:r>
            <w:rPr>
              <w:rFonts w:ascii="Arial" w:hAnsi="Arial" w:cs="Arial"/>
              <w:lang w:val="id-ID"/>
            </w:rPr>
            <w:t>14</w:t>
          </w:r>
        </w:p>
        <w:p w:rsidR="009D3894" w:rsidRDefault="0085528B">
          <w:pPr>
            <w:pStyle w:val="TOC2"/>
            <w:numPr>
              <w:ilvl w:val="2"/>
              <w:numId w:val="2"/>
            </w:numPr>
            <w:tabs>
              <w:tab w:val="left" w:pos="820"/>
              <w:tab w:val="left" w:pos="821"/>
              <w:tab w:val="left" w:leader="dot" w:pos="8858"/>
            </w:tabs>
            <w:rPr>
              <w:rFonts w:ascii="Arial" w:hAnsi="Arial" w:cs="Arial"/>
            </w:rPr>
          </w:pPr>
          <w:r>
            <w:rPr>
              <w:rFonts w:ascii="Arial" w:hAnsi="Arial" w:cs="Arial"/>
            </w:rPr>
            <w:t>Kinerja</w:t>
          </w:r>
          <w:r>
            <w:rPr>
              <w:rFonts w:ascii="Arial" w:hAnsi="Arial" w:cs="Arial"/>
              <w:spacing w:val="-3"/>
            </w:rPr>
            <w:t xml:space="preserve"> </w:t>
          </w:r>
          <w:r>
            <w:rPr>
              <w:rFonts w:ascii="Arial" w:hAnsi="Arial" w:cs="Arial"/>
            </w:rPr>
            <w:t>Pelayanan</w:t>
          </w:r>
          <w:r>
            <w:rPr>
              <w:rFonts w:ascii="Arial" w:hAnsi="Arial" w:cs="Arial"/>
            </w:rPr>
            <w:tab/>
          </w:r>
          <w:r>
            <w:rPr>
              <w:rFonts w:ascii="Arial" w:hAnsi="Arial" w:cs="Arial"/>
              <w:lang w:val="id-ID"/>
            </w:rPr>
            <w:t>17</w:t>
          </w:r>
        </w:p>
        <w:p w:rsidR="009D3894" w:rsidRDefault="0085528B">
          <w:pPr>
            <w:pStyle w:val="TOC3"/>
            <w:tabs>
              <w:tab w:val="left" w:leader="dot" w:pos="8851"/>
            </w:tabs>
            <w:spacing w:before="141"/>
            <w:ind w:left="200"/>
            <w:rPr>
              <w:rFonts w:ascii="Arial" w:hAnsi="Arial" w:cs="Arial"/>
              <w:lang w:val="id-ID"/>
            </w:rPr>
          </w:pPr>
          <w:r>
            <w:rPr>
              <w:rFonts w:ascii="Arial" w:hAnsi="Arial" w:cs="Arial"/>
              <w:lang w:val="en-US"/>
            </w:rPr>
            <w:t xml:space="preserve">2.1.4 Kelompok Sasaran </w:t>
          </w:r>
          <w:r>
            <w:rPr>
              <w:rFonts w:ascii="Arial" w:hAnsi="Arial" w:cs="Arial"/>
              <w:lang w:val="id-ID"/>
            </w:rPr>
            <w:t>Pel</w:t>
          </w:r>
          <w:r>
            <w:rPr>
              <w:rFonts w:ascii="Arial" w:hAnsi="Arial" w:cs="Arial"/>
              <w:lang w:val="en-US"/>
            </w:rPr>
            <w:t>ayanan</w:t>
          </w:r>
          <w:r>
            <w:rPr>
              <w:rFonts w:ascii="Arial" w:hAnsi="Arial" w:cs="Arial"/>
            </w:rPr>
            <w:tab/>
          </w:r>
          <w:r>
            <w:rPr>
              <w:rFonts w:ascii="Arial" w:hAnsi="Arial" w:cs="Arial"/>
              <w:lang w:val="id-ID"/>
            </w:rPr>
            <w:t>26</w:t>
          </w:r>
        </w:p>
        <w:p w:rsidR="009D3894" w:rsidRDefault="0085528B">
          <w:pPr>
            <w:pStyle w:val="TOC2"/>
            <w:numPr>
              <w:ilvl w:val="2"/>
              <w:numId w:val="3"/>
            </w:numPr>
            <w:tabs>
              <w:tab w:val="left" w:leader="dot" w:pos="8820"/>
            </w:tabs>
            <w:ind w:left="851" w:hanging="651"/>
            <w:rPr>
              <w:rFonts w:ascii="Arial" w:hAnsi="Arial" w:cs="Arial"/>
            </w:rPr>
          </w:pPr>
          <w:r>
            <w:rPr>
              <w:rFonts w:ascii="Arial" w:hAnsi="Arial" w:cs="Arial"/>
              <w:lang w:val="en-US"/>
            </w:rPr>
            <w:t xml:space="preserve">Mitra Perangkat Daerah Dalam Pemberian Layanan </w:t>
          </w:r>
          <w:r>
            <w:rPr>
              <w:rFonts w:ascii="Arial" w:hAnsi="Arial" w:cs="Arial"/>
              <w:lang w:val="id-ID"/>
            </w:rPr>
            <w:t xml:space="preserve"> </w:t>
          </w:r>
          <w:r>
            <w:rPr>
              <w:rFonts w:ascii="Arial" w:hAnsi="Arial" w:cs="Arial"/>
              <w:lang w:val="en-US"/>
            </w:rPr>
            <w:t>…………………</w:t>
          </w:r>
          <w:r>
            <w:rPr>
              <w:rFonts w:ascii="Arial" w:hAnsi="Arial" w:cs="Arial"/>
              <w:lang w:val="id-ID"/>
            </w:rPr>
            <w:t>........  27</w:t>
          </w:r>
        </w:p>
        <w:p w:rsidR="009D3894" w:rsidRDefault="0085528B">
          <w:pPr>
            <w:pStyle w:val="TOC2"/>
            <w:numPr>
              <w:ilvl w:val="2"/>
              <w:numId w:val="3"/>
            </w:numPr>
            <w:tabs>
              <w:tab w:val="left" w:pos="821"/>
              <w:tab w:val="left" w:leader="dot" w:pos="8807"/>
            </w:tabs>
            <w:spacing w:before="138"/>
            <w:rPr>
              <w:rFonts w:ascii="Arial" w:hAnsi="Arial" w:cs="Arial"/>
            </w:rPr>
          </w:pPr>
          <w:r>
            <w:rPr>
              <w:rFonts w:ascii="Arial" w:hAnsi="Arial" w:cs="Arial"/>
              <w:lang w:val="en-US"/>
            </w:rPr>
            <w:t>Dukungan BUMD Dalam Pencapaian Kinerja</w:t>
          </w:r>
          <w:r>
            <w:rPr>
              <w:rFonts w:ascii="Arial" w:hAnsi="Arial" w:cs="Arial"/>
              <w:lang w:val="id-ID"/>
            </w:rPr>
            <w:t xml:space="preserve"> ..............................................  27</w:t>
          </w:r>
        </w:p>
        <w:p w:rsidR="009D3894" w:rsidRDefault="0085528B">
          <w:pPr>
            <w:pStyle w:val="TOC1"/>
            <w:numPr>
              <w:ilvl w:val="1"/>
              <w:numId w:val="3"/>
            </w:numPr>
            <w:rPr>
              <w:lang w:val="en-US"/>
            </w:rPr>
          </w:pPr>
          <w:r>
            <w:t>Permasalahan</w:t>
          </w:r>
          <w:r>
            <w:rPr>
              <w:spacing w:val="-5"/>
            </w:rPr>
            <w:t xml:space="preserve"> </w:t>
          </w:r>
          <w:r>
            <w:t>Dan</w:t>
          </w:r>
          <w:r>
            <w:rPr>
              <w:spacing w:val="-1"/>
            </w:rPr>
            <w:t xml:space="preserve"> </w:t>
          </w:r>
          <w:r>
            <w:t>Isu</w:t>
          </w:r>
          <w:r>
            <w:rPr>
              <w:spacing w:val="-1"/>
            </w:rPr>
            <w:t xml:space="preserve"> </w:t>
          </w:r>
          <w:r>
            <w:t>Strategis</w:t>
          </w:r>
          <w:r>
            <w:rPr>
              <w:lang w:val="en-US"/>
            </w:rPr>
            <w:t xml:space="preserve"> Perangkat Daerah ………………………</w:t>
          </w:r>
          <w:r>
            <w:rPr>
              <w:lang w:val="id-ID"/>
            </w:rPr>
            <w:t>.. 27</w:t>
          </w:r>
        </w:p>
        <w:p w:rsidR="009D3894" w:rsidRDefault="0085528B">
          <w:pPr>
            <w:pStyle w:val="TOC2"/>
            <w:tabs>
              <w:tab w:val="left" w:pos="820"/>
              <w:tab w:val="left" w:pos="821"/>
            </w:tabs>
            <w:spacing w:before="142"/>
            <w:rPr>
              <w:rFonts w:ascii="Arial" w:hAnsi="Arial" w:cs="Arial"/>
              <w:lang w:val="id-ID"/>
            </w:rPr>
          </w:pPr>
          <w:r>
            <w:rPr>
              <w:rFonts w:ascii="Arial" w:hAnsi="Arial" w:cs="Arial"/>
              <w:lang w:val="en-US"/>
            </w:rPr>
            <w:t xml:space="preserve">  2.2.</w:t>
          </w:r>
          <w:r>
            <w:rPr>
              <w:rFonts w:ascii="Arial" w:hAnsi="Arial" w:cs="Arial"/>
              <w:lang w:val="id-ID"/>
            </w:rPr>
            <w:t>1</w:t>
          </w:r>
          <w:r>
            <w:rPr>
              <w:rFonts w:ascii="Arial" w:hAnsi="Arial" w:cs="Arial"/>
              <w:lang w:val="en-US"/>
            </w:rPr>
            <w:t xml:space="preserve"> </w:t>
          </w:r>
          <w:r>
            <w:rPr>
              <w:rFonts w:ascii="Arial" w:hAnsi="Arial" w:cs="Arial"/>
            </w:rPr>
            <w:t>Permasalahan</w:t>
          </w:r>
          <w:r>
            <w:rPr>
              <w:rFonts w:ascii="Arial" w:hAnsi="Arial" w:cs="Arial"/>
              <w:spacing w:val="-4"/>
            </w:rPr>
            <w:t xml:space="preserve"> </w:t>
          </w:r>
          <w:r>
            <w:rPr>
              <w:rFonts w:ascii="Arial" w:hAnsi="Arial" w:cs="Arial"/>
              <w:spacing w:val="-4"/>
              <w:lang w:val="en-US"/>
            </w:rPr>
            <w:t>Pelayanan</w:t>
          </w:r>
          <w:r>
            <w:rPr>
              <w:rFonts w:ascii="Arial" w:hAnsi="Arial" w:cs="Arial"/>
              <w:spacing w:val="-4"/>
              <w:lang w:val="id-ID"/>
            </w:rPr>
            <w:t xml:space="preserve"> .................................................................................. 27</w:t>
          </w:r>
        </w:p>
        <w:p w:rsidR="009D3894" w:rsidRDefault="0085528B">
          <w:pPr>
            <w:pStyle w:val="TOC3"/>
            <w:tabs>
              <w:tab w:val="left" w:leader="dot" w:pos="8770"/>
            </w:tabs>
            <w:spacing w:before="142"/>
            <w:ind w:left="0"/>
            <w:rPr>
              <w:rFonts w:ascii="Arial" w:hAnsi="Arial" w:cs="Arial"/>
              <w:lang w:val="id-ID"/>
            </w:rPr>
          </w:pPr>
          <w:r>
            <w:rPr>
              <w:rFonts w:ascii="Arial" w:hAnsi="Arial" w:cs="Arial"/>
              <w:lang w:val="en-US"/>
            </w:rPr>
            <w:t xml:space="preserve">   2.2.2 Isu Strategis</w:t>
          </w:r>
          <w:r>
            <w:rPr>
              <w:rFonts w:ascii="Arial" w:hAnsi="Arial" w:cs="Arial"/>
              <w:lang w:val="id-ID"/>
            </w:rPr>
            <w:t xml:space="preserve"> .................................................................................................. 30</w:t>
          </w:r>
        </w:p>
        <w:p w:rsidR="009D3894" w:rsidRDefault="0085528B">
          <w:pPr>
            <w:pStyle w:val="TOC1"/>
            <w:spacing w:before="545"/>
            <w:rPr>
              <w:lang w:val="en-US"/>
            </w:rPr>
          </w:pPr>
          <w:r>
            <w:rPr>
              <w:lang w:val="en-US"/>
            </w:rPr>
            <w:t>BA</w:t>
          </w:r>
          <w:r>
            <w:t>B</w:t>
          </w:r>
          <w:r>
            <w:rPr>
              <w:spacing w:val="-2"/>
            </w:rPr>
            <w:t xml:space="preserve"> </w:t>
          </w:r>
          <w:r>
            <w:t>I</w:t>
          </w:r>
          <w:r>
            <w:rPr>
              <w:lang w:val="en-US"/>
            </w:rPr>
            <w:t>II</w:t>
          </w:r>
        </w:p>
        <w:p w:rsidR="009D3894" w:rsidRDefault="0085528B">
          <w:pPr>
            <w:pStyle w:val="TOC1"/>
            <w:tabs>
              <w:tab w:val="right" w:leader="dot" w:pos="9107"/>
            </w:tabs>
            <w:spacing w:before="142"/>
            <w:rPr>
              <w:lang w:val="id-ID"/>
            </w:rPr>
          </w:pPr>
          <w:r>
            <w:t>TUJUAN</w:t>
          </w:r>
          <w:r>
            <w:rPr>
              <w:spacing w:val="-1"/>
              <w:lang w:val="en-US"/>
            </w:rPr>
            <w:t>,</w:t>
          </w:r>
          <w:r>
            <w:t>SASARAN</w:t>
          </w:r>
          <w:r>
            <w:rPr>
              <w:lang w:val="en-US"/>
            </w:rPr>
            <w:t xml:space="preserve">, STRATEGIS DAN ARAH KEBIJAKAN …………………….  </w:t>
          </w:r>
          <w:r>
            <w:rPr>
              <w:lang w:val="id-ID"/>
            </w:rPr>
            <w:t>33</w:t>
          </w:r>
        </w:p>
        <w:p w:rsidR="009D3894" w:rsidRDefault="0085528B">
          <w:pPr>
            <w:pStyle w:val="TOC2"/>
            <w:numPr>
              <w:ilvl w:val="1"/>
              <w:numId w:val="4"/>
            </w:numPr>
            <w:tabs>
              <w:tab w:val="left" w:pos="567"/>
              <w:tab w:val="right" w:leader="dot" w:pos="9118"/>
            </w:tabs>
            <w:spacing w:before="142"/>
            <w:ind w:hanging="678"/>
            <w:rPr>
              <w:rFonts w:ascii="Arial" w:hAnsi="Arial" w:cs="Arial"/>
            </w:rPr>
          </w:pPr>
          <w:r>
            <w:rPr>
              <w:rFonts w:ascii="Arial" w:hAnsi="Arial" w:cs="Arial"/>
              <w:lang w:val="en-US"/>
            </w:rPr>
            <w:t xml:space="preserve"> </w:t>
          </w:r>
          <w:hyperlink w:anchor="_TOC_250007" w:history="1">
            <w:r>
              <w:rPr>
                <w:rFonts w:ascii="Arial" w:hAnsi="Arial" w:cs="Arial"/>
              </w:rPr>
              <w:t>Tujuan</w:t>
            </w:r>
            <w:r>
              <w:rPr>
                <w:rFonts w:ascii="Arial" w:hAnsi="Arial" w:cs="Arial"/>
                <w:lang w:val="en-US"/>
              </w:rPr>
              <w:t xml:space="preserve"> Renstra Tahun 2025-2029</w:t>
            </w:r>
            <w:r>
              <w:rPr>
                <w:rFonts w:ascii="Arial" w:hAnsi="Arial" w:cs="Arial"/>
                <w:lang w:val="id-ID"/>
              </w:rPr>
              <w:t xml:space="preserve"> ..................................................................  </w:t>
            </w:r>
          </w:hyperlink>
          <w:r>
            <w:rPr>
              <w:rFonts w:ascii="Arial" w:hAnsi="Arial" w:cs="Arial"/>
              <w:lang w:val="id-ID"/>
            </w:rPr>
            <w:t>33</w:t>
          </w:r>
        </w:p>
        <w:p w:rsidR="009D3894" w:rsidRDefault="0085528B">
          <w:pPr>
            <w:pStyle w:val="TOC2"/>
            <w:numPr>
              <w:ilvl w:val="1"/>
              <w:numId w:val="4"/>
            </w:numPr>
            <w:tabs>
              <w:tab w:val="right" w:leader="dot" w:pos="9118"/>
            </w:tabs>
            <w:spacing w:before="142"/>
            <w:ind w:left="567" w:hanging="425"/>
            <w:rPr>
              <w:rFonts w:ascii="Arial" w:hAnsi="Arial" w:cs="Arial"/>
            </w:rPr>
          </w:pPr>
          <w:r>
            <w:rPr>
              <w:rFonts w:ascii="Arial" w:hAnsi="Arial" w:cs="Arial"/>
              <w:lang w:val="en-US"/>
            </w:rPr>
            <w:t xml:space="preserve"> Sasaran Renstra Perangkat Daerah Tahun 2025-20</w:t>
          </w:r>
          <w:r>
            <w:rPr>
              <w:rFonts w:ascii="Arial" w:hAnsi="Arial" w:cs="Arial"/>
              <w:lang w:val="id-ID"/>
            </w:rPr>
            <w:t xml:space="preserve">29 .................................. 34 </w:t>
          </w:r>
        </w:p>
        <w:p w:rsidR="009D3894" w:rsidRDefault="0085528B">
          <w:pPr>
            <w:pStyle w:val="TOC2"/>
            <w:numPr>
              <w:ilvl w:val="1"/>
              <w:numId w:val="4"/>
            </w:numPr>
            <w:spacing w:before="142" w:line="276" w:lineRule="auto"/>
            <w:ind w:left="567" w:hanging="425"/>
            <w:rPr>
              <w:rFonts w:ascii="Arial" w:hAnsi="Arial" w:cs="Arial"/>
            </w:rPr>
          </w:pPr>
          <w:r>
            <w:rPr>
              <w:rFonts w:ascii="Arial" w:hAnsi="Arial" w:cs="Arial"/>
              <w:lang w:val="en-US"/>
            </w:rPr>
            <w:lastRenderedPageBreak/>
            <w:t xml:space="preserve">Strategis Pada Dalam Mencapai Tujuan dan Sasaran Renstra Perangkat </w:t>
          </w:r>
        </w:p>
        <w:p w:rsidR="009D3894" w:rsidRDefault="0085528B">
          <w:pPr>
            <w:pStyle w:val="TOC2"/>
            <w:spacing w:before="142" w:line="276" w:lineRule="auto"/>
            <w:ind w:left="567" w:firstLine="0"/>
            <w:rPr>
              <w:rFonts w:ascii="Arial" w:hAnsi="Arial" w:cs="Arial"/>
            </w:rPr>
          </w:pPr>
          <w:r>
            <w:rPr>
              <w:rFonts w:ascii="Arial" w:hAnsi="Arial" w:cs="Arial"/>
              <w:lang w:val="en-US"/>
            </w:rPr>
            <w:t xml:space="preserve">Daerah Tahun 2025-2029 </w:t>
          </w:r>
          <w:r>
            <w:rPr>
              <w:rFonts w:ascii="Arial" w:hAnsi="Arial" w:cs="Arial"/>
              <w:lang w:val="id-ID"/>
            </w:rPr>
            <w:t>..</w:t>
          </w:r>
          <w:r>
            <w:rPr>
              <w:rFonts w:ascii="Arial" w:hAnsi="Arial" w:cs="Arial"/>
              <w:lang w:val="en-US"/>
            </w:rPr>
            <w:t>………………………………………………………..</w:t>
          </w:r>
          <w:r>
            <w:rPr>
              <w:rFonts w:ascii="Arial" w:hAnsi="Arial" w:cs="Arial"/>
              <w:lang w:val="id-ID"/>
            </w:rPr>
            <w:t xml:space="preserve"> 42</w:t>
          </w:r>
        </w:p>
        <w:p w:rsidR="009D3894" w:rsidRDefault="0085528B">
          <w:pPr>
            <w:pStyle w:val="TOC2"/>
            <w:numPr>
              <w:ilvl w:val="1"/>
              <w:numId w:val="4"/>
            </w:numPr>
            <w:tabs>
              <w:tab w:val="right" w:leader="dot" w:pos="9118"/>
            </w:tabs>
            <w:spacing w:before="142" w:line="276" w:lineRule="auto"/>
            <w:ind w:left="567" w:hanging="425"/>
            <w:rPr>
              <w:rFonts w:ascii="Arial" w:hAnsi="Arial" w:cs="Arial"/>
            </w:rPr>
          </w:pPr>
          <w:r>
            <w:rPr>
              <w:rFonts w:ascii="Arial" w:hAnsi="Arial" w:cs="Arial"/>
              <w:lang w:val="id-ID"/>
            </w:rPr>
            <w:t>Arah Kebijakan Perangkat Daerah Dalam Mencapai Tujuan dan Sasaran</w:t>
          </w:r>
        </w:p>
        <w:p w:rsidR="009D3894" w:rsidRDefault="0085528B">
          <w:pPr>
            <w:pStyle w:val="TOC2"/>
            <w:tabs>
              <w:tab w:val="left" w:pos="993"/>
              <w:tab w:val="right" w:leader="dot" w:pos="9118"/>
            </w:tabs>
            <w:spacing w:before="142" w:line="276" w:lineRule="auto"/>
            <w:ind w:left="851" w:firstLine="0"/>
            <w:rPr>
              <w:rFonts w:ascii="Arial" w:hAnsi="Arial" w:cs="Arial"/>
            </w:rPr>
          </w:pPr>
          <w:r>
            <w:rPr>
              <w:rFonts w:ascii="Arial" w:hAnsi="Arial" w:cs="Arial"/>
              <w:lang w:val="id-ID"/>
            </w:rPr>
            <w:t>Renstra Tahun 2025-2029 ............................................................................ 42</w:t>
          </w:r>
          <w:r>
            <w:rPr>
              <w:rFonts w:ascii="Arial" w:hAnsi="Arial" w:cs="Arial"/>
              <w:lang w:val="en-US"/>
            </w:rPr>
            <w:t xml:space="preserve"> </w:t>
          </w:r>
        </w:p>
        <w:p w:rsidR="009D3894" w:rsidRDefault="00590AAC">
          <w:pPr>
            <w:pStyle w:val="TOC1"/>
            <w:spacing w:before="410" w:line="276" w:lineRule="auto"/>
          </w:pPr>
          <w:hyperlink w:anchor="_TOC_250005" w:history="1">
            <w:r w:rsidR="0085528B">
              <w:t>BAB</w:t>
            </w:r>
            <w:r w:rsidR="0085528B">
              <w:rPr>
                <w:spacing w:val="1"/>
              </w:rPr>
              <w:t xml:space="preserve"> </w:t>
            </w:r>
            <w:r w:rsidR="0085528B">
              <w:rPr>
                <w:spacing w:val="1"/>
                <w:lang w:val="en-US"/>
              </w:rPr>
              <w:t>I</w:t>
            </w:r>
            <w:r w:rsidR="0085528B">
              <w:t>V</w:t>
            </w:r>
          </w:hyperlink>
        </w:p>
        <w:p w:rsidR="009D3894" w:rsidRDefault="0085528B">
          <w:pPr>
            <w:pStyle w:val="TOC1"/>
            <w:tabs>
              <w:tab w:val="right" w:leader="dot" w:pos="9079"/>
            </w:tabs>
            <w:spacing w:line="276" w:lineRule="auto"/>
            <w:rPr>
              <w:lang w:val="id-ID"/>
            </w:rPr>
          </w:pPr>
          <w:r>
            <w:rPr>
              <w:lang w:val="en-US"/>
            </w:rPr>
            <w:t xml:space="preserve">PROGRAM, KEGIATAN, SUB KEGIATAN DAN KINERJA PENYELENGGARAAN BIDANG URUSAN ………………………………………………………………………. </w:t>
          </w:r>
          <w:r>
            <w:rPr>
              <w:lang w:val="id-ID"/>
            </w:rPr>
            <w:t>47</w:t>
          </w:r>
        </w:p>
        <w:p w:rsidR="009D3894" w:rsidRDefault="0085528B">
          <w:pPr>
            <w:pStyle w:val="TOC1"/>
            <w:tabs>
              <w:tab w:val="right" w:leader="dot" w:pos="9079"/>
            </w:tabs>
            <w:spacing w:line="276" w:lineRule="auto"/>
            <w:rPr>
              <w:b w:val="0"/>
              <w:lang w:val="id-ID"/>
            </w:rPr>
          </w:pPr>
          <w:r>
            <w:rPr>
              <w:b w:val="0"/>
              <w:lang w:val="en-US"/>
            </w:rPr>
            <w:t xml:space="preserve">4.1 </w:t>
          </w:r>
          <w:r>
            <w:rPr>
              <w:b w:val="0"/>
              <w:lang w:val="id-ID"/>
            </w:rPr>
            <w:t xml:space="preserve">Uraian </w:t>
          </w:r>
          <w:r>
            <w:rPr>
              <w:b w:val="0"/>
              <w:lang w:val="en-US"/>
            </w:rPr>
            <w:t>Program</w:t>
          </w:r>
          <w:r>
            <w:rPr>
              <w:b w:val="0"/>
              <w:lang w:val="id-ID"/>
            </w:rPr>
            <w:t>, Kegiatan dan Sub Kegiatan .....</w:t>
          </w:r>
          <w:r>
            <w:rPr>
              <w:b w:val="0"/>
              <w:lang w:val="en-US"/>
            </w:rPr>
            <w:t>………………………………..</w:t>
          </w:r>
          <w:r>
            <w:rPr>
              <w:b w:val="0"/>
              <w:lang w:val="id-ID"/>
            </w:rPr>
            <w:t xml:space="preserve">  47</w:t>
          </w:r>
        </w:p>
        <w:p w:rsidR="009D3894" w:rsidRDefault="0085528B">
          <w:pPr>
            <w:pStyle w:val="TOC1"/>
            <w:tabs>
              <w:tab w:val="right" w:leader="dot" w:pos="9079"/>
            </w:tabs>
            <w:spacing w:line="276" w:lineRule="auto"/>
            <w:rPr>
              <w:b w:val="0"/>
              <w:lang w:val="id-ID"/>
            </w:rPr>
          </w:pPr>
          <w:r>
            <w:rPr>
              <w:b w:val="0"/>
              <w:lang w:val="en-US"/>
            </w:rPr>
            <w:t xml:space="preserve">4.2 </w:t>
          </w:r>
          <w:r>
            <w:rPr>
              <w:b w:val="0"/>
              <w:lang w:val="id-ID"/>
            </w:rPr>
            <w:t>Kinerja Penyelenggaraan Pemerintah Daerah.</w:t>
          </w:r>
          <w:r>
            <w:rPr>
              <w:b w:val="0"/>
              <w:lang w:val="en-US"/>
            </w:rPr>
            <w:t>…………………………………..</w:t>
          </w:r>
          <w:r>
            <w:rPr>
              <w:b w:val="0"/>
              <w:lang w:val="id-ID"/>
            </w:rPr>
            <w:t xml:space="preserve"> </w:t>
          </w:r>
          <w:r>
            <w:rPr>
              <w:b w:val="0"/>
              <w:lang w:val="en-US"/>
            </w:rPr>
            <w:t xml:space="preserve"> </w:t>
          </w:r>
          <w:r>
            <w:rPr>
              <w:b w:val="0"/>
              <w:lang w:val="id-ID"/>
            </w:rPr>
            <w:t>81</w:t>
          </w:r>
        </w:p>
        <w:p w:rsidR="009D3894" w:rsidRDefault="009D3894">
          <w:pPr>
            <w:pStyle w:val="TOC1"/>
            <w:tabs>
              <w:tab w:val="right" w:leader="dot" w:pos="9079"/>
            </w:tabs>
            <w:spacing w:line="276" w:lineRule="auto"/>
          </w:pPr>
        </w:p>
        <w:p w:rsidR="009D3894" w:rsidRDefault="0085528B">
          <w:pPr>
            <w:pStyle w:val="TOC1"/>
            <w:tabs>
              <w:tab w:val="right" w:leader="dot" w:pos="9079"/>
            </w:tabs>
            <w:spacing w:line="276" w:lineRule="auto"/>
          </w:pPr>
          <w:r>
            <w:rPr>
              <w:noProof/>
              <w:sz w:val="20"/>
              <w:lang w:val="en-US"/>
            </w:rPr>
            <w:drawing>
              <wp:anchor distT="0" distB="0" distL="114300" distR="114300" simplePos="0" relativeHeight="251700736"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hyperlink w:anchor="_TOC_250003" w:history="1">
            <w:r>
              <w:t>BAB V</w:t>
            </w:r>
          </w:hyperlink>
        </w:p>
        <w:p w:rsidR="009D3894" w:rsidRDefault="0085528B">
          <w:pPr>
            <w:pStyle w:val="TOC1"/>
            <w:tabs>
              <w:tab w:val="right" w:leader="dot" w:pos="9050"/>
            </w:tabs>
            <w:spacing w:before="138"/>
            <w:rPr>
              <w:lang w:val="id-ID"/>
            </w:rPr>
          </w:pPr>
          <w:r>
            <w:rPr>
              <w:lang w:val="en-US"/>
            </w:rPr>
            <w:t xml:space="preserve">PENUTUP ……………………………………………………………………………….. </w:t>
          </w:r>
          <w:r>
            <w:rPr>
              <w:lang w:val="id-ID"/>
            </w:rPr>
            <w:t xml:space="preserve"> 83</w:t>
          </w:r>
        </w:p>
        <w:p w:rsidR="009D3894" w:rsidRDefault="0085528B">
          <w:pPr>
            <w:pStyle w:val="TOC1"/>
            <w:tabs>
              <w:tab w:val="right" w:leader="dot" w:pos="9050"/>
            </w:tabs>
            <w:spacing w:before="138"/>
            <w:rPr>
              <w:b w:val="0"/>
              <w:lang w:val="id-ID"/>
            </w:rPr>
          </w:pPr>
          <w:r>
            <w:rPr>
              <w:b w:val="0"/>
              <w:lang w:val="id-ID"/>
            </w:rPr>
            <w:t>5.1 Kesimpulan ......................................................................................................  83</w:t>
          </w:r>
        </w:p>
        <w:p w:rsidR="009D3894" w:rsidRDefault="0085528B">
          <w:pPr>
            <w:pStyle w:val="TOC1"/>
            <w:tabs>
              <w:tab w:val="right" w:leader="dot" w:pos="9050"/>
            </w:tabs>
            <w:spacing w:before="138"/>
            <w:rPr>
              <w:b w:val="0"/>
              <w:lang w:val="id-ID"/>
            </w:rPr>
          </w:pPr>
          <w:r>
            <w:rPr>
              <w:b w:val="0"/>
              <w:lang w:val="id-ID"/>
            </w:rPr>
            <w:t>5.2 Kaidah Pelaksanaan ........................................................................................  83</w:t>
          </w:r>
        </w:p>
        <w:p w:rsidR="009D3894" w:rsidRDefault="0085528B">
          <w:pPr>
            <w:pStyle w:val="TOC1"/>
            <w:tabs>
              <w:tab w:val="right" w:leader="dot" w:pos="9050"/>
            </w:tabs>
            <w:spacing w:before="138"/>
            <w:rPr>
              <w:b w:val="0"/>
              <w:lang w:val="id-ID"/>
            </w:rPr>
          </w:pPr>
          <w:r>
            <w:rPr>
              <w:b w:val="0"/>
              <w:lang w:val="id-ID"/>
            </w:rPr>
            <w:t>5.3 Pengendalian Evaluasi ....................................................................................  84</w:t>
          </w:r>
        </w:p>
        <w:p w:rsidR="009D3894" w:rsidRDefault="00590AAC">
          <w:pPr>
            <w:pStyle w:val="TOC2"/>
            <w:tabs>
              <w:tab w:val="left" w:pos="820"/>
              <w:tab w:val="left" w:pos="821"/>
              <w:tab w:val="right" w:leader="dot" w:pos="9041"/>
            </w:tabs>
            <w:spacing w:before="142"/>
            <w:ind w:left="1181" w:firstLine="0"/>
            <w:rPr>
              <w:rFonts w:ascii="Arial" w:hAnsi="Arial" w:cs="Arial"/>
            </w:rPr>
          </w:pPr>
        </w:p>
      </w:sdtContent>
    </w:sdt>
    <w:p w:rsidR="009D3894" w:rsidRDefault="009D3894">
      <w:pPr>
        <w:spacing w:before="84"/>
        <w:ind w:left="4422"/>
        <w:rPr>
          <w:rFonts w:ascii="Times New Roman"/>
          <w:b/>
          <w:sz w:val="28"/>
        </w:rPr>
      </w:pPr>
      <w:bookmarkStart w:id="2" w:name="_TOC_250023"/>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9D3894">
      <w:pPr>
        <w:spacing w:before="84"/>
        <w:ind w:left="4422"/>
        <w:rPr>
          <w:rFonts w:ascii="Times New Roman"/>
          <w:b/>
          <w:sz w:val="28"/>
        </w:rPr>
      </w:pPr>
    </w:p>
    <w:p w:rsidR="009D3894" w:rsidRDefault="0085528B">
      <w:pPr>
        <w:spacing w:before="84"/>
        <w:ind w:left="4422"/>
        <w:rPr>
          <w:rFonts w:ascii="Times New Roman"/>
          <w:b/>
          <w:sz w:val="28"/>
        </w:rPr>
      </w:pPr>
      <w:r>
        <w:rPr>
          <w:rFonts w:ascii="Times New Roman"/>
          <w:b/>
          <w:sz w:val="28"/>
        </w:rPr>
        <w:t>DAFTAR</w:t>
      </w:r>
      <w:r>
        <w:rPr>
          <w:rFonts w:ascii="Times New Roman"/>
          <w:b/>
          <w:spacing w:val="-1"/>
          <w:sz w:val="28"/>
        </w:rPr>
        <w:t xml:space="preserve"> </w:t>
      </w:r>
      <w:bookmarkEnd w:id="2"/>
      <w:r>
        <w:rPr>
          <w:rFonts w:ascii="Times New Roman"/>
          <w:b/>
          <w:sz w:val="28"/>
        </w:rPr>
        <w:t>TABEL</w:t>
      </w:r>
    </w:p>
    <w:p w:rsidR="009D3894" w:rsidRDefault="0085528B">
      <w:pPr>
        <w:spacing w:before="84"/>
        <w:ind w:left="4422"/>
        <w:rPr>
          <w:rFonts w:ascii="Times New Roman"/>
          <w:b/>
          <w:sz w:val="28"/>
        </w:rPr>
      </w:pPr>
      <w:r>
        <w:rPr>
          <w:rFonts w:ascii="Arial" w:hAnsi="Arial" w:cs="Arial"/>
          <w:noProof/>
          <w:sz w:val="20"/>
          <w:lang w:val="en-US"/>
        </w:rPr>
        <w:drawing>
          <wp:anchor distT="0" distB="0" distL="114300" distR="114300" simplePos="0" relativeHeight="251671040"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85528B">
      <w:pPr>
        <w:spacing w:line="360" w:lineRule="auto"/>
        <w:ind w:left="2268" w:right="-65" w:hanging="2268"/>
        <w:jc w:val="both"/>
        <w:rPr>
          <w:rFonts w:cs="Arial"/>
          <w:b/>
          <w:sz w:val="20"/>
          <w:szCs w:val="20"/>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.1</w:t>
      </w:r>
      <w:r>
        <w:rPr>
          <w:rFonts w:cs="Arial"/>
          <w:sz w:val="20"/>
          <w:szCs w:val="20"/>
        </w:rPr>
        <w:tab/>
      </w:r>
      <w:r>
        <w:rPr>
          <w:rFonts w:cs="Arial"/>
          <w:sz w:val="20"/>
          <w:szCs w:val="20"/>
          <w:lang w:val="id-ID"/>
        </w:rPr>
        <w:t>Daftar Pegawai menurut golongan kepangkatan ............................................... 14</w:t>
      </w:r>
    </w:p>
    <w:p w:rsidR="009D3894" w:rsidRDefault="0085528B">
      <w:pPr>
        <w:spacing w:line="360" w:lineRule="auto"/>
        <w:ind w:left="2268" w:right="-65" w:hanging="2268"/>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.2</w:t>
      </w:r>
      <w:r>
        <w:rPr>
          <w:rFonts w:cs="Arial"/>
          <w:sz w:val="20"/>
          <w:szCs w:val="20"/>
        </w:rPr>
        <w:tab/>
      </w:r>
      <w:r>
        <w:rPr>
          <w:rFonts w:cs="Arial"/>
          <w:sz w:val="20"/>
          <w:szCs w:val="20"/>
          <w:lang w:val="id-ID"/>
        </w:rPr>
        <w:t>Daftar Pegawai Menurut Tingkat Pendidikan ..................................................... 14</w:t>
      </w:r>
    </w:p>
    <w:p w:rsidR="009D3894" w:rsidRDefault="0085528B">
      <w:pPr>
        <w:spacing w:line="360" w:lineRule="auto"/>
        <w:ind w:left="2268" w:right="-65" w:hanging="2268"/>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.3</w:t>
      </w:r>
      <w:r>
        <w:rPr>
          <w:rFonts w:cs="Arial"/>
          <w:sz w:val="20"/>
          <w:szCs w:val="20"/>
        </w:rPr>
        <w:tab/>
      </w:r>
      <w:r>
        <w:rPr>
          <w:rFonts w:cs="Arial"/>
          <w:sz w:val="20"/>
          <w:szCs w:val="20"/>
          <w:lang w:val="id-ID"/>
        </w:rPr>
        <w:t>Daftar Pegawai Menurut peta jabatan ................................................................ 15</w:t>
      </w:r>
    </w:p>
    <w:p w:rsidR="009D3894" w:rsidRDefault="0085528B">
      <w:pPr>
        <w:pStyle w:val="BodyText"/>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.4</w:t>
      </w:r>
      <w:r>
        <w:rPr>
          <w:rFonts w:cs="Arial"/>
          <w:sz w:val="20"/>
          <w:szCs w:val="20"/>
        </w:rPr>
        <w:tab/>
      </w:r>
      <w:r>
        <w:rPr>
          <w:rFonts w:cs="Arial"/>
          <w:sz w:val="20"/>
          <w:szCs w:val="20"/>
        </w:rPr>
        <w:tab/>
      </w:r>
      <w:r>
        <w:rPr>
          <w:rFonts w:cs="Arial"/>
          <w:sz w:val="20"/>
          <w:szCs w:val="20"/>
          <w:lang w:val="id-ID"/>
        </w:rPr>
        <w:t xml:space="preserve">  Daftar pegawai menurut jenis kelamin (gender) ................................................. 15</w:t>
      </w:r>
    </w:p>
    <w:p w:rsidR="009D3894" w:rsidRDefault="0085528B">
      <w:pPr>
        <w:pStyle w:val="BodyText"/>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.5</w:t>
      </w:r>
      <w:r>
        <w:rPr>
          <w:rFonts w:cs="Arial"/>
          <w:sz w:val="20"/>
          <w:szCs w:val="20"/>
        </w:rPr>
        <w:tab/>
      </w:r>
      <w:r>
        <w:rPr>
          <w:rFonts w:cs="Arial"/>
          <w:sz w:val="20"/>
          <w:szCs w:val="20"/>
        </w:rPr>
        <w:tab/>
      </w:r>
      <w:r>
        <w:rPr>
          <w:rFonts w:cs="Arial"/>
          <w:sz w:val="20"/>
          <w:szCs w:val="20"/>
          <w:lang w:val="id-ID"/>
        </w:rPr>
        <w:t xml:space="preserve">  Sarana prasarana yang mendukung kegiatan Perpustakaan .............................15</w:t>
      </w:r>
    </w:p>
    <w:p w:rsidR="009D3894" w:rsidRDefault="0085528B">
      <w:pPr>
        <w:pStyle w:val="BodyText"/>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.6</w:t>
      </w:r>
      <w:r>
        <w:rPr>
          <w:rFonts w:cs="Arial"/>
          <w:sz w:val="20"/>
          <w:szCs w:val="20"/>
        </w:rPr>
        <w:tab/>
      </w:r>
      <w:r>
        <w:rPr>
          <w:rFonts w:cs="Arial"/>
          <w:sz w:val="20"/>
          <w:szCs w:val="20"/>
        </w:rPr>
        <w:tab/>
      </w:r>
      <w:r>
        <w:rPr>
          <w:rFonts w:cs="Arial"/>
          <w:sz w:val="20"/>
          <w:szCs w:val="20"/>
          <w:lang w:val="id-ID"/>
        </w:rPr>
        <w:t xml:space="preserve">  Sarana prasarana yang mendukung kegiatan kearsipan ................................... 16</w:t>
      </w:r>
    </w:p>
    <w:p w:rsidR="009D3894" w:rsidRDefault="0085528B">
      <w:pPr>
        <w:pStyle w:val="BodyText"/>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.7</w:t>
      </w:r>
      <w:r>
        <w:rPr>
          <w:rFonts w:cs="Arial"/>
          <w:sz w:val="20"/>
          <w:szCs w:val="20"/>
        </w:rPr>
        <w:tab/>
      </w:r>
      <w:r>
        <w:rPr>
          <w:rFonts w:cs="Arial"/>
          <w:sz w:val="20"/>
          <w:szCs w:val="20"/>
        </w:rPr>
        <w:tab/>
      </w:r>
      <w:r>
        <w:rPr>
          <w:rFonts w:cs="Arial"/>
          <w:sz w:val="20"/>
          <w:szCs w:val="20"/>
          <w:lang w:val="id-ID"/>
        </w:rPr>
        <w:t xml:space="preserve">  Capaian pelaksanaan Urusan Perpustakaan (Tujuan) Tahun 2021-2024 ......... 18</w:t>
      </w:r>
    </w:p>
    <w:p w:rsidR="009D3894" w:rsidRDefault="0085528B">
      <w:pPr>
        <w:tabs>
          <w:tab w:val="left" w:pos="2261"/>
        </w:tabs>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2</w:t>
      </w:r>
      <w:r>
        <w:rPr>
          <w:rFonts w:cs="Arial"/>
          <w:sz w:val="20"/>
          <w:szCs w:val="20"/>
          <w:lang w:val="id-ID"/>
        </w:rPr>
        <w:t>.8</w:t>
      </w:r>
      <w:r>
        <w:rPr>
          <w:rFonts w:cs="Arial"/>
          <w:sz w:val="20"/>
          <w:szCs w:val="20"/>
        </w:rPr>
        <w:tab/>
      </w:r>
      <w:r>
        <w:rPr>
          <w:rFonts w:cs="Arial"/>
          <w:sz w:val="20"/>
          <w:szCs w:val="20"/>
          <w:lang w:val="id-ID"/>
        </w:rPr>
        <w:t>Capaian Pelaksanaan Urusan Kearsipan (Tujuan) Tahun 2021-2024 ............... 18</w:t>
      </w:r>
    </w:p>
    <w:p w:rsidR="009D3894" w:rsidRDefault="0085528B">
      <w:pPr>
        <w:tabs>
          <w:tab w:val="left" w:pos="2261"/>
          <w:tab w:val="left" w:leader="dot" w:pos="8844"/>
        </w:tabs>
        <w:spacing w:line="360" w:lineRule="auto"/>
        <w:ind w:right="-65"/>
        <w:jc w:val="both"/>
        <w:rPr>
          <w:rFonts w:cs="Arial"/>
          <w:sz w:val="20"/>
          <w:szCs w:val="20"/>
        </w:rPr>
      </w:pPr>
      <w:r>
        <w:rPr>
          <w:rFonts w:cs="Arial"/>
          <w:sz w:val="20"/>
          <w:szCs w:val="20"/>
          <w:lang w:val="id-ID"/>
        </w:rPr>
        <w:t>T</w:t>
      </w:r>
      <w:r>
        <w:rPr>
          <w:rFonts w:cs="Arial"/>
          <w:sz w:val="20"/>
          <w:szCs w:val="20"/>
        </w:rPr>
        <w:t>abel</w:t>
      </w:r>
      <w:r>
        <w:rPr>
          <w:rFonts w:cs="Arial"/>
          <w:spacing w:val="-1"/>
          <w:sz w:val="20"/>
          <w:szCs w:val="20"/>
        </w:rPr>
        <w:t xml:space="preserve"> </w:t>
      </w:r>
      <w:r>
        <w:rPr>
          <w:rFonts w:cs="Arial"/>
          <w:sz w:val="20"/>
          <w:szCs w:val="20"/>
        </w:rPr>
        <w:t>2</w:t>
      </w:r>
      <w:r>
        <w:rPr>
          <w:rFonts w:cs="Arial"/>
          <w:sz w:val="20"/>
          <w:szCs w:val="20"/>
          <w:lang w:val="id-ID"/>
        </w:rPr>
        <w:t>.9</w:t>
      </w:r>
      <w:r>
        <w:rPr>
          <w:rFonts w:cs="Arial"/>
          <w:sz w:val="20"/>
          <w:szCs w:val="20"/>
        </w:rPr>
        <w:tab/>
      </w:r>
      <w:r>
        <w:rPr>
          <w:rFonts w:cs="Arial"/>
          <w:sz w:val="20"/>
          <w:szCs w:val="20"/>
          <w:lang w:val="id-ID"/>
        </w:rPr>
        <w:t>Capaian indikator Kinerja Utama (IKU) Tahun 2021-2024 ................................. 1</w:t>
      </w:r>
      <w:r>
        <w:rPr>
          <w:rFonts w:cs="Arial"/>
          <w:sz w:val="20"/>
          <w:szCs w:val="20"/>
        </w:rPr>
        <w:t>9</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2.10</w:t>
      </w:r>
      <w:r>
        <w:rPr>
          <w:rFonts w:cs="Arial"/>
          <w:sz w:val="20"/>
          <w:szCs w:val="20"/>
          <w:lang w:val="id-ID"/>
        </w:rPr>
        <w:tab/>
        <w:t>Jumlah Pengunjung Perpustakaan Pertahun Tahun 2021-2024 ........................ 21</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2.11</w:t>
      </w:r>
      <w:r>
        <w:rPr>
          <w:rFonts w:cs="Arial"/>
          <w:sz w:val="20"/>
          <w:szCs w:val="20"/>
          <w:lang w:val="id-ID"/>
        </w:rPr>
        <w:tab/>
        <w:t>Koleksi Buku yang tersedia di Perputakaan Daerah .......................................... 22</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2.12</w:t>
      </w:r>
      <w:r>
        <w:rPr>
          <w:rFonts w:cs="Arial"/>
          <w:sz w:val="20"/>
          <w:szCs w:val="20"/>
          <w:lang w:val="id-ID"/>
        </w:rPr>
        <w:tab/>
        <w:t>Rasio Perpustakaan Persatuan Penduduk ........................................................  23</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2.13</w:t>
      </w:r>
      <w:r>
        <w:rPr>
          <w:rFonts w:cs="Arial"/>
          <w:sz w:val="20"/>
          <w:szCs w:val="20"/>
          <w:lang w:val="id-ID"/>
        </w:rPr>
        <w:tab/>
        <w:t>Jumlah rata-rata pengunjung perpustakaan/tahun ............................................  23</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2.14</w:t>
      </w:r>
      <w:r>
        <w:rPr>
          <w:rFonts w:cs="Arial"/>
          <w:sz w:val="20"/>
          <w:szCs w:val="20"/>
          <w:lang w:val="id-ID"/>
        </w:rPr>
        <w:tab/>
        <w:t>Jumlah Koleksi Judul Buku Perpustakaan ........................................................  24</w:t>
      </w:r>
    </w:p>
    <w:p w:rsidR="009D3894" w:rsidRDefault="0085528B">
      <w:pPr>
        <w:tabs>
          <w:tab w:val="left" w:pos="2261"/>
          <w:tab w:val="left" w:leader="dot" w:pos="8844"/>
        </w:tabs>
        <w:spacing w:line="360" w:lineRule="auto"/>
        <w:ind w:right="128"/>
        <w:jc w:val="both"/>
        <w:rPr>
          <w:rFonts w:cs="Arial"/>
          <w:sz w:val="20"/>
          <w:szCs w:val="20"/>
          <w:lang w:val="id-ID"/>
        </w:rPr>
      </w:pPr>
      <w:r>
        <w:rPr>
          <w:rFonts w:cs="Arial"/>
          <w:sz w:val="20"/>
          <w:szCs w:val="20"/>
          <w:lang w:val="id-ID"/>
        </w:rPr>
        <w:t>Tabel 2.15</w:t>
      </w:r>
      <w:r>
        <w:rPr>
          <w:rFonts w:cs="Arial"/>
          <w:sz w:val="20"/>
          <w:szCs w:val="20"/>
          <w:lang w:val="id-ID"/>
        </w:rPr>
        <w:tab/>
        <w:t>Jumlah Pustakawan Tenaga Teknis, dan Penilai yang Memiliki</w:t>
      </w:r>
    </w:p>
    <w:p w:rsidR="009D3894" w:rsidRDefault="0085528B">
      <w:pPr>
        <w:tabs>
          <w:tab w:val="left" w:pos="2261"/>
        </w:tabs>
        <w:spacing w:line="360" w:lineRule="auto"/>
        <w:ind w:left="2261" w:right="-65" w:hanging="2161"/>
        <w:jc w:val="both"/>
        <w:rPr>
          <w:rFonts w:cs="Arial"/>
          <w:sz w:val="20"/>
          <w:szCs w:val="20"/>
          <w:lang w:val="id-ID"/>
        </w:rPr>
      </w:pPr>
      <w:r>
        <w:rPr>
          <w:rFonts w:cs="Arial"/>
          <w:sz w:val="20"/>
          <w:szCs w:val="20"/>
          <w:lang w:val="id-ID"/>
        </w:rPr>
        <w:tab/>
        <w:t>Sertifikat .............................................................................................................  24</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2.16</w:t>
      </w:r>
      <w:r>
        <w:rPr>
          <w:rFonts w:cs="Arial"/>
          <w:sz w:val="20"/>
          <w:szCs w:val="20"/>
          <w:lang w:val="id-ID"/>
        </w:rPr>
        <w:tab/>
        <w:t>Persentase Perangkat Daerah yang Mengelolah Arsip Secara Baku ...............  25</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2.17</w:t>
      </w:r>
      <w:r>
        <w:rPr>
          <w:rFonts w:cs="Arial"/>
          <w:sz w:val="20"/>
          <w:szCs w:val="20"/>
          <w:lang w:val="id-ID"/>
        </w:rPr>
        <w:tab/>
        <w:t>Peningkatan SDM Pengelola Kearsipan ...........................................................  26</w:t>
      </w:r>
    </w:p>
    <w:p w:rsidR="009D3894" w:rsidRDefault="0085528B">
      <w:pPr>
        <w:tabs>
          <w:tab w:val="left" w:pos="2261"/>
        </w:tabs>
        <w:spacing w:line="360" w:lineRule="auto"/>
        <w:jc w:val="both"/>
        <w:rPr>
          <w:rFonts w:cs="Arial"/>
          <w:spacing w:val="-2"/>
          <w:sz w:val="20"/>
          <w:szCs w:val="20"/>
        </w:rPr>
      </w:pPr>
      <w:r>
        <w:rPr>
          <w:rFonts w:cs="Arial"/>
          <w:sz w:val="20"/>
          <w:szCs w:val="20"/>
        </w:rPr>
        <w:t>Tabel</w:t>
      </w:r>
      <w:r>
        <w:rPr>
          <w:rFonts w:cs="Arial"/>
          <w:spacing w:val="-1"/>
          <w:sz w:val="20"/>
          <w:szCs w:val="20"/>
        </w:rPr>
        <w:t xml:space="preserve"> </w:t>
      </w:r>
      <w:r>
        <w:rPr>
          <w:rFonts w:cs="Arial"/>
          <w:sz w:val="20"/>
          <w:szCs w:val="20"/>
        </w:rPr>
        <w:t>T-</w:t>
      </w:r>
      <w:r>
        <w:rPr>
          <w:rFonts w:cs="Arial"/>
          <w:sz w:val="20"/>
          <w:szCs w:val="20"/>
          <w:lang w:val="id-ID"/>
        </w:rPr>
        <w:t>B</w:t>
      </w:r>
      <w:r>
        <w:rPr>
          <w:rFonts w:cs="Arial"/>
          <w:sz w:val="20"/>
          <w:szCs w:val="20"/>
        </w:rPr>
        <w:t>.35</w:t>
      </w:r>
      <w:r>
        <w:rPr>
          <w:rFonts w:cs="Arial"/>
          <w:sz w:val="20"/>
          <w:szCs w:val="20"/>
        </w:rPr>
        <w:tab/>
        <w:t>Pemetaan</w:t>
      </w:r>
      <w:r>
        <w:rPr>
          <w:rFonts w:cs="Arial"/>
          <w:spacing w:val="-4"/>
          <w:sz w:val="20"/>
          <w:szCs w:val="20"/>
        </w:rPr>
        <w:t xml:space="preserve"> </w:t>
      </w:r>
      <w:r>
        <w:rPr>
          <w:rFonts w:cs="Arial"/>
          <w:sz w:val="20"/>
          <w:szCs w:val="20"/>
        </w:rPr>
        <w:t>permasalahan</w:t>
      </w:r>
      <w:r>
        <w:rPr>
          <w:rFonts w:cs="Arial"/>
          <w:spacing w:val="-7"/>
          <w:sz w:val="20"/>
          <w:szCs w:val="20"/>
        </w:rPr>
        <w:t xml:space="preserve"> </w:t>
      </w:r>
      <w:r>
        <w:rPr>
          <w:rFonts w:cs="Arial"/>
          <w:sz w:val="20"/>
          <w:szCs w:val="20"/>
        </w:rPr>
        <w:t>untuk</w:t>
      </w:r>
      <w:r>
        <w:rPr>
          <w:rFonts w:cs="Arial"/>
          <w:spacing w:val="-8"/>
          <w:sz w:val="20"/>
          <w:szCs w:val="20"/>
        </w:rPr>
        <w:t xml:space="preserve"> </w:t>
      </w:r>
      <w:r>
        <w:rPr>
          <w:rFonts w:cs="Arial"/>
          <w:sz w:val="20"/>
          <w:szCs w:val="20"/>
        </w:rPr>
        <w:t>penentuan</w:t>
      </w:r>
      <w:r>
        <w:rPr>
          <w:rFonts w:cs="Arial"/>
          <w:spacing w:val="-3"/>
          <w:sz w:val="20"/>
          <w:szCs w:val="20"/>
        </w:rPr>
        <w:t xml:space="preserve"> </w:t>
      </w:r>
      <w:r>
        <w:rPr>
          <w:rFonts w:cs="Arial"/>
          <w:sz w:val="20"/>
          <w:szCs w:val="20"/>
        </w:rPr>
        <w:t>prioritas</w:t>
      </w:r>
      <w:r>
        <w:rPr>
          <w:rFonts w:cs="Arial"/>
          <w:sz w:val="20"/>
          <w:szCs w:val="20"/>
          <w:lang w:val="id-ID"/>
        </w:rPr>
        <w:t xml:space="preserve"> </w:t>
      </w:r>
      <w:r>
        <w:rPr>
          <w:rFonts w:cs="Arial"/>
          <w:sz w:val="20"/>
          <w:szCs w:val="20"/>
        </w:rPr>
        <w:t>dan</w:t>
      </w:r>
      <w:r>
        <w:rPr>
          <w:rFonts w:cs="Arial"/>
          <w:spacing w:val="-3"/>
          <w:sz w:val="20"/>
          <w:szCs w:val="20"/>
        </w:rPr>
        <w:t xml:space="preserve"> </w:t>
      </w:r>
      <w:r>
        <w:rPr>
          <w:rFonts w:cs="Arial"/>
          <w:sz w:val="20"/>
          <w:szCs w:val="20"/>
        </w:rPr>
        <w:t>sasaran</w:t>
      </w:r>
      <w:r>
        <w:rPr>
          <w:rFonts w:cs="Arial"/>
          <w:spacing w:val="-2"/>
          <w:sz w:val="20"/>
          <w:szCs w:val="20"/>
        </w:rPr>
        <w:t xml:space="preserve"> </w:t>
      </w:r>
    </w:p>
    <w:p w:rsidR="009D3894" w:rsidRDefault="0085528B">
      <w:pPr>
        <w:tabs>
          <w:tab w:val="left" w:pos="2261"/>
        </w:tabs>
        <w:spacing w:line="360" w:lineRule="auto"/>
        <w:ind w:right="-65"/>
        <w:jc w:val="both"/>
        <w:rPr>
          <w:rFonts w:cs="Arial"/>
          <w:sz w:val="20"/>
          <w:szCs w:val="20"/>
          <w:lang w:val="id-ID"/>
        </w:rPr>
      </w:pPr>
      <w:r>
        <w:rPr>
          <w:rFonts w:cs="Arial"/>
          <w:spacing w:val="-2"/>
          <w:sz w:val="20"/>
          <w:szCs w:val="20"/>
        </w:rPr>
        <w:tab/>
      </w:r>
      <w:r>
        <w:rPr>
          <w:rFonts w:cs="Arial"/>
          <w:sz w:val="20"/>
          <w:szCs w:val="20"/>
        </w:rPr>
        <w:t>PembangunanDaerah</w:t>
      </w:r>
      <w:r>
        <w:rPr>
          <w:rFonts w:cs="Arial"/>
          <w:sz w:val="20"/>
          <w:szCs w:val="20"/>
          <w:lang w:val="id-ID"/>
        </w:rPr>
        <w:t xml:space="preserve"> .......................................................................................  28</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Tabel 2.1</w:t>
      </w:r>
      <w:r>
        <w:rPr>
          <w:rFonts w:cs="Arial"/>
          <w:sz w:val="20"/>
          <w:szCs w:val="20"/>
          <w:lang w:val="id-ID"/>
        </w:rPr>
        <w:tab/>
        <w:t>Teknik Menyimpulkan Isu Strategis .................................................................... 31</w:t>
      </w:r>
    </w:p>
    <w:p w:rsidR="009D3894" w:rsidRDefault="0085528B">
      <w:pPr>
        <w:tabs>
          <w:tab w:val="left" w:pos="2261"/>
        </w:tabs>
        <w:spacing w:line="360" w:lineRule="auto"/>
        <w:ind w:right="-65"/>
        <w:jc w:val="both"/>
        <w:rPr>
          <w:rFonts w:cs="Arial"/>
          <w:sz w:val="20"/>
          <w:szCs w:val="20"/>
          <w:lang w:val="id-ID"/>
        </w:rPr>
      </w:pPr>
      <w:r>
        <w:rPr>
          <w:rFonts w:cs="Arial"/>
          <w:sz w:val="20"/>
          <w:szCs w:val="20"/>
        </w:rPr>
        <w:t>Tabel</w:t>
      </w:r>
      <w:r>
        <w:rPr>
          <w:rFonts w:cs="Arial"/>
          <w:spacing w:val="3"/>
          <w:sz w:val="20"/>
          <w:szCs w:val="20"/>
        </w:rPr>
        <w:t xml:space="preserve"> </w:t>
      </w:r>
      <w:r>
        <w:rPr>
          <w:rFonts w:cs="Arial"/>
          <w:spacing w:val="3"/>
          <w:sz w:val="20"/>
          <w:szCs w:val="20"/>
          <w:lang w:val="id-ID"/>
        </w:rPr>
        <w:t>3.1</w:t>
      </w:r>
      <w:r>
        <w:rPr>
          <w:rFonts w:cs="Arial"/>
          <w:sz w:val="20"/>
          <w:szCs w:val="20"/>
        </w:rPr>
        <w:tab/>
      </w:r>
      <w:r>
        <w:rPr>
          <w:rFonts w:cs="Arial"/>
          <w:sz w:val="20"/>
          <w:szCs w:val="20"/>
          <w:lang w:val="id-ID"/>
        </w:rPr>
        <w:t>Penjabaran Misi, Tujuan dan sasaran RPJMD ke dalam Renstrr ...................... 34</w:t>
      </w:r>
    </w:p>
    <w:p w:rsidR="009D3894" w:rsidRDefault="0085528B">
      <w:pPr>
        <w:tabs>
          <w:tab w:val="left" w:pos="2261"/>
        </w:tabs>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3.2</w:t>
      </w:r>
      <w:r>
        <w:rPr>
          <w:rFonts w:cs="Arial"/>
          <w:sz w:val="20"/>
          <w:szCs w:val="20"/>
        </w:rPr>
        <w:tab/>
      </w:r>
      <w:r>
        <w:rPr>
          <w:rFonts w:cs="Arial"/>
          <w:sz w:val="20"/>
          <w:szCs w:val="20"/>
          <w:lang w:val="id-ID"/>
        </w:rPr>
        <w:t>Keterkaitan Hubungan Tujuan dan sasaran RPJMD dengan Renstra ............... 35</w:t>
      </w:r>
    </w:p>
    <w:p w:rsidR="009D3894" w:rsidRDefault="0085528B">
      <w:pPr>
        <w:tabs>
          <w:tab w:val="left" w:pos="2261"/>
        </w:tabs>
        <w:spacing w:line="360" w:lineRule="auto"/>
        <w:ind w:right="-206"/>
        <w:jc w:val="both"/>
        <w:rPr>
          <w:rFonts w:cs="Arial"/>
          <w:sz w:val="20"/>
          <w:szCs w:val="20"/>
          <w:lang w:val="id-ID"/>
        </w:rPr>
      </w:pPr>
      <w:r>
        <w:rPr>
          <w:rFonts w:cs="Arial"/>
          <w:sz w:val="20"/>
          <w:szCs w:val="20"/>
        </w:rPr>
        <w:t>Tabel</w:t>
      </w:r>
      <w:r>
        <w:rPr>
          <w:rFonts w:cs="Arial"/>
          <w:spacing w:val="-1"/>
          <w:sz w:val="20"/>
          <w:szCs w:val="20"/>
        </w:rPr>
        <w:t xml:space="preserve"> </w:t>
      </w:r>
      <w:r>
        <w:rPr>
          <w:rFonts w:cs="Arial"/>
          <w:spacing w:val="-1"/>
          <w:sz w:val="20"/>
          <w:szCs w:val="20"/>
          <w:lang w:val="id-ID"/>
        </w:rPr>
        <w:t>3.3</w:t>
      </w:r>
      <w:r>
        <w:rPr>
          <w:rFonts w:cs="Arial"/>
          <w:sz w:val="20"/>
          <w:szCs w:val="20"/>
        </w:rPr>
        <w:tab/>
        <w:t>Tujuan</w:t>
      </w:r>
      <w:r>
        <w:rPr>
          <w:rFonts w:cs="Arial"/>
          <w:spacing w:val="-4"/>
          <w:sz w:val="20"/>
          <w:szCs w:val="20"/>
        </w:rPr>
        <w:t xml:space="preserve"> </w:t>
      </w:r>
      <w:r>
        <w:rPr>
          <w:rFonts w:cs="Arial"/>
          <w:sz w:val="20"/>
          <w:szCs w:val="20"/>
        </w:rPr>
        <w:t>dan</w:t>
      </w:r>
      <w:r>
        <w:rPr>
          <w:rFonts w:cs="Arial"/>
          <w:spacing w:val="-4"/>
          <w:sz w:val="20"/>
          <w:szCs w:val="20"/>
        </w:rPr>
        <w:t xml:space="preserve"> </w:t>
      </w:r>
      <w:r>
        <w:rPr>
          <w:rFonts w:cs="Arial"/>
          <w:sz w:val="20"/>
          <w:szCs w:val="20"/>
        </w:rPr>
        <w:t>Sasaran</w:t>
      </w:r>
      <w:r>
        <w:rPr>
          <w:rFonts w:cs="Arial"/>
          <w:spacing w:val="-4"/>
          <w:sz w:val="20"/>
          <w:szCs w:val="20"/>
        </w:rPr>
        <w:t xml:space="preserve"> </w:t>
      </w:r>
      <w:r>
        <w:rPr>
          <w:rFonts w:cs="Arial"/>
          <w:sz w:val="20"/>
          <w:szCs w:val="20"/>
        </w:rPr>
        <w:t>Strategis</w:t>
      </w:r>
      <w:r>
        <w:rPr>
          <w:rFonts w:cs="Arial"/>
          <w:spacing w:val="-4"/>
          <w:sz w:val="20"/>
          <w:szCs w:val="20"/>
        </w:rPr>
        <w:t xml:space="preserve"> </w:t>
      </w:r>
      <w:r>
        <w:rPr>
          <w:rFonts w:cs="Arial"/>
          <w:sz w:val="20"/>
          <w:szCs w:val="20"/>
        </w:rPr>
        <w:t>Dinas</w:t>
      </w:r>
      <w:r>
        <w:rPr>
          <w:rFonts w:cs="Arial"/>
          <w:spacing w:val="-3"/>
          <w:sz w:val="20"/>
          <w:szCs w:val="20"/>
        </w:rPr>
        <w:t xml:space="preserve"> </w:t>
      </w:r>
      <w:r>
        <w:rPr>
          <w:rFonts w:cs="Arial"/>
          <w:sz w:val="20"/>
          <w:szCs w:val="20"/>
        </w:rPr>
        <w:t>Perpustakaan</w:t>
      </w:r>
      <w:r>
        <w:rPr>
          <w:rFonts w:cs="Arial"/>
          <w:sz w:val="20"/>
          <w:szCs w:val="20"/>
          <w:lang w:val="id-ID"/>
        </w:rPr>
        <w:t xml:space="preserve"> dan Kearsipan</w:t>
      </w:r>
    </w:p>
    <w:p w:rsidR="009D3894" w:rsidRDefault="0085528B">
      <w:pPr>
        <w:spacing w:line="360" w:lineRule="auto"/>
        <w:ind w:left="2261" w:right="-65"/>
        <w:jc w:val="both"/>
        <w:rPr>
          <w:rFonts w:cs="Arial"/>
          <w:sz w:val="20"/>
          <w:szCs w:val="20"/>
          <w:lang w:val="id-ID"/>
        </w:rPr>
      </w:pPr>
      <w:r>
        <w:rPr>
          <w:rFonts w:cs="Arial"/>
          <w:sz w:val="20"/>
          <w:szCs w:val="20"/>
        </w:rPr>
        <w:t>Kabupaten</w:t>
      </w:r>
      <w:r>
        <w:rPr>
          <w:rFonts w:cs="Arial"/>
          <w:spacing w:val="-4"/>
          <w:sz w:val="20"/>
          <w:szCs w:val="20"/>
        </w:rPr>
        <w:t xml:space="preserve"> </w:t>
      </w:r>
      <w:r>
        <w:rPr>
          <w:rFonts w:cs="Arial"/>
          <w:sz w:val="20"/>
          <w:szCs w:val="20"/>
        </w:rPr>
        <w:t>Luwu</w:t>
      </w:r>
      <w:r>
        <w:rPr>
          <w:rFonts w:cs="Arial"/>
          <w:spacing w:val="-4"/>
          <w:sz w:val="20"/>
          <w:szCs w:val="20"/>
        </w:rPr>
        <w:t xml:space="preserve"> </w:t>
      </w:r>
      <w:r>
        <w:rPr>
          <w:rFonts w:cs="Arial"/>
          <w:sz w:val="20"/>
          <w:szCs w:val="20"/>
        </w:rPr>
        <w:t>Timu</w:t>
      </w:r>
      <w:r>
        <w:rPr>
          <w:rFonts w:cs="Arial"/>
          <w:sz w:val="20"/>
          <w:szCs w:val="20"/>
          <w:lang w:val="id-ID"/>
        </w:rPr>
        <w:t>r ...................................................................................... 36</w:t>
      </w:r>
    </w:p>
    <w:p w:rsidR="009D3894" w:rsidRDefault="0085528B">
      <w:pPr>
        <w:spacing w:line="360" w:lineRule="auto"/>
        <w:ind w:right="-65"/>
        <w:jc w:val="both"/>
        <w:rPr>
          <w:rFonts w:cs="Arial"/>
          <w:sz w:val="20"/>
          <w:szCs w:val="20"/>
          <w:lang w:val="id-ID"/>
        </w:rPr>
      </w:pPr>
      <w:r>
        <w:rPr>
          <w:rFonts w:cs="Arial"/>
          <w:sz w:val="20"/>
          <w:szCs w:val="20"/>
          <w:lang w:val="id-ID"/>
        </w:rPr>
        <w:t>Tabel 3.4                          Definisi dan Formulasi Indikator Kinerja Sasaran .............................................. 37</w:t>
      </w:r>
    </w:p>
    <w:p w:rsidR="009D3894" w:rsidRDefault="0085528B">
      <w:pPr>
        <w:tabs>
          <w:tab w:val="left" w:pos="2261"/>
        </w:tabs>
        <w:spacing w:line="360" w:lineRule="auto"/>
        <w:ind w:right="-65"/>
        <w:jc w:val="both"/>
        <w:rPr>
          <w:rFonts w:cs="Arial"/>
          <w:sz w:val="20"/>
          <w:szCs w:val="20"/>
          <w:lang w:val="id-ID"/>
        </w:rPr>
      </w:pPr>
      <w:r>
        <w:rPr>
          <w:rFonts w:cs="Arial"/>
          <w:sz w:val="20"/>
          <w:szCs w:val="20"/>
        </w:rPr>
        <w:t>Tabel</w:t>
      </w:r>
      <w:r>
        <w:rPr>
          <w:rFonts w:cs="Arial"/>
          <w:spacing w:val="1"/>
          <w:sz w:val="20"/>
          <w:szCs w:val="20"/>
        </w:rPr>
        <w:t xml:space="preserve"> </w:t>
      </w:r>
      <w:r>
        <w:rPr>
          <w:rFonts w:cs="Arial"/>
          <w:sz w:val="20"/>
          <w:szCs w:val="20"/>
        </w:rPr>
        <w:t>3.</w:t>
      </w:r>
      <w:r>
        <w:rPr>
          <w:rFonts w:cs="Arial"/>
          <w:sz w:val="20"/>
          <w:szCs w:val="20"/>
          <w:lang w:val="id-ID"/>
        </w:rPr>
        <w:t>5</w:t>
      </w:r>
      <w:r>
        <w:rPr>
          <w:rFonts w:cs="Arial"/>
          <w:sz w:val="20"/>
          <w:szCs w:val="20"/>
        </w:rPr>
        <w:tab/>
      </w:r>
      <w:r>
        <w:rPr>
          <w:rFonts w:cs="Arial"/>
          <w:sz w:val="20"/>
          <w:szCs w:val="20"/>
          <w:lang w:val="id-ID"/>
        </w:rPr>
        <w:t>Penjelasan Tujuan dan Sasaran jangka menengah .......................................... 38</w:t>
      </w:r>
    </w:p>
    <w:p w:rsidR="009D3894" w:rsidRDefault="0085528B">
      <w:pPr>
        <w:tabs>
          <w:tab w:val="left" w:pos="2261"/>
        </w:tabs>
        <w:spacing w:line="360" w:lineRule="auto"/>
        <w:ind w:left="2160" w:right="219" w:hanging="2160"/>
        <w:jc w:val="both"/>
        <w:rPr>
          <w:rFonts w:cs="Arial"/>
          <w:sz w:val="20"/>
          <w:szCs w:val="20"/>
          <w:lang w:val="id-ID"/>
        </w:rPr>
      </w:pPr>
      <w:r>
        <w:rPr>
          <w:rFonts w:cs="Arial"/>
          <w:sz w:val="20"/>
          <w:szCs w:val="20"/>
          <w:lang w:val="id-ID"/>
        </w:rPr>
        <w:t>Tabel 3.6</w:t>
      </w:r>
      <w:r>
        <w:rPr>
          <w:rFonts w:cs="Arial"/>
          <w:sz w:val="20"/>
          <w:szCs w:val="20"/>
          <w:lang w:val="id-ID"/>
        </w:rPr>
        <w:tab/>
      </w:r>
      <w:r>
        <w:rPr>
          <w:rFonts w:cs="Arial"/>
          <w:sz w:val="20"/>
          <w:szCs w:val="20"/>
          <w:lang w:val="id-ID"/>
        </w:rPr>
        <w:tab/>
        <w:t>Tujuan, Sasaran dan strategi Dinas Perpustakaan dan Kearsipan Tahun</w:t>
      </w:r>
    </w:p>
    <w:p w:rsidR="009D3894" w:rsidRDefault="0085528B">
      <w:pPr>
        <w:tabs>
          <w:tab w:val="left" w:pos="2261"/>
        </w:tabs>
        <w:spacing w:line="360" w:lineRule="auto"/>
        <w:ind w:left="2160" w:right="-65" w:hanging="2160"/>
        <w:jc w:val="both"/>
        <w:rPr>
          <w:rFonts w:cs="Arial"/>
          <w:sz w:val="20"/>
          <w:szCs w:val="20"/>
          <w:lang w:val="id-ID"/>
        </w:rPr>
      </w:pPr>
      <w:r>
        <w:rPr>
          <w:rFonts w:cs="Arial"/>
          <w:sz w:val="20"/>
          <w:szCs w:val="20"/>
          <w:lang w:val="id-ID"/>
        </w:rPr>
        <w:tab/>
      </w:r>
      <w:r>
        <w:rPr>
          <w:rFonts w:cs="Arial"/>
          <w:sz w:val="20"/>
          <w:szCs w:val="20"/>
          <w:lang w:val="id-ID"/>
        </w:rPr>
        <w:tab/>
        <w:t>2025-2029 .......................................................................................................... 42</w:t>
      </w:r>
    </w:p>
    <w:p w:rsidR="009D3894" w:rsidRDefault="0085528B">
      <w:pPr>
        <w:tabs>
          <w:tab w:val="left" w:pos="2261"/>
        </w:tabs>
        <w:spacing w:line="360" w:lineRule="auto"/>
        <w:ind w:left="2260" w:right="-65" w:hanging="2260"/>
        <w:jc w:val="both"/>
        <w:rPr>
          <w:rFonts w:cs="Arial"/>
          <w:sz w:val="20"/>
          <w:szCs w:val="20"/>
          <w:lang w:val="id-ID"/>
        </w:rPr>
      </w:pPr>
      <w:r>
        <w:rPr>
          <w:rFonts w:cs="Arial"/>
          <w:sz w:val="20"/>
          <w:szCs w:val="20"/>
          <w:lang w:val="id-ID"/>
        </w:rPr>
        <w:t>Tabel 3.7</w:t>
      </w:r>
      <w:r>
        <w:rPr>
          <w:rFonts w:cs="Arial"/>
          <w:sz w:val="20"/>
          <w:szCs w:val="20"/>
          <w:lang w:val="id-ID"/>
        </w:rPr>
        <w:tab/>
        <w:t xml:space="preserve">Tujuan, Sasaran, Strategi dan Kebijakan Dinas Perpustakaan dan </w:t>
      </w:r>
    </w:p>
    <w:p w:rsidR="009D3894" w:rsidRDefault="0085528B">
      <w:pPr>
        <w:tabs>
          <w:tab w:val="left" w:pos="2261"/>
        </w:tabs>
        <w:spacing w:line="360" w:lineRule="auto"/>
        <w:ind w:left="2260" w:right="-65" w:hanging="2260"/>
        <w:jc w:val="both"/>
        <w:rPr>
          <w:rFonts w:cs="Arial"/>
          <w:sz w:val="20"/>
          <w:szCs w:val="20"/>
          <w:lang w:val="id-ID"/>
        </w:rPr>
      </w:pPr>
      <w:r>
        <w:rPr>
          <w:rFonts w:cs="Arial"/>
          <w:sz w:val="20"/>
          <w:szCs w:val="20"/>
          <w:lang w:val="id-ID"/>
        </w:rPr>
        <w:tab/>
        <w:t>Kearsipan Tahun 2025-2029  ............................................................................ 43</w:t>
      </w:r>
    </w:p>
    <w:p w:rsidR="009D3894" w:rsidRDefault="0085528B">
      <w:pPr>
        <w:tabs>
          <w:tab w:val="left" w:pos="2261"/>
        </w:tabs>
        <w:spacing w:line="360" w:lineRule="auto"/>
        <w:ind w:left="2260" w:right="-65" w:hanging="2260"/>
        <w:jc w:val="both"/>
        <w:rPr>
          <w:rFonts w:cs="Arial"/>
          <w:sz w:val="20"/>
          <w:szCs w:val="20"/>
          <w:lang w:val="id-ID"/>
        </w:rPr>
      </w:pPr>
      <w:r>
        <w:rPr>
          <w:rFonts w:cs="Arial"/>
          <w:sz w:val="20"/>
          <w:szCs w:val="20"/>
          <w:lang w:val="id-ID"/>
        </w:rPr>
        <w:t>Tabel 3.8</w:t>
      </w:r>
      <w:r>
        <w:rPr>
          <w:rFonts w:cs="Arial"/>
          <w:sz w:val="20"/>
          <w:szCs w:val="20"/>
          <w:lang w:val="id-ID"/>
        </w:rPr>
        <w:tab/>
        <w:t>Tahapan Arah Kebijakan Dinas Perpustakaan dan Kearsipan</w:t>
      </w:r>
    </w:p>
    <w:p w:rsidR="009D3894" w:rsidRDefault="0085528B">
      <w:pPr>
        <w:tabs>
          <w:tab w:val="left" w:pos="2261"/>
        </w:tabs>
        <w:spacing w:line="360" w:lineRule="auto"/>
        <w:ind w:left="2260" w:right="-65" w:hanging="2260"/>
        <w:jc w:val="both"/>
        <w:rPr>
          <w:rFonts w:cs="Arial"/>
          <w:sz w:val="20"/>
          <w:szCs w:val="20"/>
          <w:lang w:val="id-ID"/>
        </w:rPr>
      </w:pPr>
      <w:r>
        <w:rPr>
          <w:rFonts w:cs="Arial"/>
          <w:sz w:val="20"/>
          <w:szCs w:val="20"/>
          <w:lang w:val="id-ID"/>
        </w:rPr>
        <w:tab/>
        <w:t>Tahun 2025-2029 .............................................................................................. 44</w:t>
      </w:r>
    </w:p>
    <w:p w:rsidR="009D3894" w:rsidRDefault="0085528B">
      <w:pPr>
        <w:tabs>
          <w:tab w:val="left" w:pos="2261"/>
        </w:tabs>
        <w:spacing w:line="360" w:lineRule="auto"/>
        <w:ind w:left="2260" w:right="-65" w:hanging="2260"/>
        <w:jc w:val="both"/>
        <w:rPr>
          <w:rFonts w:cs="Arial"/>
          <w:sz w:val="20"/>
          <w:szCs w:val="20"/>
          <w:lang w:val="id-ID"/>
        </w:rPr>
      </w:pPr>
      <w:r>
        <w:rPr>
          <w:rFonts w:cs="Arial"/>
          <w:sz w:val="20"/>
          <w:szCs w:val="20"/>
          <w:lang w:val="id-ID"/>
        </w:rPr>
        <w:t xml:space="preserve">Tabel 4.2 </w:t>
      </w:r>
      <w:r>
        <w:rPr>
          <w:rFonts w:cs="Arial"/>
          <w:sz w:val="20"/>
          <w:szCs w:val="20"/>
          <w:lang w:val="id-ID"/>
        </w:rPr>
        <w:tab/>
        <w:t>Teknik Merumuskan Program/Kegiatan/Sub Kegiatan Tahun 2025-2029 ........ 60</w:t>
      </w:r>
    </w:p>
    <w:p w:rsidR="009D3894" w:rsidRDefault="0085528B">
      <w:pPr>
        <w:tabs>
          <w:tab w:val="left" w:pos="2261"/>
        </w:tabs>
        <w:spacing w:line="360" w:lineRule="auto"/>
        <w:ind w:right="219"/>
        <w:jc w:val="both"/>
        <w:rPr>
          <w:rFonts w:cs="Arial"/>
          <w:sz w:val="20"/>
          <w:szCs w:val="20"/>
          <w:lang w:val="id-ID"/>
        </w:rPr>
      </w:pPr>
      <w:r>
        <w:rPr>
          <w:rFonts w:cs="Arial"/>
          <w:sz w:val="20"/>
          <w:szCs w:val="20"/>
          <w:lang w:val="id-ID"/>
        </w:rPr>
        <w:t>Tabel 4.3</w:t>
      </w:r>
      <w:r>
        <w:rPr>
          <w:rFonts w:cs="Arial"/>
          <w:sz w:val="20"/>
          <w:szCs w:val="20"/>
          <w:lang w:val="id-ID"/>
        </w:rPr>
        <w:tab/>
        <w:t>Rencana Program/Kegiatan/Sub Kegiatan dan Pendanaan Tahun 2026-</w:t>
      </w:r>
    </w:p>
    <w:p w:rsidR="009D3894" w:rsidRDefault="0085528B">
      <w:pPr>
        <w:tabs>
          <w:tab w:val="left" w:pos="2261"/>
        </w:tabs>
        <w:spacing w:line="360" w:lineRule="auto"/>
        <w:ind w:left="2261" w:right="-65" w:hanging="2161"/>
        <w:jc w:val="both"/>
        <w:rPr>
          <w:rFonts w:cs="Arial"/>
          <w:sz w:val="20"/>
          <w:szCs w:val="20"/>
          <w:lang w:val="id-ID"/>
        </w:rPr>
      </w:pPr>
      <w:r>
        <w:rPr>
          <w:rFonts w:cs="Arial"/>
          <w:sz w:val="20"/>
          <w:szCs w:val="20"/>
          <w:lang w:val="id-ID"/>
        </w:rPr>
        <w:tab/>
        <w:t>2030 .................................................................................................................. 70</w:t>
      </w:r>
    </w:p>
    <w:p w:rsidR="009D3894" w:rsidRDefault="0085528B">
      <w:pPr>
        <w:tabs>
          <w:tab w:val="left" w:pos="2261"/>
        </w:tabs>
        <w:spacing w:line="360" w:lineRule="auto"/>
        <w:ind w:left="2261" w:right="-65" w:hanging="2161"/>
        <w:jc w:val="both"/>
        <w:rPr>
          <w:rFonts w:cs="Arial"/>
          <w:sz w:val="20"/>
          <w:szCs w:val="20"/>
          <w:lang w:val="id-ID"/>
        </w:rPr>
      </w:pPr>
      <w:r>
        <w:rPr>
          <w:rFonts w:cs="Arial"/>
          <w:sz w:val="20"/>
          <w:szCs w:val="20"/>
          <w:lang w:val="id-ID"/>
        </w:rPr>
        <w:lastRenderedPageBreak/>
        <w:t xml:space="preserve">Tabel 4.4 </w:t>
      </w:r>
      <w:r>
        <w:rPr>
          <w:rFonts w:cs="Arial"/>
          <w:sz w:val="20"/>
          <w:szCs w:val="20"/>
          <w:lang w:val="id-ID"/>
        </w:rPr>
        <w:tab/>
        <w:t>Daftar Sub Kegiatan Prioritas Dalam Mendukung Program Prioritas ............... 80</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 xml:space="preserve">  </w:t>
      </w:r>
      <w:r>
        <w:rPr>
          <w:rFonts w:cs="Arial"/>
          <w:sz w:val="20"/>
          <w:szCs w:val="20"/>
        </w:rPr>
        <w:t>Tabel</w:t>
      </w:r>
      <w:r>
        <w:rPr>
          <w:rFonts w:cs="Arial"/>
          <w:spacing w:val="1"/>
          <w:sz w:val="20"/>
          <w:szCs w:val="20"/>
        </w:rPr>
        <w:t xml:space="preserve"> </w:t>
      </w:r>
      <w:r>
        <w:rPr>
          <w:rFonts w:cs="Arial"/>
          <w:sz w:val="20"/>
          <w:szCs w:val="20"/>
          <w:lang w:val="id-ID"/>
        </w:rPr>
        <w:t>4</w:t>
      </w:r>
      <w:r>
        <w:rPr>
          <w:rFonts w:cs="Arial"/>
          <w:sz w:val="20"/>
          <w:szCs w:val="20"/>
        </w:rPr>
        <w:t>.</w:t>
      </w:r>
      <w:r>
        <w:rPr>
          <w:rFonts w:cs="Arial"/>
          <w:sz w:val="20"/>
          <w:szCs w:val="20"/>
          <w:lang w:val="id-ID"/>
        </w:rPr>
        <w:t>5</w:t>
      </w:r>
      <w:r>
        <w:rPr>
          <w:rFonts w:cs="Arial"/>
          <w:sz w:val="20"/>
          <w:szCs w:val="20"/>
        </w:rPr>
        <w:tab/>
      </w:r>
      <w:r>
        <w:rPr>
          <w:rFonts w:cs="Arial"/>
          <w:sz w:val="20"/>
          <w:szCs w:val="20"/>
          <w:lang w:val="id-ID"/>
        </w:rPr>
        <w:t xml:space="preserve">Indikator Kinerja Utama (IKU) Tahun 2025-2030 .............................................. 81 </w:t>
      </w:r>
    </w:p>
    <w:p w:rsidR="009D3894" w:rsidRDefault="0085528B">
      <w:pPr>
        <w:tabs>
          <w:tab w:val="left" w:pos="2261"/>
        </w:tabs>
        <w:spacing w:line="360" w:lineRule="auto"/>
        <w:ind w:right="-65"/>
        <w:jc w:val="both"/>
        <w:rPr>
          <w:rFonts w:cs="Arial"/>
          <w:sz w:val="20"/>
          <w:szCs w:val="20"/>
          <w:lang w:val="id-ID"/>
        </w:rPr>
      </w:pPr>
      <w:r>
        <w:rPr>
          <w:rFonts w:cs="Arial"/>
          <w:sz w:val="20"/>
          <w:szCs w:val="20"/>
          <w:lang w:val="id-ID"/>
        </w:rPr>
        <w:t xml:space="preserve">  </w:t>
      </w:r>
      <w:r>
        <w:rPr>
          <w:rFonts w:cs="Arial"/>
          <w:sz w:val="20"/>
          <w:szCs w:val="20"/>
        </w:rPr>
        <w:t>Tabel</w:t>
      </w:r>
      <w:r>
        <w:rPr>
          <w:rFonts w:cs="Arial"/>
          <w:spacing w:val="1"/>
          <w:sz w:val="20"/>
          <w:szCs w:val="20"/>
          <w:lang w:val="id-ID"/>
        </w:rPr>
        <w:t xml:space="preserve"> 4</w:t>
      </w:r>
      <w:r>
        <w:rPr>
          <w:rFonts w:cs="Arial"/>
          <w:sz w:val="20"/>
          <w:szCs w:val="20"/>
        </w:rPr>
        <w:t>.</w:t>
      </w:r>
      <w:r>
        <w:rPr>
          <w:rFonts w:cs="Arial"/>
          <w:sz w:val="20"/>
          <w:szCs w:val="20"/>
          <w:lang w:val="id-ID"/>
        </w:rPr>
        <w:t>6</w:t>
      </w:r>
      <w:r>
        <w:rPr>
          <w:rFonts w:cs="Arial"/>
          <w:sz w:val="20"/>
          <w:szCs w:val="20"/>
        </w:rPr>
        <w:tab/>
        <w:t>Indikator</w:t>
      </w:r>
      <w:r>
        <w:rPr>
          <w:rFonts w:cs="Arial"/>
          <w:spacing w:val="-2"/>
          <w:sz w:val="20"/>
          <w:szCs w:val="20"/>
        </w:rPr>
        <w:t xml:space="preserve"> </w:t>
      </w:r>
      <w:r>
        <w:rPr>
          <w:rFonts w:cs="Arial"/>
          <w:sz w:val="20"/>
          <w:szCs w:val="20"/>
        </w:rPr>
        <w:t>kinerja</w:t>
      </w:r>
      <w:r>
        <w:rPr>
          <w:rFonts w:cs="Arial"/>
          <w:spacing w:val="-3"/>
          <w:sz w:val="20"/>
          <w:szCs w:val="20"/>
        </w:rPr>
        <w:t xml:space="preserve"> </w:t>
      </w:r>
      <w:r>
        <w:rPr>
          <w:rFonts w:cs="Arial"/>
          <w:sz w:val="20"/>
          <w:szCs w:val="20"/>
          <w:lang w:val="id-ID"/>
        </w:rPr>
        <w:t>Kunci (IKK) Tahun 2025-2030 ................................................. 82</w:t>
      </w:r>
    </w:p>
    <w:p w:rsidR="009D3894" w:rsidRDefault="009D3894">
      <w:pPr>
        <w:rPr>
          <w:sz w:val="20"/>
          <w:szCs w:val="20"/>
        </w:rPr>
        <w:sectPr w:rsidR="009D3894">
          <w:footerReference w:type="default" r:id="rId18"/>
          <w:pgSz w:w="11910" w:h="16840"/>
          <w:pgMar w:top="1340" w:right="1137" w:bottom="1500" w:left="1340" w:header="758" w:footer="1309" w:gutter="0"/>
          <w:pgNumType w:fmt="lowerRoman" w:start="3"/>
          <w:cols w:space="720"/>
        </w:sectPr>
      </w:pPr>
    </w:p>
    <w:p w:rsidR="009D3894" w:rsidRDefault="0085528B">
      <w:pPr>
        <w:pStyle w:val="Heading3"/>
        <w:spacing w:before="92"/>
        <w:ind w:left="2766"/>
      </w:pPr>
      <w:bookmarkStart w:id="3" w:name="_TOC_250022"/>
      <w:r>
        <w:lastRenderedPageBreak/>
        <w:t>DAFTAR</w:t>
      </w:r>
      <w:r>
        <w:rPr>
          <w:spacing w:val="-3"/>
        </w:rPr>
        <w:t xml:space="preserve"> </w:t>
      </w:r>
      <w:r>
        <w:t>BAGAN</w:t>
      </w:r>
      <w:r>
        <w:rPr>
          <w:spacing w:val="-3"/>
        </w:rPr>
        <w:t xml:space="preserve"> </w:t>
      </w:r>
      <w:r>
        <w:t>DAN</w:t>
      </w:r>
      <w:r>
        <w:rPr>
          <w:spacing w:val="-3"/>
        </w:rPr>
        <w:t xml:space="preserve"> </w:t>
      </w:r>
      <w:bookmarkEnd w:id="3"/>
      <w:r>
        <w:t>GAMBAR</w:t>
      </w:r>
    </w:p>
    <w:p w:rsidR="009D3894" w:rsidRDefault="009D3894">
      <w:pPr>
        <w:pStyle w:val="Heading3"/>
        <w:spacing w:before="92"/>
        <w:ind w:left="2766"/>
      </w:pPr>
    </w:p>
    <w:p w:rsidR="009D3894" w:rsidRDefault="0085528B">
      <w:pPr>
        <w:tabs>
          <w:tab w:val="left" w:pos="1540"/>
          <w:tab w:val="left" w:leader="dot" w:pos="8810"/>
        </w:tabs>
        <w:spacing w:line="480" w:lineRule="auto"/>
        <w:ind w:left="1541" w:right="297" w:hanging="1441"/>
        <w:rPr>
          <w:color w:val="000000" w:themeColor="text1"/>
          <w:sz w:val="24"/>
          <w:lang w:val="id-ID"/>
        </w:rPr>
      </w:pPr>
      <w:r>
        <w:rPr>
          <w:rFonts w:ascii="Arial" w:hAnsi="Arial" w:cs="Arial"/>
          <w:noProof/>
          <w:sz w:val="20"/>
          <w:lang w:val="en-US"/>
        </w:rPr>
        <w:drawing>
          <wp:anchor distT="0" distB="0" distL="114300" distR="114300" simplePos="0" relativeHeight="251672064"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color w:val="000000" w:themeColor="text1"/>
          <w:sz w:val="24"/>
        </w:rPr>
        <w:t>Gambar</w:t>
      </w:r>
      <w:r>
        <w:rPr>
          <w:color w:val="000000" w:themeColor="text1"/>
          <w:spacing w:val="-1"/>
          <w:sz w:val="24"/>
        </w:rPr>
        <w:t xml:space="preserve"> </w:t>
      </w:r>
      <w:r>
        <w:rPr>
          <w:color w:val="000000" w:themeColor="text1"/>
          <w:sz w:val="24"/>
        </w:rPr>
        <w:t>1.</w:t>
      </w:r>
      <w:r>
        <w:rPr>
          <w:color w:val="000000" w:themeColor="text1"/>
          <w:sz w:val="24"/>
        </w:rPr>
        <w:tab/>
        <w:t>Keterkaitan Renstra PD dengan RPJMD , Renstra K/L, Renstra</w:t>
      </w:r>
      <w:r>
        <w:rPr>
          <w:color w:val="000000" w:themeColor="text1"/>
          <w:spacing w:val="1"/>
          <w:sz w:val="24"/>
        </w:rPr>
        <w:t xml:space="preserve"> </w:t>
      </w:r>
      <w:r>
        <w:rPr>
          <w:color w:val="000000" w:themeColor="text1"/>
          <w:sz w:val="24"/>
        </w:rPr>
        <w:t>Provinsi/Kab/Kota</w:t>
      </w:r>
      <w:r>
        <w:rPr>
          <w:color w:val="000000" w:themeColor="text1"/>
          <w:spacing w:val="-4"/>
          <w:sz w:val="24"/>
        </w:rPr>
        <w:t xml:space="preserve"> </w:t>
      </w:r>
      <w:r>
        <w:rPr>
          <w:color w:val="000000" w:themeColor="text1"/>
          <w:sz w:val="24"/>
        </w:rPr>
        <w:t>dan</w:t>
      </w:r>
      <w:r>
        <w:rPr>
          <w:color w:val="000000" w:themeColor="text1"/>
          <w:spacing w:val="-4"/>
          <w:sz w:val="24"/>
        </w:rPr>
        <w:t xml:space="preserve"> </w:t>
      </w:r>
      <w:r>
        <w:rPr>
          <w:color w:val="000000" w:themeColor="text1"/>
          <w:sz w:val="24"/>
        </w:rPr>
        <w:t>Renja</w:t>
      </w:r>
      <w:r>
        <w:rPr>
          <w:color w:val="000000" w:themeColor="text1"/>
          <w:spacing w:val="-4"/>
          <w:sz w:val="24"/>
        </w:rPr>
        <w:t xml:space="preserve"> </w:t>
      </w:r>
      <w:r>
        <w:rPr>
          <w:color w:val="000000" w:themeColor="text1"/>
          <w:sz w:val="24"/>
        </w:rPr>
        <w:t>PD</w:t>
      </w:r>
      <w:r>
        <w:rPr>
          <w:color w:val="000000" w:themeColor="text1"/>
          <w:sz w:val="24"/>
        </w:rPr>
        <w:tab/>
        <w:t>2</w:t>
      </w:r>
    </w:p>
    <w:p w:rsidR="009D3894" w:rsidRDefault="0085528B">
      <w:pPr>
        <w:tabs>
          <w:tab w:val="left" w:pos="1540"/>
          <w:tab w:val="left" w:leader="dot" w:pos="8777"/>
        </w:tabs>
        <w:spacing w:line="480" w:lineRule="auto"/>
        <w:ind w:left="100"/>
        <w:rPr>
          <w:color w:val="000000" w:themeColor="text1"/>
          <w:sz w:val="24"/>
          <w:lang w:val="id-ID"/>
        </w:rPr>
      </w:pPr>
      <w:r>
        <w:rPr>
          <w:color w:val="000000" w:themeColor="text1"/>
          <w:sz w:val="24"/>
        </w:rPr>
        <w:t>Bagan</w:t>
      </w:r>
      <w:r>
        <w:rPr>
          <w:color w:val="000000" w:themeColor="text1"/>
          <w:spacing w:val="-1"/>
          <w:sz w:val="24"/>
        </w:rPr>
        <w:t xml:space="preserve"> </w:t>
      </w:r>
      <w:r>
        <w:rPr>
          <w:color w:val="000000" w:themeColor="text1"/>
          <w:sz w:val="24"/>
        </w:rPr>
        <w:t>2.1</w:t>
      </w:r>
      <w:r>
        <w:rPr>
          <w:color w:val="000000" w:themeColor="text1"/>
          <w:sz w:val="24"/>
        </w:rPr>
        <w:tab/>
        <w:t>Struktur</w:t>
      </w:r>
      <w:r>
        <w:rPr>
          <w:color w:val="000000" w:themeColor="text1"/>
          <w:spacing w:val="-1"/>
          <w:sz w:val="24"/>
        </w:rPr>
        <w:t xml:space="preserve"> </w:t>
      </w:r>
      <w:r>
        <w:rPr>
          <w:color w:val="000000" w:themeColor="text1"/>
          <w:sz w:val="24"/>
        </w:rPr>
        <w:t>Organisasi</w:t>
      </w:r>
      <w:r>
        <w:rPr>
          <w:color w:val="000000" w:themeColor="text1"/>
          <w:spacing w:val="1"/>
          <w:sz w:val="24"/>
        </w:rPr>
        <w:t xml:space="preserve"> </w:t>
      </w:r>
      <w:r>
        <w:rPr>
          <w:color w:val="000000" w:themeColor="text1"/>
          <w:sz w:val="24"/>
        </w:rPr>
        <w:t>Dinas</w:t>
      </w:r>
      <w:r>
        <w:rPr>
          <w:color w:val="000000" w:themeColor="text1"/>
          <w:spacing w:val="-7"/>
          <w:sz w:val="24"/>
        </w:rPr>
        <w:t xml:space="preserve"> </w:t>
      </w:r>
      <w:r>
        <w:rPr>
          <w:color w:val="000000" w:themeColor="text1"/>
          <w:sz w:val="24"/>
        </w:rPr>
        <w:t>Perpustakaan</w:t>
      </w:r>
      <w:r>
        <w:rPr>
          <w:color w:val="000000" w:themeColor="text1"/>
          <w:spacing w:val="-2"/>
          <w:sz w:val="24"/>
        </w:rPr>
        <w:t xml:space="preserve"> </w:t>
      </w:r>
      <w:r>
        <w:rPr>
          <w:color w:val="000000" w:themeColor="text1"/>
          <w:sz w:val="24"/>
        </w:rPr>
        <w:t>dan</w:t>
      </w:r>
      <w:r>
        <w:rPr>
          <w:color w:val="000000" w:themeColor="text1"/>
          <w:spacing w:val="-6"/>
          <w:sz w:val="24"/>
        </w:rPr>
        <w:t xml:space="preserve"> </w:t>
      </w:r>
      <w:r>
        <w:rPr>
          <w:color w:val="000000" w:themeColor="text1"/>
          <w:sz w:val="24"/>
        </w:rPr>
        <w:t>Kearsipan</w:t>
      </w:r>
      <w:r>
        <w:rPr>
          <w:color w:val="000000" w:themeColor="text1"/>
          <w:sz w:val="24"/>
        </w:rPr>
        <w:tab/>
        <w:t>1</w:t>
      </w:r>
      <w:r>
        <w:rPr>
          <w:color w:val="000000" w:themeColor="text1"/>
          <w:sz w:val="24"/>
          <w:lang w:val="id-ID"/>
        </w:rPr>
        <w:t>3</w:t>
      </w:r>
    </w:p>
    <w:p w:rsidR="009D3894" w:rsidRDefault="0085528B">
      <w:pPr>
        <w:spacing w:line="480" w:lineRule="auto"/>
        <w:ind w:left="100" w:right="36"/>
        <w:jc w:val="both"/>
        <w:rPr>
          <w:color w:val="000000" w:themeColor="text1"/>
          <w:spacing w:val="-64"/>
          <w:sz w:val="24"/>
        </w:rPr>
      </w:pPr>
      <w:r>
        <w:rPr>
          <w:color w:val="000000" w:themeColor="text1"/>
          <w:sz w:val="24"/>
        </w:rPr>
        <w:t>Gambar</w:t>
      </w:r>
      <w:r>
        <w:rPr>
          <w:color w:val="000000" w:themeColor="text1"/>
          <w:spacing w:val="-3"/>
          <w:sz w:val="24"/>
          <w:lang w:val="id-ID"/>
        </w:rPr>
        <w:t xml:space="preserve"> </w:t>
      </w:r>
      <w:r>
        <w:rPr>
          <w:color w:val="000000" w:themeColor="text1"/>
          <w:sz w:val="24"/>
          <w:lang w:val="id-ID"/>
        </w:rPr>
        <w:t>1</w:t>
      </w:r>
      <w:r>
        <w:rPr>
          <w:color w:val="000000" w:themeColor="text1"/>
          <w:sz w:val="24"/>
        </w:rPr>
        <w:t>.</w:t>
      </w:r>
      <w:r>
        <w:rPr>
          <w:color w:val="000000" w:themeColor="text1"/>
          <w:sz w:val="24"/>
          <w:lang w:val="id-ID"/>
        </w:rPr>
        <w:t>2</w:t>
      </w:r>
      <w:r>
        <w:rPr>
          <w:color w:val="000000" w:themeColor="text1"/>
          <w:spacing w:val="33"/>
          <w:sz w:val="24"/>
        </w:rPr>
        <w:t xml:space="preserve"> </w:t>
      </w:r>
      <w:r>
        <w:rPr>
          <w:color w:val="000000" w:themeColor="text1"/>
          <w:sz w:val="24"/>
          <w:lang w:val="id-ID"/>
        </w:rPr>
        <w:t xml:space="preserve">Capaian Indikator Kinerja Urusan Perpustakaan Tahun 2021-2024 </w:t>
      </w:r>
      <w:r>
        <w:rPr>
          <w:color w:val="000000" w:themeColor="text1"/>
          <w:spacing w:val="6"/>
          <w:sz w:val="24"/>
          <w:lang w:val="id-ID"/>
        </w:rPr>
        <w:t>...</w:t>
      </w:r>
      <w:r>
        <w:rPr>
          <w:color w:val="000000" w:themeColor="text1"/>
          <w:sz w:val="24"/>
        </w:rPr>
        <w:t>1</w:t>
      </w:r>
      <w:r>
        <w:rPr>
          <w:color w:val="000000" w:themeColor="text1"/>
          <w:sz w:val="24"/>
          <w:lang w:val="id-ID"/>
        </w:rPr>
        <w:t>8</w:t>
      </w:r>
      <w:r>
        <w:rPr>
          <w:color w:val="000000" w:themeColor="text1"/>
          <w:spacing w:val="-64"/>
          <w:sz w:val="24"/>
        </w:rPr>
        <w:t xml:space="preserve"> </w:t>
      </w:r>
    </w:p>
    <w:p w:rsidR="009D3894" w:rsidRDefault="0085528B">
      <w:pPr>
        <w:spacing w:line="480" w:lineRule="auto"/>
        <w:ind w:left="100" w:right="205"/>
        <w:rPr>
          <w:color w:val="000000" w:themeColor="text1"/>
          <w:sz w:val="24"/>
          <w:lang w:val="id-ID"/>
        </w:rPr>
      </w:pPr>
      <w:r>
        <w:rPr>
          <w:color w:val="000000" w:themeColor="text1"/>
          <w:sz w:val="24"/>
        </w:rPr>
        <w:t>Gambar</w:t>
      </w:r>
      <w:r>
        <w:rPr>
          <w:color w:val="000000" w:themeColor="text1"/>
          <w:spacing w:val="-3"/>
          <w:sz w:val="24"/>
        </w:rPr>
        <w:t xml:space="preserve"> </w:t>
      </w:r>
      <w:r>
        <w:rPr>
          <w:color w:val="000000" w:themeColor="text1"/>
          <w:spacing w:val="-3"/>
          <w:sz w:val="24"/>
          <w:lang w:val="id-ID"/>
        </w:rPr>
        <w:t>1</w:t>
      </w:r>
      <w:r>
        <w:rPr>
          <w:color w:val="000000" w:themeColor="text1"/>
          <w:sz w:val="24"/>
        </w:rPr>
        <w:t>.</w:t>
      </w:r>
      <w:r>
        <w:rPr>
          <w:color w:val="000000" w:themeColor="text1"/>
          <w:sz w:val="24"/>
          <w:lang w:val="id-ID"/>
        </w:rPr>
        <w:t>3</w:t>
      </w:r>
      <w:r>
        <w:rPr>
          <w:color w:val="000000" w:themeColor="text1"/>
          <w:spacing w:val="100"/>
          <w:sz w:val="24"/>
        </w:rPr>
        <w:t xml:space="preserve"> </w:t>
      </w:r>
      <w:r>
        <w:rPr>
          <w:color w:val="000000" w:themeColor="text1"/>
          <w:sz w:val="24"/>
          <w:lang w:val="id-ID"/>
        </w:rPr>
        <w:t>Capaian Indikator Kinerja Urusan Kearsipan Tahun 2021-2024 ....... 19</w:t>
      </w:r>
    </w:p>
    <w:p w:rsidR="009D3894" w:rsidRDefault="0085528B">
      <w:pPr>
        <w:tabs>
          <w:tab w:val="left" w:leader="dot" w:pos="8772"/>
        </w:tabs>
        <w:spacing w:line="480" w:lineRule="auto"/>
        <w:ind w:left="100"/>
        <w:jc w:val="both"/>
        <w:rPr>
          <w:color w:val="000000" w:themeColor="text1"/>
          <w:sz w:val="24"/>
          <w:lang w:val="id-ID"/>
        </w:rPr>
      </w:pPr>
      <w:r>
        <w:rPr>
          <w:color w:val="000000" w:themeColor="text1"/>
          <w:sz w:val="24"/>
        </w:rPr>
        <w:t>Gambar</w:t>
      </w:r>
      <w:r>
        <w:rPr>
          <w:color w:val="000000" w:themeColor="text1"/>
          <w:spacing w:val="-3"/>
          <w:sz w:val="24"/>
        </w:rPr>
        <w:t xml:space="preserve"> </w:t>
      </w:r>
      <w:r>
        <w:rPr>
          <w:color w:val="000000" w:themeColor="text1"/>
          <w:sz w:val="24"/>
          <w:lang w:val="id-ID"/>
        </w:rPr>
        <w:t>1</w:t>
      </w:r>
      <w:r>
        <w:rPr>
          <w:color w:val="000000" w:themeColor="text1"/>
          <w:sz w:val="24"/>
        </w:rPr>
        <w:t>.</w:t>
      </w:r>
      <w:r>
        <w:rPr>
          <w:color w:val="000000" w:themeColor="text1"/>
          <w:sz w:val="24"/>
          <w:lang w:val="id-ID"/>
        </w:rPr>
        <w:t>4</w:t>
      </w:r>
      <w:r>
        <w:rPr>
          <w:color w:val="000000" w:themeColor="text1"/>
          <w:spacing w:val="101"/>
          <w:sz w:val="24"/>
        </w:rPr>
        <w:t xml:space="preserve"> </w:t>
      </w:r>
      <w:r>
        <w:rPr>
          <w:color w:val="000000" w:themeColor="text1"/>
          <w:sz w:val="24"/>
          <w:lang w:val="id-ID"/>
        </w:rPr>
        <w:t>Capaian Indikator Kinerja Utama Tahun 2021-2024</w:t>
      </w:r>
      <w:r>
        <w:rPr>
          <w:color w:val="000000" w:themeColor="text1"/>
          <w:sz w:val="24"/>
        </w:rPr>
        <w:tab/>
      </w:r>
      <w:r>
        <w:rPr>
          <w:color w:val="000000" w:themeColor="text1"/>
          <w:sz w:val="24"/>
          <w:lang w:val="id-ID"/>
        </w:rPr>
        <w:t>20</w:t>
      </w:r>
    </w:p>
    <w:p w:rsidR="009D3894" w:rsidRDefault="0085528B">
      <w:pPr>
        <w:tabs>
          <w:tab w:val="left" w:leader="dot" w:pos="8748"/>
        </w:tabs>
        <w:spacing w:line="480" w:lineRule="auto"/>
        <w:ind w:left="100"/>
        <w:jc w:val="both"/>
        <w:rPr>
          <w:color w:val="FFFFFF" w:themeColor="background1"/>
          <w:sz w:val="24"/>
        </w:rPr>
        <w:sectPr w:rsidR="009D3894">
          <w:pgSz w:w="11910" w:h="16840"/>
          <w:pgMar w:top="1340" w:right="1320" w:bottom="1500" w:left="1340" w:header="758" w:footer="1309" w:gutter="0"/>
          <w:pgNumType w:fmt="lowerRoman" w:start="7"/>
          <w:cols w:space="720"/>
        </w:sectPr>
      </w:pPr>
      <w:r>
        <w:rPr>
          <w:color w:val="FFFFFF" w:themeColor="background1"/>
          <w:sz w:val="24"/>
        </w:rPr>
        <w:t>Gambar</w:t>
      </w:r>
      <w:r>
        <w:rPr>
          <w:color w:val="FFFFFF" w:themeColor="background1"/>
          <w:spacing w:val="-2"/>
          <w:sz w:val="24"/>
        </w:rPr>
        <w:t xml:space="preserve"> </w:t>
      </w:r>
      <w:r>
        <w:rPr>
          <w:color w:val="FFFFFF" w:themeColor="background1"/>
          <w:sz w:val="24"/>
        </w:rPr>
        <w:t>2</w:t>
      </w:r>
    </w:p>
    <w:p w:rsidR="009D3894" w:rsidRDefault="0085528B">
      <w:pPr>
        <w:pStyle w:val="Heading4"/>
        <w:spacing w:before="159" w:line="292" w:lineRule="auto"/>
        <w:ind w:left="4114" w:right="4408" w:firstLine="12"/>
        <w:jc w:val="center"/>
      </w:pPr>
      <w:bookmarkStart w:id="4" w:name="BAB_I_PENDAHULUAN"/>
      <w:bookmarkEnd w:id="4"/>
      <w:r>
        <w:rPr>
          <w:w w:val="105"/>
        </w:rPr>
        <w:lastRenderedPageBreak/>
        <w:t>BAB I</w:t>
      </w:r>
      <w:r>
        <w:rPr>
          <w:spacing w:val="1"/>
          <w:w w:val="105"/>
        </w:rPr>
        <w:t xml:space="preserve"> </w:t>
      </w:r>
      <w:r>
        <w:rPr>
          <w:spacing w:val="-1"/>
        </w:rPr>
        <w:t>PENDAHULUAN</w:t>
      </w:r>
    </w:p>
    <w:p w:rsidR="009D3894" w:rsidRDefault="009D3894">
      <w:pPr>
        <w:pStyle w:val="BodyText"/>
        <w:spacing w:before="8"/>
        <w:rPr>
          <w:rFonts w:ascii="Arial"/>
          <w:b/>
          <w:sz w:val="35"/>
        </w:rPr>
      </w:pPr>
    </w:p>
    <w:p w:rsidR="009D3894" w:rsidRDefault="0085528B">
      <w:pPr>
        <w:pStyle w:val="Heading4"/>
        <w:numPr>
          <w:ilvl w:val="1"/>
          <w:numId w:val="5"/>
        </w:numPr>
        <w:tabs>
          <w:tab w:val="left" w:pos="1243"/>
        </w:tabs>
        <w:spacing w:before="1"/>
        <w:ind w:hanging="462"/>
      </w:pPr>
      <w:bookmarkStart w:id="5" w:name="_TOC_250021"/>
      <w:r>
        <w:rPr>
          <w:noProof/>
          <w:sz w:val="20"/>
          <w:lang w:val="en-US"/>
        </w:rPr>
        <w:drawing>
          <wp:anchor distT="0" distB="0" distL="114300" distR="114300" simplePos="0" relativeHeight="251673088" behindDoc="1" locked="0" layoutInCell="1" allowOverlap="1">
            <wp:simplePos x="0" y="0"/>
            <wp:positionH relativeFrom="column">
              <wp:posOffset>0</wp:posOffset>
            </wp:positionH>
            <wp:positionV relativeFrom="paragraph">
              <wp:posOffset>0</wp:posOffset>
            </wp:positionV>
            <wp:extent cx="7480935" cy="5269230"/>
            <wp:effectExtent l="0" t="0" r="0" b="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w w:val="105"/>
        </w:rPr>
        <w:t>Latar</w:t>
      </w:r>
      <w:r>
        <w:rPr>
          <w:spacing w:val="-16"/>
          <w:w w:val="105"/>
        </w:rPr>
        <w:t xml:space="preserve"> </w:t>
      </w:r>
      <w:bookmarkEnd w:id="5"/>
      <w:r>
        <w:rPr>
          <w:w w:val="105"/>
        </w:rPr>
        <w:t>Belakang</w:t>
      </w:r>
    </w:p>
    <w:p w:rsidR="009D3894" w:rsidRDefault="0085528B">
      <w:pPr>
        <w:pStyle w:val="BodyText"/>
        <w:spacing w:before="172" w:line="381" w:lineRule="auto"/>
        <w:ind w:left="1276" w:right="651" w:firstLine="884"/>
        <w:jc w:val="both"/>
        <w:rPr>
          <w:color w:val="000000" w:themeColor="text1"/>
          <w:lang w:val="id-ID"/>
        </w:rPr>
      </w:pPr>
      <w:r>
        <w:rPr>
          <w:color w:val="000000" w:themeColor="text1"/>
          <w:w w:val="105"/>
        </w:rPr>
        <w:t>Undang-Undang Nomor 25 Tahun 2004</w:t>
      </w:r>
      <w:r>
        <w:rPr>
          <w:color w:val="000000" w:themeColor="text1"/>
          <w:spacing w:val="1"/>
          <w:w w:val="105"/>
        </w:rPr>
        <w:t xml:space="preserve"> </w:t>
      </w:r>
      <w:r>
        <w:rPr>
          <w:color w:val="000000" w:themeColor="text1"/>
          <w:w w:val="105"/>
        </w:rPr>
        <w:t>tentang Sistem Perencanaan Pembangunan Nasional menetapkan bahwa</w:t>
      </w:r>
      <w:r>
        <w:rPr>
          <w:color w:val="000000" w:themeColor="text1"/>
          <w:spacing w:val="-65"/>
          <w:w w:val="105"/>
        </w:rPr>
        <w:t xml:space="preserve"> </w:t>
      </w:r>
      <w:r>
        <w:rPr>
          <w:color w:val="000000" w:themeColor="text1"/>
          <w:w w:val="105"/>
        </w:rPr>
        <w:t>Sistem Perencanaan Pembangunan Nasional adalah satu kesatuan tata</w:t>
      </w:r>
      <w:r>
        <w:rPr>
          <w:color w:val="000000" w:themeColor="text1"/>
          <w:spacing w:val="1"/>
          <w:w w:val="105"/>
        </w:rPr>
        <w:t xml:space="preserve"> </w:t>
      </w:r>
      <w:r>
        <w:rPr>
          <w:color w:val="000000" w:themeColor="text1"/>
          <w:w w:val="105"/>
        </w:rPr>
        <w:t>cara</w:t>
      </w:r>
      <w:r>
        <w:rPr>
          <w:color w:val="000000" w:themeColor="text1"/>
          <w:spacing w:val="1"/>
          <w:w w:val="105"/>
        </w:rPr>
        <w:t xml:space="preserve"> </w:t>
      </w:r>
      <w:r>
        <w:rPr>
          <w:color w:val="000000" w:themeColor="text1"/>
          <w:w w:val="105"/>
        </w:rPr>
        <w:t>perencanaan</w:t>
      </w:r>
      <w:r>
        <w:rPr>
          <w:color w:val="000000" w:themeColor="text1"/>
          <w:spacing w:val="1"/>
          <w:w w:val="105"/>
        </w:rPr>
        <w:t xml:space="preserve"> </w:t>
      </w:r>
      <w:r>
        <w:rPr>
          <w:color w:val="000000" w:themeColor="text1"/>
          <w:w w:val="105"/>
        </w:rPr>
        <w:t>pembangunan</w:t>
      </w:r>
      <w:r>
        <w:rPr>
          <w:color w:val="000000" w:themeColor="text1"/>
          <w:spacing w:val="1"/>
          <w:w w:val="105"/>
        </w:rPr>
        <w:t xml:space="preserve"> </w:t>
      </w:r>
      <w:r>
        <w:rPr>
          <w:color w:val="000000" w:themeColor="text1"/>
          <w:w w:val="105"/>
        </w:rPr>
        <w:t>untuk</w:t>
      </w:r>
      <w:r>
        <w:rPr>
          <w:color w:val="000000" w:themeColor="text1"/>
          <w:spacing w:val="1"/>
          <w:w w:val="105"/>
        </w:rPr>
        <w:t xml:space="preserve"> </w:t>
      </w:r>
      <w:r>
        <w:rPr>
          <w:color w:val="000000" w:themeColor="text1"/>
          <w:w w:val="105"/>
        </w:rPr>
        <w:t>menghasilkan</w:t>
      </w:r>
      <w:r>
        <w:rPr>
          <w:color w:val="000000" w:themeColor="text1"/>
          <w:spacing w:val="1"/>
          <w:w w:val="105"/>
        </w:rPr>
        <w:t xml:space="preserve"> </w:t>
      </w:r>
      <w:r>
        <w:rPr>
          <w:color w:val="000000" w:themeColor="text1"/>
          <w:w w:val="105"/>
        </w:rPr>
        <w:t>rencana</w:t>
      </w:r>
      <w:r>
        <w:rPr>
          <w:color w:val="000000" w:themeColor="text1"/>
          <w:spacing w:val="1"/>
          <w:w w:val="105"/>
        </w:rPr>
        <w:t xml:space="preserve"> </w:t>
      </w:r>
      <w:r>
        <w:rPr>
          <w:color w:val="000000" w:themeColor="text1"/>
        </w:rPr>
        <w:t>pembangunan dalam jangka panjang, jangka menengah, dan tahunan yang</w:t>
      </w:r>
      <w:r>
        <w:rPr>
          <w:color w:val="000000" w:themeColor="text1"/>
          <w:spacing w:val="1"/>
        </w:rPr>
        <w:t xml:space="preserve"> </w:t>
      </w:r>
      <w:r>
        <w:rPr>
          <w:color w:val="000000" w:themeColor="text1"/>
          <w:w w:val="105"/>
        </w:rPr>
        <w:t>dilaksanakan</w:t>
      </w:r>
      <w:r>
        <w:rPr>
          <w:color w:val="000000" w:themeColor="text1"/>
          <w:spacing w:val="-5"/>
          <w:w w:val="105"/>
        </w:rPr>
        <w:t xml:space="preserve"> </w:t>
      </w:r>
      <w:r>
        <w:rPr>
          <w:color w:val="000000" w:themeColor="text1"/>
          <w:w w:val="105"/>
        </w:rPr>
        <w:t>oleh</w:t>
      </w:r>
      <w:r>
        <w:rPr>
          <w:color w:val="000000" w:themeColor="text1"/>
          <w:spacing w:val="-9"/>
          <w:w w:val="105"/>
        </w:rPr>
        <w:t xml:space="preserve"> </w:t>
      </w:r>
      <w:r>
        <w:rPr>
          <w:color w:val="000000" w:themeColor="text1"/>
          <w:w w:val="105"/>
        </w:rPr>
        <w:t>unsur</w:t>
      </w:r>
      <w:r>
        <w:rPr>
          <w:color w:val="000000" w:themeColor="text1"/>
          <w:spacing w:val="-15"/>
          <w:w w:val="105"/>
        </w:rPr>
        <w:t xml:space="preserve"> </w:t>
      </w:r>
      <w:r>
        <w:rPr>
          <w:color w:val="000000" w:themeColor="text1"/>
          <w:w w:val="105"/>
        </w:rPr>
        <w:t>penyelenggara</w:t>
      </w:r>
      <w:r>
        <w:rPr>
          <w:color w:val="000000" w:themeColor="text1"/>
          <w:spacing w:val="-13"/>
          <w:w w:val="105"/>
        </w:rPr>
        <w:t xml:space="preserve"> </w:t>
      </w:r>
      <w:r>
        <w:rPr>
          <w:color w:val="000000" w:themeColor="text1"/>
          <w:w w:val="105"/>
        </w:rPr>
        <w:t>pemerintahan</w:t>
      </w:r>
      <w:r>
        <w:rPr>
          <w:color w:val="000000" w:themeColor="text1"/>
          <w:spacing w:val="-4"/>
          <w:w w:val="105"/>
        </w:rPr>
        <w:t xml:space="preserve"> </w:t>
      </w:r>
      <w:r>
        <w:rPr>
          <w:color w:val="000000" w:themeColor="text1"/>
          <w:w w:val="105"/>
        </w:rPr>
        <w:t>di</w:t>
      </w:r>
      <w:r>
        <w:rPr>
          <w:color w:val="000000" w:themeColor="text1"/>
          <w:spacing w:val="-11"/>
          <w:w w:val="105"/>
        </w:rPr>
        <w:t xml:space="preserve"> </w:t>
      </w:r>
      <w:r>
        <w:rPr>
          <w:color w:val="000000" w:themeColor="text1"/>
          <w:w w:val="105"/>
        </w:rPr>
        <w:t>pusat</w:t>
      </w:r>
      <w:r>
        <w:rPr>
          <w:color w:val="000000" w:themeColor="text1"/>
          <w:spacing w:val="-14"/>
          <w:w w:val="105"/>
        </w:rPr>
        <w:t xml:space="preserve"> </w:t>
      </w:r>
      <w:r>
        <w:rPr>
          <w:color w:val="000000" w:themeColor="text1"/>
          <w:w w:val="105"/>
        </w:rPr>
        <w:t>dan</w:t>
      </w:r>
      <w:r>
        <w:rPr>
          <w:color w:val="000000" w:themeColor="text1"/>
          <w:spacing w:val="-11"/>
          <w:w w:val="105"/>
        </w:rPr>
        <w:t xml:space="preserve"> </w:t>
      </w:r>
      <w:r>
        <w:rPr>
          <w:color w:val="000000" w:themeColor="text1"/>
          <w:w w:val="105"/>
        </w:rPr>
        <w:t>Daerah</w:t>
      </w:r>
      <w:r>
        <w:rPr>
          <w:color w:val="000000" w:themeColor="text1"/>
          <w:spacing w:val="-65"/>
          <w:w w:val="105"/>
        </w:rPr>
        <w:t xml:space="preserve"> </w:t>
      </w:r>
      <w:r>
        <w:rPr>
          <w:color w:val="000000" w:themeColor="text1"/>
          <w:w w:val="105"/>
        </w:rPr>
        <w:t>dengan</w:t>
      </w:r>
      <w:r>
        <w:rPr>
          <w:color w:val="000000" w:themeColor="text1"/>
          <w:spacing w:val="-1"/>
          <w:w w:val="105"/>
        </w:rPr>
        <w:t xml:space="preserve"> </w:t>
      </w:r>
      <w:r>
        <w:rPr>
          <w:color w:val="000000" w:themeColor="text1"/>
          <w:w w:val="105"/>
        </w:rPr>
        <w:t>melibatkan</w:t>
      </w:r>
      <w:r>
        <w:rPr>
          <w:color w:val="000000" w:themeColor="text1"/>
          <w:spacing w:val="1"/>
          <w:w w:val="105"/>
        </w:rPr>
        <w:t xml:space="preserve"> </w:t>
      </w:r>
      <w:r>
        <w:rPr>
          <w:color w:val="000000" w:themeColor="text1"/>
          <w:w w:val="105"/>
        </w:rPr>
        <w:t>masyaraka</w:t>
      </w:r>
      <w:r>
        <w:rPr>
          <w:color w:val="000000" w:themeColor="text1"/>
          <w:w w:val="105"/>
          <w:lang w:val="id-ID"/>
        </w:rPr>
        <w:t>t.</w:t>
      </w:r>
      <w:r>
        <w:rPr>
          <w:color w:val="000000" w:themeColor="text1"/>
          <w:lang w:val="id-ID"/>
        </w:rPr>
        <w:t xml:space="preserve"> </w:t>
      </w:r>
      <w:r>
        <w:rPr>
          <w:w w:val="105"/>
          <w:lang w:val="id-ID"/>
        </w:rPr>
        <w:t>Undang-Undang ini menjadi dasar bagi setiap  institusi untuk menyusun perencanaan yang terarah, sistematis dan terukur guna mendukung pencapaian tujunan nasional.</w:t>
      </w:r>
    </w:p>
    <w:p w:rsidR="009D3894" w:rsidRDefault="0085528B">
      <w:pPr>
        <w:pStyle w:val="BodyText"/>
        <w:spacing w:line="384" w:lineRule="auto"/>
        <w:ind w:left="1223" w:right="651" w:firstLine="994"/>
        <w:jc w:val="both"/>
        <w:rPr>
          <w:w w:val="105"/>
          <w:lang w:val="id-ID"/>
        </w:rPr>
      </w:pPr>
      <w:r>
        <w:rPr>
          <w:w w:val="105"/>
          <w:lang w:val="id-ID"/>
        </w:rPr>
        <w:t xml:space="preserve">Dalam konteks daerah, perencanan pembangunan diatur lebih lanjut  melalui peraturan Menteri Dalam Negeri Nomor 86 tahun 2017. Peraturan ini memberikan panduan teknis terkait penyusunan pengendalian dan evaluasi dokumen pembagunan daerah termasauk Rencana Pembangunan Jangka Panjang Daerah (RPJPD), Rencana Pembangunan Jangka Menengah Daerah (RPJMD) dan Rencana Kerja Pembangunan Daerah (RKPD). Rencana Strategis (Renstra) sebagai bagian integeral dari RPJMD memiliki peran penting dalam memastikan bahwa tugas dan fungsi daerah selaras dengan visi misi kepala daerah. </w:t>
      </w:r>
    </w:p>
    <w:p w:rsidR="009D3894" w:rsidRDefault="0085528B">
      <w:pPr>
        <w:pStyle w:val="BodyText"/>
        <w:spacing w:line="384" w:lineRule="auto"/>
        <w:ind w:left="1276" w:right="651" w:firstLine="884"/>
        <w:jc w:val="both"/>
        <w:rPr>
          <w:w w:val="105"/>
          <w:lang w:val="id-ID"/>
        </w:rPr>
      </w:pPr>
      <w:r>
        <w:rPr>
          <w:w w:val="105"/>
          <w:lang w:val="id-ID"/>
        </w:rPr>
        <w:t xml:space="preserve">Penyusunan Renstra Dinas Perpustakaan dan Kearsipan Kabupaten Luwu Timur Tahun 2025-2029 merupakan upaya strategis dalam menjamin keberlangsungan perencanaan pembangunan yang terpadu dan berkelanjutan. Sebagai lembaga yang berperan dalam penguatan urusan perpustakaan dan kearsipan, Dinas Perpustakaan dan Kearsipan Kabupaten  Luwu Timur memiliki tanggung jawab besar untuk mengatasi berbagai tantangan pembangunan di bidang perpustakaan dan keasripan. Penyusunan Renstra ini disusun untuk merumuskan strategi yang relevan dalam menjawab berbagai hambatan dalam usaha penungkatan kualitas sumberdaya manusia melalui pengembangan literasi masyarakat serta dalam usaha penguatan pengelolaan arsip dan informasi sebagai instrumen utama dalam transparansi dan akuntabilitas administrasi publik. </w:t>
      </w:r>
    </w:p>
    <w:p w:rsidR="009D3894" w:rsidRDefault="0085528B">
      <w:pPr>
        <w:pStyle w:val="BodyText"/>
        <w:spacing w:line="384" w:lineRule="auto"/>
        <w:ind w:left="1276" w:right="651" w:firstLine="425"/>
        <w:jc w:val="both"/>
        <w:rPr>
          <w:w w:val="105"/>
          <w:lang w:val="id-ID"/>
        </w:rPr>
      </w:pPr>
      <w:r>
        <w:rPr>
          <w:w w:val="105"/>
          <w:lang w:val="id-ID"/>
        </w:rPr>
        <w:lastRenderedPageBreak/>
        <w:t xml:space="preserve"> </w:t>
      </w:r>
    </w:p>
    <w:p w:rsidR="009D3894" w:rsidRDefault="0085528B">
      <w:pPr>
        <w:pStyle w:val="BodyText"/>
        <w:spacing w:line="384" w:lineRule="auto"/>
        <w:ind w:left="1276" w:right="651" w:firstLine="884"/>
        <w:jc w:val="both"/>
        <w:rPr>
          <w:w w:val="105"/>
          <w:lang w:val="id-ID"/>
        </w:rPr>
      </w:pPr>
      <w:r>
        <w:rPr>
          <w:rFonts w:ascii="Arial" w:hAnsi="Arial" w:cs="Arial"/>
          <w:noProof/>
          <w:sz w:val="20"/>
          <w:lang w:val="en-US"/>
        </w:rPr>
        <w:drawing>
          <wp:anchor distT="0" distB="0" distL="114300" distR="114300" simplePos="0" relativeHeight="251676160" behindDoc="1" locked="0" layoutInCell="1" allowOverlap="1">
            <wp:simplePos x="0" y="0"/>
            <wp:positionH relativeFrom="column">
              <wp:posOffset>0</wp:posOffset>
            </wp:positionH>
            <wp:positionV relativeFrom="paragraph">
              <wp:posOffset>0</wp:posOffset>
            </wp:positionV>
            <wp:extent cx="7480935" cy="5269230"/>
            <wp:effectExtent l="0" t="0" r="0" b="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w w:val="105"/>
          <w:lang w:val="id-ID"/>
        </w:rPr>
        <w:t xml:space="preserve">Penyusunan dokumen ini juga bertujuan untuk menjawab kebutuhan perencanaan yang adaptif terhadap perubahan lingkungan strategis baik ditingkat lokal, nasional maupun global. Renstra ini dirancang dengan pendekatan pastisipatif melibatkan berbagai pemangku kepentingan serta memperhatikan aspek keberlanjutan pembangunan. Hal ini dilakukan untuk memastikan bahwa program dan kegiatan yang dirumuskan dapat menjawab kebutuhan masyarakat dan mendukung tercapainya tujuan pembangunan daerah. </w:t>
      </w:r>
    </w:p>
    <w:p w:rsidR="009D3894" w:rsidRDefault="0085528B">
      <w:pPr>
        <w:pStyle w:val="BodyText"/>
        <w:spacing w:line="384" w:lineRule="auto"/>
        <w:ind w:left="1276" w:right="651" w:firstLine="884"/>
        <w:jc w:val="both"/>
        <w:rPr>
          <w:w w:val="105"/>
          <w:lang w:val="id-ID"/>
        </w:rPr>
      </w:pPr>
      <w:r>
        <w:rPr>
          <w:w w:val="105"/>
          <w:lang w:val="id-ID"/>
        </w:rPr>
        <w:t xml:space="preserve">Sebagai bentuk implementasi dari prinsip akuntabilitas dan transparansi, penyusunan renstra ini mengacu pada data dan informasi yang valid serta hasil evaluasi terhadap pelaksanaan renstra sebelumnya dengan demikian </w:t>
      </w:r>
      <w:r>
        <w:rPr>
          <w:w w:val="105"/>
          <w:lang w:val="en-US"/>
        </w:rPr>
        <w:t>R</w:t>
      </w:r>
      <w:r>
        <w:rPr>
          <w:w w:val="105"/>
          <w:lang w:val="id-ID"/>
        </w:rPr>
        <w:t>enstra tahun 2025 – 2029 diharapkan menjadi pedoman yang efektif untuk meningkatkan kinerja organisasi sekaligus memberikan kontribusi nyata terhadap sasaran pembangunan jangka menengah dan panjang.</w:t>
      </w:r>
    </w:p>
    <w:p w:rsidR="009D3894" w:rsidRDefault="0085528B">
      <w:pPr>
        <w:pStyle w:val="BodyText"/>
        <w:spacing w:line="384" w:lineRule="auto"/>
        <w:ind w:left="1276" w:right="651" w:firstLine="884"/>
        <w:jc w:val="both"/>
        <w:rPr>
          <w:w w:val="105"/>
          <w:lang w:val="id-ID"/>
        </w:rPr>
      </w:pPr>
      <w:r>
        <w:rPr>
          <w:w w:val="105"/>
          <w:lang w:val="id-ID"/>
        </w:rPr>
        <w:t>Melalui dokumen ini, Dinas Perpustakaan dan Kearsipan berkomitmen untuk terus meningkatkan kualitas perencanaan, pengendalian dan evaluasi pembangunan daerah. Dengan landasan hukum yang kuat dan pendekatan yang holistik, renstra ini diharapkan mampu menjadi pedoman yang strategis dan aplikatif dalam mendukung pencapaian tujuan pembangunan yang berkelanjutan di Kabupaten Luwu Timur.</w:t>
      </w:r>
    </w:p>
    <w:p w:rsidR="009D3894" w:rsidRDefault="009D3894">
      <w:pPr>
        <w:pStyle w:val="BodyText"/>
        <w:spacing w:before="10"/>
      </w:pPr>
    </w:p>
    <w:p w:rsidR="009D3894" w:rsidRDefault="0085528B">
      <w:pPr>
        <w:pStyle w:val="Heading4"/>
        <w:numPr>
          <w:ilvl w:val="1"/>
          <w:numId w:val="5"/>
        </w:numPr>
        <w:tabs>
          <w:tab w:val="left" w:pos="1530"/>
          <w:tab w:val="left" w:pos="1531"/>
        </w:tabs>
        <w:spacing w:before="1"/>
        <w:rPr>
          <w:rFonts w:ascii="Arial MT" w:hAnsi="Arial MT"/>
          <w:sz w:val="24"/>
          <w:szCs w:val="24"/>
        </w:rPr>
      </w:pPr>
      <w:bookmarkStart w:id="6" w:name="1.2_Landasan_Hukum"/>
      <w:bookmarkStart w:id="7" w:name="_TOC_250020"/>
      <w:bookmarkEnd w:id="6"/>
      <w:r>
        <w:rPr>
          <w:rFonts w:ascii="Arial MT" w:hAnsi="Arial MT"/>
          <w:spacing w:val="63"/>
          <w:sz w:val="24"/>
          <w:szCs w:val="24"/>
          <w:lang w:val="en-US"/>
        </w:rPr>
        <w:t>Dasar</w:t>
      </w:r>
      <w:r>
        <w:rPr>
          <w:rFonts w:ascii="Arial MT" w:hAnsi="Arial MT"/>
          <w:spacing w:val="63"/>
          <w:sz w:val="24"/>
          <w:szCs w:val="24"/>
        </w:rPr>
        <w:t xml:space="preserve"> </w:t>
      </w:r>
      <w:bookmarkEnd w:id="7"/>
      <w:r>
        <w:rPr>
          <w:rFonts w:ascii="Arial MT" w:hAnsi="Arial MT"/>
          <w:sz w:val="24"/>
          <w:szCs w:val="24"/>
        </w:rPr>
        <w:t>Hukum</w:t>
      </w:r>
    </w:p>
    <w:p w:rsidR="009D3894" w:rsidRDefault="009D3894">
      <w:pPr>
        <w:pStyle w:val="BodyText"/>
        <w:spacing w:before="11"/>
        <w:rPr>
          <w:rFonts w:ascii="Arial"/>
          <w:b/>
          <w:sz w:val="27"/>
        </w:rPr>
      </w:pPr>
    </w:p>
    <w:p w:rsidR="009D3894" w:rsidRDefault="0085528B">
      <w:pPr>
        <w:pStyle w:val="BodyText"/>
        <w:spacing w:line="379" w:lineRule="auto"/>
        <w:ind w:left="1228" w:right="651" w:firstLine="850"/>
        <w:jc w:val="both"/>
      </w:pPr>
      <w:r>
        <w:rPr>
          <w:lang w:val="en-US"/>
        </w:rPr>
        <w:t>Landasan</w:t>
      </w:r>
      <w:r>
        <w:t xml:space="preserve"> hukum </w:t>
      </w:r>
      <w:r>
        <w:rPr>
          <w:lang w:val="en-US"/>
        </w:rPr>
        <w:t xml:space="preserve">utama </w:t>
      </w:r>
      <w:r>
        <w:t>yang mengatur sistem, mekanisme, proses</w:t>
      </w:r>
      <w:r>
        <w:rPr>
          <w:spacing w:val="1"/>
        </w:rPr>
        <w:t xml:space="preserve"> </w:t>
      </w:r>
      <w:r>
        <w:rPr>
          <w:w w:val="105"/>
        </w:rPr>
        <w:t>dan</w:t>
      </w:r>
      <w:r>
        <w:rPr>
          <w:spacing w:val="1"/>
          <w:w w:val="105"/>
        </w:rPr>
        <w:t xml:space="preserve"> </w:t>
      </w:r>
      <w:r>
        <w:rPr>
          <w:w w:val="105"/>
        </w:rPr>
        <w:t>prosedur</w:t>
      </w:r>
      <w:r>
        <w:rPr>
          <w:spacing w:val="1"/>
          <w:w w:val="105"/>
        </w:rPr>
        <w:t xml:space="preserve"> </w:t>
      </w:r>
      <w:r>
        <w:rPr>
          <w:w w:val="105"/>
        </w:rPr>
        <w:t>tentang</w:t>
      </w:r>
      <w:r>
        <w:rPr>
          <w:spacing w:val="1"/>
          <w:w w:val="105"/>
        </w:rPr>
        <w:t xml:space="preserve"> </w:t>
      </w:r>
      <w:r>
        <w:rPr>
          <w:w w:val="105"/>
        </w:rPr>
        <w:t>Renstra</w:t>
      </w:r>
      <w:r>
        <w:rPr>
          <w:spacing w:val="1"/>
          <w:w w:val="105"/>
        </w:rPr>
        <w:t xml:space="preserve"> </w:t>
      </w:r>
      <w:r>
        <w:rPr>
          <w:w w:val="105"/>
        </w:rPr>
        <w:t>Perangkat</w:t>
      </w:r>
      <w:r>
        <w:rPr>
          <w:spacing w:val="1"/>
          <w:w w:val="105"/>
        </w:rPr>
        <w:t xml:space="preserve"> </w:t>
      </w:r>
      <w:r>
        <w:rPr>
          <w:w w:val="105"/>
        </w:rPr>
        <w:t>Daerah</w:t>
      </w:r>
      <w:r>
        <w:rPr>
          <w:spacing w:val="1"/>
          <w:w w:val="105"/>
        </w:rPr>
        <w:t xml:space="preserve"> </w:t>
      </w:r>
      <w:r>
        <w:rPr>
          <w:w w:val="105"/>
        </w:rPr>
        <w:t>khususnya</w:t>
      </w:r>
      <w:r>
        <w:rPr>
          <w:spacing w:val="1"/>
          <w:w w:val="105"/>
        </w:rPr>
        <w:t xml:space="preserve"> </w:t>
      </w:r>
      <w:r>
        <w:rPr>
          <w:w w:val="105"/>
        </w:rPr>
        <w:t>dan</w:t>
      </w:r>
      <w:r>
        <w:rPr>
          <w:spacing w:val="1"/>
          <w:w w:val="105"/>
        </w:rPr>
        <w:t xml:space="preserve"> </w:t>
      </w:r>
      <w:r>
        <w:rPr>
          <w:w w:val="105"/>
        </w:rPr>
        <w:t>perencanaan</w:t>
      </w:r>
      <w:r>
        <w:rPr>
          <w:spacing w:val="-5"/>
          <w:w w:val="105"/>
        </w:rPr>
        <w:t xml:space="preserve"> </w:t>
      </w:r>
      <w:r>
        <w:rPr>
          <w:w w:val="105"/>
        </w:rPr>
        <w:t>serta penganggaran</w:t>
      </w:r>
      <w:r>
        <w:rPr>
          <w:spacing w:val="-4"/>
          <w:w w:val="105"/>
        </w:rPr>
        <w:t xml:space="preserve"> </w:t>
      </w:r>
      <w:r>
        <w:rPr>
          <w:w w:val="105"/>
        </w:rPr>
        <w:t>daerah pada</w:t>
      </w:r>
      <w:r>
        <w:rPr>
          <w:spacing w:val="-10"/>
          <w:w w:val="105"/>
        </w:rPr>
        <w:t xml:space="preserve"> </w:t>
      </w:r>
      <w:r>
        <w:rPr>
          <w:w w:val="105"/>
        </w:rPr>
        <w:t>umumnya adalah:</w:t>
      </w:r>
    </w:p>
    <w:p w:rsidR="009D3894" w:rsidRDefault="0085528B">
      <w:pPr>
        <w:pStyle w:val="BodyText"/>
        <w:numPr>
          <w:ilvl w:val="2"/>
          <w:numId w:val="5"/>
        </w:numPr>
        <w:spacing w:before="97" w:line="374" w:lineRule="auto"/>
        <w:ind w:right="651"/>
        <w:jc w:val="both"/>
      </w:pPr>
      <w:r>
        <w:t>Undang-Undang Nomor 7 Tahun 2003 tentang Pembentukan Kabupaten Luwu Timur dan Kabupaten Mamuju Utara di Provinsi Sulawesi Selatan (Lembaran Negara Republik Indonesia Tahun 2003 Nomor 27, Tambahan Lembaran Negara Republik Indonesia Nomor 4270);</w:t>
      </w:r>
    </w:p>
    <w:p w:rsidR="009D3894" w:rsidRDefault="0085528B">
      <w:pPr>
        <w:pStyle w:val="BodyText"/>
        <w:spacing w:before="97" w:line="374" w:lineRule="auto"/>
        <w:ind w:left="2078" w:right="651" w:hanging="660"/>
        <w:jc w:val="both"/>
        <w:rPr>
          <w:lang w:val="en-US"/>
        </w:rPr>
      </w:pPr>
      <w:r>
        <w:rPr>
          <w:lang w:val="id-ID"/>
        </w:rPr>
        <w:t xml:space="preserve"> </w:t>
      </w:r>
      <w:r>
        <w:rPr>
          <w:lang w:val="en-US"/>
        </w:rPr>
        <w:t xml:space="preserve">2.  </w:t>
      </w:r>
      <w:r>
        <w:rPr>
          <w:lang w:val="id-ID"/>
        </w:rPr>
        <w:t xml:space="preserve"> </w:t>
      </w:r>
      <w:r>
        <w:rPr>
          <w:lang w:val="zh-CN"/>
        </w:rPr>
        <w:t xml:space="preserve">Undang Undang Nomor 17 Tahun 2003 tentang Keuangan Negara (LembaranNegara Republik Indonesia Tahun 2003 Nomor 47, Tambahan Lembaran Negara Republik Indonesia Nomor 4286) sebagaimana telah </w:t>
      </w:r>
      <w:r>
        <w:rPr>
          <w:lang w:val="zh-CN"/>
        </w:rPr>
        <w:lastRenderedPageBreak/>
        <w:t>diubah beberapa kali terakhir dengan Undang Undang Nomor 7 Tahun 2021 tentang Harmonisasi Peraturan Perpajakan (Lembaran Negara Tahun 2021 Nomor 46, Tambahan Lembaran Negara Republik Indonesia Nomor 6736);</w:t>
      </w:r>
    </w:p>
    <w:p w:rsidR="009D3894" w:rsidRDefault="0085528B">
      <w:pPr>
        <w:pStyle w:val="BodyText"/>
        <w:spacing w:before="97" w:line="374" w:lineRule="auto"/>
        <w:ind w:left="2078" w:right="651" w:hanging="518"/>
        <w:jc w:val="both"/>
      </w:pPr>
      <w:r>
        <w:rPr>
          <w:rFonts w:ascii="Arial" w:hAnsi="Arial" w:cs="Arial"/>
          <w:noProof/>
          <w:sz w:val="20"/>
          <w:lang w:val="en-US"/>
        </w:rPr>
        <w:drawing>
          <wp:anchor distT="0" distB="0" distL="114300" distR="114300" simplePos="0" relativeHeight="251674112" behindDoc="1" locked="0" layoutInCell="1" allowOverlap="1">
            <wp:simplePos x="0" y="0"/>
            <wp:positionH relativeFrom="column">
              <wp:posOffset>0</wp:posOffset>
            </wp:positionH>
            <wp:positionV relativeFrom="paragraph">
              <wp:posOffset>0</wp:posOffset>
            </wp:positionV>
            <wp:extent cx="7480935" cy="5269230"/>
            <wp:effectExtent l="0" t="0" r="0" b="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lang w:val="id-ID"/>
        </w:rPr>
        <w:t xml:space="preserve">3.  </w:t>
      </w:r>
      <w:r>
        <w:t>Undang-Undang Nomor 25 Tahun 2004 tentang Sistem Perencanaan Pembangunan Nasional (Lembaran  Negara Republik Indonesia Tahun 2004 Nomor 104, Tambahan Lembaran Negara Republik Indonesia  Nomor 4421);</w:t>
      </w:r>
    </w:p>
    <w:p w:rsidR="009D3894" w:rsidRDefault="0085528B">
      <w:pPr>
        <w:pStyle w:val="BodyText"/>
        <w:spacing w:before="97" w:line="374" w:lineRule="auto"/>
        <w:ind w:left="2078" w:right="651" w:hanging="518"/>
        <w:jc w:val="both"/>
      </w:pPr>
      <w:r>
        <w:t>4.</w:t>
      </w:r>
      <w:r>
        <w:tab/>
        <w:t>Undang-Undang Nomor 23 Tahun 2014 tentang Pemerintahan Daerah (Lembaran Negara Republik Indonesia Tahun 2014 Nomor 244, Tambahan Lembaran Negara Republik Indonesia Nomor 5587) sebagaimana telah diubah beberapa kali terakhir dengan Undang-Undang Nomor 11 Tahun 2020 tentang Cipta Kerja (Lembaran Negara Republik Indonesia Tahun 2020 Nomor 245, Tambahan Lembaran Negara Republik Indonesia Nomor 6573);</w:t>
      </w:r>
    </w:p>
    <w:p w:rsidR="009D3894" w:rsidRDefault="0085528B">
      <w:pPr>
        <w:pStyle w:val="BodyText"/>
        <w:spacing w:before="97" w:line="374" w:lineRule="auto"/>
        <w:ind w:left="2078" w:right="651" w:hanging="518"/>
        <w:jc w:val="both"/>
        <w:rPr>
          <w:lang w:val="id-ID"/>
        </w:rPr>
      </w:pPr>
      <w:r>
        <w:rPr>
          <w:lang w:val="id-ID"/>
        </w:rPr>
        <w:t>5.</w:t>
      </w:r>
      <w:r>
        <w:rPr>
          <w:lang w:val="id-ID"/>
        </w:rPr>
        <w:tab/>
      </w:r>
      <w:r>
        <w:rPr>
          <w:lang w:val="zh-CN"/>
        </w:rPr>
        <w:t>Peraturan Pemerintah Nomor 17 Tahun 2017 tentang Sinkronisasi Proses Perencanaan dan Penganggaran Pembangunan Nasional (Lembaran Negara Republik Indonesia Tahun 2017 Nomor 105, Tambahan Lembaran Negara Republik Indonesia Nomor 6056);</w:t>
      </w:r>
    </w:p>
    <w:p w:rsidR="009D3894" w:rsidRDefault="0085528B">
      <w:pPr>
        <w:pStyle w:val="BodyText"/>
        <w:spacing w:before="97" w:line="374" w:lineRule="auto"/>
        <w:ind w:left="2078" w:right="651" w:hanging="518"/>
        <w:jc w:val="both"/>
      </w:pPr>
      <w:r>
        <w:t>6.</w:t>
      </w:r>
      <w:r>
        <w:tab/>
      </w:r>
      <w:r>
        <w:rPr>
          <w:lang w:val="zh-CN"/>
        </w:rPr>
        <w:t>Peraturan Pemerintah Nomor 38 Tahun 2017 tentang Inovasi Daerah (Lembaran Negara RI Tahun 2017 Nomor 206, Tambahan Lembaran Negara RI Nomor 6123);</w:t>
      </w:r>
    </w:p>
    <w:p w:rsidR="009D3894" w:rsidRDefault="0085528B">
      <w:pPr>
        <w:pStyle w:val="BodyText"/>
        <w:spacing w:before="97" w:line="374" w:lineRule="auto"/>
        <w:ind w:left="2078" w:right="651" w:hanging="518"/>
        <w:jc w:val="both"/>
        <w:rPr>
          <w:lang w:val="id-ID"/>
        </w:rPr>
      </w:pPr>
      <w:r>
        <w:rPr>
          <w:lang w:val="id-ID"/>
        </w:rPr>
        <w:t>7.</w:t>
      </w:r>
      <w:r>
        <w:rPr>
          <w:lang w:val="id-ID"/>
        </w:rPr>
        <w:tab/>
      </w:r>
      <w:r>
        <w:t>Peraturan Pemerintah Nomor 2 Tahun 2018 tentang Standar Pelayanan Minimal (Lembaran Negara Republik Indonesia Tahun 2018 Nomor 2, Tambahan Lembaran Negara Republik Indonesia Nomor 6178);</w:t>
      </w:r>
    </w:p>
    <w:p w:rsidR="009D3894" w:rsidRDefault="0085528B">
      <w:pPr>
        <w:pStyle w:val="BodyText"/>
        <w:spacing w:before="97" w:line="374" w:lineRule="auto"/>
        <w:ind w:left="2078" w:right="651" w:hanging="518"/>
        <w:jc w:val="both"/>
      </w:pPr>
      <w:r>
        <w:rPr>
          <w:lang w:val="id-ID"/>
        </w:rPr>
        <w:t>8.</w:t>
      </w:r>
      <w:r>
        <w:rPr>
          <w:lang w:val="id-ID"/>
        </w:rPr>
        <w:tab/>
      </w:r>
      <w:r>
        <w:t>Peraturan Pemerintah Nomor 12 Tahun 2019 tentang Pengelolaan Keuangan Daerah (Lembaran Negara Republik Indonesia Tahun 2019 Nomor 42, Tambahan Lembaran Negara Republik Indonesia Nomor 6322);</w:t>
      </w:r>
    </w:p>
    <w:p w:rsidR="009D3894" w:rsidRDefault="0085528B">
      <w:pPr>
        <w:pStyle w:val="BodyText"/>
        <w:spacing w:before="97" w:line="374" w:lineRule="auto"/>
        <w:ind w:left="2127" w:right="651" w:hanging="567"/>
        <w:jc w:val="both"/>
      </w:pPr>
      <w:r>
        <w:rPr>
          <w:lang w:val="id-ID"/>
        </w:rPr>
        <w:t>9.</w:t>
      </w:r>
      <w:r>
        <w:rPr>
          <w:lang w:val="id-ID"/>
        </w:rPr>
        <w:tab/>
      </w:r>
      <w:r>
        <w:t>Peraturan Pemerintah Nomor 13 Tahun 2019 tentang Laporan Penyelenggaraan Pemerintahan Daerah (Lembaran Negara Republik Indonesia Tahun 2019 Nomor 52, Tambahan Lembaran Negara Republik Indonesia Nomor 6323);</w:t>
      </w:r>
    </w:p>
    <w:p w:rsidR="009D3894" w:rsidRDefault="0085528B">
      <w:pPr>
        <w:pStyle w:val="BodyText"/>
        <w:spacing w:before="97" w:line="374" w:lineRule="auto"/>
        <w:ind w:left="2078" w:right="651" w:hanging="518"/>
        <w:jc w:val="both"/>
      </w:pPr>
      <w:r>
        <w:rPr>
          <w:lang w:val="id-ID"/>
        </w:rPr>
        <w:lastRenderedPageBreak/>
        <w:t>10</w:t>
      </w:r>
      <w:r>
        <w:t>.</w:t>
      </w:r>
      <w:r>
        <w:tab/>
        <w:t>Peraturan Presiden Nomor 39 Tahun 2019 tentang Satu Data Indonesia (Lembaran Negara RI Tahun 2019 Nomor 112);</w:t>
      </w:r>
    </w:p>
    <w:p w:rsidR="009D3894" w:rsidRDefault="0085528B">
      <w:pPr>
        <w:pStyle w:val="BodyText"/>
        <w:spacing w:before="97" w:line="374" w:lineRule="auto"/>
        <w:ind w:left="2078" w:right="651" w:hanging="518"/>
        <w:jc w:val="both"/>
      </w:pPr>
      <w:r>
        <w:rPr>
          <w:lang w:val="id-ID"/>
        </w:rPr>
        <w:t>11.</w:t>
      </w:r>
      <w:r>
        <w:rPr>
          <w:lang w:val="id-ID"/>
        </w:rPr>
        <w:tab/>
      </w:r>
      <w:r>
        <w:t>Peraturan Presiden Republik Indonesia Nomor 12 Tahun 2025 tentang Rencana Pembangunan Jangka Menengah Nasional Tahun 2025-2029 (Lembaran Negara Republik Indonesia Tahun 2025 Nomor 19);</w:t>
      </w:r>
    </w:p>
    <w:p w:rsidR="009D3894" w:rsidRDefault="0085528B">
      <w:pPr>
        <w:pStyle w:val="BodyText"/>
        <w:spacing w:before="97" w:line="374" w:lineRule="auto"/>
        <w:ind w:left="2078" w:right="651" w:hanging="518"/>
        <w:jc w:val="both"/>
        <w:rPr>
          <w:lang w:val="id-ID"/>
        </w:rPr>
      </w:pPr>
      <w:r>
        <w:rPr>
          <w:rFonts w:ascii="Arial" w:hAnsi="Arial" w:cs="Arial"/>
          <w:noProof/>
          <w:sz w:val="20"/>
          <w:lang w:val="en-US"/>
        </w:rPr>
        <w:drawing>
          <wp:anchor distT="0" distB="0" distL="114300" distR="114300" simplePos="0" relativeHeight="251677184"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lang w:val="id-ID"/>
        </w:rPr>
        <w:t>12.</w:t>
      </w:r>
      <w:r>
        <w:rPr>
          <w:lang w:val="id-ID"/>
        </w:rPr>
        <w:tab/>
        <w:t>Peraturan Menteri Dalam Negeri Nomor 15 Tahun 2008 tentang Pedoman Umum Pelaksanaan Pengarustamaan Gender Di Daerah, sebagaimana telah diubah dengan Peraturan Menteri Dalam Negeri Nomor 67 Tahun 2011 tentang Perubahan Atas Peraturan Menteri Dalam Negeri Nomor 15 Tahun 2008 tentang Pedoman Umum Pelaksanaan Pengarustamaan Gender Di Daerah (Berita Negara Republik Indonesia Tahun 2011 Nomor 927);</w:t>
      </w:r>
      <w:r>
        <w:rPr>
          <w:rFonts w:ascii="Arial" w:hAnsi="Arial" w:cs="Arial"/>
          <w:sz w:val="20"/>
          <w:lang w:val="en-US"/>
        </w:rPr>
        <w:t xml:space="preserve"> </w:t>
      </w:r>
    </w:p>
    <w:p w:rsidR="009D3894" w:rsidRDefault="0085528B">
      <w:pPr>
        <w:pStyle w:val="BodyText"/>
        <w:spacing w:before="97" w:line="374" w:lineRule="auto"/>
        <w:ind w:left="2078" w:right="651" w:hanging="518"/>
        <w:jc w:val="both"/>
      </w:pPr>
      <w:r>
        <w:rPr>
          <w:lang w:val="id-ID"/>
        </w:rPr>
        <w:t>13</w:t>
      </w:r>
      <w:r>
        <w:t>.</w:t>
      </w:r>
      <w:r>
        <w:tab/>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w:t>
      </w:r>
    </w:p>
    <w:p w:rsidR="009D3894" w:rsidRDefault="0085528B">
      <w:pPr>
        <w:pStyle w:val="BodyText"/>
        <w:spacing w:before="97" w:line="374" w:lineRule="auto"/>
        <w:ind w:left="2078" w:right="651" w:hanging="518"/>
        <w:jc w:val="both"/>
      </w:pPr>
      <w:r>
        <w:t>1</w:t>
      </w:r>
      <w:r>
        <w:rPr>
          <w:lang w:val="id-ID"/>
        </w:rPr>
        <w:t>4</w:t>
      </w:r>
      <w:r>
        <w:t>.</w:t>
      </w:r>
      <w:r>
        <w:tab/>
      </w:r>
      <w:r>
        <w:rPr>
          <w:lang w:val="zh-CN"/>
        </w:rPr>
        <w:t>Peraturan Menteri Dalam Negeri Nomor 70 Tahun 2019 tentang Sistem Informasi Pemerintahan Daerah (Berita Negara RI Tahun 2019 Nomor 1114);</w:t>
      </w:r>
    </w:p>
    <w:p w:rsidR="009D3894" w:rsidRDefault="0085528B">
      <w:pPr>
        <w:pStyle w:val="BodyText"/>
        <w:spacing w:before="97" w:line="374" w:lineRule="auto"/>
        <w:ind w:left="2078" w:right="651" w:hanging="518"/>
        <w:jc w:val="both"/>
        <w:rPr>
          <w:lang w:val="zh-CN"/>
        </w:rPr>
      </w:pPr>
      <w:r>
        <w:rPr>
          <w:lang w:val="id-ID"/>
        </w:rPr>
        <w:t>15.</w:t>
      </w:r>
      <w:r>
        <w:rPr>
          <w:lang w:val="id-ID"/>
        </w:rPr>
        <w:tab/>
      </w:r>
      <w:r>
        <w:rPr>
          <w:lang w:val="zh-CN"/>
        </w:rPr>
        <w:t>Peraturan  Menteri  Dalam  Negeri  Nomor  18  Tahun  2020 tentang Peraturan Pelaksanaan Peraturan  Pemerintah  Nomor  13  Tahun  2019  tentang  Laporan  dan Evaluasi  Penyelenggaraan  Pemerintahan  Daerah  (Berita  Negara  Republik Indonesia tahun 2020 Nomor 288);</w:t>
      </w:r>
    </w:p>
    <w:p w:rsidR="009D3894" w:rsidRDefault="0085528B">
      <w:pPr>
        <w:pStyle w:val="BodyText"/>
        <w:spacing w:before="97" w:line="374" w:lineRule="auto"/>
        <w:ind w:left="2078" w:right="651" w:hanging="518"/>
        <w:jc w:val="both"/>
        <w:rPr>
          <w:lang w:val="zh-CN"/>
        </w:rPr>
      </w:pPr>
      <w:r>
        <w:rPr>
          <w:lang w:val="id-ID"/>
        </w:rPr>
        <w:t>16.</w:t>
      </w:r>
      <w:r>
        <w:rPr>
          <w:lang w:val="id-ID"/>
        </w:rPr>
        <w:tab/>
      </w:r>
      <w:r>
        <w:rPr>
          <w:lang w:val="zh-CN"/>
        </w:rPr>
        <w:t>Peraturan Menteri Dalam Negeri Nomor 59 Tahun 2021 tentang Penerapan Standar Pelayanan Minimal (Berita Negara Republik Indonesia tahun 2021 Nomor 1419);</w:t>
      </w:r>
    </w:p>
    <w:p w:rsidR="009D3894" w:rsidRDefault="0085528B">
      <w:pPr>
        <w:pStyle w:val="BodyText"/>
        <w:spacing w:before="97" w:line="374" w:lineRule="auto"/>
        <w:ind w:left="2078" w:right="651" w:hanging="518"/>
        <w:jc w:val="both"/>
        <w:rPr>
          <w:lang w:val="id-ID"/>
        </w:rPr>
      </w:pPr>
      <w:r>
        <w:rPr>
          <w:lang w:val="id-ID"/>
        </w:rPr>
        <w:t>17.</w:t>
      </w:r>
      <w:r>
        <w:rPr>
          <w:lang w:val="id-ID"/>
        </w:rPr>
        <w:tab/>
      </w:r>
      <w:r>
        <w:rPr>
          <w:lang w:val="zh-CN"/>
        </w:rPr>
        <w:t xml:space="preserve">Peraturan Menteri Dalam Negeri  Nomor 900.1-2850 Tahun 2025 tentang Perubahan Ketiga  Atas Keputusan Menteri Dalam Negeri Nomor 050-5889 </w:t>
      </w:r>
      <w:r>
        <w:rPr>
          <w:lang w:val="zh-CN"/>
        </w:rPr>
        <w:lastRenderedPageBreak/>
        <w:t>Tahun 2021 Tentang Hasil Verifikasi, Validasi dan Inventarisasi Pemutakhiran Klasifikasi, Kodefikasi dan Nomenklatur Perencanaan Pembangunan dan Keuangan Daerah;</w:t>
      </w:r>
    </w:p>
    <w:p w:rsidR="009D3894" w:rsidRDefault="0085528B">
      <w:pPr>
        <w:pStyle w:val="BodyText"/>
        <w:spacing w:before="97" w:line="374" w:lineRule="auto"/>
        <w:ind w:left="2078" w:right="651" w:hanging="518"/>
        <w:jc w:val="both"/>
      </w:pPr>
      <w:r>
        <w:rPr>
          <w:rFonts w:ascii="Arial" w:hAnsi="Arial" w:cs="Arial"/>
          <w:noProof/>
          <w:sz w:val="20"/>
          <w:lang w:val="en-US"/>
        </w:rPr>
        <w:drawing>
          <wp:anchor distT="0" distB="0" distL="114300" distR="114300" simplePos="0" relativeHeight="251657728" behindDoc="1" locked="0" layoutInCell="1" allowOverlap="1">
            <wp:simplePos x="0" y="0"/>
            <wp:positionH relativeFrom="column">
              <wp:posOffset>-95250</wp:posOffset>
            </wp:positionH>
            <wp:positionV relativeFrom="paragraph">
              <wp:posOffset>839470</wp:posOffset>
            </wp:positionV>
            <wp:extent cx="7480935" cy="5269230"/>
            <wp:effectExtent l="0" t="0" r="0" b="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lang w:val="id-ID"/>
        </w:rPr>
        <w:t>18.</w:t>
      </w:r>
      <w:r>
        <w:rPr>
          <w:lang w:val="id-ID"/>
        </w:rPr>
        <w:tab/>
      </w:r>
      <w:r>
        <w:t>Instruksi Menteri Dalam Negeri Nomor 2 Tahun 2025 Tentang Pedoman Penyusunan Rencana Pembangunan Jangka Menengah Daerah dan Rencana Strategis Perangkat Daerah Tahun 2025-2029;</w:t>
      </w:r>
    </w:p>
    <w:p w:rsidR="009D3894" w:rsidRDefault="0085528B">
      <w:pPr>
        <w:pStyle w:val="BodyText"/>
        <w:spacing w:before="97" w:line="374" w:lineRule="auto"/>
        <w:ind w:left="2078" w:right="651" w:hanging="518"/>
        <w:jc w:val="both"/>
        <w:rPr>
          <w:lang w:val="id-ID"/>
        </w:rPr>
      </w:pPr>
      <w:r>
        <w:rPr>
          <w:lang w:val="id-ID"/>
        </w:rPr>
        <w:t>19.</w:t>
      </w:r>
      <w:r>
        <w:rPr>
          <w:lang w:val="id-ID"/>
        </w:rPr>
        <w:tab/>
        <w:t>Peraturan Arsip Nasional Republik Indonesia Nomor 1 Tahun 2023 Tentang Pedoman Autentikasi Arsip Statis;</w:t>
      </w:r>
    </w:p>
    <w:p w:rsidR="009D3894" w:rsidRDefault="0085528B">
      <w:pPr>
        <w:pStyle w:val="BodyText"/>
        <w:spacing w:before="97" w:line="374" w:lineRule="auto"/>
        <w:ind w:left="2078" w:right="651" w:hanging="518"/>
        <w:jc w:val="both"/>
        <w:rPr>
          <w:lang w:val="id-ID"/>
        </w:rPr>
      </w:pPr>
      <w:r>
        <w:rPr>
          <w:lang w:val="id-ID"/>
        </w:rPr>
        <w:t>20.</w:t>
      </w:r>
      <w:r>
        <w:rPr>
          <w:lang w:val="id-ID"/>
        </w:rPr>
        <w:tab/>
        <w:t>Peraturan Perpustakaan Nasional Republik Indonesia Nomor 2 Tahun 2024 tentang Standar Nasional Perpustakaan Umum, yang mencakup penyelenggaraan, pengelolaan, dan pengembangan perpustakaan umum di Provinsi, Kabupaten/Kota, Kecamatan dan Desa/kelurahan;</w:t>
      </w:r>
    </w:p>
    <w:p w:rsidR="009D3894" w:rsidRDefault="0085528B">
      <w:pPr>
        <w:pStyle w:val="BodyText"/>
        <w:spacing w:before="97" w:line="374" w:lineRule="auto"/>
        <w:ind w:left="2078" w:right="651" w:hanging="518"/>
        <w:jc w:val="both"/>
        <w:rPr>
          <w:lang w:val="en-US"/>
        </w:rPr>
      </w:pPr>
      <w:r>
        <w:rPr>
          <w:lang w:val="en-US"/>
        </w:rPr>
        <w:t xml:space="preserve">21. </w:t>
      </w:r>
      <w:r>
        <w:rPr>
          <w:lang w:val="en-US"/>
        </w:rPr>
        <w:tab/>
        <w:t>Peraturan Daerah Provinsi Sulawesi Selatan Nomor 1 Tahun 2025 tentang Rencana Pembangunan Jangka Menengah Daerah Provinsi Sulawesi Selatan Tahun 2025-2029;</w:t>
      </w:r>
    </w:p>
    <w:p w:rsidR="009D3894" w:rsidRDefault="0085528B">
      <w:pPr>
        <w:pStyle w:val="BodyText"/>
        <w:spacing w:before="97" w:line="374" w:lineRule="auto"/>
        <w:ind w:left="2078" w:right="651" w:hanging="518"/>
        <w:jc w:val="both"/>
        <w:rPr>
          <w:lang w:val="id-ID"/>
        </w:rPr>
      </w:pPr>
      <w:r>
        <w:rPr>
          <w:lang w:val="id-ID"/>
        </w:rPr>
        <w:t>21.</w:t>
      </w:r>
      <w:r>
        <w:rPr>
          <w:lang w:val="id-ID"/>
        </w:rPr>
        <w:tab/>
        <w:t>Peraturan Daerah Kabupaten Luwu Timur Nomor 2 Tahun 2014 Tentang Penyelenggaraan Kearsipan;</w:t>
      </w:r>
    </w:p>
    <w:p w:rsidR="009D3894" w:rsidRDefault="0085528B">
      <w:pPr>
        <w:pStyle w:val="BodyText"/>
        <w:spacing w:before="97" w:line="374" w:lineRule="auto"/>
        <w:ind w:left="2078" w:right="651" w:hanging="518"/>
        <w:jc w:val="both"/>
      </w:pPr>
      <w:r>
        <w:rPr>
          <w:lang w:val="id-ID"/>
        </w:rPr>
        <w:t>22.</w:t>
      </w:r>
      <w:r>
        <w:rPr>
          <w:lang w:val="id-ID"/>
        </w:rPr>
        <w:tab/>
      </w:r>
      <w:r>
        <w:t>Peraturan Daerah Kabupaten Luwu Timur Nomor 8 Tahun 2016 tentang Pembentukan dan Susunan Perangkat Daerah sebagaimana telah diubah beberapa kali terakhir dengan Peraturan Daerah Kabupaten Luwu Timur Nomor 10 Tahun 2023 tentang Perubahan Kedua Atas Peraturan Daerah Kabupaten Luwu Timur Nomor 8 Tahun 2016 tentang Pembentukan dan Susunan Perangkat Daerah (Lembaran Daerah Kabupaten Luwu Timur Tahun 2023 Nomor 10, Tambahan Lembaran Daerah Kabupaten Luwu Timur Nomor 154);</w:t>
      </w:r>
    </w:p>
    <w:p w:rsidR="009D3894" w:rsidRDefault="0085528B">
      <w:pPr>
        <w:pStyle w:val="BodyText"/>
        <w:spacing w:before="97" w:line="374" w:lineRule="auto"/>
        <w:ind w:left="2078" w:right="651" w:hanging="518"/>
        <w:jc w:val="both"/>
        <w:rPr>
          <w:lang w:val="id-ID"/>
        </w:rPr>
      </w:pPr>
      <w:r>
        <w:rPr>
          <w:lang w:val="id-ID"/>
        </w:rPr>
        <w:t>23</w:t>
      </w:r>
      <w:r>
        <w:t>.</w:t>
      </w:r>
      <w:r>
        <w:tab/>
      </w:r>
      <w:r>
        <w:rPr>
          <w:lang w:val="id-ID"/>
        </w:rPr>
        <w:t>Peraturan Daerah Kabupaten Luwu Timur Nomor 2 Tahun 2018 Tentang Pengarusutamaan Gender dalam Pembangunan;</w:t>
      </w:r>
    </w:p>
    <w:p w:rsidR="009D3894" w:rsidRDefault="0085528B">
      <w:pPr>
        <w:pStyle w:val="BodyText"/>
        <w:spacing w:before="97" w:line="374" w:lineRule="auto"/>
        <w:ind w:left="2078" w:right="651" w:hanging="518"/>
        <w:jc w:val="both"/>
      </w:pPr>
      <w:r>
        <w:rPr>
          <w:lang w:val="id-ID"/>
        </w:rPr>
        <w:t>24</w:t>
      </w:r>
      <w:r>
        <w:t>.</w:t>
      </w:r>
      <w:r>
        <w:tab/>
        <w:t>Peraturan Daerah Kabupaten Luwu Timur Nomor 13 tahun 2018 tentang pengelolaan Perpustakaan Daerah;</w:t>
      </w:r>
    </w:p>
    <w:p w:rsidR="009D3894" w:rsidRDefault="0085528B">
      <w:pPr>
        <w:pStyle w:val="BodyText"/>
        <w:spacing w:before="97" w:line="374" w:lineRule="auto"/>
        <w:ind w:left="2078" w:right="651" w:hanging="518"/>
        <w:jc w:val="both"/>
      </w:pPr>
      <w:r>
        <w:rPr>
          <w:lang w:val="id-ID"/>
        </w:rPr>
        <w:t>25.</w:t>
      </w:r>
      <w:r>
        <w:rPr>
          <w:lang w:val="id-ID"/>
        </w:rPr>
        <w:tab/>
      </w:r>
      <w:r>
        <w:t>Peraturan Daerah Kabupaten Luwu Timur Nomor 5 Tahun 2024 Tentang Rencana Pembangunan Jangka Panjang Daerah Kabupaten Luwu Timur Tahun 2025-2029;</w:t>
      </w:r>
    </w:p>
    <w:p w:rsidR="009D3894" w:rsidRDefault="0085528B">
      <w:pPr>
        <w:pStyle w:val="BodyText"/>
        <w:spacing w:before="97" w:line="374" w:lineRule="auto"/>
        <w:ind w:left="2078" w:right="651" w:hanging="518"/>
        <w:jc w:val="both"/>
        <w:rPr>
          <w:lang w:val="id-ID"/>
        </w:rPr>
      </w:pPr>
      <w:r>
        <w:rPr>
          <w:lang w:val="id-ID"/>
        </w:rPr>
        <w:lastRenderedPageBreak/>
        <w:t>27.</w:t>
      </w:r>
      <w:r>
        <w:rPr>
          <w:lang w:val="id-ID"/>
        </w:rPr>
        <w:tab/>
        <w:t>Peraturan Daerah Kabupaten Luwu Timur Nomor 1 Tahun 2025 Tentang Rencana Tata Ruang Wilayah Kabupaten Luwu Timur Tahun 2025-2044;</w:t>
      </w:r>
    </w:p>
    <w:p w:rsidR="009D3894" w:rsidRDefault="0085528B">
      <w:pPr>
        <w:pStyle w:val="BodyText"/>
        <w:spacing w:before="97" w:line="374" w:lineRule="auto"/>
        <w:ind w:left="2078" w:right="651" w:hanging="518"/>
        <w:jc w:val="both"/>
        <w:rPr>
          <w:rFonts w:ascii="Arial" w:hAnsi="Arial" w:cs="Arial"/>
          <w:sz w:val="24"/>
          <w:szCs w:val="24"/>
          <w:lang w:val="id-ID"/>
        </w:rPr>
      </w:pPr>
      <w:r>
        <w:rPr>
          <w:lang w:val="id-ID"/>
        </w:rPr>
        <w:t>28.</w:t>
      </w:r>
      <w:r>
        <w:rPr>
          <w:lang w:val="id-ID"/>
        </w:rPr>
        <w:tab/>
      </w:r>
      <w:r>
        <w:rPr>
          <w:rFonts w:ascii="Arial" w:hAnsi="Arial" w:cs="Arial"/>
          <w:noProof/>
          <w:sz w:val="20"/>
          <w:lang w:val="en-US"/>
        </w:rPr>
        <w:drawing>
          <wp:anchor distT="0" distB="0" distL="114300" distR="114300" simplePos="0" relativeHeight="251613696" behindDoc="1" locked="0" layoutInCell="1" allowOverlap="1">
            <wp:simplePos x="0" y="0"/>
            <wp:positionH relativeFrom="column">
              <wp:posOffset>-498475</wp:posOffset>
            </wp:positionH>
            <wp:positionV relativeFrom="paragraph">
              <wp:posOffset>189230</wp:posOffset>
            </wp:positionV>
            <wp:extent cx="7480935" cy="5296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343"/>
                    <a:stretch>
                      <a:fillRect/>
                    </a:stretch>
                  </pic:blipFill>
                  <pic:spPr>
                    <a:xfrm>
                      <a:off x="0" y="0"/>
                      <a:ext cx="7480935" cy="5296278"/>
                    </a:xfrm>
                    <a:prstGeom prst="rect">
                      <a:avLst/>
                    </a:prstGeom>
                    <a:ln>
                      <a:noFill/>
                    </a:ln>
                  </pic:spPr>
                </pic:pic>
              </a:graphicData>
            </a:graphic>
          </wp:anchor>
        </w:drawing>
      </w:r>
      <w:r>
        <w:rPr>
          <w:rFonts w:ascii="Arial" w:hAnsi="Arial" w:cs="Arial"/>
          <w:sz w:val="24"/>
          <w:szCs w:val="24"/>
          <w:lang w:val="id-ID"/>
        </w:rPr>
        <w:t>Peraturan Bupati Luwu Timur Nomor 8 Tahun 2021 tentang Pelaksanaan Peraturan daerah Kabupaten Luwu Timur Nomor 13 tahun 2018 tentang Pengelolaan Perpustakaan Daerah;</w:t>
      </w:r>
    </w:p>
    <w:p w:rsidR="009D3894" w:rsidRDefault="0085528B">
      <w:pPr>
        <w:pStyle w:val="BodyText"/>
        <w:spacing w:before="97" w:line="374" w:lineRule="auto"/>
        <w:ind w:left="2078" w:right="651" w:hanging="518"/>
        <w:jc w:val="both"/>
        <w:rPr>
          <w:rFonts w:ascii="Arial" w:hAnsi="Arial" w:cs="Arial"/>
          <w:sz w:val="20"/>
          <w:lang w:val="en-US"/>
        </w:rPr>
      </w:pPr>
      <w:r>
        <w:rPr>
          <w:rFonts w:ascii="Arial" w:hAnsi="Arial" w:cs="Arial"/>
          <w:sz w:val="24"/>
          <w:szCs w:val="24"/>
          <w:lang w:val="en-US"/>
        </w:rPr>
        <w:t xml:space="preserve">29. </w:t>
      </w:r>
      <w:r>
        <w:rPr>
          <w:lang w:val="id-ID"/>
        </w:rPr>
        <w:t xml:space="preserve">Peraturan Bupati Kabupaten Luwu Timur Nomor 69 Tahun 2021 tentang </w:t>
      </w:r>
    </w:p>
    <w:p w:rsidR="009D3894" w:rsidRDefault="0085528B">
      <w:pPr>
        <w:pStyle w:val="BodyText"/>
        <w:spacing w:before="97" w:line="374" w:lineRule="auto"/>
        <w:ind w:left="2078" w:right="651"/>
        <w:jc w:val="both"/>
        <w:rPr>
          <w:lang w:val="en-US"/>
        </w:rPr>
      </w:pPr>
      <w:r>
        <w:rPr>
          <w:lang w:val="id-ID"/>
        </w:rPr>
        <w:t>Kedudukan, Susunan Organisasi, Tugas dan Fungsi, Serta Tata Kerja Dinas Perpustakaan dan Kearsipan (Berita Daerah Kabupaten Luwu Timur Tahun 2021 Nomor 69).</w:t>
      </w:r>
    </w:p>
    <w:p w:rsidR="009D3894" w:rsidRDefault="0085528B">
      <w:pPr>
        <w:pStyle w:val="Heading4"/>
        <w:numPr>
          <w:ilvl w:val="1"/>
          <w:numId w:val="5"/>
        </w:numPr>
        <w:tabs>
          <w:tab w:val="left" w:pos="1530"/>
          <w:tab w:val="left" w:pos="1531"/>
        </w:tabs>
        <w:spacing w:before="222"/>
        <w:ind w:left="1530" w:hanging="745"/>
      </w:pPr>
      <w:bookmarkStart w:id="8" w:name="1.3_Maksud_dan_Tujuan"/>
      <w:bookmarkStart w:id="9" w:name="_TOC_250019"/>
      <w:bookmarkEnd w:id="8"/>
      <w:r>
        <w:rPr>
          <w:spacing w:val="-1"/>
          <w:w w:val="105"/>
        </w:rPr>
        <w:t>Maksud</w:t>
      </w:r>
      <w:r>
        <w:rPr>
          <w:spacing w:val="-13"/>
          <w:w w:val="105"/>
        </w:rPr>
        <w:t xml:space="preserve"> </w:t>
      </w:r>
      <w:r>
        <w:rPr>
          <w:spacing w:val="-1"/>
          <w:w w:val="105"/>
        </w:rPr>
        <w:t>dan</w:t>
      </w:r>
      <w:r>
        <w:rPr>
          <w:spacing w:val="-14"/>
          <w:w w:val="105"/>
        </w:rPr>
        <w:t xml:space="preserve"> </w:t>
      </w:r>
      <w:bookmarkEnd w:id="9"/>
      <w:r>
        <w:rPr>
          <w:spacing w:val="-1"/>
          <w:w w:val="105"/>
        </w:rPr>
        <w:t>Tujuan</w:t>
      </w:r>
    </w:p>
    <w:p w:rsidR="009D3894" w:rsidRDefault="009D3894">
      <w:pPr>
        <w:pStyle w:val="BodyText"/>
        <w:spacing w:before="8"/>
        <w:rPr>
          <w:rFonts w:ascii="Arial"/>
          <w:b/>
          <w:sz w:val="26"/>
        </w:rPr>
      </w:pPr>
    </w:p>
    <w:p w:rsidR="009D3894" w:rsidRDefault="0085528B">
      <w:pPr>
        <w:pStyle w:val="BodyText"/>
        <w:spacing w:line="393" w:lineRule="auto"/>
        <w:ind w:left="709" w:right="651" w:firstLine="142"/>
        <w:jc w:val="both"/>
        <w:rPr>
          <w:b/>
          <w:bCs/>
          <w:lang w:val="id-ID"/>
        </w:rPr>
      </w:pPr>
      <w:r>
        <w:rPr>
          <w:b/>
          <w:bCs/>
          <w:lang w:val="id-ID"/>
        </w:rPr>
        <w:t>1.3.1 Maksud</w:t>
      </w:r>
    </w:p>
    <w:p w:rsidR="009D3894" w:rsidRDefault="0085528B">
      <w:pPr>
        <w:pStyle w:val="BodyText"/>
        <w:spacing w:line="393" w:lineRule="auto"/>
        <w:ind w:left="1506" w:right="651" w:hanging="655"/>
        <w:jc w:val="both"/>
      </w:pPr>
      <w:r>
        <w:rPr>
          <w:lang w:val="id-ID"/>
        </w:rPr>
        <w:tab/>
        <w:t>untuk m</w:t>
      </w:r>
      <w:r>
        <w:rPr>
          <w:w w:val="105"/>
        </w:rPr>
        <w:t xml:space="preserve">enyelaraskan </w:t>
      </w:r>
      <w:r>
        <w:rPr>
          <w:w w:val="105"/>
          <w:lang w:val="id-ID"/>
        </w:rPr>
        <w:t xml:space="preserve">arah </w:t>
      </w:r>
      <w:r>
        <w:rPr>
          <w:w w:val="105"/>
        </w:rPr>
        <w:t>program dan kegiatan Dinas perpustakaan dan</w:t>
      </w:r>
      <w:r>
        <w:rPr>
          <w:spacing w:val="1"/>
          <w:w w:val="105"/>
        </w:rPr>
        <w:t xml:space="preserve"> </w:t>
      </w:r>
      <w:r>
        <w:t>Kearsipan Kab.</w:t>
      </w:r>
      <w:r>
        <w:rPr>
          <w:lang w:val="id-ID"/>
        </w:rPr>
        <w:t xml:space="preserve"> </w:t>
      </w:r>
      <w:r>
        <w:t xml:space="preserve">Luwu Timur </w:t>
      </w:r>
      <w:r>
        <w:rPr>
          <w:lang w:val="id-ID"/>
        </w:rPr>
        <w:t xml:space="preserve">terhadap ketentuan perundang-undangan yang berlaku, strategi dan arah kebijakan baik pusat maupun provinsi dalam rangka mencapai kinerja pembangunan daerah sebagimana tertuang dalam RPJMD </w:t>
      </w:r>
      <w:r>
        <w:t>Kabupaten Luwu Timur 2025-2029.</w:t>
      </w:r>
    </w:p>
    <w:p w:rsidR="009D3894" w:rsidRDefault="0085528B">
      <w:pPr>
        <w:pStyle w:val="BodyText"/>
        <w:spacing w:line="393" w:lineRule="auto"/>
        <w:ind w:left="1506" w:right="651" w:hanging="655"/>
        <w:jc w:val="both"/>
        <w:rPr>
          <w:b/>
          <w:bCs/>
          <w:lang w:val="id-ID"/>
        </w:rPr>
      </w:pPr>
      <w:r>
        <w:rPr>
          <w:b/>
          <w:bCs/>
          <w:lang w:val="id-ID"/>
        </w:rPr>
        <w:t>1.3.2 Tujuan</w:t>
      </w:r>
    </w:p>
    <w:p w:rsidR="009D3894" w:rsidRDefault="0085528B">
      <w:pPr>
        <w:pStyle w:val="BodyText"/>
        <w:spacing w:line="393" w:lineRule="auto"/>
        <w:ind w:left="1506" w:right="651" w:hanging="655"/>
        <w:jc w:val="both"/>
        <w:rPr>
          <w:lang w:val="id-ID"/>
        </w:rPr>
      </w:pPr>
      <w:r>
        <w:rPr>
          <w:lang w:val="id-ID"/>
        </w:rPr>
        <w:t>a.</w:t>
      </w:r>
      <w:r>
        <w:rPr>
          <w:lang w:val="id-ID"/>
        </w:rPr>
        <w:tab/>
        <w:t>Memberikan arah dalam menyusun Rencana Kerja Tahunan Urusan Perpustakaan dan Kearsipan.</w:t>
      </w:r>
    </w:p>
    <w:p w:rsidR="009D3894" w:rsidRDefault="0085528B">
      <w:pPr>
        <w:pStyle w:val="BodyText"/>
        <w:spacing w:line="393" w:lineRule="auto"/>
        <w:ind w:left="1506" w:right="651" w:hanging="655"/>
        <w:jc w:val="both"/>
        <w:rPr>
          <w:lang w:val="id-ID"/>
        </w:rPr>
      </w:pPr>
      <w:r>
        <w:rPr>
          <w:lang w:val="id-ID"/>
        </w:rPr>
        <w:t>b.</w:t>
      </w:r>
      <w:r>
        <w:rPr>
          <w:lang w:val="id-ID"/>
        </w:rPr>
        <w:tab/>
        <w:t>Sebagai pedoman dalam menyusun dokumen perencanaan sampai dengan capaian indikator berorientasi pada hasil berdasarkan penjabaran Visi dan Misi Daerah dalam RPJMD Tahun 2025-2029.</w:t>
      </w:r>
    </w:p>
    <w:p w:rsidR="009D3894" w:rsidRDefault="0085528B">
      <w:pPr>
        <w:pStyle w:val="BodyText"/>
        <w:spacing w:line="393" w:lineRule="auto"/>
        <w:ind w:left="1506" w:right="651" w:hanging="655"/>
        <w:jc w:val="both"/>
        <w:rPr>
          <w:lang w:val="id-ID"/>
        </w:rPr>
      </w:pPr>
      <w:r>
        <w:rPr>
          <w:lang w:val="id-ID"/>
        </w:rPr>
        <w:t>c.</w:t>
      </w:r>
      <w:r>
        <w:rPr>
          <w:lang w:val="id-ID"/>
        </w:rPr>
        <w:tab/>
        <w:t>Sebagai tolak ukur evaluasi kinerja dinas dan jajaranya secara proporsional.</w:t>
      </w:r>
    </w:p>
    <w:p w:rsidR="009D3894" w:rsidRDefault="009D3894">
      <w:pPr>
        <w:tabs>
          <w:tab w:val="left" w:pos="2079"/>
        </w:tabs>
        <w:spacing w:before="2" w:line="381" w:lineRule="auto"/>
        <w:ind w:right="1084"/>
        <w:jc w:val="both"/>
        <w:rPr>
          <w:sz w:val="23"/>
        </w:rPr>
      </w:pPr>
    </w:p>
    <w:p w:rsidR="009D3894" w:rsidRDefault="009D3894">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590AAC" w:rsidRDefault="00590AAC">
      <w:pPr>
        <w:tabs>
          <w:tab w:val="left" w:pos="2079"/>
        </w:tabs>
        <w:spacing w:before="2" w:line="381" w:lineRule="auto"/>
        <w:ind w:right="1084"/>
        <w:jc w:val="both"/>
        <w:rPr>
          <w:sz w:val="23"/>
        </w:rPr>
      </w:pPr>
    </w:p>
    <w:p w:rsidR="009D3894" w:rsidRDefault="0085528B">
      <w:pPr>
        <w:pStyle w:val="Heading4"/>
        <w:numPr>
          <w:ilvl w:val="1"/>
          <w:numId w:val="5"/>
        </w:numPr>
        <w:tabs>
          <w:tab w:val="left" w:pos="1530"/>
          <w:tab w:val="left" w:pos="1531"/>
        </w:tabs>
        <w:spacing w:before="87"/>
        <w:ind w:left="1530" w:hanging="745"/>
      </w:pPr>
      <w:bookmarkStart w:id="10" w:name="1.4_Sistematika_Penulisan"/>
      <w:bookmarkStart w:id="11" w:name="_TOC_250018"/>
      <w:bookmarkEnd w:id="10"/>
      <w:r>
        <w:t>Sistematika</w:t>
      </w:r>
      <w:r>
        <w:rPr>
          <w:spacing w:val="76"/>
        </w:rPr>
        <w:t xml:space="preserve"> </w:t>
      </w:r>
      <w:bookmarkEnd w:id="11"/>
      <w:r>
        <w:t>Penulisan</w:t>
      </w:r>
    </w:p>
    <w:p w:rsidR="009D3894" w:rsidRDefault="009D3894">
      <w:pPr>
        <w:pStyle w:val="BodyText"/>
        <w:spacing w:before="9"/>
        <w:rPr>
          <w:rFonts w:ascii="Arial"/>
          <w:b/>
          <w:sz w:val="28"/>
        </w:rPr>
      </w:pPr>
    </w:p>
    <w:p w:rsidR="009D3894" w:rsidRDefault="0085528B">
      <w:pPr>
        <w:pStyle w:val="BodyText"/>
        <w:spacing w:line="475" w:lineRule="auto"/>
        <w:ind w:left="1506" w:right="651" w:firstLine="571"/>
        <w:jc w:val="both"/>
      </w:pPr>
      <w:r>
        <w:rPr>
          <w:rFonts w:ascii="Arial" w:hAnsi="Arial" w:cs="Arial"/>
          <w:noProof/>
          <w:sz w:val="20"/>
          <w:lang w:val="en-US"/>
        </w:rPr>
        <w:drawing>
          <wp:anchor distT="0" distB="0" distL="114300" distR="114300" simplePos="0" relativeHeight="251612672" behindDoc="1" locked="0" layoutInCell="1" allowOverlap="1">
            <wp:simplePos x="0" y="0"/>
            <wp:positionH relativeFrom="column">
              <wp:posOffset>-635</wp:posOffset>
            </wp:positionH>
            <wp:positionV relativeFrom="paragraph">
              <wp:posOffset>16510</wp:posOffset>
            </wp:positionV>
            <wp:extent cx="7480935" cy="5269230"/>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spacing w:val="-1"/>
          <w:w w:val="105"/>
        </w:rPr>
        <w:t>Sistematika</w:t>
      </w:r>
      <w:r>
        <w:rPr>
          <w:spacing w:val="-19"/>
          <w:w w:val="105"/>
        </w:rPr>
        <w:t xml:space="preserve"> </w:t>
      </w:r>
      <w:r>
        <w:rPr>
          <w:spacing w:val="-1"/>
          <w:w w:val="105"/>
        </w:rPr>
        <w:t>penulisan</w:t>
      </w:r>
      <w:r>
        <w:rPr>
          <w:w w:val="105"/>
        </w:rPr>
        <w:t xml:space="preserve"> </w:t>
      </w:r>
      <w:r>
        <w:rPr>
          <w:spacing w:val="-1"/>
          <w:w w:val="105"/>
        </w:rPr>
        <w:t>Renstra</w:t>
      </w:r>
      <w:r>
        <w:rPr>
          <w:spacing w:val="-13"/>
          <w:w w:val="105"/>
        </w:rPr>
        <w:t xml:space="preserve"> </w:t>
      </w:r>
      <w:r>
        <w:rPr>
          <w:spacing w:val="-1"/>
          <w:w w:val="105"/>
        </w:rPr>
        <w:t>Dinas</w:t>
      </w:r>
      <w:r>
        <w:rPr>
          <w:w w:val="105"/>
        </w:rPr>
        <w:t xml:space="preserve"> Perpustakaan</w:t>
      </w:r>
      <w:r>
        <w:rPr>
          <w:spacing w:val="6"/>
          <w:w w:val="105"/>
        </w:rPr>
        <w:t xml:space="preserve"> </w:t>
      </w:r>
      <w:r>
        <w:rPr>
          <w:w w:val="105"/>
        </w:rPr>
        <w:t>dan</w:t>
      </w:r>
      <w:r>
        <w:rPr>
          <w:spacing w:val="-9"/>
          <w:w w:val="105"/>
        </w:rPr>
        <w:t xml:space="preserve"> </w:t>
      </w:r>
      <w:r>
        <w:rPr>
          <w:w w:val="105"/>
        </w:rPr>
        <w:t>Kearsipan</w:t>
      </w:r>
      <w:r>
        <w:rPr>
          <w:spacing w:val="-64"/>
          <w:w w:val="105"/>
        </w:rPr>
        <w:t xml:space="preserve"> </w:t>
      </w:r>
      <w:r>
        <w:rPr>
          <w:w w:val="105"/>
        </w:rPr>
        <w:t>sebagai</w:t>
      </w:r>
      <w:r>
        <w:rPr>
          <w:spacing w:val="-1"/>
          <w:w w:val="105"/>
        </w:rPr>
        <w:t xml:space="preserve"> </w:t>
      </w:r>
      <w:r>
        <w:rPr>
          <w:w w:val="105"/>
        </w:rPr>
        <w:t>berikut</w:t>
      </w:r>
      <w:r>
        <w:rPr>
          <w:spacing w:val="5"/>
          <w:w w:val="105"/>
        </w:rPr>
        <w:t xml:space="preserve"> </w:t>
      </w:r>
      <w:r>
        <w:rPr>
          <w:w w:val="105"/>
        </w:rPr>
        <w:t>:</w:t>
      </w:r>
    </w:p>
    <w:p w:rsidR="009D3894" w:rsidRDefault="0085528B">
      <w:pPr>
        <w:pStyle w:val="Heading4"/>
        <w:tabs>
          <w:tab w:val="left" w:pos="2552"/>
        </w:tabs>
        <w:spacing w:line="259" w:lineRule="exact"/>
        <w:ind w:left="1506"/>
      </w:pPr>
      <w:bookmarkStart w:id="12" w:name="BAB_I_PENDAHULUAN_(1)"/>
      <w:bookmarkEnd w:id="12"/>
      <w:r>
        <w:rPr>
          <w:w w:val="105"/>
        </w:rPr>
        <w:t>BAB</w:t>
      </w:r>
      <w:r>
        <w:rPr>
          <w:spacing w:val="-7"/>
          <w:w w:val="105"/>
        </w:rPr>
        <w:t xml:space="preserve"> </w:t>
      </w:r>
      <w:r>
        <w:rPr>
          <w:w w:val="105"/>
        </w:rPr>
        <w:t>I</w:t>
      </w:r>
      <w:r>
        <w:rPr>
          <w:w w:val="105"/>
        </w:rPr>
        <w:tab/>
        <w:t>PENDAHULUAN</w:t>
      </w:r>
    </w:p>
    <w:p w:rsidR="009D3894" w:rsidRDefault="0085528B">
      <w:pPr>
        <w:pStyle w:val="BodyText"/>
        <w:spacing w:before="139" w:line="369" w:lineRule="auto"/>
        <w:ind w:left="2505" w:right="651" w:firstLine="4"/>
        <w:jc w:val="both"/>
      </w:pPr>
      <w:r>
        <w:rPr>
          <w:w w:val="105"/>
        </w:rPr>
        <w:t>Menguraikan</w:t>
      </w:r>
      <w:r>
        <w:rPr>
          <w:spacing w:val="-15"/>
          <w:w w:val="105"/>
        </w:rPr>
        <w:t xml:space="preserve"> </w:t>
      </w:r>
      <w:r>
        <w:rPr>
          <w:w w:val="105"/>
        </w:rPr>
        <w:t>tentang</w:t>
      </w:r>
      <w:r>
        <w:rPr>
          <w:spacing w:val="-10"/>
          <w:w w:val="105"/>
        </w:rPr>
        <w:t xml:space="preserve"> </w:t>
      </w:r>
      <w:r>
        <w:rPr>
          <w:w w:val="105"/>
        </w:rPr>
        <w:t>latar</w:t>
      </w:r>
      <w:r>
        <w:rPr>
          <w:spacing w:val="-14"/>
          <w:w w:val="105"/>
        </w:rPr>
        <w:t xml:space="preserve"> </w:t>
      </w:r>
      <w:r>
        <w:rPr>
          <w:w w:val="105"/>
        </w:rPr>
        <w:t>belakang,</w:t>
      </w:r>
      <w:r>
        <w:rPr>
          <w:spacing w:val="-10"/>
          <w:w w:val="105"/>
        </w:rPr>
        <w:t xml:space="preserve"> </w:t>
      </w:r>
      <w:r>
        <w:rPr>
          <w:w w:val="105"/>
        </w:rPr>
        <w:t>landasan</w:t>
      </w:r>
      <w:r>
        <w:rPr>
          <w:spacing w:val="-11"/>
          <w:w w:val="105"/>
        </w:rPr>
        <w:t xml:space="preserve"> </w:t>
      </w:r>
      <w:r>
        <w:rPr>
          <w:w w:val="105"/>
        </w:rPr>
        <w:t>hukum,</w:t>
      </w:r>
      <w:r>
        <w:rPr>
          <w:spacing w:val="-5"/>
          <w:w w:val="105"/>
        </w:rPr>
        <w:t xml:space="preserve"> </w:t>
      </w:r>
      <w:r>
        <w:rPr>
          <w:w w:val="105"/>
        </w:rPr>
        <w:t>maksud</w:t>
      </w:r>
      <w:r>
        <w:rPr>
          <w:spacing w:val="-65"/>
          <w:w w:val="105"/>
        </w:rPr>
        <w:t xml:space="preserve"> </w:t>
      </w:r>
      <w:r>
        <w:rPr>
          <w:w w:val="105"/>
        </w:rPr>
        <w:t>dan</w:t>
      </w:r>
      <w:r>
        <w:rPr>
          <w:spacing w:val="-12"/>
          <w:w w:val="105"/>
        </w:rPr>
        <w:t xml:space="preserve"> </w:t>
      </w:r>
      <w:r>
        <w:rPr>
          <w:w w:val="105"/>
        </w:rPr>
        <w:t>tujuan</w:t>
      </w:r>
      <w:r>
        <w:rPr>
          <w:spacing w:val="-10"/>
          <w:w w:val="105"/>
        </w:rPr>
        <w:t xml:space="preserve"> </w:t>
      </w:r>
      <w:r>
        <w:rPr>
          <w:w w:val="105"/>
        </w:rPr>
        <w:t>serta</w:t>
      </w:r>
      <w:r>
        <w:rPr>
          <w:spacing w:val="-10"/>
          <w:w w:val="105"/>
        </w:rPr>
        <w:t xml:space="preserve"> </w:t>
      </w:r>
      <w:r>
        <w:rPr>
          <w:w w:val="105"/>
        </w:rPr>
        <w:t>sistematika</w:t>
      </w:r>
      <w:r>
        <w:rPr>
          <w:spacing w:val="-1"/>
          <w:w w:val="105"/>
        </w:rPr>
        <w:t xml:space="preserve"> </w:t>
      </w:r>
      <w:r>
        <w:rPr>
          <w:w w:val="105"/>
        </w:rPr>
        <w:t>penulisan</w:t>
      </w:r>
      <w:r>
        <w:rPr>
          <w:spacing w:val="-11"/>
          <w:w w:val="105"/>
        </w:rPr>
        <w:t xml:space="preserve"> </w:t>
      </w:r>
      <w:r>
        <w:rPr>
          <w:w w:val="105"/>
        </w:rPr>
        <w:t>Rencana</w:t>
      </w:r>
      <w:r>
        <w:rPr>
          <w:spacing w:val="-10"/>
          <w:w w:val="105"/>
        </w:rPr>
        <w:t xml:space="preserve"> </w:t>
      </w:r>
      <w:r>
        <w:rPr>
          <w:w w:val="105"/>
        </w:rPr>
        <w:t>Strategis.</w:t>
      </w:r>
    </w:p>
    <w:p w:rsidR="009D3894" w:rsidRDefault="0085528B">
      <w:pPr>
        <w:pStyle w:val="Heading4"/>
        <w:tabs>
          <w:tab w:val="left" w:pos="9781"/>
          <w:tab w:val="left" w:pos="9923"/>
        </w:tabs>
        <w:spacing w:line="360" w:lineRule="auto"/>
        <w:ind w:left="2552" w:right="1076" w:hanging="1051"/>
        <w:jc w:val="both"/>
      </w:pPr>
      <w:bookmarkStart w:id="13" w:name="BAB_II___GAMBARAN_PELAYANAN_PERANGKAT_DA"/>
      <w:bookmarkEnd w:id="13"/>
      <w:r>
        <w:t>BAB</w:t>
      </w:r>
      <w:r>
        <w:rPr>
          <w:spacing w:val="-2"/>
          <w:lang w:val="en-US"/>
        </w:rPr>
        <w:t xml:space="preserve"> II </w:t>
      </w:r>
      <w:r>
        <w:t>GAMBARAN</w:t>
      </w:r>
      <w:r>
        <w:rPr>
          <w:spacing w:val="64"/>
        </w:rPr>
        <w:t xml:space="preserve"> </w:t>
      </w:r>
      <w:r>
        <w:t>PELAYANAN</w:t>
      </w:r>
      <w:r>
        <w:rPr>
          <w:lang w:val="en-US"/>
        </w:rPr>
        <w:t xml:space="preserve">, PERMASALAHAN DAN ISU STRATEGIS </w:t>
      </w:r>
      <w:r>
        <w:rPr>
          <w:spacing w:val="72"/>
        </w:rPr>
        <w:t xml:space="preserve"> </w:t>
      </w:r>
      <w:r>
        <w:t>PERANGKAT</w:t>
      </w:r>
      <w:r>
        <w:rPr>
          <w:spacing w:val="90"/>
        </w:rPr>
        <w:t xml:space="preserve"> </w:t>
      </w:r>
      <w:r>
        <w:t>DAERAH</w:t>
      </w:r>
    </w:p>
    <w:p w:rsidR="009D3894" w:rsidRDefault="0085528B">
      <w:pPr>
        <w:pStyle w:val="BodyText"/>
        <w:spacing w:line="360" w:lineRule="auto"/>
        <w:ind w:left="2505" w:right="651" w:firstLine="4"/>
        <w:jc w:val="both"/>
      </w:pPr>
      <w:r>
        <w:rPr>
          <w:w w:val="105"/>
        </w:rPr>
        <w:t>Memuat informasi tentang peran (tugas dan fungsi), struktur</w:t>
      </w:r>
      <w:r>
        <w:rPr>
          <w:spacing w:val="1"/>
          <w:w w:val="105"/>
        </w:rPr>
        <w:t xml:space="preserve"> </w:t>
      </w:r>
      <w:r>
        <w:rPr>
          <w:w w:val="105"/>
        </w:rPr>
        <w:t>organisasi, sumber daya, kinerja pelayanan serta kelompok sasaran pelayanan PD, Mitra PD dalam pemberian pelayanan, dukungan BUMD dalam pencapaian kinerja PD dan Kerjasama daerah yang menjadi tanggungjawab PD jika ada, identifikasi permasalahan berdasarkan tugas dan fungsi pelayanan perangkat daerah, mengidentifikasi isu strategis sesuai lingkungan dinamis (isu global, nasional dan regional) dan merumuskan isu strategis daerah</w:t>
      </w:r>
      <w:r>
        <w:rPr>
          <w:w w:val="105"/>
          <w:lang w:val="en-US"/>
        </w:rPr>
        <w:t>;</w:t>
      </w:r>
    </w:p>
    <w:p w:rsidR="009D3894" w:rsidRDefault="0085528B">
      <w:pPr>
        <w:pStyle w:val="Heading4"/>
        <w:tabs>
          <w:tab w:val="left" w:pos="2505"/>
        </w:tabs>
        <w:spacing w:line="362" w:lineRule="auto"/>
        <w:ind w:left="2505" w:right="1114" w:hanging="999"/>
        <w:rPr>
          <w:lang w:val="en-US"/>
        </w:rPr>
      </w:pPr>
      <w:bookmarkStart w:id="14" w:name="BAB_III_PERMASALAHAN_DAN_ISU-ISU_STRATEG"/>
      <w:bookmarkEnd w:id="14"/>
      <w:r>
        <w:rPr>
          <w:w w:val="105"/>
        </w:rPr>
        <w:t>BAB</w:t>
      </w:r>
      <w:r>
        <w:rPr>
          <w:spacing w:val="1"/>
          <w:w w:val="105"/>
        </w:rPr>
        <w:t xml:space="preserve"> </w:t>
      </w:r>
      <w:r>
        <w:rPr>
          <w:w w:val="105"/>
        </w:rPr>
        <w:t>III</w:t>
      </w:r>
      <w:r>
        <w:rPr>
          <w:w w:val="105"/>
        </w:rPr>
        <w:tab/>
      </w:r>
      <w:r>
        <w:rPr>
          <w:w w:val="105"/>
          <w:lang w:val="en-US"/>
        </w:rPr>
        <w:t>TUJUAN, SASARAN STRATEGIS DAN ARAH KEBIJAKAN</w:t>
      </w:r>
    </w:p>
    <w:p w:rsidR="009D3894" w:rsidRDefault="0085528B">
      <w:pPr>
        <w:pStyle w:val="BodyText"/>
        <w:spacing w:before="101" w:line="374" w:lineRule="auto"/>
        <w:ind w:left="2505" w:right="651" w:firstLine="4"/>
        <w:jc w:val="both"/>
        <w:rPr>
          <w:lang w:val="en-US"/>
        </w:rPr>
      </w:pPr>
      <w:r>
        <w:t>Bab ini memuat tentang tujuan dan sasaran Organisasi Perangkat Daerah yang ingin dicapai dalam jangka waktu 5 (lima) tahun kedepan dan strategi serta arah kebijakan Organisasi Perangkat Daerah untuk mencapai tujuan dan sasaran yang telah ditetapkan Renstra OP</w:t>
      </w:r>
      <w:bookmarkStart w:id="15" w:name="BAB_IV_TUJUAN_DAN_SASARAN"/>
      <w:bookmarkEnd w:id="15"/>
      <w:r>
        <w:rPr>
          <w:lang w:val="en-US"/>
        </w:rPr>
        <w:t>D</w:t>
      </w:r>
    </w:p>
    <w:p w:rsidR="009D3894" w:rsidRDefault="0085528B">
      <w:pPr>
        <w:pStyle w:val="Heading4"/>
        <w:tabs>
          <w:tab w:val="left" w:pos="9498"/>
        </w:tabs>
        <w:spacing w:line="360" w:lineRule="auto"/>
        <w:ind w:left="2552" w:right="651" w:hanging="1418"/>
        <w:jc w:val="both"/>
        <w:rPr>
          <w:lang w:val="en-US"/>
        </w:rPr>
      </w:pPr>
      <w:bookmarkStart w:id="16" w:name="BAB_V_STRATEGI_DAN_ARAH_KEBIJAKAN"/>
      <w:bookmarkEnd w:id="16"/>
      <w:r>
        <w:rPr>
          <w:lang w:val="id-ID"/>
        </w:rPr>
        <w:t xml:space="preserve">      </w:t>
      </w:r>
      <w:r>
        <w:t>BAB</w:t>
      </w:r>
      <w:r>
        <w:rPr>
          <w:spacing w:val="20"/>
          <w:lang w:val="en-US"/>
        </w:rPr>
        <w:t>IV</w:t>
      </w:r>
      <w:r>
        <w:rPr>
          <w:spacing w:val="20"/>
          <w:lang w:val="id-ID"/>
        </w:rPr>
        <w:t xml:space="preserve"> </w:t>
      </w:r>
      <w:r>
        <w:rPr>
          <w:lang w:val="en-US"/>
        </w:rPr>
        <w:t xml:space="preserve">PROGRAM, KEGIATAN,SUB KEGIATAN DAN KINERJA </w:t>
      </w:r>
      <w:r>
        <w:rPr>
          <w:lang w:val="id-ID"/>
        </w:rPr>
        <w:t xml:space="preserve">   </w:t>
      </w:r>
      <w:r>
        <w:rPr>
          <w:lang w:val="en-US"/>
        </w:rPr>
        <w:t>PENYELENGGARAAN BIDANG URUSAN</w:t>
      </w:r>
    </w:p>
    <w:p w:rsidR="009D3894" w:rsidRDefault="0085528B">
      <w:pPr>
        <w:pStyle w:val="Heading4"/>
        <w:tabs>
          <w:tab w:val="left" w:pos="2127"/>
        </w:tabs>
        <w:spacing w:line="360" w:lineRule="auto"/>
        <w:ind w:left="2552" w:right="651" w:hanging="1046"/>
        <w:jc w:val="both"/>
        <w:rPr>
          <w:b w:val="0"/>
          <w:lang w:val="en-US"/>
        </w:rPr>
      </w:pPr>
      <w:r>
        <w:rPr>
          <w:lang w:val="en-US"/>
        </w:rPr>
        <w:tab/>
      </w:r>
      <w:r>
        <w:rPr>
          <w:lang w:val="en-US"/>
        </w:rPr>
        <w:tab/>
      </w:r>
      <w:r>
        <w:rPr>
          <w:b w:val="0"/>
          <w:lang w:val="en-US"/>
        </w:rPr>
        <w:t>Bab ini memuat tentang penjelasan yang bersifat umum dari program dan kegiatan beserta indikasi pendanaan dan sumbernya, baik yang berasal dari APBD setempat, APBD Provinsi, APBN, dan sumber pendanaan lainnya yang sah, dalam priode lima tahun dan tahunan serta indikator kinerja dan target yang ditetapkan dalam lima tahun sebagai komitmen untuk mendukung pencapaian tujuan dan sasaran RPJMD</w:t>
      </w:r>
    </w:p>
    <w:p w:rsidR="009D3894" w:rsidRDefault="009D3894">
      <w:pPr>
        <w:pStyle w:val="Heading4"/>
        <w:tabs>
          <w:tab w:val="left" w:pos="2127"/>
          <w:tab w:val="left" w:pos="9214"/>
          <w:tab w:val="left" w:pos="9498"/>
        </w:tabs>
        <w:spacing w:line="259" w:lineRule="exact"/>
        <w:ind w:left="2552" w:right="1076" w:hanging="1046"/>
        <w:jc w:val="both"/>
        <w:rPr>
          <w:lang w:val="en-US"/>
        </w:rPr>
      </w:pPr>
    </w:p>
    <w:p w:rsidR="009D3894" w:rsidRDefault="009D3894">
      <w:pPr>
        <w:pStyle w:val="Heading4"/>
        <w:tabs>
          <w:tab w:val="left" w:pos="2127"/>
          <w:tab w:val="left" w:pos="9214"/>
          <w:tab w:val="left" w:pos="9498"/>
        </w:tabs>
        <w:spacing w:line="259" w:lineRule="exact"/>
        <w:ind w:left="2552" w:right="1076" w:hanging="1046"/>
        <w:jc w:val="both"/>
        <w:rPr>
          <w:lang w:val="en-US"/>
        </w:rPr>
      </w:pPr>
    </w:p>
    <w:p w:rsidR="009D3894" w:rsidRDefault="0085528B">
      <w:pPr>
        <w:pStyle w:val="Heading4"/>
        <w:spacing w:before="20"/>
        <w:ind w:left="1506"/>
        <w:rPr>
          <w:lang w:val="en-US"/>
        </w:rPr>
      </w:pPr>
      <w:bookmarkStart w:id="17" w:name="BAB_VI_RENCANA_PROGRAM_DAN_KEGIATAN_SERT"/>
      <w:bookmarkEnd w:id="17"/>
      <w:r>
        <w:t>BAB</w:t>
      </w:r>
      <w:r>
        <w:rPr>
          <w:spacing w:val="13"/>
        </w:rPr>
        <w:t xml:space="preserve"> </w:t>
      </w:r>
      <w:r>
        <w:t>V</w:t>
      </w:r>
      <w:r>
        <w:rPr>
          <w:lang w:val="en-US"/>
        </w:rPr>
        <w:t xml:space="preserve">   </w:t>
      </w:r>
      <w:r>
        <w:rPr>
          <w:spacing w:val="19"/>
        </w:rPr>
        <w:t xml:space="preserve"> </w:t>
      </w:r>
      <w:r>
        <w:rPr>
          <w:lang w:val="en-US"/>
        </w:rPr>
        <w:t>PENUTUP</w:t>
      </w:r>
    </w:p>
    <w:p w:rsidR="009D3894" w:rsidRDefault="0085528B">
      <w:pPr>
        <w:pStyle w:val="BodyText"/>
        <w:spacing w:before="173" w:line="384" w:lineRule="auto"/>
        <w:ind w:left="2505" w:right="651" w:hanging="237"/>
        <w:jc w:val="both"/>
      </w:pPr>
      <w:r>
        <w:rPr>
          <w:rFonts w:ascii="Arial" w:hAnsi="Arial" w:cs="Arial"/>
          <w:noProof/>
          <w:sz w:val="20"/>
          <w:lang w:val="en-US"/>
        </w:rPr>
        <w:drawing>
          <wp:anchor distT="0" distB="0" distL="114300" distR="114300" simplePos="0" relativeHeight="251615744" behindDoc="1" locked="0" layoutInCell="1" allowOverlap="1">
            <wp:simplePos x="0" y="0"/>
            <wp:positionH relativeFrom="column">
              <wp:posOffset>-723900</wp:posOffset>
            </wp:positionH>
            <wp:positionV relativeFrom="paragraph">
              <wp:posOffset>655955</wp:posOffset>
            </wp:positionV>
            <wp:extent cx="7480935" cy="5269230"/>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w w:val="105"/>
          <w:lang w:val="en-US"/>
        </w:rPr>
        <w:t xml:space="preserve">    </w:t>
      </w:r>
      <w:r>
        <w:rPr>
          <w:w w:val="105"/>
        </w:rPr>
        <w:t>Bab ini berisi tentang strategi memuat tentang penjabaran Renstra Perangkat</w:t>
      </w:r>
      <w:r>
        <w:rPr>
          <w:w w:val="105"/>
          <w:lang w:val="en-US"/>
        </w:rPr>
        <w:t xml:space="preserve"> </w:t>
      </w:r>
      <w:r>
        <w:rPr>
          <w:w w:val="105"/>
        </w:rPr>
        <w:t>Daerah merupakan pedoman dalam penyusunan Renja Perangkat Daerah, keterlibatan stakeholders pembangunan dalam pelaksanaan Renstra Perangkat Daerah, dan merupakan dasar untuk melakukan pemantauan dan evaluasi atas pelaksanaan Renstra Perangkat Daerah</w:t>
      </w:r>
    </w:p>
    <w:p w:rsidR="009D3894" w:rsidRDefault="009D3894">
      <w:pPr>
        <w:spacing w:line="384" w:lineRule="auto"/>
        <w:jc w:val="both"/>
        <w:sectPr w:rsidR="009D3894">
          <w:headerReference w:type="default" r:id="rId19"/>
          <w:pgSz w:w="11910" w:h="16850"/>
          <w:pgMar w:top="860" w:right="620" w:bottom="1480" w:left="1000" w:header="399" w:footer="1295" w:gutter="0"/>
          <w:cols w:space="720"/>
        </w:sectPr>
      </w:pPr>
    </w:p>
    <w:p w:rsidR="009D3894" w:rsidRDefault="009D3894">
      <w:pPr>
        <w:pStyle w:val="Heading4"/>
        <w:spacing w:before="83"/>
        <w:ind w:left="1506"/>
      </w:pPr>
      <w:bookmarkStart w:id="18" w:name="BAB_VII_KINERJA_PENYELENGGARAAN_BIDANG_U"/>
      <w:bookmarkStart w:id="19" w:name="BAB_VIII_PENUTUP"/>
      <w:bookmarkEnd w:id="18"/>
      <w:bookmarkEnd w:id="19"/>
    </w:p>
    <w:p w:rsidR="009D3894" w:rsidRDefault="0085528B">
      <w:pPr>
        <w:pStyle w:val="Heading4"/>
        <w:spacing w:before="93"/>
        <w:ind w:left="1288" w:right="1565"/>
        <w:jc w:val="center"/>
      </w:pPr>
      <w:bookmarkStart w:id="20" w:name="_TOC_250017"/>
      <w:r>
        <w:t>BAB</w:t>
      </w:r>
      <w:r>
        <w:rPr>
          <w:spacing w:val="13"/>
        </w:rPr>
        <w:t xml:space="preserve"> </w:t>
      </w:r>
      <w:bookmarkEnd w:id="20"/>
      <w:r>
        <w:t>II</w:t>
      </w:r>
    </w:p>
    <w:p w:rsidR="009D3894" w:rsidRDefault="009D3894">
      <w:pPr>
        <w:pStyle w:val="BodyText"/>
        <w:spacing w:before="5"/>
        <w:rPr>
          <w:rFonts w:ascii="Arial"/>
          <w:b/>
          <w:sz w:val="25"/>
        </w:rPr>
      </w:pPr>
    </w:p>
    <w:p w:rsidR="009D3894" w:rsidRDefault="0085528B" w:rsidP="00590AAC">
      <w:pPr>
        <w:spacing w:line="360" w:lineRule="auto"/>
        <w:ind w:left="1363" w:right="1565"/>
        <w:jc w:val="center"/>
        <w:rPr>
          <w:rFonts w:ascii="Arial"/>
          <w:b/>
          <w:sz w:val="23"/>
          <w:lang w:val="id-ID"/>
        </w:rPr>
      </w:pPr>
      <w:r>
        <w:rPr>
          <w:rFonts w:ascii="Arial"/>
          <w:b/>
          <w:sz w:val="23"/>
        </w:rPr>
        <w:t>GAMBARAN</w:t>
      </w:r>
      <w:r>
        <w:rPr>
          <w:rFonts w:ascii="Arial"/>
          <w:b/>
          <w:spacing w:val="3"/>
          <w:sz w:val="23"/>
        </w:rPr>
        <w:t xml:space="preserve"> </w:t>
      </w:r>
      <w:r>
        <w:rPr>
          <w:rFonts w:ascii="Arial"/>
          <w:b/>
          <w:sz w:val="23"/>
        </w:rPr>
        <w:t>PELAYANAN</w:t>
      </w:r>
      <w:r>
        <w:rPr>
          <w:rFonts w:ascii="Arial"/>
          <w:b/>
          <w:sz w:val="23"/>
          <w:lang w:val="en-US"/>
        </w:rPr>
        <w:t>, PERMASALAHAN DAN ISU STRATEGIS</w:t>
      </w:r>
      <w:r>
        <w:rPr>
          <w:rFonts w:ascii="Arial"/>
          <w:b/>
          <w:spacing w:val="54"/>
          <w:sz w:val="23"/>
        </w:rPr>
        <w:t xml:space="preserve"> </w:t>
      </w:r>
      <w:r>
        <w:rPr>
          <w:rFonts w:ascii="Arial"/>
          <w:b/>
          <w:sz w:val="23"/>
          <w:lang w:val="id-ID"/>
        </w:rPr>
        <w:t>DINAS PERPUSTAKAAN DAN KEARSIPAN</w:t>
      </w:r>
    </w:p>
    <w:p w:rsidR="009D3894" w:rsidRDefault="009D3894" w:rsidP="00590AAC">
      <w:pPr>
        <w:pStyle w:val="BodyText"/>
        <w:spacing w:before="2" w:line="360" w:lineRule="auto"/>
        <w:rPr>
          <w:rFonts w:ascii="Arial"/>
          <w:b/>
          <w:sz w:val="24"/>
        </w:rPr>
      </w:pPr>
    </w:p>
    <w:p w:rsidR="009D3894" w:rsidRDefault="0085528B">
      <w:pPr>
        <w:pStyle w:val="Heading4"/>
        <w:numPr>
          <w:ilvl w:val="1"/>
          <w:numId w:val="6"/>
        </w:numPr>
        <w:tabs>
          <w:tab w:val="left" w:pos="1520"/>
          <w:tab w:val="left" w:pos="1521"/>
        </w:tabs>
        <w:jc w:val="left"/>
      </w:pPr>
      <w:bookmarkStart w:id="21" w:name="2.1_Tugas,_Fungsi_dan_Struktur_Organisas"/>
      <w:bookmarkEnd w:id="21"/>
      <w:r>
        <w:rPr>
          <w:spacing w:val="-1"/>
          <w:w w:val="105"/>
          <w:lang w:val="en-US"/>
        </w:rPr>
        <w:t>Gambaran Pelayanan</w:t>
      </w:r>
    </w:p>
    <w:p w:rsidR="009D3894" w:rsidRDefault="0085528B">
      <w:pPr>
        <w:pStyle w:val="ListParagraph"/>
        <w:numPr>
          <w:ilvl w:val="2"/>
          <w:numId w:val="6"/>
        </w:numPr>
        <w:tabs>
          <w:tab w:val="left" w:pos="1752"/>
        </w:tabs>
        <w:spacing w:before="163"/>
        <w:ind w:left="1751" w:hanging="668"/>
        <w:rPr>
          <w:b/>
          <w:bCs/>
          <w:sz w:val="23"/>
        </w:rPr>
      </w:pPr>
      <w:r>
        <w:rPr>
          <w:rFonts w:ascii="Arial" w:hAnsi="Arial" w:cs="Arial"/>
          <w:b/>
          <w:bCs/>
          <w:noProof/>
          <w:sz w:val="20"/>
          <w:lang w:val="en-US"/>
        </w:rPr>
        <w:drawing>
          <wp:anchor distT="0" distB="0" distL="114300" distR="114300" simplePos="0" relativeHeight="251614720" behindDoc="1" locked="0" layoutInCell="1" allowOverlap="1">
            <wp:simplePos x="0" y="0"/>
            <wp:positionH relativeFrom="column">
              <wp:posOffset>-162560</wp:posOffset>
            </wp:positionH>
            <wp:positionV relativeFrom="paragraph">
              <wp:posOffset>123825</wp:posOffset>
            </wp:positionV>
            <wp:extent cx="7480935" cy="526923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b/>
          <w:bCs/>
          <w:spacing w:val="-1"/>
          <w:w w:val="105"/>
          <w:sz w:val="23"/>
        </w:rPr>
        <w:t>Tugas</w:t>
      </w:r>
      <w:r>
        <w:rPr>
          <w:b/>
          <w:bCs/>
          <w:spacing w:val="-15"/>
          <w:w w:val="105"/>
          <w:sz w:val="23"/>
          <w:lang w:val="en-US"/>
        </w:rPr>
        <w:t>, Fungsi</w:t>
      </w:r>
      <w:r>
        <w:rPr>
          <w:b/>
          <w:bCs/>
          <w:spacing w:val="-16"/>
          <w:w w:val="105"/>
          <w:sz w:val="23"/>
        </w:rPr>
        <w:t xml:space="preserve"> </w:t>
      </w:r>
      <w:r>
        <w:rPr>
          <w:b/>
          <w:bCs/>
          <w:w w:val="105"/>
          <w:sz w:val="23"/>
        </w:rPr>
        <w:t>dan</w:t>
      </w:r>
      <w:r>
        <w:rPr>
          <w:b/>
          <w:bCs/>
          <w:spacing w:val="-7"/>
          <w:w w:val="105"/>
          <w:sz w:val="23"/>
          <w:lang w:val="en-US"/>
        </w:rPr>
        <w:t xml:space="preserve"> Struktur orga</w:t>
      </w:r>
      <w:r>
        <w:rPr>
          <w:b/>
          <w:bCs/>
          <w:spacing w:val="-7"/>
          <w:w w:val="105"/>
          <w:sz w:val="23"/>
          <w:lang w:val="id-ID"/>
        </w:rPr>
        <w:t>nisasi</w:t>
      </w:r>
    </w:p>
    <w:p w:rsidR="009D3894" w:rsidRDefault="0085528B">
      <w:pPr>
        <w:tabs>
          <w:tab w:val="left" w:pos="1752"/>
        </w:tabs>
        <w:spacing w:before="163"/>
        <w:ind w:left="1751" w:hanging="617"/>
        <w:rPr>
          <w:sz w:val="23"/>
          <w:lang w:val="id-ID"/>
        </w:rPr>
      </w:pPr>
      <w:r>
        <w:rPr>
          <w:sz w:val="23"/>
          <w:lang w:val="id-ID"/>
        </w:rPr>
        <w:t>2.1.1.1</w:t>
      </w:r>
      <w:r>
        <w:rPr>
          <w:sz w:val="23"/>
          <w:lang w:val="id-ID"/>
        </w:rPr>
        <w:tab/>
      </w:r>
      <w:r>
        <w:rPr>
          <w:b/>
          <w:bCs/>
          <w:sz w:val="23"/>
          <w:lang w:val="id-ID"/>
        </w:rPr>
        <w:t>Tugas dan Fungsi</w:t>
      </w:r>
    </w:p>
    <w:p w:rsidR="009D3894" w:rsidRDefault="0085528B">
      <w:pPr>
        <w:pStyle w:val="BodyText"/>
        <w:spacing w:before="148" w:line="374" w:lineRule="auto"/>
        <w:ind w:left="1506" w:right="651" w:firstLine="859"/>
        <w:jc w:val="both"/>
      </w:pPr>
      <w:r>
        <w:rPr>
          <w:w w:val="105"/>
        </w:rPr>
        <w:t>Tugas Pokok dan Fungsi berdasarkan Peraturan Bupati Luwu</w:t>
      </w:r>
      <w:r>
        <w:rPr>
          <w:spacing w:val="1"/>
          <w:w w:val="105"/>
        </w:rPr>
        <w:t xml:space="preserve"> </w:t>
      </w:r>
      <w:r>
        <w:rPr>
          <w:w w:val="105"/>
        </w:rPr>
        <w:t xml:space="preserve">Timur Nomor </w:t>
      </w:r>
      <w:r>
        <w:rPr>
          <w:w w:val="105"/>
          <w:lang w:val="id-ID"/>
        </w:rPr>
        <w:t>69</w:t>
      </w:r>
      <w:r>
        <w:rPr>
          <w:w w:val="105"/>
        </w:rPr>
        <w:t xml:space="preserve"> Tahun 20</w:t>
      </w:r>
      <w:r>
        <w:rPr>
          <w:w w:val="105"/>
          <w:lang w:val="id-ID"/>
        </w:rPr>
        <w:t>21</w:t>
      </w:r>
      <w:r>
        <w:rPr>
          <w:w w:val="105"/>
        </w:rPr>
        <w:t xml:space="preserve"> tentang Susunan Organisasi,</w:t>
      </w:r>
      <w:r>
        <w:rPr>
          <w:spacing w:val="-65"/>
          <w:w w:val="105"/>
        </w:rPr>
        <w:t xml:space="preserve"> </w:t>
      </w:r>
      <w:r>
        <w:rPr>
          <w:w w:val="105"/>
        </w:rPr>
        <w:t>Tugas</w:t>
      </w:r>
      <w:r>
        <w:rPr>
          <w:spacing w:val="-3"/>
          <w:w w:val="105"/>
        </w:rPr>
        <w:t xml:space="preserve"> </w:t>
      </w:r>
      <w:r>
        <w:rPr>
          <w:w w:val="105"/>
        </w:rPr>
        <w:t>dan</w:t>
      </w:r>
      <w:r>
        <w:rPr>
          <w:spacing w:val="-2"/>
          <w:w w:val="105"/>
        </w:rPr>
        <w:t xml:space="preserve"> </w:t>
      </w:r>
      <w:r>
        <w:rPr>
          <w:w w:val="105"/>
        </w:rPr>
        <w:t>Fungsi,</w:t>
      </w:r>
      <w:r>
        <w:rPr>
          <w:spacing w:val="-2"/>
          <w:w w:val="105"/>
        </w:rPr>
        <w:t xml:space="preserve"> </w:t>
      </w:r>
      <w:r>
        <w:rPr>
          <w:w w:val="105"/>
        </w:rPr>
        <w:t>serta</w:t>
      </w:r>
      <w:r>
        <w:rPr>
          <w:spacing w:val="-2"/>
          <w:w w:val="105"/>
        </w:rPr>
        <w:t xml:space="preserve"> </w:t>
      </w:r>
      <w:r>
        <w:rPr>
          <w:w w:val="105"/>
        </w:rPr>
        <w:t>Tata</w:t>
      </w:r>
      <w:r>
        <w:rPr>
          <w:spacing w:val="2"/>
          <w:w w:val="105"/>
        </w:rPr>
        <w:t xml:space="preserve"> </w:t>
      </w:r>
      <w:r>
        <w:rPr>
          <w:w w:val="105"/>
        </w:rPr>
        <w:t>Kerja</w:t>
      </w:r>
      <w:r>
        <w:rPr>
          <w:spacing w:val="-2"/>
          <w:w w:val="105"/>
        </w:rPr>
        <w:t xml:space="preserve"> </w:t>
      </w:r>
      <w:r>
        <w:rPr>
          <w:w w:val="105"/>
        </w:rPr>
        <w:t>Dinas</w:t>
      </w:r>
      <w:r>
        <w:rPr>
          <w:spacing w:val="-2"/>
          <w:w w:val="105"/>
        </w:rPr>
        <w:t xml:space="preserve"> </w:t>
      </w:r>
      <w:r>
        <w:rPr>
          <w:w w:val="105"/>
        </w:rPr>
        <w:t>Perpustakaan</w:t>
      </w:r>
      <w:r>
        <w:rPr>
          <w:spacing w:val="-3"/>
          <w:w w:val="105"/>
        </w:rPr>
        <w:t xml:space="preserve"> </w:t>
      </w:r>
      <w:r>
        <w:rPr>
          <w:w w:val="105"/>
        </w:rPr>
        <w:t>dan</w:t>
      </w:r>
      <w:r>
        <w:rPr>
          <w:spacing w:val="-2"/>
          <w:w w:val="105"/>
        </w:rPr>
        <w:t xml:space="preserve"> </w:t>
      </w:r>
      <w:r>
        <w:rPr>
          <w:w w:val="105"/>
        </w:rPr>
        <w:t>Kearsipan</w:t>
      </w:r>
      <w:r>
        <w:rPr>
          <w:spacing w:val="-64"/>
          <w:w w:val="105"/>
        </w:rPr>
        <w:t xml:space="preserve"> </w:t>
      </w:r>
      <w:r>
        <w:rPr>
          <w:w w:val="105"/>
        </w:rPr>
        <w:t>Kabupaten Luwu</w:t>
      </w:r>
      <w:r>
        <w:rPr>
          <w:spacing w:val="-4"/>
          <w:w w:val="105"/>
        </w:rPr>
        <w:t xml:space="preserve"> </w:t>
      </w:r>
      <w:r>
        <w:rPr>
          <w:w w:val="105"/>
        </w:rPr>
        <w:t>Timur adalah</w:t>
      </w:r>
      <w:r>
        <w:rPr>
          <w:spacing w:val="-3"/>
          <w:w w:val="105"/>
        </w:rPr>
        <w:t xml:space="preserve"> </w:t>
      </w:r>
      <w:r>
        <w:rPr>
          <w:w w:val="105"/>
        </w:rPr>
        <w:t>sebagai berikut</w:t>
      </w:r>
      <w:r>
        <w:rPr>
          <w:spacing w:val="-1"/>
          <w:w w:val="105"/>
        </w:rPr>
        <w:t xml:space="preserve"> </w:t>
      </w:r>
      <w:r>
        <w:rPr>
          <w:w w:val="105"/>
        </w:rPr>
        <w:t>:</w:t>
      </w:r>
    </w:p>
    <w:p w:rsidR="009D3894" w:rsidRDefault="0085528B">
      <w:pPr>
        <w:pStyle w:val="ListParagraph"/>
        <w:numPr>
          <w:ilvl w:val="3"/>
          <w:numId w:val="6"/>
        </w:numPr>
        <w:tabs>
          <w:tab w:val="left" w:pos="1867"/>
        </w:tabs>
        <w:spacing w:before="6" w:line="381" w:lineRule="auto"/>
        <w:ind w:right="651" w:hanging="360"/>
        <w:jc w:val="both"/>
        <w:rPr>
          <w:sz w:val="23"/>
        </w:rPr>
      </w:pPr>
      <w:r>
        <w:rPr>
          <w:rFonts w:ascii="Arial"/>
          <w:b/>
          <w:w w:val="105"/>
          <w:sz w:val="23"/>
        </w:rPr>
        <w:t>Kepala</w:t>
      </w:r>
      <w:r>
        <w:rPr>
          <w:rFonts w:ascii="Arial"/>
          <w:b/>
          <w:spacing w:val="1"/>
          <w:w w:val="105"/>
          <w:sz w:val="23"/>
        </w:rPr>
        <w:t xml:space="preserve"> </w:t>
      </w:r>
      <w:r>
        <w:rPr>
          <w:rFonts w:ascii="Arial"/>
          <w:b/>
          <w:w w:val="105"/>
          <w:sz w:val="23"/>
        </w:rPr>
        <w:t>Dinas</w:t>
      </w:r>
      <w:r>
        <w:rPr>
          <w:rFonts w:ascii="Arial"/>
          <w:b/>
          <w:spacing w:val="1"/>
          <w:w w:val="105"/>
          <w:sz w:val="23"/>
        </w:rPr>
        <w:t xml:space="preserve"> </w:t>
      </w:r>
      <w:r>
        <w:rPr>
          <w:w w:val="105"/>
          <w:sz w:val="23"/>
        </w:rPr>
        <w:t>mempunyai</w:t>
      </w:r>
      <w:r>
        <w:rPr>
          <w:spacing w:val="1"/>
          <w:w w:val="105"/>
          <w:sz w:val="23"/>
        </w:rPr>
        <w:t xml:space="preserve"> </w:t>
      </w:r>
      <w:r>
        <w:rPr>
          <w:w w:val="105"/>
          <w:sz w:val="23"/>
        </w:rPr>
        <w:t>tugas</w:t>
      </w:r>
      <w:r>
        <w:rPr>
          <w:spacing w:val="1"/>
          <w:w w:val="105"/>
          <w:sz w:val="23"/>
        </w:rPr>
        <w:t xml:space="preserve"> </w:t>
      </w:r>
      <w:r>
        <w:rPr>
          <w:w w:val="105"/>
          <w:sz w:val="23"/>
        </w:rPr>
        <w:t>pokok membantu</w:t>
      </w:r>
      <w:r>
        <w:rPr>
          <w:spacing w:val="1"/>
          <w:w w:val="105"/>
          <w:sz w:val="23"/>
        </w:rPr>
        <w:t xml:space="preserve"> </w:t>
      </w:r>
      <w:r>
        <w:rPr>
          <w:w w:val="105"/>
          <w:sz w:val="23"/>
        </w:rPr>
        <w:t>Bupati</w:t>
      </w:r>
      <w:r>
        <w:rPr>
          <w:spacing w:val="1"/>
          <w:w w:val="105"/>
          <w:sz w:val="23"/>
        </w:rPr>
        <w:t xml:space="preserve"> </w:t>
      </w:r>
      <w:r>
        <w:rPr>
          <w:w w:val="105"/>
          <w:sz w:val="23"/>
        </w:rPr>
        <w:t>dalam</w:t>
      </w:r>
      <w:r>
        <w:rPr>
          <w:spacing w:val="1"/>
          <w:w w:val="105"/>
          <w:sz w:val="23"/>
        </w:rPr>
        <w:t xml:space="preserve"> </w:t>
      </w:r>
      <w:r>
        <w:rPr>
          <w:w w:val="105"/>
          <w:sz w:val="23"/>
        </w:rPr>
        <w:t>memimpin</w:t>
      </w:r>
      <w:r>
        <w:rPr>
          <w:spacing w:val="1"/>
          <w:w w:val="105"/>
          <w:sz w:val="23"/>
        </w:rPr>
        <w:t xml:space="preserve"> </w:t>
      </w:r>
      <w:r>
        <w:rPr>
          <w:w w:val="105"/>
          <w:sz w:val="23"/>
        </w:rPr>
        <w:t>dan</w:t>
      </w:r>
      <w:r>
        <w:rPr>
          <w:spacing w:val="1"/>
          <w:w w:val="105"/>
          <w:sz w:val="23"/>
        </w:rPr>
        <w:t xml:space="preserve"> </w:t>
      </w:r>
      <w:r>
        <w:rPr>
          <w:w w:val="105"/>
          <w:sz w:val="23"/>
        </w:rPr>
        <w:t>melasanakan</w:t>
      </w:r>
      <w:r>
        <w:rPr>
          <w:spacing w:val="1"/>
          <w:w w:val="105"/>
          <w:sz w:val="23"/>
        </w:rPr>
        <w:t xml:space="preserve"> </w:t>
      </w:r>
      <w:r>
        <w:rPr>
          <w:w w:val="105"/>
          <w:sz w:val="23"/>
        </w:rPr>
        <w:t>urusan</w:t>
      </w:r>
      <w:r>
        <w:rPr>
          <w:spacing w:val="1"/>
          <w:w w:val="105"/>
          <w:sz w:val="23"/>
        </w:rPr>
        <w:t xml:space="preserve"> </w:t>
      </w:r>
      <w:r>
        <w:rPr>
          <w:w w:val="105"/>
          <w:sz w:val="23"/>
        </w:rPr>
        <w:t>pemerintahan</w:t>
      </w:r>
      <w:r>
        <w:rPr>
          <w:spacing w:val="1"/>
          <w:w w:val="105"/>
          <w:sz w:val="23"/>
        </w:rPr>
        <w:t xml:space="preserve"> </w:t>
      </w:r>
      <w:r>
        <w:rPr>
          <w:w w:val="105"/>
          <w:sz w:val="23"/>
        </w:rPr>
        <w:t>bidang</w:t>
      </w:r>
      <w:r>
        <w:rPr>
          <w:spacing w:val="1"/>
          <w:w w:val="105"/>
          <w:sz w:val="23"/>
        </w:rPr>
        <w:t xml:space="preserve"> </w:t>
      </w:r>
      <w:r>
        <w:rPr>
          <w:w w:val="105"/>
          <w:sz w:val="23"/>
        </w:rPr>
        <w:t>perpustakaan</w:t>
      </w:r>
      <w:r>
        <w:rPr>
          <w:spacing w:val="1"/>
          <w:w w:val="105"/>
          <w:sz w:val="23"/>
        </w:rPr>
        <w:t xml:space="preserve"> </w:t>
      </w:r>
      <w:r>
        <w:rPr>
          <w:w w:val="105"/>
          <w:sz w:val="23"/>
        </w:rPr>
        <w:t>dan</w:t>
      </w:r>
      <w:r>
        <w:rPr>
          <w:spacing w:val="1"/>
          <w:w w:val="105"/>
          <w:sz w:val="23"/>
        </w:rPr>
        <w:t xml:space="preserve"> </w:t>
      </w:r>
      <w:r>
        <w:rPr>
          <w:w w:val="105"/>
          <w:sz w:val="23"/>
        </w:rPr>
        <w:t>kearsipan</w:t>
      </w:r>
      <w:r>
        <w:rPr>
          <w:spacing w:val="1"/>
          <w:w w:val="105"/>
          <w:sz w:val="23"/>
        </w:rPr>
        <w:t xml:space="preserve"> </w:t>
      </w:r>
      <w:r>
        <w:rPr>
          <w:w w:val="105"/>
          <w:sz w:val="23"/>
        </w:rPr>
        <w:t>daerahyang</w:t>
      </w:r>
      <w:r>
        <w:rPr>
          <w:spacing w:val="1"/>
          <w:w w:val="105"/>
          <w:sz w:val="23"/>
        </w:rPr>
        <w:t xml:space="preserve"> </w:t>
      </w:r>
      <w:r>
        <w:rPr>
          <w:w w:val="105"/>
          <w:sz w:val="23"/>
        </w:rPr>
        <w:t>menjadi</w:t>
      </w:r>
      <w:r>
        <w:rPr>
          <w:spacing w:val="1"/>
          <w:w w:val="105"/>
          <w:sz w:val="23"/>
        </w:rPr>
        <w:t xml:space="preserve"> </w:t>
      </w:r>
      <w:r>
        <w:rPr>
          <w:w w:val="105"/>
          <w:sz w:val="23"/>
        </w:rPr>
        <w:t>kewenangan</w:t>
      </w:r>
      <w:r>
        <w:rPr>
          <w:spacing w:val="1"/>
          <w:w w:val="105"/>
          <w:sz w:val="23"/>
        </w:rPr>
        <w:t xml:space="preserve"> </w:t>
      </w:r>
      <w:r>
        <w:rPr>
          <w:w w:val="105"/>
          <w:sz w:val="23"/>
        </w:rPr>
        <w:t>daerah dan tugas pembantuan yang ditugaskan kepada Pemerintah</w:t>
      </w:r>
      <w:r>
        <w:rPr>
          <w:spacing w:val="1"/>
          <w:w w:val="105"/>
          <w:sz w:val="23"/>
        </w:rPr>
        <w:t xml:space="preserve"> </w:t>
      </w:r>
      <w:r>
        <w:rPr>
          <w:w w:val="105"/>
          <w:sz w:val="23"/>
        </w:rPr>
        <w:t>Daerah</w:t>
      </w:r>
      <w:r>
        <w:rPr>
          <w:spacing w:val="1"/>
          <w:w w:val="105"/>
          <w:sz w:val="23"/>
        </w:rPr>
        <w:t xml:space="preserve"> </w:t>
      </w:r>
      <w:r>
        <w:rPr>
          <w:w w:val="105"/>
          <w:sz w:val="23"/>
        </w:rPr>
        <w:t>berdasarkan</w:t>
      </w:r>
      <w:r>
        <w:rPr>
          <w:spacing w:val="1"/>
          <w:w w:val="105"/>
          <w:sz w:val="23"/>
        </w:rPr>
        <w:t xml:space="preserve"> </w:t>
      </w:r>
      <w:r>
        <w:rPr>
          <w:w w:val="105"/>
          <w:sz w:val="23"/>
        </w:rPr>
        <w:t>ketentuan</w:t>
      </w:r>
      <w:r>
        <w:rPr>
          <w:spacing w:val="1"/>
          <w:w w:val="105"/>
          <w:sz w:val="23"/>
        </w:rPr>
        <w:t xml:space="preserve"> </w:t>
      </w:r>
      <w:r>
        <w:rPr>
          <w:w w:val="105"/>
          <w:sz w:val="23"/>
        </w:rPr>
        <w:t>peraturan</w:t>
      </w:r>
      <w:r>
        <w:rPr>
          <w:spacing w:val="1"/>
          <w:w w:val="105"/>
          <w:sz w:val="23"/>
        </w:rPr>
        <w:t xml:space="preserve"> </w:t>
      </w:r>
      <w:r>
        <w:rPr>
          <w:w w:val="105"/>
          <w:sz w:val="23"/>
        </w:rPr>
        <w:t>perundang-undangan.</w:t>
      </w:r>
      <w:r>
        <w:rPr>
          <w:spacing w:val="1"/>
          <w:w w:val="105"/>
          <w:sz w:val="23"/>
        </w:rPr>
        <w:t xml:space="preserve"> </w:t>
      </w:r>
      <w:r>
        <w:rPr>
          <w:w w:val="105"/>
          <w:sz w:val="23"/>
        </w:rPr>
        <w:t>Kepala Dinas dalam melaksanakan tugas Pokok menyelenggarakan</w:t>
      </w:r>
      <w:r>
        <w:rPr>
          <w:w w:val="105"/>
          <w:sz w:val="23"/>
          <w:lang w:val="id-ID"/>
        </w:rPr>
        <w:t xml:space="preserve"> </w:t>
      </w:r>
      <w:r>
        <w:rPr>
          <w:spacing w:val="-65"/>
          <w:w w:val="105"/>
          <w:sz w:val="23"/>
        </w:rPr>
        <w:t xml:space="preserve"> </w:t>
      </w:r>
      <w:r>
        <w:rPr>
          <w:w w:val="105"/>
          <w:sz w:val="23"/>
        </w:rPr>
        <w:t>fungsi</w:t>
      </w:r>
      <w:r>
        <w:rPr>
          <w:spacing w:val="-6"/>
          <w:w w:val="105"/>
          <w:sz w:val="23"/>
        </w:rPr>
        <w:t xml:space="preserve"> </w:t>
      </w:r>
      <w:r>
        <w:rPr>
          <w:w w:val="105"/>
          <w:sz w:val="23"/>
        </w:rPr>
        <w:t>:</w:t>
      </w:r>
    </w:p>
    <w:p w:rsidR="009D3894" w:rsidRDefault="0085528B">
      <w:pPr>
        <w:pStyle w:val="ListParagraph"/>
        <w:numPr>
          <w:ilvl w:val="4"/>
          <w:numId w:val="6"/>
        </w:numPr>
        <w:tabs>
          <w:tab w:val="left" w:pos="2424"/>
        </w:tabs>
        <w:spacing w:before="10" w:line="271" w:lineRule="auto"/>
        <w:ind w:right="651" w:hanging="360"/>
        <w:jc w:val="both"/>
        <w:rPr>
          <w:sz w:val="23"/>
        </w:rPr>
      </w:pPr>
      <w:r>
        <w:rPr>
          <w:w w:val="105"/>
          <w:sz w:val="23"/>
        </w:rPr>
        <w:t>Perumusan</w:t>
      </w:r>
      <w:r>
        <w:rPr>
          <w:spacing w:val="1"/>
          <w:w w:val="105"/>
          <w:sz w:val="23"/>
        </w:rPr>
        <w:t xml:space="preserve"> </w:t>
      </w:r>
      <w:r>
        <w:rPr>
          <w:w w:val="105"/>
          <w:sz w:val="23"/>
        </w:rPr>
        <w:t>pelaksanaan</w:t>
      </w:r>
      <w:r>
        <w:rPr>
          <w:spacing w:val="1"/>
          <w:w w:val="105"/>
          <w:sz w:val="23"/>
        </w:rPr>
        <w:t xml:space="preserve"> </w:t>
      </w:r>
      <w:r>
        <w:rPr>
          <w:w w:val="105"/>
          <w:sz w:val="23"/>
        </w:rPr>
        <w:t>kebijakan</w:t>
      </w:r>
      <w:r>
        <w:rPr>
          <w:spacing w:val="1"/>
          <w:w w:val="105"/>
          <w:sz w:val="23"/>
        </w:rPr>
        <w:t xml:space="preserve"> </w:t>
      </w:r>
      <w:r>
        <w:rPr>
          <w:w w:val="105"/>
          <w:sz w:val="23"/>
        </w:rPr>
        <w:t>teknis</w:t>
      </w:r>
      <w:r>
        <w:rPr>
          <w:spacing w:val="1"/>
          <w:w w:val="105"/>
          <w:sz w:val="23"/>
        </w:rPr>
        <w:t xml:space="preserve"> </w:t>
      </w:r>
      <w:r>
        <w:rPr>
          <w:w w:val="105"/>
          <w:sz w:val="23"/>
        </w:rPr>
        <w:t>dibidang</w:t>
      </w:r>
      <w:r>
        <w:rPr>
          <w:spacing w:val="1"/>
          <w:w w:val="105"/>
          <w:sz w:val="23"/>
        </w:rPr>
        <w:t xml:space="preserve"> </w:t>
      </w:r>
      <w:r>
        <w:rPr>
          <w:w w:val="105"/>
          <w:sz w:val="23"/>
        </w:rPr>
        <w:t>perpustakaan;</w:t>
      </w:r>
    </w:p>
    <w:p w:rsidR="009D3894" w:rsidRDefault="0085528B">
      <w:pPr>
        <w:pStyle w:val="ListParagraph"/>
        <w:numPr>
          <w:ilvl w:val="4"/>
          <w:numId w:val="6"/>
        </w:numPr>
        <w:tabs>
          <w:tab w:val="left" w:pos="2424"/>
        </w:tabs>
        <w:spacing w:before="122"/>
        <w:ind w:right="651" w:hanging="361"/>
        <w:jc w:val="both"/>
        <w:rPr>
          <w:sz w:val="23"/>
        </w:rPr>
      </w:pPr>
      <w:r>
        <w:rPr>
          <w:spacing w:val="-1"/>
          <w:w w:val="105"/>
          <w:sz w:val="23"/>
        </w:rPr>
        <w:t>Perumusan</w:t>
      </w:r>
      <w:r>
        <w:rPr>
          <w:spacing w:val="-10"/>
          <w:w w:val="105"/>
          <w:sz w:val="23"/>
        </w:rPr>
        <w:t xml:space="preserve"> </w:t>
      </w:r>
      <w:r>
        <w:rPr>
          <w:w w:val="105"/>
          <w:sz w:val="23"/>
        </w:rPr>
        <w:t>pelaksanaan</w:t>
      </w:r>
      <w:r>
        <w:rPr>
          <w:spacing w:val="-4"/>
          <w:w w:val="105"/>
          <w:sz w:val="23"/>
        </w:rPr>
        <w:t xml:space="preserve"> </w:t>
      </w:r>
      <w:r>
        <w:rPr>
          <w:w w:val="105"/>
          <w:sz w:val="23"/>
        </w:rPr>
        <w:t>kebijakan</w:t>
      </w:r>
      <w:r>
        <w:rPr>
          <w:spacing w:val="-19"/>
          <w:w w:val="105"/>
          <w:sz w:val="23"/>
        </w:rPr>
        <w:t xml:space="preserve"> </w:t>
      </w:r>
      <w:r>
        <w:rPr>
          <w:w w:val="105"/>
          <w:sz w:val="23"/>
        </w:rPr>
        <w:t>teknis</w:t>
      </w:r>
      <w:r>
        <w:rPr>
          <w:spacing w:val="-10"/>
          <w:w w:val="105"/>
          <w:sz w:val="23"/>
        </w:rPr>
        <w:t xml:space="preserve"> </w:t>
      </w:r>
      <w:r>
        <w:rPr>
          <w:w w:val="105"/>
          <w:sz w:val="23"/>
        </w:rPr>
        <w:t>di</w:t>
      </w:r>
      <w:r>
        <w:rPr>
          <w:spacing w:val="-15"/>
          <w:w w:val="105"/>
          <w:sz w:val="23"/>
        </w:rPr>
        <w:t xml:space="preserve"> </w:t>
      </w:r>
      <w:r>
        <w:rPr>
          <w:w w:val="105"/>
          <w:sz w:val="23"/>
        </w:rPr>
        <w:t>Bidang</w:t>
      </w:r>
      <w:r>
        <w:rPr>
          <w:spacing w:val="-8"/>
          <w:w w:val="105"/>
          <w:sz w:val="23"/>
        </w:rPr>
        <w:t xml:space="preserve"> </w:t>
      </w:r>
      <w:r>
        <w:rPr>
          <w:w w:val="105"/>
          <w:sz w:val="23"/>
        </w:rPr>
        <w:t>kearsipan</w:t>
      </w:r>
    </w:p>
    <w:p w:rsidR="009D3894" w:rsidRDefault="0085528B">
      <w:pPr>
        <w:pStyle w:val="ListParagraph"/>
        <w:numPr>
          <w:ilvl w:val="4"/>
          <w:numId w:val="6"/>
        </w:numPr>
        <w:tabs>
          <w:tab w:val="left" w:pos="2424"/>
        </w:tabs>
        <w:spacing w:before="144" w:line="379" w:lineRule="auto"/>
        <w:ind w:right="651" w:hanging="360"/>
        <w:jc w:val="both"/>
        <w:rPr>
          <w:sz w:val="23"/>
        </w:rPr>
      </w:pPr>
      <w:r>
        <w:rPr>
          <w:w w:val="105"/>
          <w:sz w:val="23"/>
        </w:rPr>
        <w:t>Perumusan, Pelaksanaan, Monitoring, Evaluasi dan Pelaporan</w:t>
      </w:r>
      <w:r>
        <w:rPr>
          <w:spacing w:val="-65"/>
          <w:w w:val="105"/>
          <w:sz w:val="23"/>
        </w:rPr>
        <w:t xml:space="preserve"> </w:t>
      </w:r>
      <w:r>
        <w:rPr>
          <w:w w:val="105"/>
          <w:sz w:val="23"/>
        </w:rPr>
        <w:t>kegiatan</w:t>
      </w:r>
      <w:r>
        <w:rPr>
          <w:spacing w:val="-6"/>
          <w:w w:val="105"/>
          <w:sz w:val="23"/>
        </w:rPr>
        <w:t xml:space="preserve"> </w:t>
      </w:r>
      <w:r>
        <w:rPr>
          <w:w w:val="105"/>
          <w:sz w:val="23"/>
        </w:rPr>
        <w:t>kesekretariatan</w:t>
      </w:r>
      <w:r>
        <w:rPr>
          <w:spacing w:val="-4"/>
          <w:w w:val="105"/>
          <w:sz w:val="23"/>
        </w:rPr>
        <w:t xml:space="preserve"> </w:t>
      </w:r>
      <w:r>
        <w:rPr>
          <w:w w:val="105"/>
          <w:sz w:val="23"/>
        </w:rPr>
        <w:t>yang</w:t>
      </w:r>
      <w:r>
        <w:rPr>
          <w:spacing w:val="-7"/>
          <w:w w:val="105"/>
          <w:sz w:val="23"/>
        </w:rPr>
        <w:t xml:space="preserve"> </w:t>
      </w:r>
      <w:r>
        <w:rPr>
          <w:w w:val="105"/>
          <w:sz w:val="23"/>
        </w:rPr>
        <w:t>menunjang</w:t>
      </w:r>
      <w:r>
        <w:rPr>
          <w:spacing w:val="-10"/>
          <w:w w:val="105"/>
          <w:sz w:val="23"/>
        </w:rPr>
        <w:t xml:space="preserve"> </w:t>
      </w:r>
      <w:r>
        <w:rPr>
          <w:w w:val="105"/>
          <w:sz w:val="23"/>
        </w:rPr>
        <w:t>tugas</w:t>
      </w:r>
      <w:r>
        <w:rPr>
          <w:spacing w:val="-3"/>
          <w:w w:val="105"/>
          <w:sz w:val="23"/>
        </w:rPr>
        <w:t xml:space="preserve"> </w:t>
      </w:r>
      <w:r>
        <w:rPr>
          <w:w w:val="105"/>
          <w:sz w:val="23"/>
        </w:rPr>
        <w:t>organisasi;</w:t>
      </w:r>
    </w:p>
    <w:p w:rsidR="009D3894" w:rsidRDefault="0085528B">
      <w:pPr>
        <w:pStyle w:val="ListParagraph"/>
        <w:numPr>
          <w:ilvl w:val="4"/>
          <w:numId w:val="6"/>
        </w:numPr>
        <w:tabs>
          <w:tab w:val="left" w:pos="2424"/>
        </w:tabs>
        <w:spacing w:before="14"/>
        <w:ind w:right="651" w:hanging="361"/>
        <w:jc w:val="both"/>
        <w:rPr>
          <w:sz w:val="23"/>
        </w:rPr>
      </w:pPr>
      <w:r>
        <w:rPr>
          <w:spacing w:val="-1"/>
          <w:w w:val="105"/>
          <w:sz w:val="23"/>
        </w:rPr>
        <w:t>Pelaksanaan</w:t>
      </w:r>
      <w:r>
        <w:rPr>
          <w:spacing w:val="-10"/>
          <w:w w:val="105"/>
          <w:sz w:val="23"/>
        </w:rPr>
        <w:t xml:space="preserve"> </w:t>
      </w:r>
      <w:r>
        <w:rPr>
          <w:w w:val="105"/>
          <w:sz w:val="23"/>
        </w:rPr>
        <w:t>Administrasi</w:t>
      </w:r>
      <w:r>
        <w:rPr>
          <w:spacing w:val="-15"/>
          <w:w w:val="105"/>
          <w:sz w:val="23"/>
        </w:rPr>
        <w:t xml:space="preserve"> </w:t>
      </w:r>
      <w:r>
        <w:rPr>
          <w:w w:val="105"/>
          <w:sz w:val="23"/>
        </w:rPr>
        <w:t>Dinas;</w:t>
      </w:r>
      <w:r>
        <w:rPr>
          <w:spacing w:val="-14"/>
          <w:w w:val="105"/>
          <w:sz w:val="23"/>
        </w:rPr>
        <w:t xml:space="preserve"> </w:t>
      </w:r>
      <w:r>
        <w:rPr>
          <w:w w:val="105"/>
          <w:sz w:val="23"/>
        </w:rPr>
        <w:t>dan</w:t>
      </w:r>
    </w:p>
    <w:p w:rsidR="009D3894" w:rsidRDefault="0085528B">
      <w:pPr>
        <w:pStyle w:val="ListParagraph"/>
        <w:numPr>
          <w:ilvl w:val="4"/>
          <w:numId w:val="6"/>
        </w:numPr>
        <w:tabs>
          <w:tab w:val="left" w:pos="2424"/>
        </w:tabs>
        <w:spacing w:before="143" w:line="388" w:lineRule="auto"/>
        <w:ind w:right="651" w:hanging="360"/>
        <w:jc w:val="both"/>
        <w:rPr>
          <w:sz w:val="23"/>
        </w:rPr>
      </w:pPr>
      <w:r>
        <w:rPr>
          <w:w w:val="105"/>
          <w:sz w:val="23"/>
        </w:rPr>
        <w:t>Pelaksanaan</w:t>
      </w:r>
      <w:r>
        <w:rPr>
          <w:spacing w:val="-6"/>
          <w:w w:val="105"/>
          <w:sz w:val="23"/>
        </w:rPr>
        <w:t xml:space="preserve"> </w:t>
      </w:r>
      <w:r>
        <w:rPr>
          <w:w w:val="105"/>
          <w:sz w:val="23"/>
        </w:rPr>
        <w:t>fungsi</w:t>
      </w:r>
      <w:r>
        <w:rPr>
          <w:spacing w:val="-12"/>
          <w:w w:val="105"/>
          <w:sz w:val="23"/>
        </w:rPr>
        <w:t xml:space="preserve"> </w:t>
      </w:r>
      <w:r>
        <w:rPr>
          <w:w w:val="105"/>
          <w:sz w:val="23"/>
        </w:rPr>
        <w:t>lain</w:t>
      </w:r>
      <w:r>
        <w:rPr>
          <w:spacing w:val="-6"/>
          <w:w w:val="105"/>
          <w:sz w:val="23"/>
        </w:rPr>
        <w:t xml:space="preserve"> </w:t>
      </w:r>
      <w:r>
        <w:rPr>
          <w:w w:val="105"/>
          <w:sz w:val="23"/>
        </w:rPr>
        <w:t>yang</w:t>
      </w:r>
      <w:r>
        <w:rPr>
          <w:spacing w:val="-11"/>
          <w:w w:val="105"/>
          <w:sz w:val="23"/>
        </w:rPr>
        <w:t xml:space="preserve"> </w:t>
      </w:r>
      <w:r>
        <w:rPr>
          <w:w w:val="105"/>
          <w:sz w:val="23"/>
        </w:rPr>
        <w:t>diberikan</w:t>
      </w:r>
      <w:r>
        <w:rPr>
          <w:spacing w:val="-6"/>
          <w:w w:val="105"/>
          <w:sz w:val="23"/>
        </w:rPr>
        <w:t xml:space="preserve"> </w:t>
      </w:r>
      <w:r>
        <w:rPr>
          <w:w w:val="105"/>
          <w:sz w:val="23"/>
        </w:rPr>
        <w:t>oleh</w:t>
      </w:r>
      <w:r>
        <w:rPr>
          <w:spacing w:val="-11"/>
          <w:w w:val="105"/>
          <w:sz w:val="23"/>
        </w:rPr>
        <w:t xml:space="preserve"> </w:t>
      </w:r>
      <w:r>
        <w:rPr>
          <w:w w:val="105"/>
          <w:sz w:val="23"/>
        </w:rPr>
        <w:t>Bupati</w:t>
      </w:r>
      <w:r>
        <w:rPr>
          <w:spacing w:val="-15"/>
          <w:w w:val="105"/>
          <w:sz w:val="23"/>
        </w:rPr>
        <w:t xml:space="preserve"> </w:t>
      </w:r>
      <w:r>
        <w:rPr>
          <w:w w:val="105"/>
          <w:sz w:val="23"/>
        </w:rPr>
        <w:t>terkait</w:t>
      </w:r>
      <w:r>
        <w:rPr>
          <w:spacing w:val="-11"/>
          <w:w w:val="105"/>
          <w:sz w:val="23"/>
        </w:rPr>
        <w:t xml:space="preserve"> </w:t>
      </w:r>
      <w:r>
        <w:rPr>
          <w:w w:val="105"/>
          <w:sz w:val="23"/>
        </w:rPr>
        <w:t>tugas</w:t>
      </w:r>
      <w:r>
        <w:rPr>
          <w:spacing w:val="-64"/>
          <w:w w:val="105"/>
          <w:sz w:val="23"/>
        </w:rPr>
        <w:t xml:space="preserve"> </w:t>
      </w:r>
      <w:r>
        <w:rPr>
          <w:w w:val="105"/>
          <w:sz w:val="23"/>
        </w:rPr>
        <w:t>dan</w:t>
      </w:r>
      <w:r>
        <w:rPr>
          <w:spacing w:val="-6"/>
          <w:w w:val="105"/>
          <w:sz w:val="23"/>
        </w:rPr>
        <w:t xml:space="preserve"> </w:t>
      </w:r>
      <w:r>
        <w:rPr>
          <w:w w:val="105"/>
          <w:sz w:val="23"/>
        </w:rPr>
        <w:t>fungsinya.</w:t>
      </w:r>
    </w:p>
    <w:p w:rsidR="009D3894" w:rsidRDefault="0085528B">
      <w:pPr>
        <w:pStyle w:val="ListParagraph"/>
        <w:numPr>
          <w:ilvl w:val="3"/>
          <w:numId w:val="6"/>
        </w:numPr>
        <w:tabs>
          <w:tab w:val="left" w:pos="1867"/>
        </w:tabs>
        <w:spacing w:line="381" w:lineRule="auto"/>
        <w:ind w:right="651" w:hanging="360"/>
        <w:jc w:val="both"/>
        <w:rPr>
          <w:sz w:val="23"/>
        </w:rPr>
      </w:pPr>
      <w:r>
        <w:rPr>
          <w:rFonts w:ascii="Arial"/>
          <w:b/>
          <w:w w:val="105"/>
          <w:sz w:val="23"/>
        </w:rPr>
        <w:t>Sekretariat</w:t>
      </w:r>
      <w:r>
        <w:rPr>
          <w:rFonts w:ascii="Arial"/>
          <w:b/>
          <w:spacing w:val="1"/>
          <w:w w:val="105"/>
          <w:sz w:val="23"/>
        </w:rPr>
        <w:t xml:space="preserve"> </w:t>
      </w:r>
      <w:r>
        <w:rPr>
          <w:w w:val="105"/>
          <w:sz w:val="23"/>
        </w:rPr>
        <w:t>dipimpin</w:t>
      </w:r>
      <w:r>
        <w:rPr>
          <w:spacing w:val="1"/>
          <w:w w:val="105"/>
          <w:sz w:val="23"/>
        </w:rPr>
        <w:t xml:space="preserve"> </w:t>
      </w:r>
      <w:r>
        <w:rPr>
          <w:w w:val="105"/>
          <w:sz w:val="23"/>
        </w:rPr>
        <w:t>oleh</w:t>
      </w:r>
      <w:r>
        <w:rPr>
          <w:spacing w:val="1"/>
          <w:w w:val="105"/>
          <w:sz w:val="23"/>
        </w:rPr>
        <w:t xml:space="preserve"> </w:t>
      </w:r>
      <w:r>
        <w:rPr>
          <w:rFonts w:ascii="Arial"/>
          <w:b/>
          <w:w w:val="105"/>
          <w:sz w:val="23"/>
        </w:rPr>
        <w:t>Sekretaris</w:t>
      </w:r>
      <w:r>
        <w:rPr>
          <w:rFonts w:ascii="Arial"/>
          <w:b/>
          <w:spacing w:val="1"/>
          <w:w w:val="105"/>
          <w:sz w:val="23"/>
        </w:rPr>
        <w:t xml:space="preserve"> </w:t>
      </w:r>
      <w:r>
        <w:rPr>
          <w:w w:val="105"/>
          <w:sz w:val="23"/>
        </w:rPr>
        <w:t>mempunyai</w:t>
      </w:r>
      <w:r>
        <w:rPr>
          <w:spacing w:val="1"/>
          <w:w w:val="105"/>
          <w:sz w:val="23"/>
        </w:rPr>
        <w:t xml:space="preserve"> </w:t>
      </w:r>
      <w:r>
        <w:rPr>
          <w:w w:val="105"/>
          <w:sz w:val="23"/>
        </w:rPr>
        <w:t>tugas</w:t>
      </w:r>
      <w:r>
        <w:rPr>
          <w:spacing w:val="1"/>
          <w:w w:val="105"/>
          <w:sz w:val="23"/>
        </w:rPr>
        <w:t xml:space="preserve"> </w:t>
      </w:r>
      <w:r>
        <w:rPr>
          <w:w w:val="105"/>
          <w:sz w:val="23"/>
        </w:rPr>
        <w:t>pokok</w:t>
      </w:r>
      <w:r>
        <w:rPr>
          <w:spacing w:val="1"/>
          <w:w w:val="105"/>
          <w:sz w:val="23"/>
        </w:rPr>
        <w:t xml:space="preserve"> </w:t>
      </w:r>
      <w:r>
        <w:rPr>
          <w:w w:val="105"/>
          <w:sz w:val="23"/>
        </w:rPr>
        <w:t>memimpin</w:t>
      </w:r>
      <w:r>
        <w:rPr>
          <w:spacing w:val="1"/>
          <w:w w:val="105"/>
          <w:sz w:val="23"/>
        </w:rPr>
        <w:t xml:space="preserve"> </w:t>
      </w:r>
      <w:r>
        <w:rPr>
          <w:w w:val="105"/>
          <w:sz w:val="23"/>
        </w:rPr>
        <w:t>dan</w:t>
      </w:r>
      <w:r>
        <w:rPr>
          <w:spacing w:val="1"/>
          <w:w w:val="105"/>
          <w:sz w:val="23"/>
        </w:rPr>
        <w:t xml:space="preserve"> </w:t>
      </w:r>
      <w:r>
        <w:rPr>
          <w:w w:val="105"/>
          <w:sz w:val="23"/>
        </w:rPr>
        <w:t>melaksanakan</w:t>
      </w:r>
      <w:r>
        <w:rPr>
          <w:spacing w:val="1"/>
          <w:w w:val="105"/>
          <w:sz w:val="23"/>
        </w:rPr>
        <w:t xml:space="preserve"> </w:t>
      </w:r>
      <w:r>
        <w:rPr>
          <w:w w:val="105"/>
          <w:sz w:val="23"/>
        </w:rPr>
        <w:t>penyiapan</w:t>
      </w:r>
      <w:r>
        <w:rPr>
          <w:spacing w:val="1"/>
          <w:w w:val="105"/>
          <w:sz w:val="23"/>
        </w:rPr>
        <w:t xml:space="preserve"> </w:t>
      </w:r>
      <w:r>
        <w:rPr>
          <w:w w:val="105"/>
          <w:sz w:val="23"/>
        </w:rPr>
        <w:t>bahan</w:t>
      </w:r>
      <w:r>
        <w:rPr>
          <w:spacing w:val="1"/>
          <w:w w:val="105"/>
          <w:sz w:val="23"/>
        </w:rPr>
        <w:t xml:space="preserve"> </w:t>
      </w:r>
      <w:r>
        <w:rPr>
          <w:w w:val="105"/>
          <w:sz w:val="23"/>
        </w:rPr>
        <w:t>dalam</w:t>
      </w:r>
      <w:r>
        <w:rPr>
          <w:spacing w:val="1"/>
          <w:w w:val="105"/>
          <w:sz w:val="23"/>
        </w:rPr>
        <w:t xml:space="preserve"> </w:t>
      </w:r>
      <w:r>
        <w:rPr>
          <w:w w:val="105"/>
          <w:sz w:val="23"/>
        </w:rPr>
        <w:t>rangka</w:t>
      </w:r>
      <w:r>
        <w:rPr>
          <w:spacing w:val="1"/>
          <w:w w:val="105"/>
          <w:sz w:val="23"/>
        </w:rPr>
        <w:t xml:space="preserve"> </w:t>
      </w:r>
      <w:r>
        <w:rPr>
          <w:w w:val="105"/>
          <w:sz w:val="23"/>
        </w:rPr>
        <w:t>penyelenggaraan</w:t>
      </w:r>
      <w:r>
        <w:rPr>
          <w:spacing w:val="1"/>
          <w:w w:val="105"/>
          <w:sz w:val="23"/>
        </w:rPr>
        <w:t xml:space="preserve"> </w:t>
      </w:r>
      <w:r>
        <w:rPr>
          <w:w w:val="105"/>
          <w:sz w:val="23"/>
        </w:rPr>
        <w:t>dan</w:t>
      </w:r>
      <w:r>
        <w:rPr>
          <w:spacing w:val="1"/>
          <w:w w:val="105"/>
          <w:sz w:val="23"/>
        </w:rPr>
        <w:t xml:space="preserve"> </w:t>
      </w:r>
      <w:r>
        <w:rPr>
          <w:w w:val="105"/>
          <w:sz w:val="23"/>
        </w:rPr>
        <w:t>koordinasi</w:t>
      </w:r>
      <w:r>
        <w:rPr>
          <w:spacing w:val="1"/>
          <w:w w:val="105"/>
          <w:sz w:val="23"/>
        </w:rPr>
        <w:t xml:space="preserve"> </w:t>
      </w:r>
      <w:r>
        <w:rPr>
          <w:w w:val="105"/>
          <w:sz w:val="23"/>
        </w:rPr>
        <w:t>pelaksanaan</w:t>
      </w:r>
      <w:r>
        <w:rPr>
          <w:spacing w:val="1"/>
          <w:w w:val="105"/>
          <w:sz w:val="23"/>
        </w:rPr>
        <w:t xml:space="preserve"> </w:t>
      </w:r>
      <w:r>
        <w:rPr>
          <w:w w:val="105"/>
          <w:sz w:val="23"/>
        </w:rPr>
        <w:t>subbagian</w:t>
      </w:r>
      <w:r>
        <w:rPr>
          <w:spacing w:val="1"/>
          <w:w w:val="105"/>
          <w:sz w:val="23"/>
        </w:rPr>
        <w:t xml:space="preserve"> </w:t>
      </w:r>
      <w:r>
        <w:rPr>
          <w:w w:val="105"/>
          <w:sz w:val="23"/>
        </w:rPr>
        <w:t>perencanaan</w:t>
      </w:r>
      <w:r>
        <w:rPr>
          <w:spacing w:val="1"/>
          <w:w w:val="105"/>
          <w:sz w:val="23"/>
        </w:rPr>
        <w:t xml:space="preserve"> </w:t>
      </w:r>
      <w:r>
        <w:rPr>
          <w:w w:val="105"/>
          <w:sz w:val="23"/>
        </w:rPr>
        <w:t>dan</w:t>
      </w:r>
      <w:r>
        <w:rPr>
          <w:spacing w:val="1"/>
          <w:w w:val="105"/>
          <w:sz w:val="23"/>
        </w:rPr>
        <w:t xml:space="preserve"> </w:t>
      </w:r>
      <w:r>
        <w:rPr>
          <w:w w:val="105"/>
          <w:sz w:val="23"/>
        </w:rPr>
        <w:t>kepegawaian,</w:t>
      </w:r>
      <w:r>
        <w:rPr>
          <w:spacing w:val="1"/>
          <w:w w:val="105"/>
          <w:sz w:val="23"/>
        </w:rPr>
        <w:t xml:space="preserve"> </w:t>
      </w:r>
      <w:r>
        <w:rPr>
          <w:w w:val="105"/>
          <w:sz w:val="23"/>
        </w:rPr>
        <w:t>umum</w:t>
      </w:r>
      <w:r>
        <w:rPr>
          <w:spacing w:val="1"/>
          <w:w w:val="105"/>
          <w:sz w:val="23"/>
        </w:rPr>
        <w:t xml:space="preserve"> </w:t>
      </w:r>
      <w:r>
        <w:rPr>
          <w:w w:val="105"/>
          <w:sz w:val="23"/>
        </w:rPr>
        <w:t>dan</w:t>
      </w:r>
      <w:r>
        <w:rPr>
          <w:spacing w:val="1"/>
          <w:w w:val="105"/>
          <w:sz w:val="23"/>
        </w:rPr>
        <w:t xml:space="preserve"> </w:t>
      </w:r>
      <w:r>
        <w:rPr>
          <w:w w:val="105"/>
          <w:sz w:val="23"/>
        </w:rPr>
        <w:t>keuangan</w:t>
      </w:r>
      <w:r>
        <w:rPr>
          <w:spacing w:val="1"/>
          <w:w w:val="105"/>
          <w:sz w:val="23"/>
        </w:rPr>
        <w:t xml:space="preserve"> </w:t>
      </w:r>
      <w:r>
        <w:rPr>
          <w:w w:val="105"/>
          <w:sz w:val="23"/>
        </w:rPr>
        <w:t>serta</w:t>
      </w:r>
      <w:r>
        <w:rPr>
          <w:spacing w:val="1"/>
          <w:w w:val="105"/>
          <w:sz w:val="23"/>
        </w:rPr>
        <w:t xml:space="preserve"> </w:t>
      </w:r>
      <w:r>
        <w:rPr>
          <w:w w:val="105"/>
          <w:sz w:val="23"/>
        </w:rPr>
        <w:t>memberikan pelayanan administrasi dan fungsional kepada semua</w:t>
      </w:r>
      <w:r>
        <w:rPr>
          <w:spacing w:val="1"/>
          <w:w w:val="105"/>
          <w:sz w:val="23"/>
        </w:rPr>
        <w:t xml:space="preserve"> </w:t>
      </w:r>
      <w:r>
        <w:rPr>
          <w:w w:val="105"/>
          <w:sz w:val="23"/>
        </w:rPr>
        <w:t>unsur dalam lingkungan Dinas Perpustakaan dan Kearsipan Daerah</w:t>
      </w:r>
      <w:r>
        <w:rPr>
          <w:spacing w:val="1"/>
          <w:w w:val="105"/>
          <w:sz w:val="23"/>
        </w:rPr>
        <w:t xml:space="preserve"> </w:t>
      </w:r>
      <w:r>
        <w:rPr>
          <w:w w:val="105"/>
          <w:sz w:val="23"/>
        </w:rPr>
        <w:t>berdasarkan</w:t>
      </w:r>
      <w:r>
        <w:rPr>
          <w:spacing w:val="-1"/>
          <w:w w:val="105"/>
          <w:sz w:val="23"/>
        </w:rPr>
        <w:t xml:space="preserve"> </w:t>
      </w:r>
      <w:r>
        <w:rPr>
          <w:w w:val="105"/>
          <w:sz w:val="23"/>
        </w:rPr>
        <w:t>ketentuan peraturan</w:t>
      </w:r>
      <w:r>
        <w:rPr>
          <w:spacing w:val="-1"/>
          <w:w w:val="105"/>
          <w:sz w:val="23"/>
        </w:rPr>
        <w:t xml:space="preserve"> </w:t>
      </w:r>
      <w:r>
        <w:rPr>
          <w:w w:val="105"/>
          <w:sz w:val="23"/>
        </w:rPr>
        <w:t>perundang-undangan.</w:t>
      </w:r>
    </w:p>
    <w:p w:rsidR="009D3894" w:rsidRDefault="0085528B">
      <w:pPr>
        <w:pStyle w:val="BodyText"/>
        <w:spacing w:line="386" w:lineRule="auto"/>
        <w:ind w:left="1900" w:right="651" w:hanging="20"/>
        <w:jc w:val="both"/>
      </w:pPr>
      <w:r>
        <w:rPr>
          <w:w w:val="105"/>
        </w:rPr>
        <w:t>Sekretaris</w:t>
      </w:r>
      <w:r>
        <w:rPr>
          <w:spacing w:val="1"/>
          <w:w w:val="105"/>
        </w:rPr>
        <w:t xml:space="preserve"> </w:t>
      </w:r>
      <w:r>
        <w:rPr>
          <w:w w:val="105"/>
        </w:rPr>
        <w:t>dalam</w:t>
      </w:r>
      <w:r>
        <w:rPr>
          <w:spacing w:val="1"/>
          <w:w w:val="105"/>
        </w:rPr>
        <w:t xml:space="preserve"> </w:t>
      </w:r>
      <w:r>
        <w:rPr>
          <w:w w:val="105"/>
        </w:rPr>
        <w:t>melaksanakan</w:t>
      </w:r>
      <w:r>
        <w:rPr>
          <w:spacing w:val="1"/>
          <w:w w:val="105"/>
        </w:rPr>
        <w:t xml:space="preserve"> </w:t>
      </w:r>
      <w:r>
        <w:rPr>
          <w:w w:val="105"/>
        </w:rPr>
        <w:t>tugas</w:t>
      </w:r>
      <w:r>
        <w:rPr>
          <w:spacing w:val="1"/>
          <w:w w:val="105"/>
        </w:rPr>
        <w:t xml:space="preserve"> </w:t>
      </w:r>
      <w:r>
        <w:rPr>
          <w:w w:val="105"/>
        </w:rPr>
        <w:t>pokok</w:t>
      </w:r>
      <w:r>
        <w:rPr>
          <w:spacing w:val="1"/>
          <w:w w:val="105"/>
        </w:rPr>
        <w:t xml:space="preserve"> </w:t>
      </w:r>
      <w:r>
        <w:rPr>
          <w:w w:val="105"/>
        </w:rPr>
        <w:t>menyelenggarakan</w:t>
      </w:r>
      <w:r>
        <w:rPr>
          <w:spacing w:val="-65"/>
          <w:w w:val="105"/>
        </w:rPr>
        <w:t xml:space="preserve"> </w:t>
      </w:r>
      <w:r>
        <w:rPr>
          <w:w w:val="105"/>
        </w:rPr>
        <w:t>fungsi</w:t>
      </w:r>
      <w:r>
        <w:rPr>
          <w:spacing w:val="-6"/>
          <w:w w:val="105"/>
        </w:rPr>
        <w:t xml:space="preserve"> </w:t>
      </w:r>
      <w:r>
        <w:rPr>
          <w:w w:val="105"/>
        </w:rPr>
        <w:t>;</w:t>
      </w:r>
    </w:p>
    <w:p w:rsidR="009D3894" w:rsidRDefault="0085528B">
      <w:pPr>
        <w:pStyle w:val="ListParagraph"/>
        <w:numPr>
          <w:ilvl w:val="4"/>
          <w:numId w:val="6"/>
        </w:numPr>
        <w:tabs>
          <w:tab w:val="left" w:pos="2515"/>
        </w:tabs>
        <w:spacing w:before="174" w:line="379" w:lineRule="auto"/>
        <w:ind w:left="2515" w:right="651" w:hanging="360"/>
        <w:jc w:val="both"/>
        <w:rPr>
          <w:sz w:val="23"/>
        </w:rPr>
      </w:pPr>
      <w:r>
        <w:rPr>
          <w:sz w:val="23"/>
        </w:rPr>
        <w:lastRenderedPageBreak/>
        <w:t>Perumusan kebijakan teknis, pemberian dukungan, pembinaan,</w:t>
      </w:r>
      <w:r>
        <w:rPr>
          <w:spacing w:val="1"/>
          <w:sz w:val="23"/>
        </w:rPr>
        <w:t xml:space="preserve"> </w:t>
      </w:r>
      <w:r>
        <w:rPr>
          <w:w w:val="105"/>
          <w:sz w:val="23"/>
        </w:rPr>
        <w:t>monitoring</w:t>
      </w:r>
      <w:r>
        <w:rPr>
          <w:spacing w:val="1"/>
          <w:w w:val="105"/>
          <w:sz w:val="23"/>
        </w:rPr>
        <w:t xml:space="preserve"> </w:t>
      </w:r>
      <w:r>
        <w:rPr>
          <w:w w:val="105"/>
          <w:sz w:val="23"/>
        </w:rPr>
        <w:t>dan</w:t>
      </w:r>
      <w:r>
        <w:rPr>
          <w:spacing w:val="1"/>
          <w:w w:val="105"/>
          <w:sz w:val="23"/>
        </w:rPr>
        <w:t xml:space="preserve"> </w:t>
      </w:r>
      <w:r>
        <w:rPr>
          <w:w w:val="105"/>
          <w:sz w:val="23"/>
        </w:rPr>
        <w:t>evaluasi</w:t>
      </w:r>
      <w:r>
        <w:rPr>
          <w:spacing w:val="1"/>
          <w:w w:val="105"/>
          <w:sz w:val="23"/>
        </w:rPr>
        <w:t xml:space="preserve"> </w:t>
      </w:r>
      <w:r>
        <w:rPr>
          <w:w w:val="105"/>
          <w:sz w:val="23"/>
        </w:rPr>
        <w:t>pelaksanaan</w:t>
      </w:r>
      <w:r>
        <w:rPr>
          <w:spacing w:val="1"/>
          <w:w w:val="105"/>
          <w:sz w:val="23"/>
        </w:rPr>
        <w:t xml:space="preserve"> </w:t>
      </w:r>
      <w:r>
        <w:rPr>
          <w:w w:val="105"/>
          <w:sz w:val="23"/>
        </w:rPr>
        <w:t>tugas</w:t>
      </w:r>
      <w:r>
        <w:rPr>
          <w:spacing w:val="1"/>
          <w:w w:val="105"/>
          <w:sz w:val="23"/>
        </w:rPr>
        <w:t xml:space="preserve"> </w:t>
      </w:r>
      <w:r>
        <w:rPr>
          <w:w w:val="105"/>
          <w:sz w:val="23"/>
        </w:rPr>
        <w:t>dibidang</w:t>
      </w:r>
      <w:r>
        <w:rPr>
          <w:spacing w:val="-65"/>
          <w:w w:val="105"/>
          <w:sz w:val="23"/>
        </w:rPr>
        <w:t xml:space="preserve"> </w:t>
      </w:r>
      <w:r>
        <w:rPr>
          <w:w w:val="105"/>
          <w:sz w:val="23"/>
        </w:rPr>
        <w:t>perencanaan dan kepegawaian;</w:t>
      </w:r>
    </w:p>
    <w:p w:rsidR="009D3894" w:rsidRDefault="0085528B">
      <w:pPr>
        <w:pStyle w:val="ListParagraph"/>
        <w:numPr>
          <w:ilvl w:val="4"/>
          <w:numId w:val="6"/>
        </w:numPr>
        <w:tabs>
          <w:tab w:val="left" w:pos="2515"/>
        </w:tabs>
        <w:spacing w:before="9" w:line="379" w:lineRule="auto"/>
        <w:ind w:left="2515" w:right="651" w:hanging="360"/>
        <w:jc w:val="both"/>
        <w:rPr>
          <w:sz w:val="23"/>
        </w:rPr>
      </w:pPr>
      <w:r>
        <w:rPr>
          <w:sz w:val="23"/>
        </w:rPr>
        <w:t>Perumusan kebijakan teknis, pemberian dukungan, pembinaan,</w:t>
      </w:r>
      <w:r>
        <w:rPr>
          <w:spacing w:val="1"/>
          <w:sz w:val="23"/>
        </w:rPr>
        <w:t xml:space="preserve"> </w:t>
      </w:r>
      <w:r>
        <w:rPr>
          <w:sz w:val="23"/>
        </w:rPr>
        <w:t>monitoring dan evaluasi pelaksanaan tugas dibidang umum dan</w:t>
      </w:r>
      <w:r>
        <w:rPr>
          <w:spacing w:val="1"/>
          <w:sz w:val="23"/>
        </w:rPr>
        <w:t xml:space="preserve"> </w:t>
      </w:r>
      <w:r>
        <w:rPr>
          <w:sz w:val="23"/>
        </w:rPr>
        <w:t>keuangan;</w:t>
      </w:r>
      <w:r>
        <w:rPr>
          <w:spacing w:val="-3"/>
          <w:sz w:val="23"/>
        </w:rPr>
        <w:t xml:space="preserve"> </w:t>
      </w:r>
      <w:r>
        <w:rPr>
          <w:sz w:val="23"/>
        </w:rPr>
        <w:t>dan</w:t>
      </w:r>
    </w:p>
    <w:p w:rsidR="009D3894" w:rsidRDefault="0085528B">
      <w:pPr>
        <w:pStyle w:val="ListParagraph"/>
        <w:numPr>
          <w:ilvl w:val="4"/>
          <w:numId w:val="6"/>
        </w:numPr>
        <w:tabs>
          <w:tab w:val="left" w:pos="2515"/>
        </w:tabs>
        <w:spacing w:before="18"/>
        <w:ind w:left="2515" w:right="651" w:hanging="360"/>
        <w:jc w:val="both"/>
        <w:rPr>
          <w:sz w:val="23"/>
        </w:rPr>
      </w:pPr>
      <w:r>
        <w:rPr>
          <w:w w:val="105"/>
          <w:sz w:val="23"/>
        </w:rPr>
        <w:t>Pelaksanaan</w:t>
      </w:r>
      <w:r>
        <w:rPr>
          <w:spacing w:val="-11"/>
          <w:w w:val="105"/>
          <w:sz w:val="23"/>
        </w:rPr>
        <w:t xml:space="preserve"> </w:t>
      </w:r>
      <w:r>
        <w:rPr>
          <w:w w:val="105"/>
          <w:sz w:val="23"/>
        </w:rPr>
        <w:t>tugas</w:t>
      </w:r>
      <w:r>
        <w:rPr>
          <w:spacing w:val="-12"/>
          <w:w w:val="105"/>
          <w:sz w:val="23"/>
        </w:rPr>
        <w:t xml:space="preserve"> </w:t>
      </w:r>
      <w:r>
        <w:rPr>
          <w:w w:val="105"/>
          <w:sz w:val="23"/>
        </w:rPr>
        <w:t>kedinasan</w:t>
      </w:r>
      <w:r>
        <w:rPr>
          <w:spacing w:val="-11"/>
          <w:w w:val="105"/>
          <w:sz w:val="23"/>
        </w:rPr>
        <w:t xml:space="preserve"> </w:t>
      </w:r>
      <w:r>
        <w:rPr>
          <w:w w:val="105"/>
          <w:sz w:val="23"/>
        </w:rPr>
        <w:t>lain</w:t>
      </w:r>
      <w:r>
        <w:rPr>
          <w:spacing w:val="-17"/>
          <w:w w:val="105"/>
          <w:sz w:val="23"/>
        </w:rPr>
        <w:t xml:space="preserve"> </w:t>
      </w:r>
      <w:r>
        <w:rPr>
          <w:w w:val="105"/>
          <w:sz w:val="23"/>
        </w:rPr>
        <w:t>sesuai</w:t>
      </w:r>
      <w:r>
        <w:rPr>
          <w:spacing w:val="-7"/>
          <w:w w:val="105"/>
          <w:sz w:val="23"/>
        </w:rPr>
        <w:t xml:space="preserve"> </w:t>
      </w:r>
      <w:r>
        <w:rPr>
          <w:w w:val="105"/>
          <w:sz w:val="23"/>
        </w:rPr>
        <w:t>bidang</w:t>
      </w:r>
      <w:r>
        <w:rPr>
          <w:spacing w:val="-7"/>
          <w:w w:val="105"/>
          <w:sz w:val="23"/>
        </w:rPr>
        <w:t xml:space="preserve"> </w:t>
      </w:r>
      <w:r>
        <w:rPr>
          <w:w w:val="105"/>
          <w:sz w:val="23"/>
        </w:rPr>
        <w:t>tugasnya.</w:t>
      </w:r>
    </w:p>
    <w:p w:rsidR="009D3894" w:rsidRDefault="009D3894">
      <w:pPr>
        <w:pStyle w:val="BodyText"/>
        <w:spacing w:before="6"/>
        <w:rPr>
          <w:sz w:val="35"/>
        </w:rPr>
      </w:pPr>
    </w:p>
    <w:p w:rsidR="009D3894" w:rsidRDefault="0085528B">
      <w:pPr>
        <w:pStyle w:val="ListParagraph"/>
        <w:numPr>
          <w:ilvl w:val="0"/>
          <w:numId w:val="7"/>
        </w:numPr>
        <w:tabs>
          <w:tab w:val="left" w:pos="2050"/>
        </w:tabs>
        <w:spacing w:line="381" w:lineRule="auto"/>
        <w:ind w:right="651"/>
        <w:jc w:val="both"/>
        <w:rPr>
          <w:sz w:val="23"/>
        </w:rPr>
      </w:pPr>
      <w:r>
        <w:rPr>
          <w:rFonts w:ascii="Arial" w:hAnsi="Arial" w:cs="Arial"/>
          <w:noProof/>
          <w:sz w:val="20"/>
          <w:lang w:val="en-US"/>
        </w:rPr>
        <w:drawing>
          <wp:anchor distT="0" distB="0" distL="114300" distR="114300" simplePos="0" relativeHeight="251616768" behindDoc="1" locked="0" layoutInCell="1" allowOverlap="1">
            <wp:simplePos x="0" y="0"/>
            <wp:positionH relativeFrom="column">
              <wp:posOffset>81280</wp:posOffset>
            </wp:positionH>
            <wp:positionV relativeFrom="paragraph">
              <wp:posOffset>530860</wp:posOffset>
            </wp:positionV>
            <wp:extent cx="7480935" cy="5269230"/>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b/>
          <w:w w:val="105"/>
          <w:sz w:val="23"/>
        </w:rPr>
        <w:t>Subbagian</w:t>
      </w:r>
      <w:r>
        <w:rPr>
          <w:rFonts w:ascii="Arial"/>
          <w:b/>
          <w:spacing w:val="1"/>
          <w:w w:val="105"/>
          <w:sz w:val="23"/>
        </w:rPr>
        <w:t xml:space="preserve"> </w:t>
      </w:r>
      <w:r>
        <w:rPr>
          <w:rFonts w:ascii="Arial"/>
          <w:b/>
          <w:w w:val="105"/>
          <w:sz w:val="23"/>
        </w:rPr>
        <w:t>Perencanaan</w:t>
      </w:r>
      <w:r>
        <w:rPr>
          <w:rFonts w:ascii="Arial"/>
          <w:b/>
          <w:spacing w:val="1"/>
          <w:w w:val="105"/>
          <w:sz w:val="23"/>
        </w:rPr>
        <w:t xml:space="preserve"> </w:t>
      </w:r>
      <w:r>
        <w:rPr>
          <w:rFonts w:ascii="Arial"/>
          <w:b/>
          <w:w w:val="105"/>
          <w:sz w:val="23"/>
        </w:rPr>
        <w:t>dan</w:t>
      </w:r>
      <w:r>
        <w:rPr>
          <w:rFonts w:ascii="Arial"/>
          <w:b/>
          <w:spacing w:val="1"/>
          <w:w w:val="105"/>
          <w:sz w:val="23"/>
        </w:rPr>
        <w:t xml:space="preserve"> </w:t>
      </w:r>
      <w:r>
        <w:rPr>
          <w:rFonts w:ascii="Arial"/>
          <w:b/>
          <w:w w:val="105"/>
          <w:sz w:val="23"/>
        </w:rPr>
        <w:t>Kepegawaian</w:t>
      </w:r>
      <w:r>
        <w:rPr>
          <w:rFonts w:ascii="Arial"/>
          <w:b/>
          <w:spacing w:val="1"/>
          <w:w w:val="105"/>
          <w:sz w:val="23"/>
        </w:rPr>
        <w:t xml:space="preserve"> </w:t>
      </w:r>
      <w:r>
        <w:rPr>
          <w:w w:val="105"/>
          <w:sz w:val="23"/>
        </w:rPr>
        <w:t>dipimpin</w:t>
      </w:r>
      <w:r>
        <w:rPr>
          <w:spacing w:val="1"/>
          <w:w w:val="105"/>
          <w:sz w:val="23"/>
        </w:rPr>
        <w:t xml:space="preserve"> </w:t>
      </w:r>
      <w:r>
        <w:rPr>
          <w:w w:val="105"/>
          <w:sz w:val="23"/>
        </w:rPr>
        <w:t>oleh</w:t>
      </w:r>
      <w:r>
        <w:rPr>
          <w:spacing w:val="1"/>
          <w:w w:val="105"/>
          <w:sz w:val="23"/>
        </w:rPr>
        <w:t xml:space="preserve"> </w:t>
      </w:r>
      <w:r>
        <w:rPr>
          <w:sz w:val="23"/>
        </w:rPr>
        <w:t>seorang Kepala Subbagian mempunyai tugas pokok memimpin dan</w:t>
      </w:r>
      <w:r>
        <w:rPr>
          <w:spacing w:val="1"/>
          <w:sz w:val="23"/>
        </w:rPr>
        <w:t xml:space="preserve"> </w:t>
      </w:r>
      <w:r>
        <w:rPr>
          <w:w w:val="105"/>
          <w:sz w:val="23"/>
        </w:rPr>
        <w:t>melaksanakan pengumpulan bahan dan mengelola penyusunan</w:t>
      </w:r>
      <w:r>
        <w:rPr>
          <w:spacing w:val="1"/>
          <w:w w:val="105"/>
          <w:sz w:val="23"/>
        </w:rPr>
        <w:t xml:space="preserve"> </w:t>
      </w:r>
      <w:r>
        <w:rPr>
          <w:w w:val="105"/>
          <w:sz w:val="23"/>
        </w:rPr>
        <w:t>perencanaan,</w:t>
      </w:r>
      <w:r>
        <w:rPr>
          <w:spacing w:val="1"/>
          <w:w w:val="105"/>
          <w:sz w:val="23"/>
        </w:rPr>
        <w:t xml:space="preserve"> </w:t>
      </w:r>
      <w:r>
        <w:rPr>
          <w:w w:val="105"/>
          <w:sz w:val="23"/>
        </w:rPr>
        <w:t>penyajian</w:t>
      </w:r>
      <w:r>
        <w:rPr>
          <w:spacing w:val="1"/>
          <w:w w:val="105"/>
          <w:sz w:val="23"/>
        </w:rPr>
        <w:t xml:space="preserve"> </w:t>
      </w:r>
      <w:r>
        <w:rPr>
          <w:w w:val="105"/>
          <w:sz w:val="23"/>
        </w:rPr>
        <w:t>data</w:t>
      </w:r>
      <w:r>
        <w:rPr>
          <w:spacing w:val="1"/>
          <w:w w:val="105"/>
          <w:sz w:val="23"/>
        </w:rPr>
        <w:t xml:space="preserve"> </w:t>
      </w:r>
      <w:r>
        <w:rPr>
          <w:w w:val="105"/>
          <w:sz w:val="23"/>
        </w:rPr>
        <w:t>dan</w:t>
      </w:r>
      <w:r>
        <w:rPr>
          <w:spacing w:val="1"/>
          <w:w w:val="105"/>
          <w:sz w:val="23"/>
        </w:rPr>
        <w:t xml:space="preserve"> </w:t>
      </w:r>
      <w:r>
        <w:rPr>
          <w:w w:val="105"/>
          <w:sz w:val="23"/>
        </w:rPr>
        <w:t>penyusunan</w:t>
      </w:r>
      <w:r>
        <w:rPr>
          <w:spacing w:val="1"/>
          <w:w w:val="105"/>
          <w:sz w:val="23"/>
        </w:rPr>
        <w:t xml:space="preserve"> </w:t>
      </w:r>
      <w:r>
        <w:rPr>
          <w:w w:val="105"/>
          <w:sz w:val="23"/>
        </w:rPr>
        <w:t>laporan</w:t>
      </w:r>
      <w:r>
        <w:rPr>
          <w:spacing w:val="1"/>
          <w:w w:val="105"/>
          <w:sz w:val="23"/>
        </w:rPr>
        <w:t xml:space="preserve"> </w:t>
      </w:r>
      <w:r>
        <w:rPr>
          <w:w w:val="105"/>
          <w:sz w:val="23"/>
        </w:rPr>
        <w:t>kinerja</w:t>
      </w:r>
      <w:r>
        <w:rPr>
          <w:spacing w:val="1"/>
          <w:w w:val="105"/>
          <w:sz w:val="23"/>
        </w:rPr>
        <w:t xml:space="preserve"> </w:t>
      </w:r>
      <w:r>
        <w:rPr>
          <w:w w:val="105"/>
          <w:sz w:val="23"/>
        </w:rPr>
        <w:t>mengelola</w:t>
      </w:r>
      <w:r>
        <w:rPr>
          <w:spacing w:val="1"/>
          <w:w w:val="105"/>
          <w:sz w:val="23"/>
        </w:rPr>
        <w:t xml:space="preserve"> </w:t>
      </w:r>
      <w:r>
        <w:rPr>
          <w:w w:val="105"/>
          <w:sz w:val="23"/>
        </w:rPr>
        <w:t>adminstrasi</w:t>
      </w:r>
      <w:r>
        <w:rPr>
          <w:spacing w:val="1"/>
          <w:w w:val="105"/>
          <w:sz w:val="23"/>
        </w:rPr>
        <w:t xml:space="preserve"> </w:t>
      </w:r>
      <w:r>
        <w:rPr>
          <w:w w:val="105"/>
          <w:sz w:val="23"/>
        </w:rPr>
        <w:t>kepegawaian</w:t>
      </w:r>
      <w:r>
        <w:rPr>
          <w:spacing w:val="1"/>
          <w:w w:val="105"/>
          <w:sz w:val="23"/>
        </w:rPr>
        <w:t xml:space="preserve"> </w:t>
      </w:r>
      <w:r>
        <w:rPr>
          <w:w w:val="105"/>
          <w:sz w:val="23"/>
        </w:rPr>
        <w:t>berdasarkan</w:t>
      </w:r>
      <w:r>
        <w:rPr>
          <w:spacing w:val="1"/>
          <w:w w:val="105"/>
          <w:sz w:val="23"/>
        </w:rPr>
        <w:t xml:space="preserve"> </w:t>
      </w:r>
      <w:r>
        <w:rPr>
          <w:w w:val="105"/>
          <w:sz w:val="23"/>
        </w:rPr>
        <w:t>peraturan</w:t>
      </w:r>
      <w:r>
        <w:rPr>
          <w:spacing w:val="1"/>
          <w:w w:val="105"/>
          <w:sz w:val="23"/>
        </w:rPr>
        <w:t xml:space="preserve"> </w:t>
      </w:r>
      <w:r>
        <w:rPr>
          <w:w w:val="105"/>
          <w:sz w:val="23"/>
        </w:rPr>
        <w:t>perundang-undangan.</w:t>
      </w:r>
    </w:p>
    <w:p w:rsidR="009D3894" w:rsidRDefault="0085528B">
      <w:pPr>
        <w:pStyle w:val="BodyText"/>
        <w:spacing w:before="2" w:line="388" w:lineRule="auto"/>
        <w:ind w:left="2078" w:right="651" w:hanging="15"/>
        <w:jc w:val="both"/>
      </w:pPr>
      <w:r>
        <w:rPr>
          <w:w w:val="105"/>
        </w:rPr>
        <w:t>Kepala</w:t>
      </w:r>
      <w:r>
        <w:rPr>
          <w:spacing w:val="1"/>
          <w:w w:val="105"/>
        </w:rPr>
        <w:t xml:space="preserve"> </w:t>
      </w:r>
      <w:r>
        <w:rPr>
          <w:w w:val="105"/>
        </w:rPr>
        <w:t>Subbagian</w:t>
      </w:r>
      <w:r>
        <w:rPr>
          <w:spacing w:val="1"/>
          <w:w w:val="105"/>
        </w:rPr>
        <w:t xml:space="preserve"> </w:t>
      </w:r>
      <w:r>
        <w:rPr>
          <w:w w:val="105"/>
        </w:rPr>
        <w:t>Perencanaan</w:t>
      </w:r>
      <w:r>
        <w:rPr>
          <w:spacing w:val="1"/>
          <w:w w:val="105"/>
        </w:rPr>
        <w:t xml:space="preserve"> </w:t>
      </w:r>
      <w:r>
        <w:rPr>
          <w:w w:val="105"/>
        </w:rPr>
        <w:t>dan</w:t>
      </w:r>
      <w:r>
        <w:rPr>
          <w:spacing w:val="1"/>
          <w:w w:val="105"/>
        </w:rPr>
        <w:t xml:space="preserve"> </w:t>
      </w:r>
      <w:r>
        <w:rPr>
          <w:w w:val="105"/>
        </w:rPr>
        <w:t>Kepegawaian</w:t>
      </w:r>
      <w:r>
        <w:rPr>
          <w:spacing w:val="1"/>
          <w:w w:val="105"/>
        </w:rPr>
        <w:t xml:space="preserve"> </w:t>
      </w:r>
      <w:r>
        <w:rPr>
          <w:w w:val="105"/>
        </w:rPr>
        <w:t>dalam</w:t>
      </w:r>
      <w:r>
        <w:rPr>
          <w:spacing w:val="1"/>
          <w:w w:val="105"/>
        </w:rPr>
        <w:t xml:space="preserve"> </w:t>
      </w:r>
      <w:r>
        <w:rPr>
          <w:w w:val="105"/>
        </w:rPr>
        <w:t>melaksanakan</w:t>
      </w:r>
      <w:r>
        <w:rPr>
          <w:spacing w:val="-10"/>
          <w:w w:val="105"/>
        </w:rPr>
        <w:t xml:space="preserve"> </w:t>
      </w:r>
      <w:r>
        <w:rPr>
          <w:w w:val="105"/>
        </w:rPr>
        <w:t>tugas pokok</w:t>
      </w:r>
      <w:r>
        <w:rPr>
          <w:spacing w:val="3"/>
          <w:w w:val="105"/>
        </w:rPr>
        <w:t xml:space="preserve"> </w:t>
      </w:r>
      <w:r>
        <w:rPr>
          <w:w w:val="105"/>
        </w:rPr>
        <w:t>menyelenggarakn</w:t>
      </w:r>
      <w:r>
        <w:rPr>
          <w:spacing w:val="-4"/>
          <w:w w:val="105"/>
        </w:rPr>
        <w:t xml:space="preserve"> </w:t>
      </w:r>
      <w:r>
        <w:rPr>
          <w:w w:val="105"/>
        </w:rPr>
        <w:t>fungsi</w:t>
      </w:r>
      <w:r>
        <w:rPr>
          <w:spacing w:val="-2"/>
          <w:w w:val="105"/>
        </w:rPr>
        <w:t xml:space="preserve"> </w:t>
      </w:r>
      <w:r>
        <w:rPr>
          <w:w w:val="105"/>
        </w:rPr>
        <w:t>:</w:t>
      </w:r>
    </w:p>
    <w:p w:rsidR="009D3894" w:rsidRDefault="0085528B">
      <w:pPr>
        <w:pStyle w:val="ListParagraph"/>
        <w:numPr>
          <w:ilvl w:val="1"/>
          <w:numId w:val="7"/>
        </w:numPr>
        <w:tabs>
          <w:tab w:val="left" w:pos="2424"/>
        </w:tabs>
        <w:spacing w:before="8" w:line="364" w:lineRule="auto"/>
        <w:ind w:right="651"/>
        <w:jc w:val="both"/>
        <w:rPr>
          <w:sz w:val="23"/>
        </w:rPr>
      </w:pPr>
      <w:r>
        <w:rPr>
          <w:spacing w:val="-1"/>
          <w:w w:val="105"/>
          <w:sz w:val="23"/>
        </w:rPr>
        <w:t>Penyiapan</w:t>
      </w:r>
      <w:r>
        <w:rPr>
          <w:spacing w:val="-18"/>
          <w:w w:val="105"/>
          <w:sz w:val="23"/>
        </w:rPr>
        <w:t xml:space="preserve"> </w:t>
      </w:r>
      <w:r>
        <w:rPr>
          <w:spacing w:val="-1"/>
          <w:w w:val="105"/>
          <w:sz w:val="23"/>
        </w:rPr>
        <w:t>bahan</w:t>
      </w:r>
      <w:r>
        <w:rPr>
          <w:spacing w:val="-19"/>
          <w:w w:val="105"/>
          <w:sz w:val="23"/>
        </w:rPr>
        <w:t xml:space="preserve"> </w:t>
      </w:r>
      <w:r>
        <w:rPr>
          <w:spacing w:val="-1"/>
          <w:w w:val="105"/>
          <w:sz w:val="23"/>
        </w:rPr>
        <w:t>perumusan</w:t>
      </w:r>
      <w:r>
        <w:rPr>
          <w:spacing w:val="-9"/>
          <w:w w:val="105"/>
          <w:sz w:val="23"/>
        </w:rPr>
        <w:t xml:space="preserve"> </w:t>
      </w:r>
      <w:r>
        <w:rPr>
          <w:w w:val="105"/>
          <w:sz w:val="23"/>
        </w:rPr>
        <w:t>kebijakan</w:t>
      </w:r>
      <w:r>
        <w:rPr>
          <w:spacing w:val="-15"/>
          <w:w w:val="105"/>
          <w:sz w:val="23"/>
        </w:rPr>
        <w:t xml:space="preserve"> </w:t>
      </w:r>
      <w:r>
        <w:rPr>
          <w:w w:val="105"/>
          <w:sz w:val="23"/>
        </w:rPr>
        <w:t>teknis di</w:t>
      </w:r>
      <w:r>
        <w:rPr>
          <w:spacing w:val="-15"/>
          <w:w w:val="105"/>
          <w:sz w:val="23"/>
        </w:rPr>
        <w:t xml:space="preserve"> </w:t>
      </w:r>
      <w:r>
        <w:rPr>
          <w:w w:val="105"/>
          <w:sz w:val="23"/>
        </w:rPr>
        <w:t>bidang</w:t>
      </w:r>
      <w:r>
        <w:rPr>
          <w:spacing w:val="-64"/>
          <w:w w:val="105"/>
          <w:sz w:val="23"/>
        </w:rPr>
        <w:t xml:space="preserve"> </w:t>
      </w:r>
      <w:r>
        <w:rPr>
          <w:spacing w:val="-64"/>
          <w:w w:val="105"/>
          <w:sz w:val="23"/>
          <w:lang w:val="id-ID"/>
        </w:rPr>
        <w:t>P</w:t>
      </w:r>
      <w:r>
        <w:rPr>
          <w:w w:val="105"/>
          <w:sz w:val="23"/>
        </w:rPr>
        <w:t>erencanaan dan Kepegawaian;</w:t>
      </w:r>
    </w:p>
    <w:p w:rsidR="009D3894" w:rsidRDefault="0085528B">
      <w:pPr>
        <w:pStyle w:val="ListParagraph"/>
        <w:numPr>
          <w:ilvl w:val="1"/>
          <w:numId w:val="7"/>
        </w:numPr>
        <w:tabs>
          <w:tab w:val="left" w:pos="2424"/>
        </w:tabs>
        <w:spacing w:before="12" w:line="374" w:lineRule="auto"/>
        <w:ind w:right="651"/>
        <w:jc w:val="both"/>
        <w:rPr>
          <w:sz w:val="23"/>
        </w:rPr>
      </w:pPr>
      <w:r>
        <w:rPr>
          <w:spacing w:val="-1"/>
          <w:w w:val="105"/>
          <w:sz w:val="23"/>
        </w:rPr>
        <w:t>Pemberian</w:t>
      </w:r>
      <w:r>
        <w:rPr>
          <w:spacing w:val="-13"/>
          <w:w w:val="105"/>
          <w:sz w:val="23"/>
        </w:rPr>
        <w:t xml:space="preserve"> </w:t>
      </w:r>
      <w:r>
        <w:rPr>
          <w:spacing w:val="-1"/>
          <w:w w:val="105"/>
          <w:sz w:val="23"/>
        </w:rPr>
        <w:t>dukungan</w:t>
      </w:r>
      <w:r>
        <w:rPr>
          <w:spacing w:val="-13"/>
          <w:w w:val="105"/>
          <w:sz w:val="23"/>
        </w:rPr>
        <w:t xml:space="preserve"> </w:t>
      </w:r>
      <w:r>
        <w:rPr>
          <w:spacing w:val="-1"/>
          <w:w w:val="105"/>
          <w:sz w:val="23"/>
        </w:rPr>
        <w:t>atas</w:t>
      </w:r>
      <w:r>
        <w:rPr>
          <w:spacing w:val="-5"/>
          <w:w w:val="105"/>
          <w:sz w:val="23"/>
        </w:rPr>
        <w:t xml:space="preserve"> </w:t>
      </w:r>
      <w:r>
        <w:rPr>
          <w:spacing w:val="-1"/>
          <w:w w:val="105"/>
          <w:sz w:val="23"/>
        </w:rPr>
        <w:t>pelaksanaan</w:t>
      </w:r>
      <w:r>
        <w:rPr>
          <w:spacing w:val="-14"/>
          <w:w w:val="105"/>
          <w:sz w:val="23"/>
        </w:rPr>
        <w:t xml:space="preserve"> </w:t>
      </w:r>
      <w:r>
        <w:rPr>
          <w:w w:val="105"/>
          <w:sz w:val="23"/>
        </w:rPr>
        <w:t>tugas di</w:t>
      </w:r>
      <w:r>
        <w:rPr>
          <w:spacing w:val="-19"/>
          <w:w w:val="105"/>
          <w:sz w:val="23"/>
        </w:rPr>
        <w:t xml:space="preserve"> </w:t>
      </w:r>
      <w:r>
        <w:rPr>
          <w:w w:val="105"/>
          <w:sz w:val="23"/>
        </w:rPr>
        <w:t>bidang</w:t>
      </w:r>
      <w:r>
        <w:rPr>
          <w:spacing w:val="-64"/>
          <w:w w:val="105"/>
          <w:sz w:val="23"/>
        </w:rPr>
        <w:t xml:space="preserve"> </w:t>
      </w:r>
      <w:r>
        <w:rPr>
          <w:w w:val="105"/>
          <w:sz w:val="23"/>
        </w:rPr>
        <w:t>Perencanaan dan Kepegawaian;</w:t>
      </w:r>
    </w:p>
    <w:p w:rsidR="009D3894" w:rsidRDefault="0085528B">
      <w:pPr>
        <w:pStyle w:val="ListParagraph"/>
        <w:numPr>
          <w:ilvl w:val="1"/>
          <w:numId w:val="7"/>
        </w:numPr>
        <w:tabs>
          <w:tab w:val="left" w:pos="2424"/>
        </w:tabs>
        <w:spacing w:line="388" w:lineRule="auto"/>
        <w:ind w:right="651"/>
        <w:jc w:val="both"/>
        <w:rPr>
          <w:sz w:val="23"/>
        </w:rPr>
      </w:pPr>
      <w:r>
        <w:rPr>
          <w:w w:val="105"/>
          <w:sz w:val="23"/>
        </w:rPr>
        <w:t>Pembinaan</w:t>
      </w:r>
      <w:r>
        <w:rPr>
          <w:spacing w:val="-4"/>
          <w:w w:val="105"/>
          <w:sz w:val="23"/>
        </w:rPr>
        <w:t xml:space="preserve"> </w:t>
      </w:r>
      <w:r>
        <w:rPr>
          <w:w w:val="105"/>
          <w:sz w:val="23"/>
        </w:rPr>
        <w:t>dan</w:t>
      </w:r>
      <w:r>
        <w:rPr>
          <w:spacing w:val="-4"/>
          <w:w w:val="105"/>
          <w:sz w:val="23"/>
        </w:rPr>
        <w:t xml:space="preserve"> </w:t>
      </w:r>
      <w:r>
        <w:rPr>
          <w:w w:val="105"/>
          <w:sz w:val="23"/>
        </w:rPr>
        <w:t>pengordinasian</w:t>
      </w:r>
      <w:r>
        <w:rPr>
          <w:spacing w:val="-4"/>
          <w:w w:val="105"/>
          <w:sz w:val="23"/>
        </w:rPr>
        <w:t xml:space="preserve"> </w:t>
      </w:r>
      <w:r>
        <w:rPr>
          <w:w w:val="105"/>
          <w:sz w:val="23"/>
        </w:rPr>
        <w:t>pelaksanaan</w:t>
      </w:r>
      <w:r>
        <w:rPr>
          <w:spacing w:val="1"/>
          <w:w w:val="105"/>
          <w:sz w:val="23"/>
        </w:rPr>
        <w:t xml:space="preserve"> </w:t>
      </w:r>
      <w:r>
        <w:rPr>
          <w:w w:val="105"/>
          <w:sz w:val="23"/>
        </w:rPr>
        <w:t>tugas</w:t>
      </w:r>
      <w:r>
        <w:rPr>
          <w:spacing w:val="-3"/>
          <w:w w:val="105"/>
          <w:sz w:val="23"/>
        </w:rPr>
        <w:t xml:space="preserve"> </w:t>
      </w:r>
      <w:r>
        <w:rPr>
          <w:w w:val="105"/>
          <w:sz w:val="23"/>
        </w:rPr>
        <w:t>di</w:t>
      </w:r>
      <w:r>
        <w:rPr>
          <w:spacing w:val="-5"/>
          <w:w w:val="105"/>
          <w:sz w:val="23"/>
        </w:rPr>
        <w:t xml:space="preserve"> </w:t>
      </w:r>
      <w:r>
        <w:rPr>
          <w:w w:val="105"/>
          <w:sz w:val="23"/>
        </w:rPr>
        <w:t>bidang</w:t>
      </w:r>
      <w:r>
        <w:rPr>
          <w:spacing w:val="-64"/>
          <w:w w:val="105"/>
          <w:sz w:val="23"/>
        </w:rPr>
        <w:t xml:space="preserve"> </w:t>
      </w:r>
      <w:r>
        <w:rPr>
          <w:w w:val="105"/>
          <w:sz w:val="23"/>
        </w:rPr>
        <w:t>perencanaan dan kepegawaian; dan</w:t>
      </w:r>
    </w:p>
    <w:p w:rsidR="009D3894" w:rsidRDefault="0085528B">
      <w:pPr>
        <w:pStyle w:val="ListParagraph"/>
        <w:numPr>
          <w:ilvl w:val="1"/>
          <w:numId w:val="7"/>
        </w:numPr>
        <w:tabs>
          <w:tab w:val="left" w:pos="2424"/>
        </w:tabs>
        <w:spacing w:line="388" w:lineRule="auto"/>
        <w:ind w:right="651"/>
        <w:jc w:val="both"/>
        <w:rPr>
          <w:sz w:val="23"/>
        </w:rPr>
      </w:pPr>
      <w:r>
        <w:rPr>
          <w:w w:val="105"/>
          <w:sz w:val="23"/>
        </w:rPr>
        <w:t>Pelaksanaan</w:t>
      </w:r>
      <w:r>
        <w:rPr>
          <w:spacing w:val="8"/>
          <w:w w:val="105"/>
          <w:sz w:val="23"/>
        </w:rPr>
        <w:t xml:space="preserve"> </w:t>
      </w:r>
      <w:r>
        <w:rPr>
          <w:w w:val="105"/>
          <w:sz w:val="23"/>
        </w:rPr>
        <w:t>tugas</w:t>
      </w:r>
      <w:r>
        <w:rPr>
          <w:spacing w:val="3"/>
          <w:w w:val="105"/>
          <w:sz w:val="23"/>
        </w:rPr>
        <w:t xml:space="preserve"> </w:t>
      </w:r>
      <w:r>
        <w:rPr>
          <w:w w:val="105"/>
          <w:sz w:val="23"/>
        </w:rPr>
        <w:t>lain</w:t>
      </w:r>
      <w:r>
        <w:rPr>
          <w:spacing w:val="7"/>
          <w:w w:val="105"/>
          <w:sz w:val="23"/>
        </w:rPr>
        <w:t xml:space="preserve"> </w:t>
      </w:r>
      <w:r>
        <w:rPr>
          <w:w w:val="105"/>
          <w:sz w:val="23"/>
        </w:rPr>
        <w:t>yang</w:t>
      </w:r>
      <w:r>
        <w:rPr>
          <w:spacing w:val="8"/>
          <w:w w:val="105"/>
          <w:sz w:val="23"/>
        </w:rPr>
        <w:t xml:space="preserve"> </w:t>
      </w:r>
      <w:r>
        <w:rPr>
          <w:w w:val="105"/>
          <w:sz w:val="23"/>
        </w:rPr>
        <w:t>diberikan</w:t>
      </w:r>
      <w:r>
        <w:rPr>
          <w:spacing w:val="3"/>
          <w:w w:val="105"/>
          <w:sz w:val="23"/>
        </w:rPr>
        <w:t xml:space="preserve"> </w:t>
      </w:r>
      <w:r>
        <w:rPr>
          <w:w w:val="105"/>
          <w:sz w:val="23"/>
        </w:rPr>
        <w:t>oleh</w:t>
      </w:r>
      <w:r>
        <w:rPr>
          <w:spacing w:val="22"/>
          <w:w w:val="105"/>
          <w:sz w:val="23"/>
        </w:rPr>
        <w:t xml:space="preserve"> </w:t>
      </w:r>
      <w:r>
        <w:rPr>
          <w:w w:val="105"/>
          <w:sz w:val="23"/>
        </w:rPr>
        <w:t>atasan</w:t>
      </w:r>
      <w:r>
        <w:rPr>
          <w:spacing w:val="3"/>
          <w:w w:val="105"/>
          <w:sz w:val="23"/>
        </w:rPr>
        <w:t xml:space="preserve"> </w:t>
      </w:r>
      <w:r>
        <w:rPr>
          <w:w w:val="105"/>
          <w:sz w:val="23"/>
        </w:rPr>
        <w:t>sesuai</w:t>
      </w:r>
      <w:r>
        <w:rPr>
          <w:spacing w:val="-64"/>
          <w:w w:val="105"/>
          <w:sz w:val="23"/>
        </w:rPr>
        <w:t xml:space="preserve"> </w:t>
      </w:r>
      <w:r>
        <w:rPr>
          <w:w w:val="105"/>
          <w:sz w:val="23"/>
        </w:rPr>
        <w:t>dengan</w:t>
      </w:r>
      <w:r>
        <w:rPr>
          <w:spacing w:val="-1"/>
          <w:w w:val="105"/>
          <w:sz w:val="23"/>
        </w:rPr>
        <w:t xml:space="preserve"> </w:t>
      </w:r>
      <w:r>
        <w:rPr>
          <w:w w:val="105"/>
          <w:sz w:val="23"/>
        </w:rPr>
        <w:t>tugas</w:t>
      </w:r>
      <w:r>
        <w:rPr>
          <w:spacing w:val="4"/>
          <w:w w:val="105"/>
          <w:sz w:val="23"/>
        </w:rPr>
        <w:t xml:space="preserve"> </w:t>
      </w:r>
      <w:r>
        <w:rPr>
          <w:w w:val="105"/>
          <w:sz w:val="23"/>
        </w:rPr>
        <w:t>dan</w:t>
      </w:r>
      <w:r>
        <w:rPr>
          <w:spacing w:val="-4"/>
          <w:w w:val="105"/>
          <w:sz w:val="23"/>
        </w:rPr>
        <w:t xml:space="preserve"> </w:t>
      </w:r>
      <w:r>
        <w:rPr>
          <w:w w:val="105"/>
          <w:sz w:val="23"/>
        </w:rPr>
        <w:t>fungsinya.</w:t>
      </w:r>
    </w:p>
    <w:p w:rsidR="009D3894" w:rsidRDefault="009D3894">
      <w:pPr>
        <w:pStyle w:val="BodyText"/>
        <w:spacing w:before="6"/>
        <w:jc w:val="both"/>
        <w:rPr>
          <w:sz w:val="20"/>
        </w:rPr>
      </w:pPr>
    </w:p>
    <w:p w:rsidR="009D3894" w:rsidRDefault="0085528B">
      <w:pPr>
        <w:pStyle w:val="ListParagraph"/>
        <w:numPr>
          <w:ilvl w:val="0"/>
          <w:numId w:val="7"/>
        </w:numPr>
        <w:tabs>
          <w:tab w:val="left" w:pos="2050"/>
        </w:tabs>
        <w:spacing w:line="381" w:lineRule="auto"/>
        <w:ind w:right="651"/>
        <w:jc w:val="both"/>
        <w:rPr>
          <w:sz w:val="23"/>
        </w:rPr>
      </w:pPr>
      <w:r>
        <w:rPr>
          <w:rFonts w:ascii="Arial"/>
          <w:b/>
          <w:w w:val="105"/>
          <w:sz w:val="23"/>
        </w:rPr>
        <w:t xml:space="preserve">Subbagian Umum dan Keuangan </w:t>
      </w:r>
      <w:r>
        <w:rPr>
          <w:w w:val="105"/>
          <w:sz w:val="23"/>
        </w:rPr>
        <w:t>dipimpin oleh seorang Kepala</w:t>
      </w:r>
      <w:r>
        <w:rPr>
          <w:spacing w:val="1"/>
          <w:w w:val="105"/>
          <w:sz w:val="23"/>
        </w:rPr>
        <w:t xml:space="preserve"> </w:t>
      </w:r>
      <w:r>
        <w:rPr>
          <w:w w:val="105"/>
          <w:sz w:val="23"/>
        </w:rPr>
        <w:t>Subbagian mempunyai tugas pokok memimpin dan melaksanakan</w:t>
      </w:r>
      <w:r>
        <w:rPr>
          <w:spacing w:val="1"/>
          <w:w w:val="105"/>
          <w:sz w:val="23"/>
        </w:rPr>
        <w:t xml:space="preserve"> </w:t>
      </w:r>
      <w:r>
        <w:rPr>
          <w:sz w:val="23"/>
        </w:rPr>
        <w:t>Urusan Ketatausahaan, Administrasi pengadaan, pemeliharaan dan</w:t>
      </w:r>
      <w:r>
        <w:rPr>
          <w:spacing w:val="1"/>
          <w:sz w:val="23"/>
        </w:rPr>
        <w:t xml:space="preserve"> </w:t>
      </w:r>
      <w:r>
        <w:rPr>
          <w:w w:val="105"/>
          <w:sz w:val="23"/>
        </w:rPr>
        <w:t>penghapusan</w:t>
      </w:r>
      <w:r>
        <w:rPr>
          <w:spacing w:val="1"/>
          <w:w w:val="105"/>
          <w:sz w:val="23"/>
        </w:rPr>
        <w:t xml:space="preserve"> </w:t>
      </w:r>
      <w:r>
        <w:rPr>
          <w:w w:val="105"/>
          <w:sz w:val="23"/>
        </w:rPr>
        <w:t>barang,</w:t>
      </w:r>
      <w:r>
        <w:rPr>
          <w:spacing w:val="1"/>
          <w:w w:val="105"/>
          <w:sz w:val="23"/>
        </w:rPr>
        <w:t xml:space="preserve"> </w:t>
      </w:r>
      <w:r>
        <w:rPr>
          <w:w w:val="105"/>
          <w:sz w:val="23"/>
        </w:rPr>
        <w:t>urusan</w:t>
      </w:r>
      <w:r>
        <w:rPr>
          <w:spacing w:val="1"/>
          <w:w w:val="105"/>
          <w:sz w:val="23"/>
        </w:rPr>
        <w:t xml:space="preserve"> </w:t>
      </w:r>
      <w:r>
        <w:rPr>
          <w:w w:val="105"/>
          <w:sz w:val="23"/>
        </w:rPr>
        <w:t>rumah tangga</w:t>
      </w:r>
      <w:r>
        <w:rPr>
          <w:spacing w:val="1"/>
          <w:w w:val="105"/>
          <w:sz w:val="23"/>
        </w:rPr>
        <w:t xml:space="preserve"> </w:t>
      </w:r>
      <w:r>
        <w:rPr>
          <w:w w:val="105"/>
          <w:sz w:val="23"/>
        </w:rPr>
        <w:t>serta</w:t>
      </w:r>
      <w:r>
        <w:rPr>
          <w:spacing w:val="1"/>
          <w:w w:val="105"/>
          <w:sz w:val="23"/>
        </w:rPr>
        <w:t xml:space="preserve"> </w:t>
      </w:r>
      <w:r>
        <w:rPr>
          <w:w w:val="105"/>
          <w:sz w:val="23"/>
        </w:rPr>
        <w:t>menghimpun</w:t>
      </w:r>
      <w:r>
        <w:rPr>
          <w:spacing w:val="1"/>
          <w:w w:val="105"/>
          <w:sz w:val="23"/>
        </w:rPr>
        <w:t xml:space="preserve"> </w:t>
      </w:r>
      <w:r>
        <w:rPr>
          <w:w w:val="105"/>
          <w:sz w:val="23"/>
        </w:rPr>
        <w:t>bahan dan mengelola administrasi keuangan meliputi penyusunan</w:t>
      </w:r>
      <w:r>
        <w:rPr>
          <w:spacing w:val="1"/>
          <w:w w:val="105"/>
          <w:sz w:val="23"/>
        </w:rPr>
        <w:t xml:space="preserve"> </w:t>
      </w:r>
      <w:r>
        <w:rPr>
          <w:w w:val="105"/>
          <w:sz w:val="23"/>
        </w:rPr>
        <w:t>anggaran,</w:t>
      </w:r>
      <w:r>
        <w:rPr>
          <w:spacing w:val="1"/>
          <w:w w:val="105"/>
          <w:sz w:val="23"/>
        </w:rPr>
        <w:t xml:space="preserve"> </w:t>
      </w:r>
      <w:r>
        <w:rPr>
          <w:w w:val="105"/>
          <w:sz w:val="23"/>
        </w:rPr>
        <w:t>penggunaan,</w:t>
      </w:r>
      <w:r>
        <w:rPr>
          <w:spacing w:val="1"/>
          <w:w w:val="105"/>
          <w:sz w:val="23"/>
        </w:rPr>
        <w:t xml:space="preserve"> </w:t>
      </w:r>
      <w:r>
        <w:rPr>
          <w:w w:val="105"/>
          <w:sz w:val="23"/>
        </w:rPr>
        <w:t>pembukuan,</w:t>
      </w:r>
      <w:r>
        <w:rPr>
          <w:spacing w:val="1"/>
          <w:w w:val="105"/>
          <w:sz w:val="23"/>
        </w:rPr>
        <w:t xml:space="preserve"> </w:t>
      </w:r>
      <w:r>
        <w:rPr>
          <w:w w:val="105"/>
          <w:sz w:val="23"/>
        </w:rPr>
        <w:t>pertanggungjawaban</w:t>
      </w:r>
      <w:r>
        <w:rPr>
          <w:spacing w:val="1"/>
          <w:w w:val="105"/>
          <w:sz w:val="23"/>
        </w:rPr>
        <w:t xml:space="preserve"> </w:t>
      </w:r>
      <w:r>
        <w:rPr>
          <w:w w:val="105"/>
          <w:sz w:val="23"/>
        </w:rPr>
        <w:t>dan</w:t>
      </w:r>
      <w:r>
        <w:rPr>
          <w:spacing w:val="1"/>
          <w:w w:val="105"/>
          <w:sz w:val="23"/>
        </w:rPr>
        <w:t xml:space="preserve"> </w:t>
      </w:r>
      <w:r>
        <w:rPr>
          <w:w w:val="105"/>
          <w:sz w:val="23"/>
        </w:rPr>
        <w:t>pelaporan berdasarkan ketentuan peraturan perundang-undangan.</w:t>
      </w:r>
      <w:r>
        <w:rPr>
          <w:spacing w:val="-65"/>
          <w:w w:val="105"/>
          <w:sz w:val="23"/>
        </w:rPr>
        <w:t xml:space="preserve"> </w:t>
      </w:r>
      <w:r>
        <w:rPr>
          <w:w w:val="105"/>
          <w:sz w:val="23"/>
        </w:rPr>
        <w:t>Kepala</w:t>
      </w:r>
      <w:r>
        <w:rPr>
          <w:spacing w:val="1"/>
          <w:w w:val="105"/>
          <w:sz w:val="23"/>
        </w:rPr>
        <w:t xml:space="preserve"> </w:t>
      </w:r>
      <w:r>
        <w:rPr>
          <w:w w:val="105"/>
          <w:sz w:val="23"/>
        </w:rPr>
        <w:t>Subbagian</w:t>
      </w:r>
      <w:r>
        <w:rPr>
          <w:spacing w:val="1"/>
          <w:w w:val="105"/>
          <w:sz w:val="23"/>
        </w:rPr>
        <w:t xml:space="preserve"> </w:t>
      </w:r>
      <w:r>
        <w:rPr>
          <w:w w:val="105"/>
          <w:sz w:val="23"/>
        </w:rPr>
        <w:t>Umum</w:t>
      </w:r>
      <w:r>
        <w:rPr>
          <w:spacing w:val="1"/>
          <w:w w:val="105"/>
          <w:sz w:val="23"/>
        </w:rPr>
        <w:t xml:space="preserve"> </w:t>
      </w:r>
      <w:r>
        <w:rPr>
          <w:w w:val="105"/>
          <w:sz w:val="23"/>
        </w:rPr>
        <w:t>dan</w:t>
      </w:r>
      <w:r>
        <w:rPr>
          <w:spacing w:val="1"/>
          <w:w w:val="105"/>
          <w:sz w:val="23"/>
        </w:rPr>
        <w:t xml:space="preserve"> </w:t>
      </w:r>
      <w:r>
        <w:rPr>
          <w:w w:val="105"/>
          <w:sz w:val="23"/>
        </w:rPr>
        <w:t>Keuangan</w:t>
      </w:r>
      <w:r>
        <w:rPr>
          <w:spacing w:val="1"/>
          <w:w w:val="105"/>
          <w:sz w:val="23"/>
        </w:rPr>
        <w:t xml:space="preserve"> </w:t>
      </w:r>
      <w:r>
        <w:rPr>
          <w:w w:val="105"/>
          <w:sz w:val="23"/>
        </w:rPr>
        <w:t>dalam</w:t>
      </w:r>
      <w:r>
        <w:rPr>
          <w:spacing w:val="1"/>
          <w:w w:val="105"/>
          <w:sz w:val="23"/>
        </w:rPr>
        <w:t xml:space="preserve"> </w:t>
      </w:r>
      <w:r>
        <w:rPr>
          <w:w w:val="105"/>
          <w:sz w:val="23"/>
        </w:rPr>
        <w:t>melaksanakan</w:t>
      </w:r>
      <w:r>
        <w:rPr>
          <w:spacing w:val="-65"/>
          <w:w w:val="105"/>
          <w:sz w:val="23"/>
        </w:rPr>
        <w:t xml:space="preserve"> </w:t>
      </w:r>
      <w:r>
        <w:rPr>
          <w:w w:val="105"/>
          <w:sz w:val="23"/>
        </w:rPr>
        <w:t>tugas</w:t>
      </w:r>
      <w:r>
        <w:rPr>
          <w:spacing w:val="-2"/>
          <w:w w:val="105"/>
          <w:sz w:val="23"/>
        </w:rPr>
        <w:t xml:space="preserve"> </w:t>
      </w:r>
      <w:r>
        <w:rPr>
          <w:w w:val="105"/>
          <w:sz w:val="23"/>
        </w:rPr>
        <w:t>pokok</w:t>
      </w:r>
      <w:r>
        <w:rPr>
          <w:spacing w:val="4"/>
          <w:w w:val="105"/>
          <w:sz w:val="23"/>
        </w:rPr>
        <w:t xml:space="preserve"> </w:t>
      </w:r>
      <w:r>
        <w:rPr>
          <w:w w:val="105"/>
          <w:sz w:val="23"/>
        </w:rPr>
        <w:t>menyelenggarakn</w:t>
      </w:r>
      <w:r>
        <w:rPr>
          <w:spacing w:val="-5"/>
          <w:w w:val="105"/>
          <w:sz w:val="23"/>
        </w:rPr>
        <w:t xml:space="preserve"> </w:t>
      </w:r>
      <w:r>
        <w:rPr>
          <w:w w:val="105"/>
          <w:sz w:val="23"/>
        </w:rPr>
        <w:t>fungsi</w:t>
      </w:r>
      <w:r>
        <w:rPr>
          <w:spacing w:val="-1"/>
          <w:w w:val="105"/>
          <w:sz w:val="23"/>
        </w:rPr>
        <w:t xml:space="preserve"> </w:t>
      </w:r>
      <w:r>
        <w:rPr>
          <w:w w:val="105"/>
          <w:sz w:val="23"/>
        </w:rPr>
        <w:t>:</w:t>
      </w:r>
    </w:p>
    <w:p w:rsidR="009D3894" w:rsidRDefault="009D3894">
      <w:pPr>
        <w:spacing w:line="381" w:lineRule="auto"/>
        <w:jc w:val="both"/>
        <w:rPr>
          <w:sz w:val="23"/>
        </w:rPr>
        <w:sectPr w:rsidR="009D3894">
          <w:pgSz w:w="11910" w:h="16850"/>
          <w:pgMar w:top="860" w:right="620" w:bottom="1480" w:left="1000" w:header="399" w:footer="1295" w:gutter="0"/>
          <w:cols w:space="720"/>
        </w:sectPr>
      </w:pPr>
    </w:p>
    <w:p w:rsidR="009D3894" w:rsidRDefault="0085528B">
      <w:pPr>
        <w:pStyle w:val="ListParagraph"/>
        <w:numPr>
          <w:ilvl w:val="1"/>
          <w:numId w:val="7"/>
        </w:numPr>
        <w:spacing w:before="92" w:line="391" w:lineRule="auto"/>
        <w:ind w:right="651"/>
        <w:rPr>
          <w:sz w:val="23"/>
        </w:rPr>
      </w:pPr>
      <w:r>
        <w:rPr>
          <w:sz w:val="23"/>
        </w:rPr>
        <w:lastRenderedPageBreak/>
        <w:t>Penyiapan</w:t>
      </w:r>
      <w:r>
        <w:rPr>
          <w:spacing w:val="36"/>
          <w:sz w:val="23"/>
        </w:rPr>
        <w:t xml:space="preserve"> </w:t>
      </w:r>
      <w:r>
        <w:rPr>
          <w:sz w:val="23"/>
        </w:rPr>
        <w:t>bahan</w:t>
      </w:r>
      <w:r>
        <w:rPr>
          <w:spacing w:val="37"/>
          <w:sz w:val="23"/>
        </w:rPr>
        <w:t xml:space="preserve"> </w:t>
      </w:r>
      <w:r>
        <w:rPr>
          <w:sz w:val="23"/>
        </w:rPr>
        <w:t>perumusan</w:t>
      </w:r>
      <w:r>
        <w:rPr>
          <w:spacing w:val="37"/>
          <w:sz w:val="23"/>
        </w:rPr>
        <w:t xml:space="preserve"> </w:t>
      </w:r>
      <w:r>
        <w:rPr>
          <w:sz w:val="23"/>
        </w:rPr>
        <w:t>kebijakan</w:t>
      </w:r>
      <w:r>
        <w:rPr>
          <w:spacing w:val="37"/>
          <w:sz w:val="23"/>
        </w:rPr>
        <w:t xml:space="preserve"> </w:t>
      </w:r>
      <w:r>
        <w:rPr>
          <w:sz w:val="23"/>
        </w:rPr>
        <w:t>teknis</w:t>
      </w:r>
      <w:r>
        <w:rPr>
          <w:spacing w:val="35"/>
          <w:sz w:val="23"/>
        </w:rPr>
        <w:t xml:space="preserve"> </w:t>
      </w:r>
      <w:r>
        <w:rPr>
          <w:sz w:val="23"/>
        </w:rPr>
        <w:t>dalam</w:t>
      </w:r>
      <w:r>
        <w:rPr>
          <w:spacing w:val="35"/>
          <w:sz w:val="23"/>
        </w:rPr>
        <w:t xml:space="preserve"> </w:t>
      </w:r>
      <w:r>
        <w:rPr>
          <w:sz w:val="23"/>
        </w:rPr>
        <w:t>subbagian</w:t>
      </w:r>
      <w:r>
        <w:rPr>
          <w:spacing w:val="-61"/>
          <w:sz w:val="23"/>
        </w:rPr>
        <w:t xml:space="preserve"> </w:t>
      </w:r>
      <w:r>
        <w:rPr>
          <w:spacing w:val="-61"/>
          <w:sz w:val="23"/>
          <w:lang w:val="id-ID"/>
        </w:rPr>
        <w:t>U</w:t>
      </w:r>
      <w:r>
        <w:rPr>
          <w:sz w:val="23"/>
        </w:rPr>
        <w:t>mum</w:t>
      </w:r>
      <w:r>
        <w:rPr>
          <w:spacing w:val="4"/>
          <w:sz w:val="23"/>
        </w:rPr>
        <w:t xml:space="preserve"> </w:t>
      </w:r>
      <w:r>
        <w:rPr>
          <w:sz w:val="23"/>
        </w:rPr>
        <w:t>dan</w:t>
      </w:r>
      <w:r>
        <w:rPr>
          <w:spacing w:val="-1"/>
          <w:sz w:val="23"/>
        </w:rPr>
        <w:t xml:space="preserve"> </w:t>
      </w:r>
      <w:r>
        <w:rPr>
          <w:sz w:val="23"/>
        </w:rPr>
        <w:t>Keuangan;</w:t>
      </w:r>
    </w:p>
    <w:p w:rsidR="009D3894" w:rsidRDefault="0085528B">
      <w:pPr>
        <w:pStyle w:val="ListParagraph"/>
        <w:numPr>
          <w:ilvl w:val="1"/>
          <w:numId w:val="7"/>
        </w:numPr>
        <w:tabs>
          <w:tab w:val="left" w:pos="2424"/>
        </w:tabs>
        <w:spacing w:before="69" w:line="384" w:lineRule="auto"/>
        <w:ind w:right="651"/>
        <w:rPr>
          <w:sz w:val="23"/>
        </w:rPr>
      </w:pPr>
      <w:r>
        <w:rPr>
          <w:spacing w:val="-1"/>
          <w:w w:val="105"/>
          <w:sz w:val="23"/>
        </w:rPr>
        <w:t>Pemberian</w:t>
      </w:r>
      <w:r>
        <w:rPr>
          <w:spacing w:val="-15"/>
          <w:w w:val="105"/>
          <w:sz w:val="23"/>
        </w:rPr>
        <w:t xml:space="preserve"> </w:t>
      </w:r>
      <w:r>
        <w:rPr>
          <w:w w:val="105"/>
          <w:sz w:val="23"/>
        </w:rPr>
        <w:t>dukungan</w:t>
      </w:r>
      <w:r>
        <w:rPr>
          <w:spacing w:val="-15"/>
          <w:w w:val="105"/>
          <w:sz w:val="23"/>
        </w:rPr>
        <w:t xml:space="preserve"> </w:t>
      </w:r>
      <w:r>
        <w:rPr>
          <w:w w:val="105"/>
          <w:sz w:val="23"/>
        </w:rPr>
        <w:t>atas</w:t>
      </w:r>
      <w:r>
        <w:rPr>
          <w:spacing w:val="-17"/>
          <w:w w:val="105"/>
          <w:sz w:val="23"/>
        </w:rPr>
        <w:t xml:space="preserve"> </w:t>
      </w:r>
      <w:r>
        <w:rPr>
          <w:w w:val="105"/>
          <w:sz w:val="23"/>
        </w:rPr>
        <w:t>pelaksanaan</w:t>
      </w:r>
      <w:r>
        <w:rPr>
          <w:spacing w:val="-11"/>
          <w:w w:val="105"/>
          <w:sz w:val="23"/>
        </w:rPr>
        <w:t xml:space="preserve"> </w:t>
      </w:r>
      <w:r>
        <w:rPr>
          <w:w w:val="105"/>
          <w:sz w:val="23"/>
        </w:rPr>
        <w:t>tugas</w:t>
      </w:r>
      <w:r>
        <w:rPr>
          <w:spacing w:val="-2"/>
          <w:w w:val="105"/>
          <w:sz w:val="23"/>
        </w:rPr>
        <w:t xml:space="preserve"> </w:t>
      </w:r>
      <w:r>
        <w:rPr>
          <w:w w:val="105"/>
          <w:sz w:val="23"/>
        </w:rPr>
        <w:t>dalam</w:t>
      </w:r>
      <w:r>
        <w:rPr>
          <w:spacing w:val="-16"/>
          <w:w w:val="105"/>
          <w:sz w:val="23"/>
        </w:rPr>
        <w:t xml:space="preserve"> </w:t>
      </w:r>
      <w:r>
        <w:rPr>
          <w:w w:val="105"/>
          <w:sz w:val="23"/>
        </w:rPr>
        <w:t>subbagian</w:t>
      </w:r>
      <w:r>
        <w:rPr>
          <w:spacing w:val="-64"/>
          <w:w w:val="105"/>
          <w:sz w:val="23"/>
        </w:rPr>
        <w:t xml:space="preserve"> </w:t>
      </w:r>
      <w:r>
        <w:rPr>
          <w:w w:val="105"/>
          <w:sz w:val="23"/>
        </w:rPr>
        <w:t>Umum dan</w:t>
      </w:r>
      <w:r>
        <w:rPr>
          <w:spacing w:val="-5"/>
          <w:w w:val="105"/>
          <w:sz w:val="23"/>
        </w:rPr>
        <w:t xml:space="preserve"> </w:t>
      </w:r>
      <w:r>
        <w:rPr>
          <w:w w:val="105"/>
          <w:sz w:val="23"/>
        </w:rPr>
        <w:t>Keuangan;</w:t>
      </w:r>
    </w:p>
    <w:p w:rsidR="009D3894" w:rsidRDefault="0085528B">
      <w:pPr>
        <w:pStyle w:val="ListParagraph"/>
        <w:numPr>
          <w:ilvl w:val="1"/>
          <w:numId w:val="7"/>
        </w:numPr>
        <w:tabs>
          <w:tab w:val="left" w:pos="2424"/>
        </w:tabs>
        <w:spacing w:before="4" w:line="379" w:lineRule="auto"/>
        <w:ind w:right="651"/>
        <w:rPr>
          <w:sz w:val="23"/>
        </w:rPr>
      </w:pPr>
      <w:r>
        <w:rPr>
          <w:w w:val="105"/>
          <w:sz w:val="23"/>
        </w:rPr>
        <w:t>Pembinaan dan pengordinasian pelaksanaan tugas dalam</w:t>
      </w:r>
      <w:r>
        <w:rPr>
          <w:spacing w:val="-66"/>
          <w:w w:val="105"/>
          <w:sz w:val="23"/>
        </w:rPr>
        <w:t xml:space="preserve"> </w:t>
      </w:r>
      <w:r>
        <w:rPr>
          <w:spacing w:val="-66"/>
          <w:w w:val="105"/>
          <w:sz w:val="23"/>
          <w:lang w:val="id-ID"/>
        </w:rPr>
        <w:t>S</w:t>
      </w:r>
      <w:r>
        <w:rPr>
          <w:w w:val="105"/>
          <w:sz w:val="23"/>
        </w:rPr>
        <w:t>ubbagian</w:t>
      </w:r>
      <w:r>
        <w:rPr>
          <w:spacing w:val="-1"/>
          <w:w w:val="105"/>
          <w:sz w:val="23"/>
        </w:rPr>
        <w:t xml:space="preserve"> </w:t>
      </w:r>
      <w:r>
        <w:rPr>
          <w:w w:val="105"/>
          <w:sz w:val="23"/>
        </w:rPr>
        <w:t>umum</w:t>
      </w:r>
      <w:r>
        <w:rPr>
          <w:spacing w:val="-4"/>
          <w:w w:val="105"/>
          <w:sz w:val="23"/>
        </w:rPr>
        <w:t xml:space="preserve"> </w:t>
      </w:r>
      <w:r>
        <w:rPr>
          <w:w w:val="105"/>
          <w:sz w:val="23"/>
        </w:rPr>
        <w:t>dan keuangan;</w:t>
      </w:r>
      <w:r>
        <w:rPr>
          <w:spacing w:val="-1"/>
          <w:w w:val="105"/>
          <w:sz w:val="23"/>
        </w:rPr>
        <w:t xml:space="preserve"> </w:t>
      </w:r>
      <w:r>
        <w:rPr>
          <w:w w:val="105"/>
          <w:sz w:val="23"/>
        </w:rPr>
        <w:t>dan</w:t>
      </w:r>
    </w:p>
    <w:p w:rsidR="009D3894" w:rsidRDefault="0085528B">
      <w:pPr>
        <w:pStyle w:val="ListParagraph"/>
        <w:numPr>
          <w:ilvl w:val="1"/>
          <w:numId w:val="7"/>
        </w:numPr>
        <w:tabs>
          <w:tab w:val="left" w:pos="2424"/>
        </w:tabs>
        <w:spacing w:line="388" w:lineRule="auto"/>
        <w:ind w:right="651"/>
        <w:rPr>
          <w:sz w:val="23"/>
        </w:rPr>
      </w:pPr>
      <w:r>
        <w:rPr>
          <w:rFonts w:ascii="Arial" w:hAnsi="Arial" w:cs="Arial"/>
          <w:noProof/>
          <w:sz w:val="20"/>
          <w:lang w:val="en-US"/>
        </w:rPr>
        <w:drawing>
          <wp:anchor distT="0" distB="0" distL="114300" distR="114300" simplePos="0" relativeHeight="251617792" behindDoc="1" locked="0" layoutInCell="1" allowOverlap="1">
            <wp:simplePos x="0" y="0"/>
            <wp:positionH relativeFrom="column">
              <wp:posOffset>-243840</wp:posOffset>
            </wp:positionH>
            <wp:positionV relativeFrom="paragraph">
              <wp:posOffset>466725</wp:posOffset>
            </wp:positionV>
            <wp:extent cx="7480935" cy="5269230"/>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w w:val="105"/>
          <w:sz w:val="23"/>
        </w:rPr>
        <w:t>Pelaksanaan tugas lain yang diberikan oleh</w:t>
      </w:r>
      <w:r>
        <w:rPr>
          <w:spacing w:val="1"/>
          <w:w w:val="105"/>
          <w:sz w:val="23"/>
        </w:rPr>
        <w:t xml:space="preserve"> </w:t>
      </w:r>
      <w:r>
        <w:rPr>
          <w:w w:val="105"/>
          <w:sz w:val="23"/>
        </w:rPr>
        <w:t>atasan sesuai</w:t>
      </w:r>
      <w:r>
        <w:rPr>
          <w:spacing w:val="-65"/>
          <w:w w:val="105"/>
          <w:sz w:val="23"/>
        </w:rPr>
        <w:t xml:space="preserve"> </w:t>
      </w:r>
      <w:r>
        <w:rPr>
          <w:w w:val="105"/>
          <w:sz w:val="23"/>
        </w:rPr>
        <w:t>dengan</w:t>
      </w:r>
      <w:r>
        <w:rPr>
          <w:spacing w:val="-1"/>
          <w:w w:val="105"/>
          <w:sz w:val="23"/>
        </w:rPr>
        <w:t xml:space="preserve"> </w:t>
      </w:r>
      <w:r>
        <w:rPr>
          <w:w w:val="105"/>
          <w:sz w:val="23"/>
        </w:rPr>
        <w:t>tugas</w:t>
      </w:r>
      <w:r>
        <w:rPr>
          <w:spacing w:val="4"/>
          <w:w w:val="105"/>
          <w:sz w:val="23"/>
        </w:rPr>
        <w:t xml:space="preserve"> </w:t>
      </w:r>
      <w:r>
        <w:rPr>
          <w:w w:val="105"/>
          <w:sz w:val="23"/>
        </w:rPr>
        <w:t>dan</w:t>
      </w:r>
      <w:r>
        <w:rPr>
          <w:spacing w:val="-4"/>
          <w:w w:val="105"/>
          <w:sz w:val="23"/>
        </w:rPr>
        <w:t xml:space="preserve"> </w:t>
      </w:r>
      <w:r>
        <w:rPr>
          <w:w w:val="105"/>
          <w:sz w:val="23"/>
        </w:rPr>
        <w:t>fungsinya.</w:t>
      </w:r>
    </w:p>
    <w:p w:rsidR="009D3894" w:rsidRDefault="009D3894">
      <w:pPr>
        <w:pStyle w:val="BodyText"/>
        <w:spacing w:before="10"/>
        <w:rPr>
          <w:sz w:val="21"/>
        </w:rPr>
      </w:pPr>
    </w:p>
    <w:p w:rsidR="009D3894" w:rsidRDefault="0085528B">
      <w:pPr>
        <w:pStyle w:val="ListParagraph"/>
        <w:numPr>
          <w:ilvl w:val="3"/>
          <w:numId w:val="6"/>
        </w:numPr>
        <w:tabs>
          <w:tab w:val="left" w:pos="1934"/>
        </w:tabs>
        <w:spacing w:line="381" w:lineRule="auto"/>
        <w:ind w:left="1933" w:right="651" w:hanging="428"/>
        <w:jc w:val="both"/>
        <w:rPr>
          <w:sz w:val="23"/>
        </w:rPr>
      </w:pPr>
      <w:r>
        <w:rPr>
          <w:rFonts w:ascii="Arial"/>
          <w:b/>
          <w:w w:val="105"/>
          <w:sz w:val="23"/>
        </w:rPr>
        <w:t>Bidang</w:t>
      </w:r>
      <w:r>
        <w:rPr>
          <w:rFonts w:ascii="Arial"/>
          <w:b/>
          <w:spacing w:val="1"/>
          <w:w w:val="105"/>
          <w:sz w:val="23"/>
        </w:rPr>
        <w:t xml:space="preserve"> </w:t>
      </w:r>
      <w:r>
        <w:rPr>
          <w:rFonts w:ascii="Arial"/>
          <w:b/>
          <w:w w:val="105"/>
          <w:sz w:val="23"/>
        </w:rPr>
        <w:t>Perpustakaan</w:t>
      </w:r>
      <w:r>
        <w:rPr>
          <w:rFonts w:ascii="Arial"/>
          <w:b/>
          <w:spacing w:val="1"/>
          <w:w w:val="105"/>
          <w:sz w:val="23"/>
        </w:rPr>
        <w:t xml:space="preserve"> </w:t>
      </w:r>
      <w:r>
        <w:rPr>
          <w:w w:val="105"/>
          <w:sz w:val="23"/>
        </w:rPr>
        <w:t>dipimpin</w:t>
      </w:r>
      <w:r>
        <w:rPr>
          <w:spacing w:val="1"/>
          <w:w w:val="105"/>
          <w:sz w:val="23"/>
        </w:rPr>
        <w:t xml:space="preserve"> </w:t>
      </w:r>
      <w:r>
        <w:rPr>
          <w:w w:val="105"/>
          <w:sz w:val="23"/>
        </w:rPr>
        <w:t>oleh</w:t>
      </w:r>
      <w:r>
        <w:rPr>
          <w:spacing w:val="1"/>
          <w:w w:val="105"/>
          <w:sz w:val="23"/>
        </w:rPr>
        <w:t xml:space="preserve"> </w:t>
      </w:r>
      <w:r>
        <w:rPr>
          <w:w w:val="105"/>
          <w:sz w:val="23"/>
        </w:rPr>
        <w:t>seorang</w:t>
      </w:r>
      <w:r>
        <w:rPr>
          <w:spacing w:val="1"/>
          <w:w w:val="105"/>
          <w:sz w:val="23"/>
        </w:rPr>
        <w:t xml:space="preserve"> </w:t>
      </w:r>
      <w:r>
        <w:rPr>
          <w:w w:val="105"/>
          <w:sz w:val="23"/>
        </w:rPr>
        <w:t>Kepala</w:t>
      </w:r>
      <w:r>
        <w:rPr>
          <w:spacing w:val="1"/>
          <w:w w:val="105"/>
          <w:sz w:val="23"/>
        </w:rPr>
        <w:t xml:space="preserve"> </w:t>
      </w:r>
      <w:r>
        <w:rPr>
          <w:w w:val="105"/>
          <w:sz w:val="23"/>
        </w:rPr>
        <w:t>Bidang,</w:t>
      </w:r>
      <w:r>
        <w:rPr>
          <w:spacing w:val="1"/>
          <w:w w:val="105"/>
          <w:sz w:val="23"/>
        </w:rPr>
        <w:t xml:space="preserve"> </w:t>
      </w:r>
      <w:r>
        <w:rPr>
          <w:w w:val="105"/>
          <w:sz w:val="23"/>
        </w:rPr>
        <w:t>mempunyai tugas pokok memimpin dan melaksanakan perumusan</w:t>
      </w:r>
      <w:r>
        <w:rPr>
          <w:spacing w:val="1"/>
          <w:w w:val="105"/>
          <w:sz w:val="23"/>
        </w:rPr>
        <w:t xml:space="preserve"> </w:t>
      </w:r>
      <w:r>
        <w:rPr>
          <w:w w:val="105"/>
          <w:sz w:val="23"/>
        </w:rPr>
        <w:t>kebijakan</w:t>
      </w:r>
      <w:r>
        <w:rPr>
          <w:spacing w:val="1"/>
          <w:w w:val="105"/>
          <w:sz w:val="23"/>
        </w:rPr>
        <w:t xml:space="preserve"> </w:t>
      </w:r>
      <w:r>
        <w:rPr>
          <w:w w:val="105"/>
          <w:sz w:val="23"/>
        </w:rPr>
        <w:t>teknis,memberikan</w:t>
      </w:r>
      <w:r>
        <w:rPr>
          <w:spacing w:val="1"/>
          <w:w w:val="105"/>
          <w:sz w:val="23"/>
        </w:rPr>
        <w:t xml:space="preserve"> </w:t>
      </w:r>
      <w:r>
        <w:rPr>
          <w:w w:val="105"/>
          <w:sz w:val="23"/>
        </w:rPr>
        <w:t>dukungan</w:t>
      </w:r>
      <w:r>
        <w:rPr>
          <w:spacing w:val="1"/>
          <w:w w:val="105"/>
          <w:sz w:val="23"/>
        </w:rPr>
        <w:t xml:space="preserve"> </w:t>
      </w:r>
      <w:r>
        <w:rPr>
          <w:w w:val="105"/>
          <w:sz w:val="23"/>
        </w:rPr>
        <w:t>atas</w:t>
      </w:r>
      <w:r>
        <w:rPr>
          <w:spacing w:val="1"/>
          <w:w w:val="105"/>
          <w:sz w:val="23"/>
        </w:rPr>
        <w:t xml:space="preserve"> </w:t>
      </w:r>
      <w:r>
        <w:rPr>
          <w:w w:val="105"/>
          <w:sz w:val="23"/>
        </w:rPr>
        <w:t>penyelenggaraan</w:t>
      </w:r>
      <w:r>
        <w:rPr>
          <w:spacing w:val="-65"/>
          <w:w w:val="105"/>
          <w:sz w:val="23"/>
        </w:rPr>
        <w:t xml:space="preserve"> </w:t>
      </w:r>
      <w:r>
        <w:rPr>
          <w:w w:val="105"/>
          <w:sz w:val="23"/>
        </w:rPr>
        <w:t>urusan Pemerintahan Daerah, membina, mengkoordinasikan, dan</w:t>
      </w:r>
      <w:r>
        <w:rPr>
          <w:spacing w:val="1"/>
          <w:w w:val="105"/>
          <w:sz w:val="23"/>
        </w:rPr>
        <w:t xml:space="preserve"> </w:t>
      </w:r>
      <w:r>
        <w:rPr>
          <w:w w:val="105"/>
          <w:sz w:val="23"/>
        </w:rPr>
        <w:t>melaksanakan</w:t>
      </w:r>
      <w:r>
        <w:rPr>
          <w:spacing w:val="1"/>
          <w:w w:val="105"/>
          <w:sz w:val="23"/>
        </w:rPr>
        <w:t xml:space="preserve"> </w:t>
      </w:r>
      <w:r>
        <w:rPr>
          <w:w w:val="105"/>
          <w:sz w:val="23"/>
        </w:rPr>
        <w:t>program</w:t>
      </w:r>
      <w:r>
        <w:rPr>
          <w:spacing w:val="1"/>
          <w:w w:val="105"/>
          <w:sz w:val="23"/>
        </w:rPr>
        <w:t xml:space="preserve"> </w:t>
      </w:r>
      <w:r>
        <w:rPr>
          <w:w w:val="105"/>
          <w:sz w:val="23"/>
        </w:rPr>
        <w:t>dan</w:t>
      </w:r>
      <w:r>
        <w:rPr>
          <w:spacing w:val="1"/>
          <w:w w:val="105"/>
          <w:sz w:val="23"/>
        </w:rPr>
        <w:t xml:space="preserve"> </w:t>
      </w:r>
      <w:r>
        <w:rPr>
          <w:w w:val="105"/>
          <w:sz w:val="23"/>
        </w:rPr>
        <w:t>kegiatan</w:t>
      </w:r>
      <w:r>
        <w:rPr>
          <w:spacing w:val="1"/>
          <w:w w:val="105"/>
          <w:sz w:val="23"/>
        </w:rPr>
        <w:t xml:space="preserve"> </w:t>
      </w:r>
      <w:r>
        <w:rPr>
          <w:w w:val="105"/>
          <w:sz w:val="23"/>
        </w:rPr>
        <w:t>di</w:t>
      </w:r>
      <w:r>
        <w:rPr>
          <w:spacing w:val="1"/>
          <w:w w:val="105"/>
          <w:sz w:val="23"/>
        </w:rPr>
        <w:t xml:space="preserve"> </w:t>
      </w:r>
      <w:r>
        <w:rPr>
          <w:w w:val="105"/>
          <w:sz w:val="23"/>
        </w:rPr>
        <w:t>bidang</w:t>
      </w:r>
      <w:r>
        <w:rPr>
          <w:spacing w:val="1"/>
          <w:w w:val="105"/>
          <w:sz w:val="23"/>
        </w:rPr>
        <w:t xml:space="preserve"> </w:t>
      </w:r>
      <w:r>
        <w:rPr>
          <w:w w:val="105"/>
          <w:sz w:val="23"/>
        </w:rPr>
        <w:t>perpustakaan</w:t>
      </w:r>
      <w:r>
        <w:rPr>
          <w:spacing w:val="1"/>
          <w:w w:val="105"/>
          <w:sz w:val="23"/>
        </w:rPr>
        <w:t xml:space="preserve"> </w:t>
      </w:r>
      <w:r>
        <w:rPr>
          <w:w w:val="105"/>
          <w:sz w:val="23"/>
        </w:rPr>
        <w:t>berdasarkan</w:t>
      </w:r>
      <w:r>
        <w:rPr>
          <w:spacing w:val="1"/>
          <w:w w:val="105"/>
          <w:sz w:val="23"/>
        </w:rPr>
        <w:t xml:space="preserve"> </w:t>
      </w:r>
      <w:r>
        <w:rPr>
          <w:w w:val="105"/>
          <w:sz w:val="23"/>
        </w:rPr>
        <w:t>ketentuan</w:t>
      </w:r>
      <w:r>
        <w:rPr>
          <w:spacing w:val="1"/>
          <w:w w:val="105"/>
          <w:sz w:val="23"/>
        </w:rPr>
        <w:t xml:space="preserve"> </w:t>
      </w:r>
      <w:r>
        <w:rPr>
          <w:w w:val="105"/>
          <w:sz w:val="23"/>
        </w:rPr>
        <w:t>peraturan</w:t>
      </w:r>
      <w:r>
        <w:rPr>
          <w:spacing w:val="1"/>
          <w:w w:val="105"/>
          <w:sz w:val="23"/>
        </w:rPr>
        <w:t xml:space="preserve"> </w:t>
      </w:r>
      <w:r>
        <w:rPr>
          <w:w w:val="105"/>
          <w:sz w:val="23"/>
        </w:rPr>
        <w:t>perundang-undangan.</w:t>
      </w:r>
      <w:r>
        <w:rPr>
          <w:spacing w:val="1"/>
          <w:w w:val="105"/>
          <w:sz w:val="23"/>
        </w:rPr>
        <w:t xml:space="preserve"> </w:t>
      </w:r>
      <w:r>
        <w:rPr>
          <w:w w:val="105"/>
          <w:sz w:val="23"/>
        </w:rPr>
        <w:t>Kepala</w:t>
      </w:r>
      <w:r>
        <w:rPr>
          <w:spacing w:val="1"/>
          <w:w w:val="105"/>
          <w:sz w:val="23"/>
        </w:rPr>
        <w:t xml:space="preserve"> </w:t>
      </w:r>
      <w:r>
        <w:rPr>
          <w:w w:val="105"/>
          <w:sz w:val="23"/>
        </w:rPr>
        <w:t>Bidang</w:t>
      </w:r>
      <w:r>
        <w:rPr>
          <w:spacing w:val="1"/>
          <w:w w:val="105"/>
          <w:sz w:val="23"/>
        </w:rPr>
        <w:t xml:space="preserve"> </w:t>
      </w:r>
      <w:r>
        <w:rPr>
          <w:w w:val="105"/>
          <w:sz w:val="23"/>
        </w:rPr>
        <w:t>Perpustakaan</w:t>
      </w:r>
      <w:r>
        <w:rPr>
          <w:spacing w:val="1"/>
          <w:w w:val="105"/>
          <w:sz w:val="23"/>
        </w:rPr>
        <w:t xml:space="preserve"> </w:t>
      </w:r>
      <w:r>
        <w:rPr>
          <w:w w:val="105"/>
          <w:sz w:val="23"/>
        </w:rPr>
        <w:t>dalam</w:t>
      </w:r>
      <w:r>
        <w:rPr>
          <w:spacing w:val="1"/>
          <w:w w:val="105"/>
          <w:sz w:val="23"/>
        </w:rPr>
        <w:t xml:space="preserve"> </w:t>
      </w:r>
      <w:r>
        <w:rPr>
          <w:w w:val="105"/>
          <w:sz w:val="23"/>
        </w:rPr>
        <w:t>melaksanakan</w:t>
      </w:r>
      <w:r>
        <w:rPr>
          <w:spacing w:val="1"/>
          <w:w w:val="105"/>
          <w:sz w:val="23"/>
        </w:rPr>
        <w:t xml:space="preserve"> </w:t>
      </w:r>
      <w:r>
        <w:rPr>
          <w:w w:val="105"/>
          <w:sz w:val="23"/>
        </w:rPr>
        <w:t>tugas</w:t>
      </w:r>
      <w:r>
        <w:rPr>
          <w:spacing w:val="1"/>
          <w:w w:val="105"/>
          <w:sz w:val="23"/>
        </w:rPr>
        <w:t xml:space="preserve"> </w:t>
      </w:r>
      <w:r>
        <w:rPr>
          <w:w w:val="105"/>
          <w:sz w:val="23"/>
        </w:rPr>
        <w:t>pokok</w:t>
      </w:r>
      <w:r>
        <w:rPr>
          <w:spacing w:val="1"/>
          <w:w w:val="105"/>
          <w:sz w:val="23"/>
        </w:rPr>
        <w:t xml:space="preserve"> </w:t>
      </w:r>
      <w:r>
        <w:rPr>
          <w:w w:val="105"/>
          <w:sz w:val="23"/>
        </w:rPr>
        <w:t>menyelenggarakan</w:t>
      </w:r>
      <w:r>
        <w:rPr>
          <w:spacing w:val="-1"/>
          <w:w w:val="105"/>
          <w:sz w:val="23"/>
        </w:rPr>
        <w:t xml:space="preserve"> </w:t>
      </w:r>
      <w:r>
        <w:rPr>
          <w:w w:val="105"/>
          <w:sz w:val="23"/>
        </w:rPr>
        <w:t>fungsi</w:t>
      </w:r>
      <w:r>
        <w:rPr>
          <w:spacing w:val="-4"/>
          <w:w w:val="105"/>
          <w:sz w:val="23"/>
        </w:rPr>
        <w:t xml:space="preserve"> </w:t>
      </w:r>
      <w:r>
        <w:rPr>
          <w:w w:val="105"/>
          <w:sz w:val="23"/>
        </w:rPr>
        <w:t>:</w:t>
      </w:r>
    </w:p>
    <w:p w:rsidR="009D3894" w:rsidRDefault="0085528B">
      <w:pPr>
        <w:pStyle w:val="ListParagraph"/>
        <w:numPr>
          <w:ilvl w:val="4"/>
          <w:numId w:val="6"/>
        </w:numPr>
        <w:tabs>
          <w:tab w:val="left" w:pos="2515"/>
        </w:tabs>
        <w:spacing w:before="16" w:line="379" w:lineRule="auto"/>
        <w:ind w:left="2515" w:right="651" w:hanging="360"/>
        <w:jc w:val="both"/>
        <w:rPr>
          <w:sz w:val="23"/>
        </w:rPr>
      </w:pPr>
      <w:r>
        <w:rPr>
          <w:sz w:val="23"/>
        </w:rPr>
        <w:t>Perumusan kebijakan teknis, pemberian dukungan, pembinaan,</w:t>
      </w:r>
      <w:r>
        <w:rPr>
          <w:spacing w:val="1"/>
          <w:sz w:val="23"/>
        </w:rPr>
        <w:t xml:space="preserve"> </w:t>
      </w:r>
      <w:r>
        <w:rPr>
          <w:w w:val="105"/>
          <w:sz w:val="23"/>
        </w:rPr>
        <w:t>monitoring</w:t>
      </w:r>
      <w:r>
        <w:rPr>
          <w:spacing w:val="1"/>
          <w:w w:val="105"/>
          <w:sz w:val="23"/>
        </w:rPr>
        <w:t xml:space="preserve"> </w:t>
      </w:r>
      <w:r>
        <w:rPr>
          <w:w w:val="105"/>
          <w:sz w:val="23"/>
        </w:rPr>
        <w:t>dan</w:t>
      </w:r>
      <w:r>
        <w:rPr>
          <w:spacing w:val="1"/>
          <w:w w:val="105"/>
          <w:sz w:val="23"/>
        </w:rPr>
        <w:t xml:space="preserve"> </w:t>
      </w:r>
      <w:r>
        <w:rPr>
          <w:w w:val="105"/>
          <w:sz w:val="23"/>
        </w:rPr>
        <w:t>evaluasi</w:t>
      </w:r>
      <w:r>
        <w:rPr>
          <w:spacing w:val="1"/>
          <w:w w:val="105"/>
          <w:sz w:val="23"/>
        </w:rPr>
        <w:t xml:space="preserve"> </w:t>
      </w:r>
      <w:r>
        <w:rPr>
          <w:w w:val="105"/>
          <w:sz w:val="23"/>
        </w:rPr>
        <w:t>pelaksanaan</w:t>
      </w:r>
      <w:r>
        <w:rPr>
          <w:spacing w:val="1"/>
          <w:w w:val="105"/>
          <w:sz w:val="23"/>
        </w:rPr>
        <w:t xml:space="preserve"> </w:t>
      </w:r>
      <w:r>
        <w:rPr>
          <w:w w:val="105"/>
          <w:sz w:val="23"/>
        </w:rPr>
        <w:t>tugas</w:t>
      </w:r>
      <w:r>
        <w:rPr>
          <w:spacing w:val="1"/>
          <w:w w:val="105"/>
          <w:sz w:val="23"/>
        </w:rPr>
        <w:t xml:space="preserve"> </w:t>
      </w:r>
      <w:r>
        <w:rPr>
          <w:w w:val="105"/>
          <w:sz w:val="23"/>
        </w:rPr>
        <w:t>dalam</w:t>
      </w:r>
      <w:r>
        <w:rPr>
          <w:spacing w:val="1"/>
          <w:w w:val="105"/>
          <w:sz w:val="23"/>
        </w:rPr>
        <w:t xml:space="preserve"> </w:t>
      </w:r>
      <w:r>
        <w:rPr>
          <w:w w:val="105"/>
          <w:sz w:val="23"/>
        </w:rPr>
        <w:t>lingkup</w:t>
      </w:r>
      <w:r>
        <w:rPr>
          <w:spacing w:val="1"/>
          <w:w w:val="105"/>
          <w:sz w:val="23"/>
        </w:rPr>
        <w:t xml:space="preserve"> </w:t>
      </w:r>
      <w:r>
        <w:rPr>
          <w:w w:val="105"/>
          <w:sz w:val="23"/>
        </w:rPr>
        <w:t>seksi;</w:t>
      </w:r>
    </w:p>
    <w:p w:rsidR="009D3894" w:rsidRDefault="0085528B">
      <w:pPr>
        <w:pStyle w:val="ListParagraph"/>
        <w:numPr>
          <w:ilvl w:val="4"/>
          <w:numId w:val="6"/>
        </w:numPr>
        <w:tabs>
          <w:tab w:val="left" w:pos="2515"/>
        </w:tabs>
        <w:spacing w:before="9" w:line="388" w:lineRule="auto"/>
        <w:ind w:left="2515" w:right="651" w:hanging="360"/>
        <w:jc w:val="both"/>
        <w:rPr>
          <w:sz w:val="23"/>
        </w:rPr>
      </w:pPr>
      <w:r>
        <w:rPr>
          <w:sz w:val="23"/>
        </w:rPr>
        <w:t>Perumusan kebijakan teknis, pemberian dukungan, pembinaan,</w:t>
      </w:r>
      <w:r>
        <w:rPr>
          <w:spacing w:val="1"/>
          <w:sz w:val="23"/>
        </w:rPr>
        <w:t xml:space="preserve"> </w:t>
      </w:r>
      <w:r>
        <w:rPr>
          <w:w w:val="105"/>
          <w:sz w:val="23"/>
        </w:rPr>
        <w:t>monitoring</w:t>
      </w:r>
      <w:r>
        <w:rPr>
          <w:spacing w:val="-14"/>
          <w:w w:val="105"/>
          <w:sz w:val="23"/>
        </w:rPr>
        <w:t xml:space="preserve"> </w:t>
      </w:r>
      <w:r>
        <w:rPr>
          <w:w w:val="105"/>
          <w:sz w:val="23"/>
        </w:rPr>
        <w:t>dan</w:t>
      </w:r>
      <w:r>
        <w:rPr>
          <w:spacing w:val="-1"/>
          <w:w w:val="105"/>
          <w:sz w:val="23"/>
        </w:rPr>
        <w:t xml:space="preserve"> </w:t>
      </w:r>
      <w:r>
        <w:rPr>
          <w:w w:val="105"/>
          <w:sz w:val="23"/>
        </w:rPr>
        <w:t>evaluasi</w:t>
      </w:r>
      <w:r>
        <w:rPr>
          <w:spacing w:val="-7"/>
          <w:w w:val="105"/>
          <w:sz w:val="23"/>
        </w:rPr>
        <w:t xml:space="preserve"> </w:t>
      </w:r>
      <w:r>
        <w:rPr>
          <w:w w:val="105"/>
          <w:sz w:val="23"/>
        </w:rPr>
        <w:t>pelaksanaan</w:t>
      </w:r>
      <w:r>
        <w:rPr>
          <w:spacing w:val="-5"/>
          <w:w w:val="105"/>
          <w:sz w:val="23"/>
        </w:rPr>
        <w:t xml:space="preserve"> </w:t>
      </w:r>
      <w:r>
        <w:rPr>
          <w:w w:val="105"/>
          <w:sz w:val="23"/>
        </w:rPr>
        <w:t>tugas</w:t>
      </w:r>
      <w:r>
        <w:rPr>
          <w:spacing w:val="-1"/>
          <w:w w:val="105"/>
          <w:sz w:val="23"/>
        </w:rPr>
        <w:t xml:space="preserve"> </w:t>
      </w:r>
      <w:r>
        <w:rPr>
          <w:w w:val="105"/>
          <w:sz w:val="23"/>
        </w:rPr>
        <w:t>dalam</w:t>
      </w:r>
      <w:r>
        <w:rPr>
          <w:spacing w:val="-5"/>
          <w:w w:val="105"/>
          <w:sz w:val="23"/>
        </w:rPr>
        <w:t xml:space="preserve"> </w:t>
      </w:r>
      <w:r>
        <w:rPr>
          <w:w w:val="105"/>
          <w:sz w:val="23"/>
        </w:rPr>
        <w:t>lingkup;</w:t>
      </w:r>
    </w:p>
    <w:p w:rsidR="009D3894" w:rsidRDefault="0085528B">
      <w:pPr>
        <w:pStyle w:val="ListParagraph"/>
        <w:numPr>
          <w:ilvl w:val="4"/>
          <w:numId w:val="6"/>
        </w:numPr>
        <w:tabs>
          <w:tab w:val="left" w:pos="2515"/>
        </w:tabs>
        <w:spacing w:line="379" w:lineRule="auto"/>
        <w:ind w:left="2515" w:right="651" w:hanging="360"/>
        <w:jc w:val="both"/>
        <w:rPr>
          <w:sz w:val="23"/>
        </w:rPr>
      </w:pPr>
      <w:r>
        <w:rPr>
          <w:sz w:val="23"/>
        </w:rPr>
        <w:t>Perumusan kebijakan teknis, pemberian dukungan, pembinaan,</w:t>
      </w:r>
      <w:r>
        <w:rPr>
          <w:spacing w:val="1"/>
          <w:sz w:val="23"/>
        </w:rPr>
        <w:t xml:space="preserve"> </w:t>
      </w:r>
      <w:r>
        <w:rPr>
          <w:w w:val="105"/>
          <w:sz w:val="23"/>
        </w:rPr>
        <w:t>monitoring</w:t>
      </w:r>
      <w:r>
        <w:rPr>
          <w:spacing w:val="1"/>
          <w:w w:val="105"/>
          <w:sz w:val="23"/>
        </w:rPr>
        <w:t xml:space="preserve"> </w:t>
      </w:r>
      <w:r>
        <w:rPr>
          <w:w w:val="105"/>
          <w:sz w:val="23"/>
        </w:rPr>
        <w:t>dan</w:t>
      </w:r>
      <w:r>
        <w:rPr>
          <w:spacing w:val="1"/>
          <w:w w:val="105"/>
          <w:sz w:val="23"/>
        </w:rPr>
        <w:t xml:space="preserve"> </w:t>
      </w:r>
      <w:r>
        <w:rPr>
          <w:w w:val="105"/>
          <w:sz w:val="23"/>
        </w:rPr>
        <w:t>evaluasi</w:t>
      </w:r>
      <w:r>
        <w:rPr>
          <w:spacing w:val="1"/>
          <w:w w:val="105"/>
          <w:sz w:val="23"/>
        </w:rPr>
        <w:t xml:space="preserve"> </w:t>
      </w:r>
      <w:r>
        <w:rPr>
          <w:w w:val="105"/>
          <w:sz w:val="23"/>
        </w:rPr>
        <w:t>pelaksanaan</w:t>
      </w:r>
      <w:r>
        <w:rPr>
          <w:spacing w:val="1"/>
          <w:w w:val="105"/>
          <w:sz w:val="23"/>
        </w:rPr>
        <w:t xml:space="preserve"> </w:t>
      </w:r>
      <w:r>
        <w:rPr>
          <w:w w:val="105"/>
          <w:sz w:val="23"/>
        </w:rPr>
        <w:t>tugas</w:t>
      </w:r>
      <w:r>
        <w:rPr>
          <w:spacing w:val="1"/>
          <w:w w:val="105"/>
          <w:sz w:val="23"/>
        </w:rPr>
        <w:t xml:space="preserve"> </w:t>
      </w:r>
      <w:r>
        <w:rPr>
          <w:w w:val="105"/>
          <w:sz w:val="23"/>
        </w:rPr>
        <w:t>dalam</w:t>
      </w:r>
      <w:r>
        <w:rPr>
          <w:spacing w:val="1"/>
          <w:w w:val="105"/>
          <w:sz w:val="23"/>
        </w:rPr>
        <w:t xml:space="preserve"> </w:t>
      </w:r>
      <w:r>
        <w:rPr>
          <w:w w:val="105"/>
          <w:sz w:val="23"/>
        </w:rPr>
        <w:t>lingkup</w:t>
      </w:r>
      <w:r>
        <w:rPr>
          <w:spacing w:val="1"/>
          <w:w w:val="105"/>
          <w:sz w:val="23"/>
        </w:rPr>
        <w:t xml:space="preserve"> </w:t>
      </w:r>
      <w:r>
        <w:rPr>
          <w:w w:val="105"/>
          <w:sz w:val="23"/>
        </w:rPr>
        <w:t>seksi;</w:t>
      </w:r>
    </w:p>
    <w:p w:rsidR="009D3894" w:rsidRDefault="0085528B">
      <w:pPr>
        <w:pStyle w:val="ListParagraph"/>
        <w:numPr>
          <w:ilvl w:val="4"/>
          <w:numId w:val="6"/>
        </w:numPr>
        <w:tabs>
          <w:tab w:val="left" w:pos="2515"/>
        </w:tabs>
        <w:spacing w:line="264" w:lineRule="exact"/>
        <w:ind w:left="2515" w:hanging="360"/>
        <w:jc w:val="both"/>
        <w:rPr>
          <w:sz w:val="23"/>
        </w:rPr>
      </w:pPr>
      <w:r>
        <w:rPr>
          <w:spacing w:val="-1"/>
          <w:w w:val="105"/>
          <w:sz w:val="23"/>
        </w:rPr>
        <w:t>Pelaksanaan</w:t>
      </w:r>
      <w:r>
        <w:rPr>
          <w:spacing w:val="-9"/>
          <w:w w:val="105"/>
          <w:sz w:val="23"/>
        </w:rPr>
        <w:t xml:space="preserve"> </w:t>
      </w:r>
      <w:r>
        <w:rPr>
          <w:w w:val="105"/>
          <w:sz w:val="23"/>
        </w:rPr>
        <w:t>tugas</w:t>
      </w:r>
      <w:r>
        <w:rPr>
          <w:spacing w:val="-14"/>
          <w:w w:val="105"/>
          <w:sz w:val="23"/>
        </w:rPr>
        <w:t xml:space="preserve"> </w:t>
      </w:r>
      <w:r>
        <w:rPr>
          <w:w w:val="105"/>
          <w:sz w:val="23"/>
        </w:rPr>
        <w:t>kedinasan</w:t>
      </w:r>
      <w:r>
        <w:rPr>
          <w:spacing w:val="-9"/>
          <w:w w:val="105"/>
          <w:sz w:val="23"/>
        </w:rPr>
        <w:t xml:space="preserve"> </w:t>
      </w:r>
      <w:r>
        <w:rPr>
          <w:w w:val="105"/>
          <w:sz w:val="23"/>
        </w:rPr>
        <w:t>lain</w:t>
      </w:r>
      <w:r>
        <w:rPr>
          <w:spacing w:val="-18"/>
          <w:w w:val="105"/>
          <w:sz w:val="23"/>
        </w:rPr>
        <w:t xml:space="preserve"> </w:t>
      </w:r>
      <w:r>
        <w:rPr>
          <w:w w:val="105"/>
          <w:sz w:val="23"/>
        </w:rPr>
        <w:t>sesuai</w:t>
      </w:r>
      <w:r>
        <w:rPr>
          <w:spacing w:val="-10"/>
          <w:w w:val="105"/>
          <w:sz w:val="23"/>
        </w:rPr>
        <w:t xml:space="preserve"> </w:t>
      </w:r>
      <w:r>
        <w:rPr>
          <w:w w:val="105"/>
          <w:sz w:val="23"/>
        </w:rPr>
        <w:t>bidang</w:t>
      </w:r>
      <w:r>
        <w:rPr>
          <w:spacing w:val="-13"/>
          <w:w w:val="105"/>
          <w:sz w:val="23"/>
        </w:rPr>
        <w:t xml:space="preserve"> </w:t>
      </w:r>
      <w:r>
        <w:rPr>
          <w:w w:val="105"/>
          <w:sz w:val="23"/>
        </w:rPr>
        <w:t>tugasnya.</w:t>
      </w:r>
    </w:p>
    <w:p w:rsidR="009D3894" w:rsidRDefault="009D3894">
      <w:pPr>
        <w:pStyle w:val="BodyText"/>
        <w:rPr>
          <w:sz w:val="35"/>
        </w:rPr>
      </w:pPr>
    </w:p>
    <w:p w:rsidR="009D3894" w:rsidRDefault="0085528B">
      <w:pPr>
        <w:pStyle w:val="ListParagraph"/>
        <w:numPr>
          <w:ilvl w:val="3"/>
          <w:numId w:val="6"/>
        </w:numPr>
        <w:tabs>
          <w:tab w:val="left" w:pos="1857"/>
        </w:tabs>
        <w:spacing w:line="381" w:lineRule="auto"/>
        <w:ind w:right="651" w:hanging="360"/>
        <w:jc w:val="both"/>
        <w:rPr>
          <w:sz w:val="23"/>
        </w:rPr>
      </w:pPr>
      <w:r>
        <w:rPr>
          <w:rFonts w:ascii="Arial"/>
          <w:b/>
          <w:sz w:val="23"/>
        </w:rPr>
        <w:t xml:space="preserve">Bidang Kearsipan </w:t>
      </w:r>
      <w:r>
        <w:rPr>
          <w:sz w:val="23"/>
        </w:rPr>
        <w:t>dipimpin oleh seorang Kepala Bidang, mempunyai</w:t>
      </w:r>
      <w:r>
        <w:rPr>
          <w:spacing w:val="1"/>
          <w:sz w:val="23"/>
        </w:rPr>
        <w:t xml:space="preserve"> </w:t>
      </w:r>
      <w:r>
        <w:rPr>
          <w:w w:val="105"/>
          <w:sz w:val="23"/>
        </w:rPr>
        <w:t>tugas</w:t>
      </w:r>
      <w:r>
        <w:rPr>
          <w:spacing w:val="1"/>
          <w:w w:val="105"/>
          <w:sz w:val="23"/>
        </w:rPr>
        <w:t xml:space="preserve"> </w:t>
      </w:r>
      <w:r>
        <w:rPr>
          <w:w w:val="105"/>
          <w:sz w:val="23"/>
        </w:rPr>
        <w:t>pokok</w:t>
      </w:r>
      <w:r>
        <w:rPr>
          <w:spacing w:val="1"/>
          <w:w w:val="105"/>
          <w:sz w:val="23"/>
        </w:rPr>
        <w:t xml:space="preserve"> </w:t>
      </w:r>
      <w:r>
        <w:rPr>
          <w:w w:val="105"/>
          <w:sz w:val="23"/>
        </w:rPr>
        <w:t>memimpin</w:t>
      </w:r>
      <w:r>
        <w:rPr>
          <w:spacing w:val="1"/>
          <w:w w:val="105"/>
          <w:sz w:val="23"/>
        </w:rPr>
        <w:t xml:space="preserve"> </w:t>
      </w:r>
      <w:r>
        <w:rPr>
          <w:w w:val="105"/>
          <w:sz w:val="23"/>
        </w:rPr>
        <w:t>dan</w:t>
      </w:r>
      <w:r>
        <w:rPr>
          <w:spacing w:val="1"/>
          <w:w w:val="105"/>
          <w:sz w:val="23"/>
        </w:rPr>
        <w:t xml:space="preserve"> </w:t>
      </w:r>
      <w:r>
        <w:rPr>
          <w:w w:val="105"/>
          <w:sz w:val="23"/>
        </w:rPr>
        <w:t>melaksanakan</w:t>
      </w:r>
      <w:r>
        <w:rPr>
          <w:spacing w:val="1"/>
          <w:w w:val="105"/>
          <w:sz w:val="23"/>
        </w:rPr>
        <w:t xml:space="preserve"> </w:t>
      </w:r>
      <w:r>
        <w:rPr>
          <w:w w:val="105"/>
          <w:sz w:val="23"/>
        </w:rPr>
        <w:t>perumusan</w:t>
      </w:r>
      <w:r>
        <w:rPr>
          <w:spacing w:val="1"/>
          <w:w w:val="105"/>
          <w:sz w:val="23"/>
        </w:rPr>
        <w:t xml:space="preserve"> </w:t>
      </w:r>
      <w:r>
        <w:rPr>
          <w:w w:val="105"/>
          <w:sz w:val="23"/>
        </w:rPr>
        <w:t>kebijakan</w:t>
      </w:r>
      <w:r>
        <w:rPr>
          <w:spacing w:val="-65"/>
          <w:w w:val="105"/>
          <w:sz w:val="23"/>
        </w:rPr>
        <w:t xml:space="preserve"> </w:t>
      </w:r>
      <w:r>
        <w:rPr>
          <w:w w:val="105"/>
          <w:sz w:val="23"/>
        </w:rPr>
        <w:t>teknis,</w:t>
      </w:r>
      <w:r>
        <w:rPr>
          <w:spacing w:val="1"/>
          <w:w w:val="105"/>
          <w:sz w:val="23"/>
        </w:rPr>
        <w:t xml:space="preserve"> </w:t>
      </w:r>
      <w:r>
        <w:rPr>
          <w:w w:val="105"/>
          <w:sz w:val="23"/>
        </w:rPr>
        <w:t>memberikan</w:t>
      </w:r>
      <w:r>
        <w:rPr>
          <w:spacing w:val="1"/>
          <w:w w:val="105"/>
          <w:sz w:val="23"/>
        </w:rPr>
        <w:t xml:space="preserve"> </w:t>
      </w:r>
      <w:r>
        <w:rPr>
          <w:w w:val="105"/>
          <w:sz w:val="23"/>
        </w:rPr>
        <w:t>dukungan</w:t>
      </w:r>
      <w:r>
        <w:rPr>
          <w:spacing w:val="1"/>
          <w:w w:val="105"/>
          <w:sz w:val="23"/>
        </w:rPr>
        <w:t xml:space="preserve"> </w:t>
      </w:r>
      <w:r>
        <w:rPr>
          <w:w w:val="105"/>
          <w:sz w:val="23"/>
        </w:rPr>
        <w:t>atas</w:t>
      </w:r>
      <w:r>
        <w:rPr>
          <w:spacing w:val="1"/>
          <w:w w:val="105"/>
          <w:sz w:val="23"/>
        </w:rPr>
        <w:t xml:space="preserve"> </w:t>
      </w:r>
      <w:r>
        <w:rPr>
          <w:w w:val="105"/>
          <w:sz w:val="23"/>
        </w:rPr>
        <w:t>penyelenggaraan</w:t>
      </w:r>
      <w:r>
        <w:rPr>
          <w:spacing w:val="1"/>
          <w:w w:val="105"/>
          <w:sz w:val="23"/>
        </w:rPr>
        <w:t xml:space="preserve"> </w:t>
      </w:r>
      <w:r>
        <w:rPr>
          <w:w w:val="105"/>
          <w:sz w:val="23"/>
        </w:rPr>
        <w:t>urusan</w:t>
      </w:r>
      <w:r>
        <w:rPr>
          <w:spacing w:val="1"/>
          <w:w w:val="105"/>
          <w:sz w:val="23"/>
        </w:rPr>
        <w:t xml:space="preserve"> </w:t>
      </w:r>
      <w:r>
        <w:rPr>
          <w:w w:val="105"/>
          <w:sz w:val="23"/>
        </w:rPr>
        <w:t>Pemerintahan</w:t>
      </w:r>
      <w:r>
        <w:rPr>
          <w:spacing w:val="1"/>
          <w:w w:val="105"/>
          <w:sz w:val="23"/>
        </w:rPr>
        <w:t xml:space="preserve"> </w:t>
      </w:r>
      <w:r>
        <w:rPr>
          <w:w w:val="105"/>
          <w:sz w:val="23"/>
        </w:rPr>
        <w:t>Daerah,</w:t>
      </w:r>
      <w:r>
        <w:rPr>
          <w:spacing w:val="1"/>
          <w:w w:val="105"/>
          <w:sz w:val="23"/>
        </w:rPr>
        <w:t xml:space="preserve"> </w:t>
      </w:r>
      <w:r>
        <w:rPr>
          <w:w w:val="105"/>
          <w:sz w:val="23"/>
        </w:rPr>
        <w:t>membina,</w:t>
      </w:r>
      <w:r>
        <w:rPr>
          <w:spacing w:val="1"/>
          <w:w w:val="105"/>
          <w:sz w:val="23"/>
        </w:rPr>
        <w:t xml:space="preserve"> </w:t>
      </w:r>
      <w:r>
        <w:rPr>
          <w:w w:val="105"/>
          <w:sz w:val="23"/>
        </w:rPr>
        <w:t>mengoordinasikan,</w:t>
      </w:r>
      <w:r>
        <w:rPr>
          <w:spacing w:val="1"/>
          <w:w w:val="105"/>
          <w:sz w:val="23"/>
        </w:rPr>
        <w:t xml:space="preserve"> </w:t>
      </w:r>
      <w:r>
        <w:rPr>
          <w:w w:val="105"/>
          <w:sz w:val="23"/>
        </w:rPr>
        <w:t>dan</w:t>
      </w:r>
      <w:r>
        <w:rPr>
          <w:spacing w:val="1"/>
          <w:w w:val="105"/>
          <w:sz w:val="23"/>
        </w:rPr>
        <w:t xml:space="preserve"> </w:t>
      </w:r>
      <w:r>
        <w:rPr>
          <w:w w:val="105"/>
          <w:sz w:val="23"/>
        </w:rPr>
        <w:t>melaksanakan</w:t>
      </w:r>
      <w:r>
        <w:rPr>
          <w:spacing w:val="1"/>
          <w:w w:val="105"/>
          <w:sz w:val="23"/>
        </w:rPr>
        <w:t xml:space="preserve"> </w:t>
      </w:r>
      <w:r>
        <w:rPr>
          <w:w w:val="105"/>
          <w:sz w:val="23"/>
        </w:rPr>
        <w:t>program</w:t>
      </w:r>
      <w:r>
        <w:rPr>
          <w:spacing w:val="1"/>
          <w:w w:val="105"/>
          <w:sz w:val="23"/>
        </w:rPr>
        <w:t xml:space="preserve"> </w:t>
      </w:r>
      <w:r>
        <w:rPr>
          <w:w w:val="105"/>
          <w:sz w:val="23"/>
        </w:rPr>
        <w:t>dan</w:t>
      </w:r>
      <w:r>
        <w:rPr>
          <w:spacing w:val="1"/>
          <w:w w:val="105"/>
          <w:sz w:val="23"/>
        </w:rPr>
        <w:t xml:space="preserve"> </w:t>
      </w:r>
      <w:r>
        <w:rPr>
          <w:w w:val="105"/>
          <w:sz w:val="23"/>
        </w:rPr>
        <w:t>kegiatan</w:t>
      </w:r>
      <w:r>
        <w:rPr>
          <w:spacing w:val="1"/>
          <w:w w:val="105"/>
          <w:sz w:val="23"/>
        </w:rPr>
        <w:t xml:space="preserve"> </w:t>
      </w:r>
      <w:r>
        <w:rPr>
          <w:w w:val="105"/>
          <w:sz w:val="23"/>
        </w:rPr>
        <w:t>di</w:t>
      </w:r>
      <w:r>
        <w:rPr>
          <w:spacing w:val="1"/>
          <w:w w:val="105"/>
          <w:sz w:val="23"/>
        </w:rPr>
        <w:t xml:space="preserve"> </w:t>
      </w:r>
      <w:r>
        <w:rPr>
          <w:w w:val="105"/>
          <w:sz w:val="23"/>
        </w:rPr>
        <w:t>bidang</w:t>
      </w:r>
      <w:r>
        <w:rPr>
          <w:spacing w:val="1"/>
          <w:w w:val="105"/>
          <w:sz w:val="23"/>
        </w:rPr>
        <w:t xml:space="preserve"> </w:t>
      </w:r>
      <w:r>
        <w:rPr>
          <w:w w:val="105"/>
          <w:sz w:val="23"/>
        </w:rPr>
        <w:t>Kearsipan</w:t>
      </w:r>
      <w:r>
        <w:rPr>
          <w:spacing w:val="1"/>
          <w:w w:val="105"/>
          <w:sz w:val="23"/>
        </w:rPr>
        <w:t xml:space="preserve"> </w:t>
      </w:r>
      <w:r>
        <w:rPr>
          <w:w w:val="105"/>
          <w:sz w:val="23"/>
        </w:rPr>
        <w:t>berdasarkan</w:t>
      </w:r>
      <w:r>
        <w:rPr>
          <w:spacing w:val="-1"/>
          <w:w w:val="105"/>
          <w:sz w:val="23"/>
        </w:rPr>
        <w:t xml:space="preserve"> </w:t>
      </w:r>
      <w:r>
        <w:rPr>
          <w:w w:val="105"/>
          <w:sz w:val="23"/>
        </w:rPr>
        <w:t>ketentuan peraturan</w:t>
      </w:r>
      <w:r>
        <w:rPr>
          <w:spacing w:val="-1"/>
          <w:w w:val="105"/>
          <w:sz w:val="23"/>
        </w:rPr>
        <w:t xml:space="preserve"> </w:t>
      </w:r>
      <w:r>
        <w:rPr>
          <w:w w:val="105"/>
          <w:sz w:val="23"/>
        </w:rPr>
        <w:t>perundang-undangan.</w:t>
      </w:r>
    </w:p>
    <w:p w:rsidR="009D3894" w:rsidRDefault="0085528B">
      <w:pPr>
        <w:pStyle w:val="BodyText"/>
        <w:spacing w:before="12" w:line="388" w:lineRule="auto"/>
        <w:ind w:left="1900" w:right="651" w:hanging="20"/>
        <w:jc w:val="both"/>
      </w:pPr>
      <w:r>
        <w:rPr>
          <w:w w:val="105"/>
        </w:rPr>
        <w:t>Kepala</w:t>
      </w:r>
      <w:r>
        <w:rPr>
          <w:spacing w:val="1"/>
          <w:w w:val="105"/>
        </w:rPr>
        <w:t xml:space="preserve"> </w:t>
      </w:r>
      <w:r>
        <w:rPr>
          <w:w w:val="105"/>
        </w:rPr>
        <w:t>Bidang</w:t>
      </w:r>
      <w:r>
        <w:rPr>
          <w:spacing w:val="1"/>
          <w:w w:val="105"/>
        </w:rPr>
        <w:t xml:space="preserve"> </w:t>
      </w:r>
      <w:r>
        <w:rPr>
          <w:w w:val="105"/>
        </w:rPr>
        <w:t>Kearsipan</w:t>
      </w:r>
      <w:r>
        <w:rPr>
          <w:spacing w:val="1"/>
          <w:w w:val="105"/>
        </w:rPr>
        <w:t xml:space="preserve"> </w:t>
      </w:r>
      <w:r>
        <w:rPr>
          <w:w w:val="105"/>
        </w:rPr>
        <w:t>dalam</w:t>
      </w:r>
      <w:r>
        <w:rPr>
          <w:spacing w:val="1"/>
          <w:w w:val="105"/>
        </w:rPr>
        <w:t xml:space="preserve"> </w:t>
      </w:r>
      <w:r>
        <w:rPr>
          <w:w w:val="105"/>
        </w:rPr>
        <w:t>melaksanakan</w:t>
      </w:r>
      <w:r>
        <w:rPr>
          <w:spacing w:val="1"/>
          <w:w w:val="105"/>
        </w:rPr>
        <w:t xml:space="preserve"> </w:t>
      </w:r>
      <w:r>
        <w:rPr>
          <w:w w:val="105"/>
        </w:rPr>
        <w:t>tugas</w:t>
      </w:r>
      <w:r>
        <w:rPr>
          <w:spacing w:val="1"/>
          <w:w w:val="105"/>
        </w:rPr>
        <w:t xml:space="preserve"> </w:t>
      </w:r>
      <w:r>
        <w:rPr>
          <w:w w:val="105"/>
        </w:rPr>
        <w:t>pokok</w:t>
      </w:r>
      <w:r>
        <w:rPr>
          <w:spacing w:val="1"/>
          <w:w w:val="105"/>
        </w:rPr>
        <w:t xml:space="preserve"> </w:t>
      </w:r>
      <w:r>
        <w:rPr>
          <w:w w:val="105"/>
        </w:rPr>
        <w:t>menyelenggarakan</w:t>
      </w:r>
      <w:r>
        <w:rPr>
          <w:spacing w:val="-1"/>
          <w:w w:val="105"/>
        </w:rPr>
        <w:t xml:space="preserve"> </w:t>
      </w:r>
      <w:r>
        <w:rPr>
          <w:w w:val="105"/>
        </w:rPr>
        <w:t>fungsi</w:t>
      </w:r>
      <w:r>
        <w:rPr>
          <w:spacing w:val="-4"/>
          <w:w w:val="105"/>
        </w:rPr>
        <w:t xml:space="preserve"> </w:t>
      </w:r>
      <w:r>
        <w:rPr>
          <w:w w:val="105"/>
        </w:rPr>
        <w:t>:</w:t>
      </w:r>
    </w:p>
    <w:p w:rsidR="009D3894" w:rsidRDefault="0085528B">
      <w:pPr>
        <w:pStyle w:val="ListParagraph"/>
        <w:numPr>
          <w:ilvl w:val="4"/>
          <w:numId w:val="6"/>
        </w:numPr>
        <w:tabs>
          <w:tab w:val="left" w:pos="2424"/>
        </w:tabs>
        <w:spacing w:line="386" w:lineRule="auto"/>
        <w:ind w:right="651" w:hanging="360"/>
        <w:jc w:val="both"/>
        <w:rPr>
          <w:sz w:val="23"/>
        </w:rPr>
      </w:pPr>
      <w:r>
        <w:rPr>
          <w:w w:val="105"/>
          <w:sz w:val="23"/>
        </w:rPr>
        <w:lastRenderedPageBreak/>
        <w:t>Perumusan</w:t>
      </w:r>
      <w:r>
        <w:rPr>
          <w:spacing w:val="-6"/>
          <w:w w:val="105"/>
          <w:sz w:val="23"/>
        </w:rPr>
        <w:t xml:space="preserve"> </w:t>
      </w:r>
      <w:r>
        <w:rPr>
          <w:w w:val="105"/>
          <w:sz w:val="23"/>
        </w:rPr>
        <w:t>kebijakan</w:t>
      </w:r>
      <w:r>
        <w:rPr>
          <w:spacing w:val="-11"/>
          <w:w w:val="105"/>
          <w:sz w:val="23"/>
        </w:rPr>
        <w:t xml:space="preserve"> </w:t>
      </w:r>
      <w:r>
        <w:rPr>
          <w:w w:val="105"/>
          <w:sz w:val="23"/>
        </w:rPr>
        <w:t>teknis,</w:t>
      </w:r>
      <w:r>
        <w:rPr>
          <w:spacing w:val="-11"/>
          <w:w w:val="105"/>
          <w:sz w:val="23"/>
        </w:rPr>
        <w:t xml:space="preserve"> </w:t>
      </w:r>
      <w:r>
        <w:rPr>
          <w:w w:val="105"/>
          <w:sz w:val="23"/>
        </w:rPr>
        <w:t>pemberian</w:t>
      </w:r>
      <w:r>
        <w:rPr>
          <w:spacing w:val="-6"/>
          <w:w w:val="105"/>
          <w:sz w:val="23"/>
        </w:rPr>
        <w:t xml:space="preserve"> </w:t>
      </w:r>
      <w:r>
        <w:rPr>
          <w:w w:val="105"/>
          <w:sz w:val="23"/>
        </w:rPr>
        <w:t>dukungan,</w:t>
      </w:r>
      <w:r>
        <w:rPr>
          <w:spacing w:val="-10"/>
          <w:w w:val="105"/>
          <w:sz w:val="23"/>
        </w:rPr>
        <w:t xml:space="preserve"> </w:t>
      </w:r>
      <w:r>
        <w:rPr>
          <w:w w:val="105"/>
          <w:sz w:val="23"/>
        </w:rPr>
        <w:t>pembinaan,</w:t>
      </w:r>
      <w:r>
        <w:rPr>
          <w:spacing w:val="-65"/>
          <w:w w:val="105"/>
          <w:sz w:val="23"/>
        </w:rPr>
        <w:t xml:space="preserve"> </w:t>
      </w:r>
      <w:r>
        <w:rPr>
          <w:w w:val="105"/>
          <w:sz w:val="23"/>
        </w:rPr>
        <w:t>monitoring</w:t>
      </w:r>
      <w:r>
        <w:rPr>
          <w:spacing w:val="-9"/>
          <w:w w:val="105"/>
          <w:sz w:val="23"/>
        </w:rPr>
        <w:t xml:space="preserve"> </w:t>
      </w:r>
      <w:r>
        <w:rPr>
          <w:w w:val="105"/>
          <w:sz w:val="23"/>
        </w:rPr>
        <w:t>dan</w:t>
      </w:r>
      <w:r>
        <w:rPr>
          <w:spacing w:val="-6"/>
          <w:w w:val="105"/>
          <w:sz w:val="23"/>
        </w:rPr>
        <w:t xml:space="preserve"> </w:t>
      </w:r>
      <w:r>
        <w:rPr>
          <w:w w:val="105"/>
          <w:sz w:val="23"/>
        </w:rPr>
        <w:t>evaluasi</w:t>
      </w:r>
      <w:r>
        <w:rPr>
          <w:spacing w:val="-6"/>
          <w:w w:val="105"/>
          <w:sz w:val="23"/>
        </w:rPr>
        <w:t xml:space="preserve"> </w:t>
      </w:r>
      <w:r>
        <w:rPr>
          <w:w w:val="105"/>
          <w:sz w:val="23"/>
        </w:rPr>
        <w:t>pelaksanaan</w:t>
      </w:r>
      <w:r>
        <w:rPr>
          <w:spacing w:val="-5"/>
          <w:w w:val="105"/>
          <w:sz w:val="23"/>
        </w:rPr>
        <w:t xml:space="preserve"> </w:t>
      </w:r>
      <w:r>
        <w:rPr>
          <w:w w:val="105"/>
          <w:sz w:val="23"/>
        </w:rPr>
        <w:t>tugas</w:t>
      </w:r>
      <w:r>
        <w:rPr>
          <w:spacing w:val="-1"/>
          <w:w w:val="105"/>
          <w:sz w:val="23"/>
        </w:rPr>
        <w:t xml:space="preserve"> </w:t>
      </w:r>
      <w:r>
        <w:rPr>
          <w:w w:val="105"/>
          <w:sz w:val="23"/>
        </w:rPr>
        <w:t>dalam</w:t>
      </w:r>
      <w:r>
        <w:rPr>
          <w:spacing w:val="-9"/>
          <w:w w:val="105"/>
          <w:sz w:val="23"/>
        </w:rPr>
        <w:t xml:space="preserve"> </w:t>
      </w:r>
      <w:r>
        <w:rPr>
          <w:w w:val="105"/>
          <w:sz w:val="23"/>
        </w:rPr>
        <w:t>lingkup</w:t>
      </w:r>
      <w:r>
        <w:rPr>
          <w:spacing w:val="-10"/>
          <w:w w:val="105"/>
          <w:sz w:val="23"/>
        </w:rPr>
        <w:t xml:space="preserve"> </w:t>
      </w:r>
      <w:r>
        <w:rPr>
          <w:w w:val="105"/>
          <w:sz w:val="23"/>
        </w:rPr>
        <w:t>seksi</w:t>
      </w:r>
      <w:r>
        <w:rPr>
          <w:spacing w:val="-64"/>
          <w:w w:val="105"/>
          <w:sz w:val="23"/>
        </w:rPr>
        <w:t xml:space="preserve"> </w:t>
      </w:r>
      <w:r>
        <w:rPr>
          <w:rFonts w:ascii="Arial" w:hAnsi="Arial" w:cs="Arial"/>
          <w:noProof/>
          <w:sz w:val="20"/>
          <w:lang w:val="en-US"/>
        </w:rPr>
        <w:drawing>
          <wp:anchor distT="0" distB="0" distL="114300" distR="114300" simplePos="0" relativeHeight="251618816" behindDoc="1" locked="0" layoutInCell="1" allowOverlap="1">
            <wp:simplePos x="0" y="0"/>
            <wp:positionH relativeFrom="column">
              <wp:posOffset>-515620</wp:posOffset>
            </wp:positionH>
            <wp:positionV relativeFrom="paragraph">
              <wp:posOffset>139700</wp:posOffset>
            </wp:positionV>
            <wp:extent cx="7480935" cy="5269230"/>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w w:val="105"/>
          <w:sz w:val="23"/>
        </w:rPr>
        <w:t>Pembinaaan</w:t>
      </w:r>
      <w:r>
        <w:rPr>
          <w:spacing w:val="-1"/>
          <w:w w:val="105"/>
          <w:sz w:val="23"/>
        </w:rPr>
        <w:t xml:space="preserve"> </w:t>
      </w:r>
      <w:r>
        <w:rPr>
          <w:w w:val="105"/>
          <w:sz w:val="23"/>
        </w:rPr>
        <w:t>kearsipan;</w:t>
      </w:r>
    </w:p>
    <w:p w:rsidR="009D3894" w:rsidRDefault="0085528B">
      <w:pPr>
        <w:pStyle w:val="ListParagraph"/>
        <w:numPr>
          <w:ilvl w:val="4"/>
          <w:numId w:val="6"/>
        </w:numPr>
        <w:tabs>
          <w:tab w:val="left" w:pos="2424"/>
        </w:tabs>
        <w:spacing w:before="156" w:line="379" w:lineRule="auto"/>
        <w:ind w:right="651" w:hanging="361"/>
        <w:jc w:val="both"/>
      </w:pPr>
      <w:r>
        <w:rPr>
          <w:w w:val="105"/>
          <w:sz w:val="23"/>
        </w:rPr>
        <w:t>Perumusan</w:t>
      </w:r>
      <w:r>
        <w:rPr>
          <w:spacing w:val="-11"/>
          <w:w w:val="105"/>
          <w:sz w:val="23"/>
        </w:rPr>
        <w:t xml:space="preserve"> </w:t>
      </w:r>
      <w:r>
        <w:rPr>
          <w:w w:val="105"/>
          <w:sz w:val="23"/>
        </w:rPr>
        <w:t>kebijakan</w:t>
      </w:r>
      <w:r>
        <w:rPr>
          <w:spacing w:val="-15"/>
          <w:w w:val="105"/>
          <w:sz w:val="23"/>
        </w:rPr>
        <w:t xml:space="preserve"> </w:t>
      </w:r>
      <w:r>
        <w:rPr>
          <w:w w:val="105"/>
          <w:sz w:val="23"/>
        </w:rPr>
        <w:t>teknis,</w:t>
      </w:r>
      <w:r>
        <w:rPr>
          <w:spacing w:val="-16"/>
          <w:w w:val="105"/>
          <w:sz w:val="23"/>
        </w:rPr>
        <w:t xml:space="preserve"> </w:t>
      </w:r>
      <w:r>
        <w:rPr>
          <w:w w:val="105"/>
          <w:sz w:val="23"/>
        </w:rPr>
        <w:t>pemberian</w:t>
      </w:r>
      <w:r>
        <w:rPr>
          <w:spacing w:val="-9"/>
          <w:w w:val="105"/>
          <w:sz w:val="23"/>
        </w:rPr>
        <w:t xml:space="preserve"> </w:t>
      </w:r>
      <w:r>
        <w:rPr>
          <w:w w:val="105"/>
          <w:sz w:val="23"/>
        </w:rPr>
        <w:t>dukungan,</w:t>
      </w:r>
      <w:r>
        <w:rPr>
          <w:spacing w:val="-15"/>
          <w:w w:val="105"/>
          <w:sz w:val="23"/>
        </w:rPr>
        <w:t xml:space="preserve"> </w:t>
      </w:r>
      <w:r>
        <w:rPr>
          <w:w w:val="105"/>
          <w:sz w:val="23"/>
        </w:rPr>
        <w:t>pembinaan,</w:t>
      </w:r>
      <w:r>
        <w:rPr>
          <w:w w:val="105"/>
          <w:sz w:val="23"/>
          <w:lang w:val="id-ID"/>
        </w:rPr>
        <w:t xml:space="preserve"> </w:t>
      </w:r>
      <w:r>
        <w:rPr>
          <w:w w:val="105"/>
        </w:rPr>
        <w:t>monitoring</w:t>
      </w:r>
      <w:r>
        <w:rPr>
          <w:spacing w:val="-5"/>
          <w:w w:val="105"/>
        </w:rPr>
        <w:t xml:space="preserve"> </w:t>
      </w:r>
      <w:r>
        <w:rPr>
          <w:w w:val="105"/>
        </w:rPr>
        <w:t>dan</w:t>
      </w:r>
      <w:r>
        <w:rPr>
          <w:spacing w:val="-11"/>
          <w:w w:val="105"/>
        </w:rPr>
        <w:t xml:space="preserve"> </w:t>
      </w:r>
      <w:r>
        <w:rPr>
          <w:w w:val="105"/>
        </w:rPr>
        <w:t>evaluasi</w:t>
      </w:r>
      <w:r>
        <w:rPr>
          <w:spacing w:val="-6"/>
          <w:w w:val="105"/>
        </w:rPr>
        <w:t xml:space="preserve"> </w:t>
      </w:r>
      <w:r>
        <w:rPr>
          <w:w w:val="105"/>
        </w:rPr>
        <w:t>pelaksanaan</w:t>
      </w:r>
      <w:r>
        <w:rPr>
          <w:spacing w:val="-5"/>
          <w:w w:val="105"/>
        </w:rPr>
        <w:t xml:space="preserve"> </w:t>
      </w:r>
      <w:r>
        <w:rPr>
          <w:w w:val="105"/>
        </w:rPr>
        <w:t>tugas</w:t>
      </w:r>
      <w:r>
        <w:rPr>
          <w:spacing w:val="-1"/>
          <w:w w:val="105"/>
        </w:rPr>
        <w:t xml:space="preserve"> </w:t>
      </w:r>
      <w:r>
        <w:rPr>
          <w:w w:val="105"/>
        </w:rPr>
        <w:t>dalam</w:t>
      </w:r>
      <w:r>
        <w:rPr>
          <w:spacing w:val="-9"/>
          <w:w w:val="105"/>
        </w:rPr>
        <w:t xml:space="preserve"> </w:t>
      </w:r>
      <w:r>
        <w:rPr>
          <w:w w:val="105"/>
        </w:rPr>
        <w:t>lingkup</w:t>
      </w:r>
      <w:r>
        <w:rPr>
          <w:spacing w:val="-10"/>
          <w:w w:val="105"/>
        </w:rPr>
        <w:t xml:space="preserve"> </w:t>
      </w:r>
      <w:r>
        <w:rPr>
          <w:w w:val="105"/>
        </w:rPr>
        <w:t>seksi</w:t>
      </w:r>
      <w:r>
        <w:rPr>
          <w:spacing w:val="-64"/>
          <w:w w:val="105"/>
        </w:rPr>
        <w:t xml:space="preserve"> </w:t>
      </w:r>
      <w:r>
        <w:rPr>
          <w:w w:val="105"/>
        </w:rPr>
        <w:t>Layanan</w:t>
      </w:r>
      <w:r>
        <w:rPr>
          <w:spacing w:val="10"/>
          <w:w w:val="105"/>
        </w:rPr>
        <w:t xml:space="preserve"> </w:t>
      </w:r>
      <w:r>
        <w:rPr>
          <w:w w:val="105"/>
        </w:rPr>
        <w:t>kearsipan;</w:t>
      </w:r>
      <w:r>
        <w:rPr>
          <w:spacing w:val="1"/>
          <w:w w:val="105"/>
        </w:rPr>
        <w:t xml:space="preserve"> </w:t>
      </w:r>
      <w:r>
        <w:rPr>
          <w:w w:val="105"/>
        </w:rPr>
        <w:t>dan</w:t>
      </w:r>
    </w:p>
    <w:p w:rsidR="009D3894" w:rsidRDefault="0085528B">
      <w:pPr>
        <w:pStyle w:val="ListParagraph"/>
        <w:numPr>
          <w:ilvl w:val="4"/>
          <w:numId w:val="6"/>
        </w:numPr>
        <w:tabs>
          <w:tab w:val="left" w:pos="2424"/>
        </w:tabs>
        <w:spacing w:before="14"/>
        <w:ind w:hanging="361"/>
        <w:jc w:val="both"/>
        <w:rPr>
          <w:sz w:val="23"/>
        </w:rPr>
      </w:pPr>
      <w:r>
        <w:rPr>
          <w:w w:val="105"/>
          <w:sz w:val="23"/>
          <w:szCs w:val="23"/>
        </w:rPr>
        <w:t>Pelaksanaan</w:t>
      </w:r>
      <w:r>
        <w:rPr>
          <w:spacing w:val="-6"/>
          <w:w w:val="105"/>
          <w:sz w:val="23"/>
          <w:szCs w:val="23"/>
        </w:rPr>
        <w:t xml:space="preserve"> </w:t>
      </w:r>
      <w:r>
        <w:rPr>
          <w:w w:val="105"/>
          <w:sz w:val="23"/>
          <w:szCs w:val="23"/>
        </w:rPr>
        <w:t>tugas</w:t>
      </w:r>
      <w:r>
        <w:rPr>
          <w:spacing w:val="-11"/>
          <w:w w:val="105"/>
          <w:sz w:val="23"/>
          <w:szCs w:val="23"/>
        </w:rPr>
        <w:t xml:space="preserve"> </w:t>
      </w:r>
      <w:r>
        <w:rPr>
          <w:w w:val="105"/>
          <w:sz w:val="23"/>
          <w:szCs w:val="23"/>
        </w:rPr>
        <w:t>kedinasan</w:t>
      </w:r>
      <w:r>
        <w:rPr>
          <w:spacing w:val="-11"/>
          <w:w w:val="105"/>
          <w:sz w:val="23"/>
          <w:szCs w:val="23"/>
        </w:rPr>
        <w:t xml:space="preserve"> </w:t>
      </w:r>
      <w:r>
        <w:rPr>
          <w:w w:val="105"/>
          <w:sz w:val="23"/>
          <w:szCs w:val="23"/>
        </w:rPr>
        <w:t>lain</w:t>
      </w:r>
      <w:r>
        <w:rPr>
          <w:spacing w:val="-16"/>
          <w:w w:val="105"/>
          <w:sz w:val="23"/>
          <w:szCs w:val="23"/>
        </w:rPr>
        <w:t xml:space="preserve"> </w:t>
      </w:r>
      <w:r>
        <w:rPr>
          <w:w w:val="105"/>
          <w:sz w:val="23"/>
          <w:szCs w:val="23"/>
        </w:rPr>
        <w:t>sesuai</w:t>
      </w:r>
      <w:r>
        <w:rPr>
          <w:spacing w:val="-6"/>
          <w:w w:val="105"/>
          <w:sz w:val="23"/>
          <w:szCs w:val="23"/>
        </w:rPr>
        <w:t xml:space="preserve"> </w:t>
      </w:r>
      <w:r>
        <w:rPr>
          <w:w w:val="105"/>
          <w:sz w:val="23"/>
          <w:szCs w:val="23"/>
        </w:rPr>
        <w:t>bidang</w:t>
      </w:r>
      <w:r>
        <w:rPr>
          <w:spacing w:val="-16"/>
          <w:w w:val="105"/>
          <w:sz w:val="23"/>
          <w:szCs w:val="23"/>
        </w:rPr>
        <w:t xml:space="preserve"> </w:t>
      </w:r>
      <w:r>
        <w:rPr>
          <w:w w:val="105"/>
          <w:sz w:val="23"/>
          <w:szCs w:val="23"/>
        </w:rPr>
        <w:t>tugasnya</w:t>
      </w:r>
      <w:r>
        <w:rPr>
          <w:w w:val="105"/>
          <w:sz w:val="23"/>
        </w:rPr>
        <w:t>.</w:t>
      </w:r>
    </w:p>
    <w:p w:rsidR="009D3894" w:rsidRDefault="009D3894">
      <w:pPr>
        <w:pStyle w:val="BodyText"/>
        <w:spacing w:before="4"/>
        <w:rPr>
          <w:sz w:val="28"/>
        </w:rPr>
      </w:pPr>
    </w:p>
    <w:p w:rsidR="009D3894" w:rsidRDefault="0085528B">
      <w:pPr>
        <w:pStyle w:val="ListParagraph"/>
        <w:numPr>
          <w:ilvl w:val="3"/>
          <w:numId w:val="6"/>
        </w:numPr>
        <w:tabs>
          <w:tab w:val="left" w:pos="1905"/>
        </w:tabs>
        <w:spacing w:before="97" w:line="379" w:lineRule="auto"/>
        <w:ind w:left="1933" w:right="651" w:hanging="428"/>
        <w:jc w:val="both"/>
        <w:rPr>
          <w:sz w:val="23"/>
          <w:szCs w:val="23"/>
        </w:rPr>
      </w:pPr>
      <w:r>
        <w:rPr>
          <w:rFonts w:ascii="Arial"/>
          <w:b/>
          <w:w w:val="105"/>
          <w:sz w:val="23"/>
        </w:rPr>
        <w:t>Kelompok</w:t>
      </w:r>
      <w:r>
        <w:rPr>
          <w:rFonts w:ascii="Arial"/>
          <w:b/>
          <w:spacing w:val="1"/>
          <w:w w:val="105"/>
          <w:sz w:val="23"/>
        </w:rPr>
        <w:t xml:space="preserve"> </w:t>
      </w:r>
      <w:r>
        <w:rPr>
          <w:rFonts w:ascii="Arial"/>
          <w:b/>
          <w:w w:val="105"/>
          <w:sz w:val="23"/>
        </w:rPr>
        <w:t>Jabatan</w:t>
      </w:r>
      <w:r>
        <w:rPr>
          <w:rFonts w:ascii="Arial"/>
          <w:b/>
          <w:spacing w:val="1"/>
          <w:w w:val="105"/>
          <w:sz w:val="23"/>
        </w:rPr>
        <w:t xml:space="preserve"> </w:t>
      </w:r>
      <w:r>
        <w:rPr>
          <w:rFonts w:ascii="Arial"/>
          <w:b/>
          <w:w w:val="105"/>
          <w:sz w:val="23"/>
        </w:rPr>
        <w:t>Fungsional</w:t>
      </w:r>
      <w:r>
        <w:rPr>
          <w:rFonts w:ascii="Arial"/>
          <w:b/>
          <w:spacing w:val="1"/>
          <w:w w:val="105"/>
          <w:sz w:val="23"/>
        </w:rPr>
        <w:t xml:space="preserve"> </w:t>
      </w:r>
      <w:r>
        <w:rPr>
          <w:w w:val="105"/>
          <w:sz w:val="23"/>
          <w:szCs w:val="23"/>
        </w:rPr>
        <w:t>Kelompok</w:t>
      </w:r>
      <w:r>
        <w:rPr>
          <w:spacing w:val="1"/>
          <w:w w:val="105"/>
          <w:sz w:val="23"/>
          <w:szCs w:val="23"/>
        </w:rPr>
        <w:t xml:space="preserve"> </w:t>
      </w:r>
      <w:r>
        <w:rPr>
          <w:w w:val="105"/>
          <w:sz w:val="23"/>
          <w:szCs w:val="23"/>
        </w:rPr>
        <w:t>Jabatan</w:t>
      </w:r>
      <w:r>
        <w:rPr>
          <w:spacing w:val="1"/>
          <w:w w:val="105"/>
          <w:sz w:val="23"/>
          <w:szCs w:val="23"/>
        </w:rPr>
        <w:t xml:space="preserve"> </w:t>
      </w:r>
      <w:r>
        <w:rPr>
          <w:w w:val="105"/>
          <w:sz w:val="23"/>
          <w:szCs w:val="23"/>
        </w:rPr>
        <w:t>Fungsional</w:t>
      </w:r>
      <w:r>
        <w:rPr>
          <w:spacing w:val="1"/>
          <w:w w:val="105"/>
          <w:sz w:val="23"/>
          <w:szCs w:val="23"/>
        </w:rPr>
        <w:t xml:space="preserve"> </w:t>
      </w:r>
      <w:r>
        <w:rPr>
          <w:w w:val="105"/>
          <w:sz w:val="23"/>
          <w:szCs w:val="23"/>
        </w:rPr>
        <w:t>mempunyai</w:t>
      </w:r>
      <w:r>
        <w:rPr>
          <w:spacing w:val="1"/>
          <w:w w:val="105"/>
          <w:sz w:val="23"/>
          <w:szCs w:val="23"/>
        </w:rPr>
        <w:t xml:space="preserve"> </w:t>
      </w:r>
      <w:r>
        <w:rPr>
          <w:w w:val="105"/>
          <w:sz w:val="23"/>
          <w:szCs w:val="23"/>
        </w:rPr>
        <w:t>tugas</w:t>
      </w:r>
      <w:r>
        <w:rPr>
          <w:spacing w:val="1"/>
          <w:w w:val="105"/>
          <w:sz w:val="23"/>
          <w:szCs w:val="23"/>
        </w:rPr>
        <w:t xml:space="preserve"> </w:t>
      </w:r>
      <w:r>
        <w:rPr>
          <w:w w:val="105"/>
          <w:sz w:val="23"/>
          <w:szCs w:val="23"/>
        </w:rPr>
        <w:t>melak</w:t>
      </w:r>
      <w:r>
        <w:rPr>
          <w:w w:val="105"/>
          <w:sz w:val="23"/>
          <w:szCs w:val="23"/>
          <w:lang w:val="en-US"/>
        </w:rPr>
        <w:t>u</w:t>
      </w:r>
      <w:r>
        <w:rPr>
          <w:w w:val="105"/>
          <w:sz w:val="23"/>
          <w:szCs w:val="23"/>
        </w:rPr>
        <w:t>kan</w:t>
      </w:r>
      <w:r>
        <w:rPr>
          <w:spacing w:val="1"/>
          <w:w w:val="105"/>
          <w:sz w:val="23"/>
          <w:szCs w:val="23"/>
        </w:rPr>
        <w:t xml:space="preserve"> </w:t>
      </w:r>
      <w:r>
        <w:rPr>
          <w:w w:val="105"/>
          <w:sz w:val="23"/>
          <w:szCs w:val="23"/>
        </w:rPr>
        <w:t>kegiatan</w:t>
      </w:r>
      <w:r>
        <w:rPr>
          <w:spacing w:val="1"/>
          <w:w w:val="105"/>
          <w:sz w:val="23"/>
          <w:szCs w:val="23"/>
        </w:rPr>
        <w:t xml:space="preserve"> </w:t>
      </w:r>
      <w:r>
        <w:rPr>
          <w:spacing w:val="1"/>
          <w:w w:val="105"/>
          <w:sz w:val="23"/>
          <w:szCs w:val="23"/>
          <w:lang w:val="en-US"/>
        </w:rPr>
        <w:t xml:space="preserve">sesuai dengan bidang tugas fungsional masing-masing dan membentuk Koordinator. </w:t>
      </w:r>
      <w:r>
        <w:rPr>
          <w:w w:val="105"/>
          <w:sz w:val="23"/>
          <w:szCs w:val="23"/>
        </w:rPr>
        <w:t>kelompok</w:t>
      </w:r>
      <w:r>
        <w:rPr>
          <w:spacing w:val="-62"/>
          <w:w w:val="105"/>
          <w:sz w:val="23"/>
          <w:szCs w:val="23"/>
        </w:rPr>
        <w:t xml:space="preserve"> </w:t>
      </w:r>
      <w:r>
        <w:rPr>
          <w:w w:val="105"/>
          <w:sz w:val="23"/>
          <w:szCs w:val="23"/>
        </w:rPr>
        <w:t>Jabatan</w:t>
      </w:r>
      <w:r>
        <w:rPr>
          <w:spacing w:val="1"/>
          <w:w w:val="105"/>
          <w:sz w:val="23"/>
          <w:szCs w:val="23"/>
        </w:rPr>
        <w:t xml:space="preserve"> </w:t>
      </w:r>
      <w:r>
        <w:rPr>
          <w:w w:val="105"/>
          <w:sz w:val="23"/>
          <w:szCs w:val="23"/>
        </w:rPr>
        <w:t>Fungsional</w:t>
      </w:r>
      <w:r>
        <w:rPr>
          <w:spacing w:val="1"/>
          <w:w w:val="105"/>
          <w:sz w:val="23"/>
          <w:szCs w:val="23"/>
          <w:lang w:val="en-US"/>
        </w:rPr>
        <w:t xml:space="preserve"> </w:t>
      </w:r>
      <w:r>
        <w:rPr>
          <w:w w:val="105"/>
          <w:sz w:val="23"/>
          <w:szCs w:val="23"/>
        </w:rPr>
        <w:t>di</w:t>
      </w:r>
      <w:r>
        <w:rPr>
          <w:spacing w:val="1"/>
          <w:w w:val="105"/>
          <w:sz w:val="23"/>
          <w:szCs w:val="23"/>
        </w:rPr>
        <w:t xml:space="preserve"> </w:t>
      </w:r>
      <w:r>
        <w:rPr>
          <w:w w:val="105"/>
          <w:sz w:val="23"/>
          <w:szCs w:val="23"/>
        </w:rPr>
        <w:t>Dinas</w:t>
      </w:r>
      <w:r>
        <w:rPr>
          <w:spacing w:val="1"/>
          <w:w w:val="105"/>
          <w:sz w:val="23"/>
          <w:szCs w:val="23"/>
        </w:rPr>
        <w:t xml:space="preserve"> </w:t>
      </w:r>
      <w:r>
        <w:rPr>
          <w:w w:val="105"/>
          <w:sz w:val="23"/>
          <w:szCs w:val="23"/>
        </w:rPr>
        <w:t>Perpustakaan</w:t>
      </w:r>
      <w:r>
        <w:rPr>
          <w:spacing w:val="1"/>
          <w:w w:val="105"/>
          <w:sz w:val="23"/>
          <w:szCs w:val="23"/>
        </w:rPr>
        <w:t xml:space="preserve"> </w:t>
      </w:r>
      <w:r>
        <w:rPr>
          <w:w w:val="105"/>
          <w:sz w:val="23"/>
          <w:szCs w:val="23"/>
        </w:rPr>
        <w:t>dan</w:t>
      </w:r>
      <w:r>
        <w:rPr>
          <w:spacing w:val="1"/>
          <w:w w:val="105"/>
          <w:sz w:val="23"/>
          <w:szCs w:val="23"/>
        </w:rPr>
        <w:t xml:space="preserve"> </w:t>
      </w:r>
      <w:r>
        <w:rPr>
          <w:w w:val="105"/>
          <w:sz w:val="23"/>
          <w:szCs w:val="23"/>
        </w:rPr>
        <w:t>Kearsipan</w:t>
      </w:r>
      <w:r>
        <w:rPr>
          <w:spacing w:val="-11"/>
          <w:w w:val="105"/>
          <w:sz w:val="23"/>
          <w:szCs w:val="23"/>
        </w:rPr>
        <w:t xml:space="preserve"> </w:t>
      </w:r>
      <w:r>
        <w:rPr>
          <w:w w:val="105"/>
          <w:sz w:val="23"/>
          <w:szCs w:val="23"/>
        </w:rPr>
        <w:t>Kabupaten</w:t>
      </w:r>
      <w:r>
        <w:rPr>
          <w:spacing w:val="-1"/>
          <w:w w:val="105"/>
          <w:sz w:val="23"/>
          <w:szCs w:val="23"/>
        </w:rPr>
        <w:t xml:space="preserve"> </w:t>
      </w:r>
      <w:r>
        <w:rPr>
          <w:w w:val="105"/>
          <w:sz w:val="23"/>
          <w:szCs w:val="23"/>
        </w:rPr>
        <w:t>Luwu</w:t>
      </w:r>
      <w:r>
        <w:rPr>
          <w:spacing w:val="-1"/>
          <w:w w:val="105"/>
          <w:sz w:val="23"/>
          <w:szCs w:val="23"/>
        </w:rPr>
        <w:t xml:space="preserve"> </w:t>
      </w:r>
      <w:r>
        <w:rPr>
          <w:w w:val="105"/>
          <w:sz w:val="23"/>
          <w:szCs w:val="23"/>
        </w:rPr>
        <w:t>Timur</w:t>
      </w:r>
      <w:r>
        <w:rPr>
          <w:spacing w:val="2"/>
          <w:w w:val="105"/>
          <w:sz w:val="23"/>
          <w:szCs w:val="23"/>
        </w:rPr>
        <w:t xml:space="preserve"> </w:t>
      </w:r>
      <w:r>
        <w:rPr>
          <w:w w:val="105"/>
          <w:sz w:val="23"/>
          <w:szCs w:val="23"/>
        </w:rPr>
        <w:t>terdiri</w:t>
      </w:r>
      <w:r>
        <w:rPr>
          <w:spacing w:val="5"/>
          <w:w w:val="105"/>
          <w:sz w:val="23"/>
          <w:szCs w:val="23"/>
        </w:rPr>
        <w:t xml:space="preserve"> </w:t>
      </w:r>
      <w:r>
        <w:rPr>
          <w:w w:val="105"/>
          <w:sz w:val="23"/>
          <w:szCs w:val="23"/>
        </w:rPr>
        <w:t>dari:</w:t>
      </w:r>
    </w:p>
    <w:p w:rsidR="009D3894" w:rsidRDefault="0085528B">
      <w:pPr>
        <w:pStyle w:val="ListParagraph"/>
        <w:numPr>
          <w:ilvl w:val="0"/>
          <w:numId w:val="8"/>
        </w:numPr>
        <w:tabs>
          <w:tab w:val="left" w:pos="2208"/>
        </w:tabs>
        <w:spacing w:before="17"/>
        <w:ind w:right="651" w:hanging="275"/>
        <w:jc w:val="both"/>
        <w:rPr>
          <w:sz w:val="23"/>
          <w:szCs w:val="23"/>
        </w:rPr>
      </w:pPr>
      <w:r>
        <w:rPr>
          <w:w w:val="105"/>
          <w:sz w:val="23"/>
          <w:szCs w:val="23"/>
        </w:rPr>
        <w:t>Pustakawan</w:t>
      </w:r>
    </w:p>
    <w:p w:rsidR="009D3894" w:rsidRDefault="0085528B">
      <w:pPr>
        <w:pStyle w:val="ListParagraph"/>
        <w:numPr>
          <w:ilvl w:val="0"/>
          <w:numId w:val="8"/>
        </w:numPr>
        <w:tabs>
          <w:tab w:val="left" w:pos="2208"/>
        </w:tabs>
        <w:spacing w:before="162"/>
        <w:ind w:right="651" w:hanging="275"/>
        <w:jc w:val="both"/>
        <w:rPr>
          <w:sz w:val="23"/>
          <w:szCs w:val="23"/>
        </w:rPr>
      </w:pPr>
      <w:r>
        <w:rPr>
          <w:w w:val="105"/>
          <w:sz w:val="23"/>
          <w:szCs w:val="23"/>
        </w:rPr>
        <w:t>Arsiparis</w:t>
      </w:r>
    </w:p>
    <w:p w:rsidR="009D3894" w:rsidRDefault="009D3894">
      <w:pPr>
        <w:ind w:right="651"/>
        <w:jc w:val="both"/>
        <w:rPr>
          <w:sz w:val="23"/>
        </w:rPr>
        <w:sectPr w:rsidR="009D3894">
          <w:pgSz w:w="11910" w:h="16850"/>
          <w:pgMar w:top="860" w:right="620" w:bottom="1480" w:left="1000" w:header="399" w:footer="1295" w:gutter="0"/>
          <w:cols w:space="720"/>
        </w:sectPr>
      </w:pPr>
    </w:p>
    <w:p w:rsidR="009D3894" w:rsidRDefault="009D3894">
      <w:pPr>
        <w:pStyle w:val="BodyText"/>
        <w:spacing w:before="11"/>
        <w:rPr>
          <w:sz w:val="14"/>
        </w:rPr>
      </w:pPr>
    </w:p>
    <w:p w:rsidR="009D3894" w:rsidRDefault="0085528B">
      <w:pPr>
        <w:pStyle w:val="Heading4"/>
        <w:tabs>
          <w:tab w:val="left" w:pos="1473"/>
        </w:tabs>
        <w:spacing w:before="93"/>
        <w:ind w:left="1473"/>
        <w:rPr>
          <w:bCs w:val="0"/>
          <w:w w:val="105"/>
        </w:rPr>
      </w:pPr>
      <w:bookmarkStart w:id="22" w:name="2.1.2_Struktur_Organisasi"/>
      <w:bookmarkEnd w:id="22"/>
      <w:r>
        <w:rPr>
          <w:b w:val="0"/>
          <w:spacing w:val="-1"/>
          <w:w w:val="105"/>
          <w:lang w:val="id-ID"/>
        </w:rPr>
        <w:t xml:space="preserve">2.1.1.2 </w:t>
      </w:r>
      <w:r>
        <w:rPr>
          <w:bCs w:val="0"/>
          <w:spacing w:val="-1"/>
          <w:w w:val="105"/>
        </w:rPr>
        <w:t>Struktur</w:t>
      </w:r>
      <w:r>
        <w:rPr>
          <w:bCs w:val="0"/>
          <w:spacing w:val="-15"/>
          <w:w w:val="105"/>
        </w:rPr>
        <w:t xml:space="preserve"> </w:t>
      </w:r>
      <w:r>
        <w:rPr>
          <w:bCs w:val="0"/>
          <w:w w:val="105"/>
        </w:rPr>
        <w:t>Organisasi</w:t>
      </w:r>
    </w:p>
    <w:p w:rsidR="009D3894" w:rsidRDefault="009D3894">
      <w:pPr>
        <w:pStyle w:val="Heading4"/>
        <w:tabs>
          <w:tab w:val="left" w:pos="1473"/>
        </w:tabs>
        <w:spacing w:before="93"/>
        <w:ind w:left="1473"/>
        <w:rPr>
          <w:b w:val="0"/>
        </w:rPr>
      </w:pPr>
    </w:p>
    <w:p w:rsidR="009D3894" w:rsidRDefault="009D3894">
      <w:pPr>
        <w:pStyle w:val="Heading4"/>
        <w:tabs>
          <w:tab w:val="left" w:pos="1473"/>
        </w:tabs>
        <w:spacing w:before="93"/>
        <w:ind w:left="1473"/>
        <w:rPr>
          <w:b w:val="0"/>
        </w:rPr>
      </w:pPr>
    </w:p>
    <w:p w:rsidR="009D3894" w:rsidRDefault="0085528B">
      <w:pPr>
        <w:pStyle w:val="BodyText"/>
        <w:tabs>
          <w:tab w:val="left" w:pos="2562"/>
        </w:tabs>
        <w:spacing w:before="94"/>
        <w:ind w:left="805"/>
        <w:jc w:val="center"/>
        <w:rPr>
          <w:b/>
          <w:bCs/>
          <w:w w:val="105"/>
        </w:rPr>
      </w:pPr>
      <w:r>
        <w:rPr>
          <w:b/>
          <w:bCs/>
          <w:w w:val="105"/>
          <w:lang w:val="en-US"/>
        </w:rPr>
        <w:t>Gambar</w:t>
      </w:r>
      <w:r>
        <w:rPr>
          <w:b/>
          <w:bCs/>
          <w:spacing w:val="-6"/>
          <w:w w:val="105"/>
        </w:rPr>
        <w:t xml:space="preserve"> </w:t>
      </w:r>
      <w:r>
        <w:rPr>
          <w:b/>
          <w:bCs/>
          <w:w w:val="105"/>
        </w:rPr>
        <w:t>2.1</w:t>
      </w:r>
    </w:p>
    <w:p w:rsidR="009D3894" w:rsidRDefault="0085528B">
      <w:pPr>
        <w:pStyle w:val="BodyText"/>
        <w:tabs>
          <w:tab w:val="left" w:pos="2562"/>
        </w:tabs>
        <w:spacing w:before="94"/>
        <w:ind w:left="805"/>
        <w:jc w:val="center"/>
        <w:rPr>
          <w:b/>
          <w:bCs/>
          <w:w w:val="105"/>
        </w:rPr>
      </w:pPr>
      <w:r>
        <w:rPr>
          <w:b/>
          <w:bCs/>
          <w:spacing w:val="-1"/>
          <w:w w:val="105"/>
        </w:rPr>
        <w:t>Bagan</w:t>
      </w:r>
      <w:r>
        <w:rPr>
          <w:b/>
          <w:bCs/>
          <w:spacing w:val="-7"/>
          <w:w w:val="105"/>
        </w:rPr>
        <w:t xml:space="preserve"> </w:t>
      </w:r>
      <w:r>
        <w:rPr>
          <w:b/>
          <w:bCs/>
          <w:spacing w:val="-1"/>
          <w:w w:val="105"/>
        </w:rPr>
        <w:t>Struktur</w:t>
      </w:r>
      <w:r>
        <w:rPr>
          <w:b/>
          <w:bCs/>
          <w:spacing w:val="-7"/>
          <w:w w:val="105"/>
        </w:rPr>
        <w:t xml:space="preserve"> </w:t>
      </w:r>
      <w:r>
        <w:rPr>
          <w:b/>
          <w:bCs/>
          <w:spacing w:val="-1"/>
          <w:w w:val="105"/>
        </w:rPr>
        <w:t>Organisasi</w:t>
      </w:r>
      <w:r>
        <w:rPr>
          <w:b/>
          <w:bCs/>
          <w:spacing w:val="-20"/>
          <w:w w:val="105"/>
        </w:rPr>
        <w:t xml:space="preserve"> </w:t>
      </w:r>
      <w:r>
        <w:rPr>
          <w:b/>
          <w:bCs/>
          <w:w w:val="105"/>
        </w:rPr>
        <w:t>Dinas</w:t>
      </w:r>
      <w:r>
        <w:rPr>
          <w:b/>
          <w:bCs/>
          <w:spacing w:val="-4"/>
          <w:w w:val="105"/>
        </w:rPr>
        <w:t xml:space="preserve"> </w:t>
      </w:r>
      <w:r>
        <w:rPr>
          <w:b/>
          <w:bCs/>
          <w:w w:val="105"/>
        </w:rPr>
        <w:t>Perpustakaan</w:t>
      </w:r>
      <w:r>
        <w:rPr>
          <w:b/>
          <w:bCs/>
          <w:spacing w:val="-8"/>
          <w:w w:val="105"/>
        </w:rPr>
        <w:t xml:space="preserve"> </w:t>
      </w:r>
      <w:r>
        <w:rPr>
          <w:b/>
          <w:bCs/>
          <w:w w:val="105"/>
        </w:rPr>
        <w:t>dan</w:t>
      </w:r>
      <w:r>
        <w:rPr>
          <w:b/>
          <w:bCs/>
          <w:spacing w:val="-9"/>
          <w:w w:val="105"/>
        </w:rPr>
        <w:t xml:space="preserve"> </w:t>
      </w:r>
      <w:r>
        <w:rPr>
          <w:b/>
          <w:bCs/>
          <w:w w:val="105"/>
        </w:rPr>
        <w:t>Kearsipan</w:t>
      </w:r>
    </w:p>
    <w:p w:rsidR="009D3894" w:rsidRDefault="0085528B">
      <w:pPr>
        <w:pStyle w:val="NormalWeb"/>
      </w:pPr>
      <w:r>
        <w:rPr>
          <w:rFonts w:ascii="Arial" w:hAnsi="Arial" w:cs="Arial"/>
          <w:noProof/>
          <w:sz w:val="20"/>
        </w:rPr>
        <w:drawing>
          <wp:anchor distT="0" distB="0" distL="114300" distR="114300" simplePos="0" relativeHeight="251620864" behindDoc="1" locked="0" layoutInCell="1" allowOverlap="1">
            <wp:simplePos x="0" y="0"/>
            <wp:positionH relativeFrom="column">
              <wp:posOffset>2577728</wp:posOffset>
            </wp:positionH>
            <wp:positionV relativeFrom="paragraph">
              <wp:posOffset>3651472</wp:posOffset>
            </wp:positionV>
            <wp:extent cx="5278120" cy="37179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5278120" cy="3717925"/>
                    </a:xfrm>
                    <a:prstGeom prst="rect">
                      <a:avLst/>
                    </a:prstGeom>
                    <a:ln>
                      <a:noFill/>
                    </a:ln>
                  </pic:spPr>
                </pic:pic>
              </a:graphicData>
            </a:graphic>
          </wp:anchor>
        </w:drawing>
      </w:r>
      <w:r>
        <w:rPr>
          <w:rFonts w:ascii="Arial" w:hAnsi="Arial" w:cs="Arial"/>
          <w:noProof/>
          <w:sz w:val="20"/>
        </w:rPr>
        <w:drawing>
          <wp:anchor distT="0" distB="0" distL="114300" distR="114300" simplePos="0" relativeHeight="251619840" behindDoc="1" locked="0" layoutInCell="1" allowOverlap="1">
            <wp:simplePos x="0" y="0"/>
            <wp:positionH relativeFrom="column">
              <wp:posOffset>-2540</wp:posOffset>
            </wp:positionH>
            <wp:positionV relativeFrom="paragraph">
              <wp:posOffset>178435</wp:posOffset>
            </wp:positionV>
            <wp:extent cx="7480935" cy="5269230"/>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noProof/>
        </w:rPr>
        <w:drawing>
          <wp:inline distT="0" distB="0" distL="0" distR="0">
            <wp:extent cx="6046470" cy="6213475"/>
            <wp:effectExtent l="0" t="0" r="0" b="0"/>
            <wp:docPr id="9" name="Picture 9" descr="C:\Users\ASUS\Pictures\Screenshots\Cuplikan layar 2025-07-20 182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SUS\Pictures\Screenshots\Cuplikan layar 2025-07-20 1824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46470" cy="6213475"/>
                    </a:xfrm>
                    <a:prstGeom prst="rect">
                      <a:avLst/>
                    </a:prstGeom>
                    <a:noFill/>
                    <a:ln>
                      <a:noFill/>
                    </a:ln>
                  </pic:spPr>
                </pic:pic>
              </a:graphicData>
            </a:graphic>
          </wp:inline>
        </w:drawing>
      </w:r>
    </w:p>
    <w:p w:rsidR="009D3894" w:rsidRDefault="009D3894">
      <w:pPr>
        <w:pStyle w:val="BodyText"/>
        <w:rPr>
          <w:rFonts w:ascii="Arial"/>
          <w:b/>
          <w:sz w:val="20"/>
        </w:rPr>
      </w:pPr>
    </w:p>
    <w:p w:rsidR="009D3894" w:rsidRDefault="009D3894">
      <w:pPr>
        <w:pStyle w:val="BodyText"/>
        <w:rPr>
          <w:rFonts w:ascii="Arial"/>
          <w:b/>
          <w:sz w:val="20"/>
        </w:rPr>
      </w:pPr>
    </w:p>
    <w:p w:rsidR="009D3894" w:rsidRDefault="009D3894">
      <w:pPr>
        <w:pStyle w:val="BodyText"/>
        <w:spacing w:before="8"/>
        <w:rPr>
          <w:rFonts w:ascii="Arial"/>
          <w:b/>
          <w:sz w:val="25"/>
        </w:rPr>
      </w:pPr>
    </w:p>
    <w:p w:rsidR="009D3894" w:rsidRDefault="009D3894">
      <w:pPr>
        <w:pStyle w:val="BodyText"/>
        <w:tabs>
          <w:tab w:val="left" w:pos="2562"/>
        </w:tabs>
        <w:spacing w:before="94"/>
        <w:ind w:left="805"/>
        <w:rPr>
          <w:w w:val="105"/>
        </w:rPr>
      </w:pPr>
    </w:p>
    <w:p w:rsidR="009D3894" w:rsidRDefault="009D3894">
      <w:pPr>
        <w:pStyle w:val="BodyText"/>
        <w:tabs>
          <w:tab w:val="left" w:pos="2562"/>
        </w:tabs>
        <w:spacing w:before="94"/>
        <w:ind w:left="805"/>
        <w:rPr>
          <w:w w:val="105"/>
        </w:rPr>
      </w:pPr>
    </w:p>
    <w:p w:rsidR="009D3894" w:rsidRDefault="009D3894">
      <w:pPr>
        <w:pStyle w:val="BodyText"/>
        <w:tabs>
          <w:tab w:val="left" w:pos="2562"/>
        </w:tabs>
        <w:spacing w:before="94"/>
        <w:ind w:left="805"/>
        <w:rPr>
          <w:w w:val="105"/>
        </w:rPr>
      </w:pPr>
    </w:p>
    <w:p w:rsidR="009D3894" w:rsidRDefault="009D3894">
      <w:pPr>
        <w:pStyle w:val="BodyText"/>
        <w:tabs>
          <w:tab w:val="left" w:pos="2562"/>
        </w:tabs>
        <w:spacing w:before="94"/>
        <w:ind w:left="805"/>
        <w:rPr>
          <w:w w:val="105"/>
        </w:rPr>
      </w:pPr>
    </w:p>
    <w:p w:rsidR="009D3894" w:rsidRDefault="0085528B">
      <w:pPr>
        <w:pStyle w:val="Heading4"/>
        <w:numPr>
          <w:ilvl w:val="2"/>
          <w:numId w:val="6"/>
        </w:numPr>
        <w:spacing w:before="1"/>
        <w:jc w:val="both"/>
        <w:rPr>
          <w:b w:val="0"/>
        </w:rPr>
      </w:pPr>
      <w:bookmarkStart w:id="23" w:name="2.2_Sumberdaya_Dinas_Perpustakaan_dan_Ke"/>
      <w:bookmarkEnd w:id="23"/>
      <w:r>
        <w:rPr>
          <w:b w:val="0"/>
        </w:rPr>
        <w:t>Sumber</w:t>
      </w:r>
      <w:r>
        <w:rPr>
          <w:b w:val="0"/>
          <w:lang w:val="id-ID"/>
        </w:rPr>
        <w:t xml:space="preserve"> Da</w:t>
      </w:r>
      <w:r>
        <w:rPr>
          <w:b w:val="0"/>
        </w:rPr>
        <w:t>ya</w:t>
      </w:r>
    </w:p>
    <w:p w:rsidR="009D3894" w:rsidRDefault="0085528B">
      <w:pPr>
        <w:pStyle w:val="BodyText"/>
        <w:spacing w:before="158" w:line="376" w:lineRule="auto"/>
        <w:ind w:left="1276" w:right="1074" w:firstLine="720"/>
        <w:jc w:val="both"/>
      </w:pPr>
      <w:r>
        <w:rPr>
          <w:w w:val="105"/>
        </w:rPr>
        <w:t>Suatu</w:t>
      </w:r>
      <w:r>
        <w:rPr>
          <w:spacing w:val="1"/>
          <w:w w:val="105"/>
        </w:rPr>
        <w:t xml:space="preserve"> </w:t>
      </w:r>
      <w:r>
        <w:rPr>
          <w:w w:val="105"/>
        </w:rPr>
        <w:t>organisasi</w:t>
      </w:r>
      <w:r>
        <w:rPr>
          <w:spacing w:val="1"/>
          <w:w w:val="105"/>
        </w:rPr>
        <w:t xml:space="preserve"> </w:t>
      </w:r>
      <w:r>
        <w:rPr>
          <w:w w:val="105"/>
        </w:rPr>
        <w:t>dalam</w:t>
      </w:r>
      <w:r>
        <w:rPr>
          <w:spacing w:val="1"/>
          <w:w w:val="105"/>
        </w:rPr>
        <w:t xml:space="preserve"> </w:t>
      </w:r>
      <w:r>
        <w:rPr>
          <w:w w:val="105"/>
        </w:rPr>
        <w:t>menjalankan</w:t>
      </w:r>
      <w:r>
        <w:rPr>
          <w:spacing w:val="1"/>
          <w:w w:val="105"/>
        </w:rPr>
        <w:t xml:space="preserve"> </w:t>
      </w:r>
      <w:r>
        <w:rPr>
          <w:w w:val="105"/>
        </w:rPr>
        <w:t>tugas</w:t>
      </w:r>
      <w:r>
        <w:rPr>
          <w:spacing w:val="1"/>
          <w:w w:val="105"/>
        </w:rPr>
        <w:t xml:space="preserve"> </w:t>
      </w:r>
      <w:r>
        <w:rPr>
          <w:w w:val="105"/>
        </w:rPr>
        <w:t>dan</w:t>
      </w:r>
      <w:r>
        <w:rPr>
          <w:spacing w:val="1"/>
          <w:w w:val="105"/>
        </w:rPr>
        <w:t xml:space="preserve"> </w:t>
      </w:r>
      <w:r>
        <w:rPr>
          <w:w w:val="105"/>
        </w:rPr>
        <w:t>fungsinya</w:t>
      </w:r>
      <w:r>
        <w:rPr>
          <w:spacing w:val="1"/>
          <w:w w:val="105"/>
        </w:rPr>
        <w:t xml:space="preserve"> </w:t>
      </w:r>
      <w:r>
        <w:rPr>
          <w:w w:val="105"/>
        </w:rPr>
        <w:t>sangat</w:t>
      </w:r>
      <w:r>
        <w:rPr>
          <w:spacing w:val="1"/>
          <w:w w:val="105"/>
        </w:rPr>
        <w:t xml:space="preserve"> </w:t>
      </w:r>
      <w:r>
        <w:rPr>
          <w:w w:val="105"/>
        </w:rPr>
        <w:t>ditentukan oleh kualitas sumber daya manusia serta sarana dan prasarana</w:t>
      </w:r>
      <w:r>
        <w:rPr>
          <w:spacing w:val="1"/>
          <w:w w:val="105"/>
        </w:rPr>
        <w:t xml:space="preserve"> </w:t>
      </w:r>
      <w:r>
        <w:rPr>
          <w:w w:val="105"/>
        </w:rPr>
        <w:t>pendukung.</w:t>
      </w:r>
      <w:r>
        <w:rPr>
          <w:spacing w:val="63"/>
          <w:w w:val="105"/>
        </w:rPr>
        <w:t xml:space="preserve"> </w:t>
      </w:r>
      <w:r>
        <w:rPr>
          <w:w w:val="105"/>
        </w:rPr>
        <w:t>Sumber</w:t>
      </w:r>
      <w:r>
        <w:rPr>
          <w:spacing w:val="2"/>
          <w:w w:val="105"/>
        </w:rPr>
        <w:t xml:space="preserve"> </w:t>
      </w:r>
      <w:r>
        <w:rPr>
          <w:w w:val="105"/>
        </w:rPr>
        <w:t>daya</w:t>
      </w:r>
      <w:r>
        <w:rPr>
          <w:spacing w:val="64"/>
          <w:w w:val="105"/>
        </w:rPr>
        <w:t xml:space="preserve"> </w:t>
      </w:r>
      <w:r>
        <w:rPr>
          <w:w w:val="105"/>
        </w:rPr>
        <w:t>manusia</w:t>
      </w:r>
      <w:r>
        <w:rPr>
          <w:spacing w:val="65"/>
          <w:w w:val="105"/>
        </w:rPr>
        <w:t xml:space="preserve"> </w:t>
      </w:r>
      <w:r>
        <w:rPr>
          <w:w w:val="105"/>
        </w:rPr>
        <w:t>dan</w:t>
      </w:r>
      <w:r>
        <w:rPr>
          <w:spacing w:val="64"/>
          <w:w w:val="105"/>
        </w:rPr>
        <w:t xml:space="preserve"> </w:t>
      </w:r>
      <w:r>
        <w:rPr>
          <w:w w:val="105"/>
        </w:rPr>
        <w:t>perlengkapan</w:t>
      </w:r>
      <w:r>
        <w:rPr>
          <w:spacing w:val="66"/>
          <w:w w:val="105"/>
        </w:rPr>
        <w:t xml:space="preserve"> </w:t>
      </w:r>
      <w:r>
        <w:rPr>
          <w:w w:val="105"/>
        </w:rPr>
        <w:t>tersebut</w:t>
      </w:r>
      <w:r>
        <w:rPr>
          <w:spacing w:val="65"/>
          <w:w w:val="105"/>
        </w:rPr>
        <w:t xml:space="preserve"> </w:t>
      </w:r>
      <w:r>
        <w:rPr>
          <w:w w:val="105"/>
        </w:rPr>
        <w:t>merupak</w:t>
      </w:r>
      <w:r>
        <w:rPr>
          <w:w w:val="105"/>
          <w:lang w:val="id-ID"/>
        </w:rPr>
        <w:t xml:space="preserve">an </w:t>
      </w:r>
      <w:r>
        <w:rPr>
          <w:w w:val="105"/>
        </w:rPr>
        <w:t>elemen</w:t>
      </w:r>
      <w:r>
        <w:rPr>
          <w:spacing w:val="-6"/>
          <w:w w:val="105"/>
        </w:rPr>
        <w:t xml:space="preserve"> </w:t>
      </w:r>
      <w:r>
        <w:rPr>
          <w:w w:val="105"/>
        </w:rPr>
        <w:t>dalam</w:t>
      </w:r>
      <w:r>
        <w:rPr>
          <w:spacing w:val="-6"/>
          <w:w w:val="105"/>
        </w:rPr>
        <w:t xml:space="preserve"> </w:t>
      </w:r>
      <w:r>
        <w:rPr>
          <w:w w:val="105"/>
        </w:rPr>
        <w:t>menggerakkan</w:t>
      </w:r>
      <w:r>
        <w:rPr>
          <w:spacing w:val="-15"/>
          <w:w w:val="105"/>
        </w:rPr>
        <w:t xml:space="preserve"> </w:t>
      </w:r>
      <w:r>
        <w:rPr>
          <w:w w:val="105"/>
        </w:rPr>
        <w:t>roda</w:t>
      </w:r>
      <w:r>
        <w:rPr>
          <w:spacing w:val="-6"/>
          <w:w w:val="105"/>
        </w:rPr>
        <w:t xml:space="preserve"> </w:t>
      </w:r>
      <w:r>
        <w:rPr>
          <w:w w:val="105"/>
        </w:rPr>
        <w:t>organisasi,</w:t>
      </w:r>
      <w:r>
        <w:rPr>
          <w:spacing w:val="-11"/>
          <w:w w:val="105"/>
        </w:rPr>
        <w:t xml:space="preserve"> </w:t>
      </w:r>
      <w:r>
        <w:rPr>
          <w:w w:val="105"/>
        </w:rPr>
        <w:t>sekaligus</w:t>
      </w:r>
      <w:r>
        <w:rPr>
          <w:spacing w:val="-7"/>
          <w:w w:val="105"/>
        </w:rPr>
        <w:t xml:space="preserve"> </w:t>
      </w:r>
      <w:r>
        <w:rPr>
          <w:w w:val="105"/>
        </w:rPr>
        <w:t>sebagai</w:t>
      </w:r>
      <w:r>
        <w:rPr>
          <w:spacing w:val="-12"/>
          <w:w w:val="105"/>
        </w:rPr>
        <w:t xml:space="preserve"> </w:t>
      </w:r>
      <w:r>
        <w:rPr>
          <w:w w:val="105"/>
        </w:rPr>
        <w:t>faktor</w:t>
      </w:r>
      <w:r>
        <w:rPr>
          <w:spacing w:val="-9"/>
          <w:w w:val="105"/>
        </w:rPr>
        <w:t xml:space="preserve"> </w:t>
      </w:r>
      <w:r>
        <w:rPr>
          <w:w w:val="105"/>
        </w:rPr>
        <w:t>internal</w:t>
      </w:r>
      <w:r>
        <w:rPr>
          <w:w w:val="105"/>
          <w:lang w:val="id-ID"/>
        </w:rPr>
        <w:t xml:space="preserve"> </w:t>
      </w:r>
      <w:r>
        <w:rPr>
          <w:spacing w:val="-65"/>
          <w:w w:val="105"/>
        </w:rPr>
        <w:t xml:space="preserve"> </w:t>
      </w:r>
      <w:r>
        <w:rPr>
          <w:w w:val="105"/>
        </w:rPr>
        <w:t>yang</w:t>
      </w:r>
      <w:r>
        <w:rPr>
          <w:spacing w:val="-1"/>
          <w:w w:val="105"/>
        </w:rPr>
        <w:t xml:space="preserve"> </w:t>
      </w:r>
      <w:r>
        <w:rPr>
          <w:w w:val="105"/>
        </w:rPr>
        <w:t>berpengaruh</w:t>
      </w:r>
      <w:r>
        <w:rPr>
          <w:spacing w:val="-3"/>
          <w:w w:val="105"/>
        </w:rPr>
        <w:t xml:space="preserve"> </w:t>
      </w:r>
      <w:r>
        <w:rPr>
          <w:w w:val="105"/>
        </w:rPr>
        <w:t>terhadap</w:t>
      </w:r>
      <w:r>
        <w:rPr>
          <w:spacing w:val="1"/>
          <w:w w:val="105"/>
        </w:rPr>
        <w:t xml:space="preserve"> </w:t>
      </w:r>
      <w:r>
        <w:rPr>
          <w:w w:val="105"/>
        </w:rPr>
        <w:t>kemajuan</w:t>
      </w:r>
      <w:r>
        <w:rPr>
          <w:spacing w:val="-6"/>
          <w:w w:val="105"/>
        </w:rPr>
        <w:t xml:space="preserve"> </w:t>
      </w:r>
      <w:r>
        <w:rPr>
          <w:w w:val="105"/>
        </w:rPr>
        <w:t>suatu</w:t>
      </w:r>
      <w:r>
        <w:rPr>
          <w:spacing w:val="-9"/>
          <w:w w:val="105"/>
        </w:rPr>
        <w:t xml:space="preserve"> </w:t>
      </w:r>
      <w:r>
        <w:rPr>
          <w:w w:val="105"/>
        </w:rPr>
        <w:t>organisasi.</w:t>
      </w:r>
    </w:p>
    <w:p w:rsidR="009D3894" w:rsidRDefault="0085528B">
      <w:pPr>
        <w:pStyle w:val="ListParagraph"/>
        <w:numPr>
          <w:ilvl w:val="3"/>
          <w:numId w:val="9"/>
        </w:numPr>
        <w:tabs>
          <w:tab w:val="left" w:pos="1520"/>
          <w:tab w:val="left" w:pos="1521"/>
        </w:tabs>
        <w:spacing w:before="93"/>
        <w:ind w:left="2268" w:hanging="992"/>
        <w:rPr>
          <w:sz w:val="23"/>
        </w:rPr>
      </w:pPr>
      <w:r>
        <w:rPr>
          <w:spacing w:val="-1"/>
          <w:w w:val="105"/>
          <w:sz w:val="23"/>
        </w:rPr>
        <w:t>Sumber</w:t>
      </w:r>
      <w:r>
        <w:rPr>
          <w:spacing w:val="-9"/>
          <w:w w:val="105"/>
          <w:sz w:val="23"/>
        </w:rPr>
        <w:t xml:space="preserve"> </w:t>
      </w:r>
      <w:r>
        <w:rPr>
          <w:w w:val="105"/>
          <w:sz w:val="23"/>
        </w:rPr>
        <w:t>Daya</w:t>
      </w:r>
      <w:r>
        <w:rPr>
          <w:spacing w:val="-15"/>
          <w:w w:val="105"/>
          <w:sz w:val="23"/>
        </w:rPr>
        <w:t xml:space="preserve"> </w:t>
      </w:r>
      <w:r>
        <w:rPr>
          <w:w w:val="105"/>
          <w:sz w:val="23"/>
          <w:lang w:val="en-US"/>
        </w:rPr>
        <w:t>Manusia</w:t>
      </w:r>
    </w:p>
    <w:p w:rsidR="009D3894" w:rsidRDefault="0085528B">
      <w:pPr>
        <w:pStyle w:val="BodyText"/>
        <w:tabs>
          <w:tab w:val="left" w:pos="9356"/>
        </w:tabs>
        <w:spacing w:before="163" w:line="384" w:lineRule="auto"/>
        <w:ind w:left="1506" w:right="1032" w:firstLine="734"/>
        <w:jc w:val="both"/>
      </w:pPr>
      <w:r>
        <w:rPr>
          <w:w w:val="105"/>
        </w:rPr>
        <w:t>Susunan</w:t>
      </w:r>
      <w:r>
        <w:rPr>
          <w:spacing w:val="30"/>
          <w:w w:val="105"/>
        </w:rPr>
        <w:t xml:space="preserve"> </w:t>
      </w:r>
      <w:r>
        <w:rPr>
          <w:w w:val="105"/>
        </w:rPr>
        <w:t>kepegawaian</w:t>
      </w:r>
      <w:r>
        <w:rPr>
          <w:spacing w:val="30"/>
          <w:w w:val="105"/>
        </w:rPr>
        <w:t xml:space="preserve"> </w:t>
      </w:r>
      <w:r>
        <w:rPr>
          <w:w w:val="105"/>
        </w:rPr>
        <w:t>sesuai</w:t>
      </w:r>
      <w:r>
        <w:rPr>
          <w:spacing w:val="30"/>
          <w:w w:val="105"/>
        </w:rPr>
        <w:t xml:space="preserve"> </w:t>
      </w:r>
      <w:r>
        <w:rPr>
          <w:w w:val="105"/>
        </w:rPr>
        <w:t>dengan</w:t>
      </w:r>
      <w:r>
        <w:rPr>
          <w:spacing w:val="30"/>
          <w:w w:val="105"/>
        </w:rPr>
        <w:t xml:space="preserve"> </w:t>
      </w:r>
      <w:r>
        <w:rPr>
          <w:w w:val="105"/>
        </w:rPr>
        <w:t>keadaan</w:t>
      </w:r>
      <w:r>
        <w:rPr>
          <w:spacing w:val="31"/>
          <w:w w:val="105"/>
        </w:rPr>
        <w:t xml:space="preserve"> </w:t>
      </w:r>
      <w:r>
        <w:rPr>
          <w:w w:val="105"/>
        </w:rPr>
        <w:t>sekarang</w:t>
      </w:r>
      <w:r>
        <w:rPr>
          <w:spacing w:val="31"/>
          <w:w w:val="105"/>
        </w:rPr>
        <w:t xml:space="preserve"> </w:t>
      </w:r>
      <w:r>
        <w:rPr>
          <w:w w:val="105"/>
        </w:rPr>
        <w:t>pada</w:t>
      </w:r>
      <w:r>
        <w:rPr>
          <w:spacing w:val="-65"/>
          <w:w w:val="105"/>
        </w:rPr>
        <w:t xml:space="preserve"> </w:t>
      </w:r>
      <w:r>
        <w:rPr>
          <w:w w:val="105"/>
        </w:rPr>
        <w:t>Dinas</w:t>
      </w:r>
      <w:r>
        <w:rPr>
          <w:spacing w:val="4"/>
          <w:w w:val="105"/>
        </w:rPr>
        <w:t xml:space="preserve"> </w:t>
      </w:r>
      <w:r>
        <w:rPr>
          <w:w w:val="105"/>
        </w:rPr>
        <w:t>Perpustakaan</w:t>
      </w:r>
      <w:r>
        <w:rPr>
          <w:spacing w:val="-1"/>
          <w:w w:val="105"/>
        </w:rPr>
        <w:t xml:space="preserve"> </w:t>
      </w:r>
      <w:r>
        <w:rPr>
          <w:w w:val="105"/>
        </w:rPr>
        <w:t>dan</w:t>
      </w:r>
      <w:r>
        <w:rPr>
          <w:spacing w:val="-8"/>
          <w:w w:val="105"/>
        </w:rPr>
        <w:t xml:space="preserve"> </w:t>
      </w:r>
      <w:r>
        <w:rPr>
          <w:w w:val="105"/>
        </w:rPr>
        <w:t>Kearsipan</w:t>
      </w:r>
      <w:r>
        <w:rPr>
          <w:spacing w:val="10"/>
          <w:w w:val="105"/>
        </w:rPr>
        <w:t xml:space="preserve"> </w:t>
      </w:r>
      <w:r>
        <w:rPr>
          <w:w w:val="105"/>
        </w:rPr>
        <w:t>adalah</w:t>
      </w:r>
      <w:r>
        <w:rPr>
          <w:spacing w:val="-9"/>
          <w:w w:val="105"/>
        </w:rPr>
        <w:t xml:space="preserve"> </w:t>
      </w:r>
      <w:r>
        <w:rPr>
          <w:w w:val="105"/>
        </w:rPr>
        <w:t>sebagai</w:t>
      </w:r>
      <w:r>
        <w:rPr>
          <w:spacing w:val="-10"/>
          <w:w w:val="105"/>
        </w:rPr>
        <w:t xml:space="preserve"> </w:t>
      </w:r>
      <w:r>
        <w:rPr>
          <w:w w:val="105"/>
        </w:rPr>
        <w:t>berikut</w:t>
      </w:r>
      <w:r>
        <w:rPr>
          <w:spacing w:val="-5"/>
          <w:w w:val="105"/>
        </w:rPr>
        <w:t xml:space="preserve"> </w:t>
      </w:r>
      <w:r>
        <w:rPr>
          <w:w w:val="105"/>
        </w:rPr>
        <w:t>:</w:t>
      </w:r>
    </w:p>
    <w:p w:rsidR="009D3894" w:rsidRDefault="0085528B">
      <w:pPr>
        <w:pStyle w:val="BodyText"/>
        <w:spacing w:before="66" w:after="28"/>
        <w:ind w:left="800"/>
        <w:jc w:val="center"/>
        <w:rPr>
          <w:b/>
          <w:w w:val="105"/>
          <w:lang w:val="id-ID"/>
        </w:rPr>
      </w:pPr>
      <w:r>
        <w:rPr>
          <w:b/>
          <w:w w:val="105"/>
          <w:lang w:val="id-ID"/>
        </w:rPr>
        <w:t>Tabel. 2.1</w:t>
      </w:r>
    </w:p>
    <w:p w:rsidR="009D3894" w:rsidRDefault="0085528B">
      <w:pPr>
        <w:pStyle w:val="BodyText"/>
        <w:spacing w:before="66" w:after="28"/>
        <w:ind w:left="800"/>
        <w:jc w:val="center"/>
        <w:rPr>
          <w:b/>
        </w:rPr>
      </w:pPr>
      <w:r>
        <w:rPr>
          <w:b/>
          <w:w w:val="105"/>
        </w:rPr>
        <w:t>Daftar</w:t>
      </w:r>
      <w:r>
        <w:rPr>
          <w:b/>
          <w:spacing w:val="-14"/>
          <w:w w:val="105"/>
        </w:rPr>
        <w:t xml:space="preserve"> </w:t>
      </w:r>
      <w:r>
        <w:rPr>
          <w:b/>
          <w:w w:val="105"/>
        </w:rPr>
        <w:t>pegawai</w:t>
      </w:r>
      <w:r>
        <w:rPr>
          <w:b/>
          <w:spacing w:val="-15"/>
          <w:w w:val="105"/>
        </w:rPr>
        <w:t xml:space="preserve"> </w:t>
      </w:r>
      <w:r>
        <w:rPr>
          <w:b/>
          <w:w w:val="105"/>
        </w:rPr>
        <w:t>menurut</w:t>
      </w:r>
      <w:r>
        <w:rPr>
          <w:b/>
          <w:spacing w:val="-14"/>
          <w:w w:val="105"/>
        </w:rPr>
        <w:t xml:space="preserve"> </w:t>
      </w:r>
      <w:r>
        <w:rPr>
          <w:b/>
          <w:w w:val="105"/>
        </w:rPr>
        <w:t>golongan</w:t>
      </w:r>
      <w:r>
        <w:rPr>
          <w:b/>
          <w:spacing w:val="-14"/>
          <w:w w:val="105"/>
        </w:rPr>
        <w:t xml:space="preserve"> </w:t>
      </w:r>
      <w:r>
        <w:rPr>
          <w:b/>
          <w:w w:val="105"/>
        </w:rPr>
        <w:t>kepangkatan.</w:t>
      </w:r>
    </w:p>
    <w:tbl>
      <w:tblPr>
        <w:tblW w:w="0" w:type="auto"/>
        <w:tblInd w:w="716" w:type="dxa"/>
        <w:tblLayout w:type="fixed"/>
        <w:tblCellMar>
          <w:left w:w="0" w:type="dxa"/>
          <w:right w:w="0" w:type="dxa"/>
        </w:tblCellMar>
        <w:tblLook w:val="04A0" w:firstRow="1" w:lastRow="0" w:firstColumn="1" w:lastColumn="0" w:noHBand="0" w:noVBand="1"/>
      </w:tblPr>
      <w:tblGrid>
        <w:gridCol w:w="985"/>
        <w:gridCol w:w="4684"/>
        <w:gridCol w:w="1845"/>
        <w:gridCol w:w="1634"/>
      </w:tblGrid>
      <w:tr w:rsidR="009D3894">
        <w:trPr>
          <w:trHeight w:val="296"/>
        </w:trPr>
        <w:tc>
          <w:tcPr>
            <w:tcW w:w="5669" w:type="dxa"/>
            <w:gridSpan w:val="2"/>
            <w:tcBorders>
              <w:top w:val="single" w:sz="12" w:space="0" w:color="000000"/>
              <w:bottom w:val="single" w:sz="4" w:space="0" w:color="000000"/>
            </w:tcBorders>
            <w:shd w:val="clear" w:color="auto" w:fill="90C5F6" w:themeFill="accent1" w:themeFillTint="66"/>
          </w:tcPr>
          <w:p w:rsidR="009D3894" w:rsidRDefault="0085528B">
            <w:pPr>
              <w:pStyle w:val="TableParagraph"/>
              <w:tabs>
                <w:tab w:val="left" w:pos="1925"/>
              </w:tabs>
              <w:spacing w:line="264" w:lineRule="exact"/>
              <w:ind w:left="432"/>
              <w:rPr>
                <w:rFonts w:ascii="Arial"/>
                <w:b/>
                <w:sz w:val="23"/>
              </w:rPr>
            </w:pPr>
            <w:r>
              <w:rPr>
                <w:rFonts w:ascii="Arial"/>
                <w:b/>
                <w:sz w:val="23"/>
              </w:rPr>
              <w:t>No</w:t>
            </w:r>
            <w:r>
              <w:rPr>
                <w:rFonts w:ascii="Arial"/>
                <w:b/>
                <w:sz w:val="23"/>
              </w:rPr>
              <w:tab/>
              <w:t>Golongan</w:t>
            </w:r>
            <w:r>
              <w:rPr>
                <w:rFonts w:ascii="Arial"/>
                <w:b/>
                <w:spacing w:val="29"/>
                <w:sz w:val="23"/>
              </w:rPr>
              <w:t xml:space="preserve"> </w:t>
            </w:r>
            <w:r>
              <w:rPr>
                <w:rFonts w:ascii="Arial"/>
                <w:b/>
                <w:sz w:val="23"/>
              </w:rPr>
              <w:t>Kepangkatan</w:t>
            </w:r>
          </w:p>
        </w:tc>
        <w:tc>
          <w:tcPr>
            <w:tcW w:w="1845" w:type="dxa"/>
            <w:tcBorders>
              <w:top w:val="single" w:sz="12" w:space="0" w:color="000000"/>
              <w:bottom w:val="single" w:sz="4" w:space="0" w:color="000000"/>
            </w:tcBorders>
            <w:shd w:val="clear" w:color="auto" w:fill="90C5F6" w:themeFill="accent1" w:themeFillTint="66"/>
          </w:tcPr>
          <w:p w:rsidR="009D3894" w:rsidRDefault="0085528B">
            <w:pPr>
              <w:pStyle w:val="TableParagraph"/>
              <w:spacing w:line="264" w:lineRule="exact"/>
              <w:ind w:left="469"/>
              <w:rPr>
                <w:rFonts w:ascii="Arial"/>
                <w:b/>
                <w:sz w:val="23"/>
              </w:rPr>
            </w:pPr>
            <w:r>
              <w:rPr>
                <w:rFonts w:ascii="Arial"/>
                <w:b/>
                <w:w w:val="105"/>
                <w:sz w:val="23"/>
              </w:rPr>
              <w:t>Jumlah</w:t>
            </w:r>
          </w:p>
        </w:tc>
        <w:tc>
          <w:tcPr>
            <w:tcW w:w="1634" w:type="dxa"/>
            <w:tcBorders>
              <w:top w:val="single" w:sz="12" w:space="0" w:color="000000"/>
              <w:bottom w:val="single" w:sz="4" w:space="0" w:color="000000"/>
            </w:tcBorders>
            <w:shd w:val="clear" w:color="auto" w:fill="90C5F6" w:themeFill="accent1" w:themeFillTint="66"/>
          </w:tcPr>
          <w:p w:rsidR="009D3894" w:rsidRDefault="0085528B">
            <w:pPr>
              <w:pStyle w:val="TableParagraph"/>
              <w:spacing w:line="264" w:lineRule="exact"/>
              <w:ind w:left="509" w:right="346"/>
              <w:jc w:val="center"/>
              <w:rPr>
                <w:rFonts w:ascii="Arial"/>
                <w:b/>
                <w:sz w:val="23"/>
              </w:rPr>
            </w:pPr>
            <w:r>
              <w:rPr>
                <w:rFonts w:ascii="Arial"/>
                <w:b/>
                <w:w w:val="105"/>
                <w:sz w:val="23"/>
              </w:rPr>
              <w:t>Status</w:t>
            </w:r>
          </w:p>
        </w:tc>
      </w:tr>
      <w:tr w:rsidR="009D3894">
        <w:trPr>
          <w:trHeight w:val="887"/>
        </w:trPr>
        <w:tc>
          <w:tcPr>
            <w:tcW w:w="985" w:type="dxa"/>
            <w:tcBorders>
              <w:top w:val="single" w:sz="4" w:space="0" w:color="000000"/>
            </w:tcBorders>
            <w:shd w:val="clear" w:color="auto" w:fill="C0C0C0"/>
          </w:tcPr>
          <w:p w:rsidR="009D3894" w:rsidRDefault="009D3894">
            <w:pPr>
              <w:pStyle w:val="TableParagraph"/>
              <w:spacing w:before="10"/>
              <w:rPr>
                <w:sz w:val="23"/>
                <w:szCs w:val="23"/>
              </w:rPr>
            </w:pPr>
          </w:p>
          <w:p w:rsidR="009D3894" w:rsidRDefault="0085528B">
            <w:pPr>
              <w:pStyle w:val="TableParagraph"/>
              <w:ind w:left="109"/>
              <w:jc w:val="center"/>
              <w:rPr>
                <w:rFonts w:ascii="Arial"/>
                <w:b/>
                <w:sz w:val="23"/>
                <w:szCs w:val="23"/>
              </w:rPr>
            </w:pPr>
            <w:r>
              <w:rPr>
                <w:rFonts w:ascii="Arial"/>
                <w:b/>
                <w:sz w:val="23"/>
                <w:szCs w:val="23"/>
              </w:rPr>
              <w:t>1</w:t>
            </w:r>
          </w:p>
          <w:p w:rsidR="009D3894" w:rsidRDefault="0085528B">
            <w:pPr>
              <w:pStyle w:val="TableParagraph"/>
              <w:spacing w:before="38"/>
              <w:ind w:left="109"/>
              <w:jc w:val="center"/>
              <w:rPr>
                <w:rFonts w:ascii="Arial"/>
                <w:b/>
                <w:sz w:val="23"/>
                <w:szCs w:val="23"/>
              </w:rPr>
            </w:pPr>
            <w:r>
              <w:rPr>
                <w:rFonts w:ascii="Arial"/>
                <w:b/>
                <w:sz w:val="23"/>
                <w:szCs w:val="23"/>
              </w:rPr>
              <w:t>2</w:t>
            </w:r>
          </w:p>
          <w:p w:rsidR="009D3894" w:rsidRDefault="0085528B">
            <w:pPr>
              <w:pStyle w:val="TableParagraph"/>
              <w:spacing w:before="38"/>
              <w:ind w:left="109"/>
              <w:jc w:val="center"/>
              <w:rPr>
                <w:rFonts w:ascii="Arial"/>
                <w:b/>
                <w:sz w:val="23"/>
                <w:szCs w:val="23"/>
                <w:lang w:val="en-US"/>
              </w:rPr>
            </w:pPr>
            <w:r>
              <w:rPr>
                <w:rFonts w:ascii="Arial"/>
                <w:b/>
                <w:sz w:val="23"/>
                <w:szCs w:val="23"/>
                <w:lang w:val="en-US"/>
              </w:rPr>
              <w:t>3</w:t>
            </w:r>
          </w:p>
        </w:tc>
        <w:tc>
          <w:tcPr>
            <w:tcW w:w="4684" w:type="dxa"/>
            <w:tcBorders>
              <w:top w:val="single" w:sz="4" w:space="0" w:color="000000"/>
            </w:tcBorders>
          </w:tcPr>
          <w:p w:rsidR="009D3894" w:rsidRDefault="009D3894">
            <w:pPr>
              <w:pStyle w:val="TableParagraph"/>
              <w:spacing w:before="3"/>
              <w:rPr>
                <w:sz w:val="23"/>
                <w:szCs w:val="23"/>
              </w:rPr>
            </w:pPr>
          </w:p>
          <w:p w:rsidR="009D3894" w:rsidRDefault="0085528B">
            <w:pPr>
              <w:pStyle w:val="TableParagraph"/>
              <w:spacing w:line="300" w:lineRule="atLeast"/>
              <w:ind w:left="216"/>
              <w:rPr>
                <w:sz w:val="23"/>
                <w:szCs w:val="23"/>
                <w:lang w:val="id-ID"/>
              </w:rPr>
            </w:pPr>
            <w:r>
              <w:rPr>
                <w:spacing w:val="-1"/>
                <w:w w:val="105"/>
                <w:sz w:val="23"/>
                <w:szCs w:val="23"/>
              </w:rPr>
              <w:t>Golongan</w:t>
            </w:r>
            <w:r>
              <w:rPr>
                <w:spacing w:val="-14"/>
                <w:w w:val="105"/>
                <w:sz w:val="23"/>
                <w:szCs w:val="23"/>
              </w:rPr>
              <w:t xml:space="preserve"> </w:t>
            </w:r>
            <w:r>
              <w:rPr>
                <w:spacing w:val="-1"/>
                <w:w w:val="105"/>
                <w:sz w:val="23"/>
                <w:szCs w:val="23"/>
              </w:rPr>
              <w:t>IV/c,</w:t>
            </w:r>
            <w:r>
              <w:rPr>
                <w:spacing w:val="-15"/>
                <w:w w:val="105"/>
                <w:sz w:val="23"/>
                <w:szCs w:val="23"/>
              </w:rPr>
              <w:t xml:space="preserve"> </w:t>
            </w:r>
            <w:r>
              <w:rPr>
                <w:spacing w:val="-1"/>
                <w:w w:val="105"/>
                <w:sz w:val="23"/>
                <w:szCs w:val="23"/>
              </w:rPr>
              <w:t>Pembina</w:t>
            </w:r>
            <w:r>
              <w:rPr>
                <w:spacing w:val="-14"/>
                <w:w w:val="105"/>
                <w:sz w:val="23"/>
                <w:szCs w:val="23"/>
              </w:rPr>
              <w:t xml:space="preserve"> </w:t>
            </w:r>
            <w:r>
              <w:rPr>
                <w:spacing w:val="-1"/>
                <w:w w:val="105"/>
                <w:sz w:val="23"/>
                <w:szCs w:val="23"/>
              </w:rPr>
              <w:t>Utama</w:t>
            </w:r>
            <w:r>
              <w:rPr>
                <w:spacing w:val="-14"/>
                <w:w w:val="105"/>
                <w:sz w:val="23"/>
                <w:szCs w:val="23"/>
              </w:rPr>
              <w:t xml:space="preserve"> </w:t>
            </w:r>
            <w:r>
              <w:rPr>
                <w:spacing w:val="-1"/>
                <w:w w:val="105"/>
                <w:sz w:val="23"/>
                <w:szCs w:val="23"/>
              </w:rPr>
              <w:t>Muda</w:t>
            </w:r>
            <w:r>
              <w:rPr>
                <w:spacing w:val="-64"/>
                <w:w w:val="105"/>
                <w:sz w:val="23"/>
                <w:szCs w:val="23"/>
              </w:rPr>
              <w:t xml:space="preserve"> </w:t>
            </w:r>
            <w:r>
              <w:rPr>
                <w:w w:val="105"/>
                <w:sz w:val="23"/>
                <w:szCs w:val="23"/>
              </w:rPr>
              <w:t>Golongan</w:t>
            </w:r>
            <w:r>
              <w:rPr>
                <w:spacing w:val="-1"/>
                <w:w w:val="105"/>
                <w:sz w:val="23"/>
                <w:szCs w:val="23"/>
              </w:rPr>
              <w:t xml:space="preserve"> </w:t>
            </w:r>
            <w:r>
              <w:rPr>
                <w:w w:val="105"/>
                <w:sz w:val="23"/>
                <w:szCs w:val="23"/>
              </w:rPr>
              <w:t>IV/</w:t>
            </w:r>
            <w:r>
              <w:rPr>
                <w:w w:val="105"/>
                <w:sz w:val="23"/>
                <w:szCs w:val="23"/>
                <w:lang w:val="id-ID"/>
              </w:rPr>
              <w:t>b</w:t>
            </w:r>
            <w:r>
              <w:rPr>
                <w:w w:val="105"/>
                <w:sz w:val="23"/>
                <w:szCs w:val="23"/>
              </w:rPr>
              <w:t>,</w:t>
            </w:r>
            <w:r>
              <w:rPr>
                <w:spacing w:val="-1"/>
                <w:w w:val="105"/>
                <w:sz w:val="23"/>
                <w:szCs w:val="23"/>
              </w:rPr>
              <w:t xml:space="preserve"> </w:t>
            </w:r>
            <w:r>
              <w:rPr>
                <w:w w:val="105"/>
                <w:sz w:val="23"/>
                <w:szCs w:val="23"/>
              </w:rPr>
              <w:t>Pembina</w:t>
            </w:r>
            <w:r>
              <w:rPr>
                <w:w w:val="105"/>
                <w:sz w:val="23"/>
                <w:szCs w:val="23"/>
                <w:lang w:val="id-ID"/>
              </w:rPr>
              <w:t xml:space="preserve"> Tk.I</w:t>
            </w:r>
          </w:p>
          <w:p w:rsidR="009D3894" w:rsidRDefault="0085528B">
            <w:pPr>
              <w:rPr>
                <w:sz w:val="23"/>
                <w:szCs w:val="23"/>
                <w:lang w:val="en-US"/>
              </w:rPr>
            </w:pPr>
            <w:r>
              <w:rPr>
                <w:sz w:val="23"/>
                <w:szCs w:val="23"/>
                <w:lang w:val="en-US"/>
              </w:rPr>
              <w:t xml:space="preserve">   </w:t>
            </w:r>
            <w:r>
              <w:rPr>
                <w:sz w:val="23"/>
                <w:szCs w:val="23"/>
                <w:lang w:val="id-ID"/>
              </w:rPr>
              <w:t xml:space="preserve"> </w:t>
            </w:r>
            <w:r>
              <w:rPr>
                <w:sz w:val="23"/>
                <w:szCs w:val="23"/>
                <w:lang w:val="en-US"/>
              </w:rPr>
              <w:t>Golongan IV/</w:t>
            </w:r>
            <w:r>
              <w:rPr>
                <w:sz w:val="23"/>
                <w:szCs w:val="23"/>
                <w:lang w:val="id-ID"/>
              </w:rPr>
              <w:t>a</w:t>
            </w:r>
            <w:r>
              <w:rPr>
                <w:sz w:val="23"/>
                <w:szCs w:val="23"/>
                <w:lang w:val="en-US"/>
              </w:rPr>
              <w:t>, Pembina</w:t>
            </w:r>
          </w:p>
        </w:tc>
        <w:tc>
          <w:tcPr>
            <w:tcW w:w="1845" w:type="dxa"/>
            <w:tcBorders>
              <w:top w:val="single" w:sz="4" w:space="0" w:color="000000"/>
            </w:tcBorders>
          </w:tcPr>
          <w:p w:rsidR="009D3894" w:rsidRDefault="0085528B">
            <w:pPr>
              <w:pStyle w:val="TableParagraph"/>
              <w:spacing w:before="8"/>
              <w:rPr>
                <w:sz w:val="23"/>
                <w:szCs w:val="23"/>
              </w:rPr>
            </w:pPr>
            <w:r>
              <w:rPr>
                <w:rFonts w:ascii="Arial" w:hAnsi="Arial" w:cs="Arial"/>
                <w:noProof/>
                <w:sz w:val="20"/>
                <w:lang w:val="en-US"/>
              </w:rPr>
              <w:drawing>
                <wp:anchor distT="0" distB="0" distL="114300" distR="114300" simplePos="0" relativeHeight="251621888" behindDoc="1" locked="0" layoutInCell="1" allowOverlap="1">
                  <wp:simplePos x="0" y="0"/>
                  <wp:positionH relativeFrom="column">
                    <wp:posOffset>-4678680</wp:posOffset>
                  </wp:positionH>
                  <wp:positionV relativeFrom="paragraph">
                    <wp:posOffset>-2233295</wp:posOffset>
                  </wp:positionV>
                  <wp:extent cx="7480935" cy="5269230"/>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85528B">
            <w:pPr>
              <w:pStyle w:val="TableParagraph"/>
              <w:ind w:left="474"/>
              <w:rPr>
                <w:sz w:val="23"/>
                <w:szCs w:val="23"/>
              </w:rPr>
            </w:pPr>
            <w:r>
              <w:rPr>
                <w:w w:val="105"/>
                <w:sz w:val="23"/>
                <w:szCs w:val="23"/>
              </w:rPr>
              <w:t>1</w:t>
            </w:r>
            <w:r>
              <w:rPr>
                <w:spacing w:val="-14"/>
                <w:w w:val="105"/>
                <w:sz w:val="23"/>
                <w:szCs w:val="23"/>
              </w:rPr>
              <w:t xml:space="preserve"> </w:t>
            </w:r>
            <w:r>
              <w:rPr>
                <w:w w:val="105"/>
                <w:sz w:val="23"/>
                <w:szCs w:val="23"/>
              </w:rPr>
              <w:t>orang</w:t>
            </w:r>
          </w:p>
          <w:p w:rsidR="009D3894" w:rsidRDefault="0085528B">
            <w:pPr>
              <w:pStyle w:val="TableParagraph"/>
              <w:spacing w:before="29"/>
              <w:ind w:left="474"/>
              <w:rPr>
                <w:sz w:val="23"/>
                <w:szCs w:val="23"/>
              </w:rPr>
            </w:pPr>
            <w:r>
              <w:rPr>
                <w:spacing w:val="-14"/>
                <w:w w:val="105"/>
                <w:sz w:val="23"/>
                <w:szCs w:val="23"/>
                <w:lang w:val="id-ID"/>
              </w:rPr>
              <w:t xml:space="preserve">4 </w:t>
            </w:r>
            <w:r>
              <w:rPr>
                <w:w w:val="105"/>
                <w:sz w:val="23"/>
                <w:szCs w:val="23"/>
              </w:rPr>
              <w:t>orang</w:t>
            </w:r>
          </w:p>
          <w:p w:rsidR="009D3894" w:rsidRDefault="0085528B">
            <w:pPr>
              <w:rPr>
                <w:sz w:val="23"/>
                <w:szCs w:val="23"/>
                <w:lang w:val="en-US"/>
              </w:rPr>
            </w:pPr>
            <w:r>
              <w:rPr>
                <w:sz w:val="23"/>
                <w:szCs w:val="23"/>
                <w:lang w:val="en-US"/>
              </w:rPr>
              <w:t xml:space="preserve">        </w:t>
            </w:r>
            <w:r>
              <w:rPr>
                <w:sz w:val="23"/>
                <w:szCs w:val="23"/>
                <w:lang w:val="id-ID"/>
              </w:rPr>
              <w:t xml:space="preserve">2 </w:t>
            </w:r>
            <w:r>
              <w:rPr>
                <w:sz w:val="23"/>
                <w:szCs w:val="23"/>
                <w:lang w:val="en-US"/>
              </w:rPr>
              <w:t>orang</w:t>
            </w:r>
          </w:p>
        </w:tc>
        <w:tc>
          <w:tcPr>
            <w:tcW w:w="1634" w:type="dxa"/>
            <w:tcBorders>
              <w:top w:val="single" w:sz="4" w:space="0" w:color="000000"/>
            </w:tcBorders>
          </w:tcPr>
          <w:p w:rsidR="009D3894" w:rsidRDefault="009D3894">
            <w:pPr>
              <w:pStyle w:val="TableParagraph"/>
              <w:spacing w:before="3"/>
              <w:rPr>
                <w:sz w:val="23"/>
                <w:szCs w:val="23"/>
              </w:rPr>
            </w:pPr>
          </w:p>
          <w:p w:rsidR="009D3894" w:rsidRDefault="0085528B">
            <w:pPr>
              <w:pStyle w:val="TableParagraph"/>
              <w:spacing w:line="300" w:lineRule="atLeast"/>
              <w:ind w:left="659" w:right="482"/>
              <w:rPr>
                <w:sz w:val="23"/>
                <w:szCs w:val="23"/>
              </w:rPr>
            </w:pPr>
            <w:r>
              <w:rPr>
                <w:sz w:val="23"/>
                <w:szCs w:val="23"/>
              </w:rPr>
              <w:t>PNS</w:t>
            </w:r>
            <w:r>
              <w:rPr>
                <w:spacing w:val="-61"/>
                <w:sz w:val="23"/>
                <w:szCs w:val="23"/>
              </w:rPr>
              <w:t xml:space="preserve"> </w:t>
            </w:r>
            <w:r>
              <w:rPr>
                <w:sz w:val="23"/>
                <w:szCs w:val="23"/>
              </w:rPr>
              <w:t>PNS</w:t>
            </w:r>
          </w:p>
          <w:p w:rsidR="009D3894" w:rsidRDefault="0085528B">
            <w:pPr>
              <w:pStyle w:val="TableParagraph"/>
              <w:spacing w:line="300" w:lineRule="atLeast"/>
              <w:ind w:left="659" w:right="482"/>
              <w:rPr>
                <w:sz w:val="23"/>
                <w:szCs w:val="23"/>
              </w:rPr>
            </w:pPr>
            <w:r>
              <w:rPr>
                <w:sz w:val="23"/>
                <w:szCs w:val="23"/>
                <w:lang w:val="en-US"/>
              </w:rPr>
              <w:t>PNS</w:t>
            </w:r>
          </w:p>
        </w:tc>
      </w:tr>
      <w:tr w:rsidR="009D3894">
        <w:trPr>
          <w:trHeight w:val="302"/>
        </w:trPr>
        <w:tc>
          <w:tcPr>
            <w:tcW w:w="985" w:type="dxa"/>
            <w:shd w:val="clear" w:color="auto" w:fill="C0C0C0"/>
          </w:tcPr>
          <w:p w:rsidR="009D3894" w:rsidRDefault="0085528B">
            <w:pPr>
              <w:pStyle w:val="TableParagraph"/>
              <w:spacing w:before="10"/>
              <w:ind w:right="354"/>
              <w:jc w:val="right"/>
              <w:rPr>
                <w:rFonts w:ascii="Arial"/>
                <w:b/>
                <w:sz w:val="23"/>
                <w:lang w:val="en-US"/>
              </w:rPr>
            </w:pPr>
            <w:r>
              <w:rPr>
                <w:rFonts w:ascii="Arial"/>
                <w:b/>
                <w:sz w:val="23"/>
                <w:lang w:val="en-US"/>
              </w:rPr>
              <w:t>4</w:t>
            </w:r>
          </w:p>
        </w:tc>
        <w:tc>
          <w:tcPr>
            <w:tcW w:w="4684" w:type="dxa"/>
          </w:tcPr>
          <w:p w:rsidR="009D3894" w:rsidRDefault="0085528B">
            <w:pPr>
              <w:pStyle w:val="TableParagraph"/>
              <w:spacing w:before="20" w:line="262" w:lineRule="exact"/>
              <w:ind w:left="216"/>
              <w:rPr>
                <w:sz w:val="23"/>
              </w:rPr>
            </w:pPr>
            <w:r>
              <w:rPr>
                <w:spacing w:val="-1"/>
                <w:w w:val="105"/>
                <w:sz w:val="23"/>
              </w:rPr>
              <w:t>Golongan</w:t>
            </w:r>
            <w:r>
              <w:rPr>
                <w:spacing w:val="-4"/>
                <w:w w:val="105"/>
                <w:sz w:val="23"/>
              </w:rPr>
              <w:t xml:space="preserve"> </w:t>
            </w:r>
            <w:r>
              <w:rPr>
                <w:spacing w:val="-1"/>
                <w:w w:val="105"/>
                <w:sz w:val="23"/>
              </w:rPr>
              <w:t>III/d,</w:t>
            </w:r>
            <w:r>
              <w:rPr>
                <w:spacing w:val="-18"/>
                <w:w w:val="105"/>
                <w:sz w:val="23"/>
              </w:rPr>
              <w:t xml:space="preserve"> </w:t>
            </w:r>
            <w:r>
              <w:rPr>
                <w:w w:val="105"/>
                <w:sz w:val="23"/>
              </w:rPr>
              <w:t>Penata</w:t>
            </w:r>
            <w:r>
              <w:rPr>
                <w:spacing w:val="-13"/>
                <w:w w:val="105"/>
                <w:sz w:val="23"/>
              </w:rPr>
              <w:t xml:space="preserve"> </w:t>
            </w:r>
            <w:r>
              <w:rPr>
                <w:w w:val="105"/>
                <w:sz w:val="23"/>
              </w:rPr>
              <w:t>Tk.I</w:t>
            </w:r>
          </w:p>
        </w:tc>
        <w:tc>
          <w:tcPr>
            <w:tcW w:w="1845" w:type="dxa"/>
          </w:tcPr>
          <w:p w:rsidR="009D3894" w:rsidRDefault="0085528B">
            <w:pPr>
              <w:pStyle w:val="TableParagraph"/>
              <w:spacing w:before="20" w:line="262" w:lineRule="exact"/>
              <w:rPr>
                <w:sz w:val="23"/>
              </w:rPr>
            </w:pPr>
            <w:r>
              <w:rPr>
                <w:w w:val="105"/>
                <w:sz w:val="23"/>
                <w:lang w:val="en-US"/>
              </w:rPr>
              <w:t xml:space="preserve">     </w:t>
            </w:r>
            <w:r>
              <w:rPr>
                <w:w w:val="105"/>
                <w:sz w:val="23"/>
                <w:lang w:val="id-ID"/>
              </w:rPr>
              <w:t xml:space="preserve">  7</w:t>
            </w:r>
            <w:r>
              <w:rPr>
                <w:spacing w:val="-5"/>
                <w:w w:val="105"/>
                <w:sz w:val="23"/>
              </w:rPr>
              <w:t xml:space="preserve"> </w:t>
            </w:r>
            <w:r>
              <w:rPr>
                <w:w w:val="105"/>
                <w:sz w:val="23"/>
              </w:rPr>
              <w:t>orang</w:t>
            </w:r>
          </w:p>
        </w:tc>
        <w:tc>
          <w:tcPr>
            <w:tcW w:w="1634" w:type="dxa"/>
          </w:tcPr>
          <w:p w:rsidR="009D3894" w:rsidRDefault="0085528B">
            <w:pPr>
              <w:pStyle w:val="TableParagraph"/>
              <w:spacing w:before="20" w:line="262" w:lineRule="exact"/>
              <w:ind w:left="509" w:right="341"/>
              <w:jc w:val="center"/>
              <w:rPr>
                <w:sz w:val="23"/>
              </w:rPr>
            </w:pPr>
            <w:r>
              <w:rPr>
                <w:w w:val="105"/>
                <w:sz w:val="23"/>
              </w:rPr>
              <w:t>PNS</w:t>
            </w:r>
          </w:p>
        </w:tc>
      </w:tr>
      <w:tr w:rsidR="009D3894">
        <w:trPr>
          <w:trHeight w:val="300"/>
        </w:trPr>
        <w:tc>
          <w:tcPr>
            <w:tcW w:w="985" w:type="dxa"/>
            <w:shd w:val="clear" w:color="auto" w:fill="C0C0C0"/>
          </w:tcPr>
          <w:p w:rsidR="009D3894" w:rsidRDefault="0085528B">
            <w:pPr>
              <w:pStyle w:val="TableParagraph"/>
              <w:spacing w:before="10"/>
              <w:ind w:right="354"/>
              <w:jc w:val="right"/>
              <w:rPr>
                <w:rFonts w:ascii="Arial"/>
                <w:b/>
                <w:sz w:val="23"/>
                <w:lang w:val="en-US"/>
              </w:rPr>
            </w:pPr>
            <w:r>
              <w:rPr>
                <w:rFonts w:ascii="Arial"/>
                <w:b/>
                <w:sz w:val="23"/>
                <w:lang w:val="en-US"/>
              </w:rPr>
              <w:t>5</w:t>
            </w:r>
          </w:p>
        </w:tc>
        <w:tc>
          <w:tcPr>
            <w:tcW w:w="4684" w:type="dxa"/>
          </w:tcPr>
          <w:p w:rsidR="009D3894" w:rsidRDefault="0085528B">
            <w:pPr>
              <w:pStyle w:val="TableParagraph"/>
              <w:spacing w:before="20" w:line="260" w:lineRule="exact"/>
              <w:ind w:left="216"/>
              <w:rPr>
                <w:sz w:val="23"/>
              </w:rPr>
            </w:pPr>
            <w:r>
              <w:rPr>
                <w:w w:val="105"/>
                <w:sz w:val="23"/>
              </w:rPr>
              <w:t>Golongan</w:t>
            </w:r>
            <w:r>
              <w:rPr>
                <w:spacing w:val="-17"/>
                <w:w w:val="105"/>
                <w:sz w:val="23"/>
              </w:rPr>
              <w:t xml:space="preserve"> </w:t>
            </w:r>
            <w:r>
              <w:rPr>
                <w:w w:val="105"/>
                <w:sz w:val="23"/>
              </w:rPr>
              <w:t>III/c,</w:t>
            </w:r>
            <w:r>
              <w:rPr>
                <w:spacing w:val="-16"/>
                <w:w w:val="105"/>
                <w:sz w:val="23"/>
              </w:rPr>
              <w:t xml:space="preserve"> </w:t>
            </w:r>
            <w:r>
              <w:rPr>
                <w:w w:val="105"/>
                <w:sz w:val="23"/>
              </w:rPr>
              <w:t>Penata</w:t>
            </w:r>
          </w:p>
        </w:tc>
        <w:tc>
          <w:tcPr>
            <w:tcW w:w="1845" w:type="dxa"/>
          </w:tcPr>
          <w:p w:rsidR="009D3894" w:rsidRDefault="0085528B">
            <w:pPr>
              <w:pStyle w:val="TableParagraph"/>
              <w:spacing w:before="20" w:line="260" w:lineRule="exact"/>
              <w:ind w:left="474"/>
              <w:rPr>
                <w:sz w:val="23"/>
              </w:rPr>
            </w:pPr>
            <w:r>
              <w:rPr>
                <w:w w:val="105"/>
                <w:sz w:val="23"/>
                <w:lang w:val="id-ID"/>
              </w:rPr>
              <w:t>3</w:t>
            </w:r>
            <w:r>
              <w:rPr>
                <w:spacing w:val="-5"/>
                <w:w w:val="105"/>
                <w:sz w:val="23"/>
              </w:rPr>
              <w:t xml:space="preserve"> </w:t>
            </w:r>
            <w:r>
              <w:rPr>
                <w:w w:val="105"/>
                <w:sz w:val="23"/>
              </w:rPr>
              <w:t>orang</w:t>
            </w:r>
          </w:p>
        </w:tc>
        <w:tc>
          <w:tcPr>
            <w:tcW w:w="1634" w:type="dxa"/>
          </w:tcPr>
          <w:p w:rsidR="009D3894" w:rsidRDefault="0085528B">
            <w:pPr>
              <w:pStyle w:val="TableParagraph"/>
              <w:spacing w:before="20" w:line="260" w:lineRule="exact"/>
              <w:ind w:left="509" w:right="341"/>
              <w:jc w:val="center"/>
              <w:rPr>
                <w:sz w:val="23"/>
              </w:rPr>
            </w:pPr>
            <w:r>
              <w:rPr>
                <w:w w:val="105"/>
                <w:sz w:val="23"/>
              </w:rPr>
              <w:t>PNS</w:t>
            </w:r>
          </w:p>
        </w:tc>
      </w:tr>
      <w:tr w:rsidR="009D3894">
        <w:trPr>
          <w:trHeight w:val="290"/>
        </w:trPr>
        <w:tc>
          <w:tcPr>
            <w:tcW w:w="985" w:type="dxa"/>
            <w:shd w:val="clear" w:color="auto" w:fill="C0C0C0"/>
          </w:tcPr>
          <w:p w:rsidR="009D3894" w:rsidRDefault="0085528B">
            <w:pPr>
              <w:pStyle w:val="TableParagraph"/>
              <w:spacing w:before="8" w:line="262" w:lineRule="exact"/>
              <w:ind w:right="354"/>
              <w:jc w:val="right"/>
              <w:rPr>
                <w:rFonts w:ascii="Arial"/>
                <w:b/>
                <w:sz w:val="23"/>
                <w:lang w:val="en-US"/>
              </w:rPr>
            </w:pPr>
            <w:r>
              <w:rPr>
                <w:rFonts w:ascii="Arial"/>
                <w:b/>
                <w:sz w:val="23"/>
                <w:lang w:val="en-US"/>
              </w:rPr>
              <w:t>6</w:t>
            </w:r>
          </w:p>
        </w:tc>
        <w:tc>
          <w:tcPr>
            <w:tcW w:w="4684" w:type="dxa"/>
          </w:tcPr>
          <w:p w:rsidR="009D3894" w:rsidRDefault="0085528B">
            <w:pPr>
              <w:pStyle w:val="TableParagraph"/>
              <w:spacing w:before="8" w:line="262" w:lineRule="exact"/>
              <w:ind w:left="216"/>
              <w:rPr>
                <w:sz w:val="23"/>
              </w:rPr>
            </w:pPr>
            <w:r>
              <w:rPr>
                <w:sz w:val="23"/>
              </w:rPr>
              <w:t>Golongan</w:t>
            </w:r>
            <w:r>
              <w:rPr>
                <w:spacing w:val="25"/>
                <w:sz w:val="23"/>
              </w:rPr>
              <w:t xml:space="preserve"> </w:t>
            </w:r>
            <w:r>
              <w:rPr>
                <w:sz w:val="23"/>
              </w:rPr>
              <w:t>III/b,</w:t>
            </w:r>
            <w:r>
              <w:rPr>
                <w:spacing w:val="14"/>
                <w:sz w:val="23"/>
              </w:rPr>
              <w:t xml:space="preserve"> </w:t>
            </w:r>
            <w:r>
              <w:rPr>
                <w:sz w:val="23"/>
              </w:rPr>
              <w:t>Penata</w:t>
            </w:r>
            <w:r>
              <w:rPr>
                <w:spacing w:val="26"/>
                <w:sz w:val="23"/>
              </w:rPr>
              <w:t xml:space="preserve"> </w:t>
            </w:r>
            <w:r>
              <w:rPr>
                <w:sz w:val="23"/>
              </w:rPr>
              <w:t>Muda</w:t>
            </w:r>
            <w:r>
              <w:rPr>
                <w:spacing w:val="11"/>
                <w:sz w:val="23"/>
              </w:rPr>
              <w:t xml:space="preserve"> </w:t>
            </w:r>
            <w:r>
              <w:rPr>
                <w:sz w:val="23"/>
              </w:rPr>
              <w:t>Tk.I</w:t>
            </w:r>
          </w:p>
        </w:tc>
        <w:tc>
          <w:tcPr>
            <w:tcW w:w="1845" w:type="dxa"/>
          </w:tcPr>
          <w:p w:rsidR="009D3894" w:rsidRDefault="0085528B">
            <w:pPr>
              <w:pStyle w:val="TableParagraph"/>
              <w:spacing w:before="8" w:line="262" w:lineRule="exact"/>
              <w:ind w:left="474"/>
              <w:rPr>
                <w:sz w:val="23"/>
              </w:rPr>
            </w:pPr>
            <w:r>
              <w:rPr>
                <w:w w:val="105"/>
                <w:sz w:val="23"/>
                <w:lang w:val="en-US"/>
              </w:rPr>
              <w:t>4</w:t>
            </w:r>
            <w:r>
              <w:rPr>
                <w:spacing w:val="-5"/>
                <w:w w:val="105"/>
                <w:sz w:val="23"/>
              </w:rPr>
              <w:t xml:space="preserve"> </w:t>
            </w:r>
            <w:r>
              <w:rPr>
                <w:w w:val="105"/>
                <w:sz w:val="23"/>
              </w:rPr>
              <w:t>orang</w:t>
            </w:r>
          </w:p>
        </w:tc>
        <w:tc>
          <w:tcPr>
            <w:tcW w:w="1634" w:type="dxa"/>
          </w:tcPr>
          <w:p w:rsidR="009D3894" w:rsidRDefault="0085528B">
            <w:pPr>
              <w:pStyle w:val="TableParagraph"/>
              <w:spacing w:before="8" w:line="262" w:lineRule="exact"/>
              <w:ind w:left="509" w:right="341"/>
              <w:jc w:val="center"/>
              <w:rPr>
                <w:sz w:val="23"/>
              </w:rPr>
            </w:pPr>
            <w:r>
              <w:rPr>
                <w:w w:val="105"/>
                <w:sz w:val="23"/>
              </w:rPr>
              <w:t>PNS</w:t>
            </w:r>
          </w:p>
        </w:tc>
      </w:tr>
      <w:tr w:rsidR="009D3894">
        <w:trPr>
          <w:trHeight w:val="304"/>
        </w:trPr>
        <w:tc>
          <w:tcPr>
            <w:tcW w:w="985" w:type="dxa"/>
            <w:tcBorders>
              <w:bottom w:val="single" w:sz="4" w:space="0" w:color="auto"/>
            </w:tcBorders>
            <w:shd w:val="clear" w:color="auto" w:fill="C0C0C0"/>
          </w:tcPr>
          <w:p w:rsidR="009D3894" w:rsidRDefault="0085528B">
            <w:pPr>
              <w:pStyle w:val="TableParagraph"/>
              <w:spacing w:before="10"/>
              <w:ind w:right="354"/>
              <w:jc w:val="right"/>
              <w:rPr>
                <w:rFonts w:ascii="Arial"/>
                <w:b/>
                <w:sz w:val="23"/>
                <w:lang w:val="en-US"/>
              </w:rPr>
            </w:pPr>
            <w:r>
              <w:rPr>
                <w:rFonts w:ascii="Arial"/>
                <w:b/>
                <w:sz w:val="23"/>
                <w:lang w:val="en-US"/>
              </w:rPr>
              <w:t>7</w:t>
            </w:r>
          </w:p>
          <w:p w:rsidR="009D3894" w:rsidRDefault="0085528B">
            <w:pPr>
              <w:pStyle w:val="TableParagraph"/>
              <w:spacing w:before="10"/>
              <w:ind w:right="354"/>
              <w:jc w:val="right"/>
              <w:rPr>
                <w:rFonts w:ascii="Arial"/>
                <w:b/>
                <w:sz w:val="23"/>
                <w:lang w:val="id-ID"/>
              </w:rPr>
            </w:pPr>
            <w:r>
              <w:rPr>
                <w:rFonts w:ascii="Arial"/>
                <w:b/>
                <w:sz w:val="23"/>
                <w:lang w:val="id-ID"/>
              </w:rPr>
              <w:t>8</w:t>
            </w:r>
          </w:p>
          <w:p w:rsidR="009D3894" w:rsidRDefault="0085528B">
            <w:pPr>
              <w:pStyle w:val="TableParagraph"/>
              <w:spacing w:before="10"/>
              <w:ind w:right="354"/>
              <w:jc w:val="right"/>
              <w:rPr>
                <w:rFonts w:ascii="Arial"/>
                <w:b/>
                <w:sz w:val="23"/>
                <w:lang w:val="id-ID"/>
              </w:rPr>
            </w:pPr>
            <w:r>
              <w:rPr>
                <w:rFonts w:ascii="Arial"/>
                <w:b/>
                <w:sz w:val="23"/>
                <w:lang w:val="id-ID"/>
              </w:rPr>
              <w:t>9</w:t>
            </w:r>
          </w:p>
          <w:p w:rsidR="009D3894" w:rsidRDefault="0085528B">
            <w:pPr>
              <w:pStyle w:val="TableParagraph"/>
              <w:spacing w:before="10"/>
              <w:ind w:right="354"/>
              <w:jc w:val="right"/>
              <w:rPr>
                <w:rFonts w:ascii="Arial"/>
                <w:b/>
                <w:sz w:val="23"/>
                <w:lang w:val="id-ID"/>
              </w:rPr>
            </w:pPr>
            <w:r>
              <w:rPr>
                <w:rFonts w:ascii="Arial"/>
                <w:b/>
                <w:sz w:val="23"/>
                <w:lang w:val="id-ID"/>
              </w:rPr>
              <w:t>10</w:t>
            </w:r>
          </w:p>
          <w:p w:rsidR="009D3894" w:rsidRDefault="0085528B">
            <w:pPr>
              <w:pStyle w:val="TableParagraph"/>
              <w:spacing w:before="10"/>
              <w:ind w:right="354"/>
              <w:jc w:val="right"/>
              <w:rPr>
                <w:rFonts w:ascii="Arial"/>
                <w:b/>
                <w:sz w:val="23"/>
                <w:lang w:val="id-ID"/>
              </w:rPr>
            </w:pPr>
            <w:r>
              <w:rPr>
                <w:rFonts w:ascii="Arial"/>
                <w:b/>
                <w:sz w:val="23"/>
                <w:lang w:val="id-ID"/>
              </w:rPr>
              <w:t>11</w:t>
            </w:r>
          </w:p>
          <w:p w:rsidR="009D3894" w:rsidRDefault="0085528B">
            <w:pPr>
              <w:rPr>
                <w:lang w:val="en-US"/>
              </w:rPr>
            </w:pPr>
            <w:r>
              <w:rPr>
                <w:lang w:val="en-US"/>
              </w:rPr>
              <w:t xml:space="preserve"> </w:t>
            </w:r>
          </w:p>
        </w:tc>
        <w:tc>
          <w:tcPr>
            <w:tcW w:w="4684" w:type="dxa"/>
            <w:tcBorders>
              <w:bottom w:val="single" w:sz="4" w:space="0" w:color="auto"/>
            </w:tcBorders>
          </w:tcPr>
          <w:p w:rsidR="009D3894" w:rsidRDefault="0085528B">
            <w:pPr>
              <w:pStyle w:val="TableParagraph"/>
              <w:spacing w:before="20"/>
              <w:ind w:left="216"/>
              <w:rPr>
                <w:w w:val="105"/>
                <w:sz w:val="23"/>
              </w:rPr>
            </w:pPr>
            <w:r>
              <w:rPr>
                <w:w w:val="105"/>
                <w:sz w:val="23"/>
              </w:rPr>
              <w:t>Golongan</w:t>
            </w:r>
            <w:r>
              <w:rPr>
                <w:spacing w:val="-6"/>
                <w:w w:val="105"/>
                <w:sz w:val="23"/>
              </w:rPr>
              <w:t xml:space="preserve"> </w:t>
            </w:r>
            <w:r>
              <w:rPr>
                <w:w w:val="105"/>
                <w:sz w:val="23"/>
              </w:rPr>
              <w:t>III/a,</w:t>
            </w:r>
            <w:r>
              <w:rPr>
                <w:spacing w:val="-16"/>
                <w:w w:val="105"/>
                <w:sz w:val="23"/>
              </w:rPr>
              <w:t xml:space="preserve"> </w:t>
            </w:r>
            <w:r>
              <w:rPr>
                <w:w w:val="105"/>
                <w:sz w:val="23"/>
              </w:rPr>
              <w:t>Penata</w:t>
            </w:r>
            <w:r>
              <w:rPr>
                <w:spacing w:val="-6"/>
                <w:w w:val="105"/>
                <w:sz w:val="23"/>
              </w:rPr>
              <w:t xml:space="preserve"> </w:t>
            </w:r>
            <w:r>
              <w:rPr>
                <w:w w:val="105"/>
                <w:sz w:val="23"/>
              </w:rPr>
              <w:t>Muda</w:t>
            </w:r>
          </w:p>
          <w:p w:rsidR="009D3894" w:rsidRDefault="0085528B">
            <w:pPr>
              <w:pStyle w:val="TableParagraph"/>
              <w:spacing w:before="20"/>
              <w:ind w:left="216"/>
              <w:rPr>
                <w:w w:val="105"/>
                <w:sz w:val="23"/>
                <w:lang w:val="id-ID"/>
              </w:rPr>
            </w:pPr>
            <w:r>
              <w:rPr>
                <w:w w:val="105"/>
                <w:sz w:val="23"/>
                <w:lang w:val="id-ID"/>
              </w:rPr>
              <w:t>Golongan III/a. Penata Muda</w:t>
            </w:r>
          </w:p>
          <w:p w:rsidR="009D3894" w:rsidRDefault="0085528B">
            <w:pPr>
              <w:pStyle w:val="TableParagraph"/>
              <w:spacing w:before="20"/>
              <w:ind w:left="216"/>
              <w:rPr>
                <w:w w:val="105"/>
                <w:sz w:val="23"/>
                <w:lang w:val="id-ID"/>
              </w:rPr>
            </w:pPr>
            <w:r>
              <w:rPr>
                <w:w w:val="105"/>
                <w:sz w:val="23"/>
                <w:lang w:val="id-ID"/>
              </w:rPr>
              <w:t>Golongan II/d, Pengatur Tk.I</w:t>
            </w:r>
          </w:p>
          <w:p w:rsidR="009D3894" w:rsidRDefault="0085528B">
            <w:pPr>
              <w:pStyle w:val="TableParagraph"/>
              <w:spacing w:before="20"/>
              <w:ind w:left="216"/>
              <w:rPr>
                <w:w w:val="105"/>
                <w:sz w:val="23"/>
                <w:lang w:val="id-ID"/>
              </w:rPr>
            </w:pPr>
            <w:r>
              <w:rPr>
                <w:w w:val="105"/>
                <w:sz w:val="23"/>
                <w:lang w:val="id-ID"/>
              </w:rPr>
              <w:t>Golongan IX</w:t>
            </w:r>
          </w:p>
          <w:p w:rsidR="009D3894" w:rsidRDefault="0085528B">
            <w:pPr>
              <w:pStyle w:val="TableParagraph"/>
              <w:spacing w:before="20"/>
              <w:ind w:left="216"/>
              <w:rPr>
                <w:sz w:val="23"/>
                <w:lang w:val="id-ID"/>
              </w:rPr>
            </w:pPr>
            <w:r>
              <w:rPr>
                <w:w w:val="105"/>
                <w:sz w:val="23"/>
                <w:lang w:val="id-ID"/>
              </w:rPr>
              <w:t>Golongan V</w:t>
            </w:r>
          </w:p>
        </w:tc>
        <w:tc>
          <w:tcPr>
            <w:tcW w:w="1845" w:type="dxa"/>
            <w:tcBorders>
              <w:bottom w:val="single" w:sz="4" w:space="0" w:color="auto"/>
            </w:tcBorders>
          </w:tcPr>
          <w:p w:rsidR="009D3894" w:rsidRDefault="0085528B">
            <w:pPr>
              <w:pStyle w:val="TableParagraph"/>
              <w:spacing w:before="20"/>
              <w:ind w:left="474"/>
              <w:rPr>
                <w:w w:val="105"/>
                <w:sz w:val="23"/>
              </w:rPr>
            </w:pPr>
            <w:r>
              <w:rPr>
                <w:w w:val="105"/>
                <w:sz w:val="23"/>
                <w:lang w:val="id-ID"/>
              </w:rPr>
              <w:t>1</w:t>
            </w:r>
            <w:r>
              <w:rPr>
                <w:spacing w:val="-5"/>
                <w:w w:val="105"/>
                <w:sz w:val="23"/>
              </w:rPr>
              <w:t xml:space="preserve"> </w:t>
            </w:r>
            <w:r>
              <w:rPr>
                <w:w w:val="105"/>
                <w:sz w:val="23"/>
              </w:rPr>
              <w:t>orang</w:t>
            </w:r>
          </w:p>
          <w:p w:rsidR="009D3894" w:rsidRDefault="0085528B">
            <w:pPr>
              <w:pStyle w:val="TableParagraph"/>
              <w:spacing w:before="20"/>
              <w:ind w:left="474"/>
              <w:rPr>
                <w:sz w:val="23"/>
                <w:lang w:val="id-ID"/>
              </w:rPr>
            </w:pPr>
            <w:r>
              <w:rPr>
                <w:sz w:val="23"/>
                <w:lang w:val="id-ID"/>
              </w:rPr>
              <w:t>6 orang</w:t>
            </w:r>
          </w:p>
          <w:p w:rsidR="009D3894" w:rsidRDefault="0085528B">
            <w:pPr>
              <w:pStyle w:val="TableParagraph"/>
              <w:spacing w:before="20"/>
              <w:ind w:left="474"/>
              <w:rPr>
                <w:sz w:val="23"/>
                <w:lang w:val="id-ID"/>
              </w:rPr>
            </w:pPr>
            <w:r>
              <w:rPr>
                <w:sz w:val="23"/>
                <w:lang w:val="id-ID"/>
              </w:rPr>
              <w:t>3 orang</w:t>
            </w:r>
          </w:p>
          <w:p w:rsidR="009D3894" w:rsidRDefault="0085528B">
            <w:pPr>
              <w:pStyle w:val="TableParagraph"/>
              <w:spacing w:before="20"/>
              <w:ind w:left="474"/>
              <w:rPr>
                <w:sz w:val="23"/>
                <w:lang w:val="id-ID"/>
              </w:rPr>
            </w:pPr>
            <w:r>
              <w:rPr>
                <w:sz w:val="23"/>
                <w:lang w:val="id-ID"/>
              </w:rPr>
              <w:t>4 orang</w:t>
            </w:r>
          </w:p>
          <w:p w:rsidR="009D3894" w:rsidRDefault="0085528B">
            <w:pPr>
              <w:rPr>
                <w:lang w:val="id-ID"/>
              </w:rPr>
            </w:pPr>
            <w:r>
              <w:rPr>
                <w:lang w:val="id-ID"/>
              </w:rPr>
              <w:t xml:space="preserve">        3 orang</w:t>
            </w:r>
          </w:p>
        </w:tc>
        <w:tc>
          <w:tcPr>
            <w:tcW w:w="1634" w:type="dxa"/>
            <w:tcBorders>
              <w:bottom w:val="single" w:sz="4" w:space="0" w:color="auto"/>
            </w:tcBorders>
          </w:tcPr>
          <w:p w:rsidR="009D3894" w:rsidRDefault="0085528B">
            <w:pPr>
              <w:pStyle w:val="TableParagraph"/>
              <w:spacing w:before="20"/>
              <w:ind w:left="509" w:right="341"/>
              <w:jc w:val="center"/>
              <w:rPr>
                <w:w w:val="105"/>
                <w:sz w:val="23"/>
              </w:rPr>
            </w:pPr>
            <w:r>
              <w:rPr>
                <w:w w:val="105"/>
                <w:sz w:val="23"/>
              </w:rPr>
              <w:t>PNS</w:t>
            </w:r>
          </w:p>
          <w:p w:rsidR="009D3894" w:rsidRDefault="0085528B">
            <w:pPr>
              <w:pStyle w:val="TableParagraph"/>
              <w:spacing w:before="20"/>
              <w:ind w:left="509" w:right="341"/>
              <w:jc w:val="center"/>
              <w:rPr>
                <w:sz w:val="23"/>
                <w:lang w:val="id-ID"/>
              </w:rPr>
            </w:pPr>
            <w:r>
              <w:rPr>
                <w:sz w:val="23"/>
                <w:lang w:val="id-ID"/>
              </w:rPr>
              <w:t>CPNS</w:t>
            </w:r>
          </w:p>
          <w:p w:rsidR="009D3894" w:rsidRDefault="0085528B">
            <w:pPr>
              <w:pStyle w:val="TableParagraph"/>
              <w:spacing w:before="20"/>
              <w:ind w:left="509" w:right="341"/>
              <w:jc w:val="center"/>
              <w:rPr>
                <w:sz w:val="23"/>
                <w:lang w:val="id-ID"/>
              </w:rPr>
            </w:pPr>
            <w:r>
              <w:rPr>
                <w:sz w:val="23"/>
                <w:lang w:val="id-ID"/>
              </w:rPr>
              <w:t>CPNS</w:t>
            </w:r>
          </w:p>
          <w:p w:rsidR="009D3894" w:rsidRDefault="0085528B">
            <w:pPr>
              <w:pStyle w:val="TableParagraph"/>
              <w:spacing w:before="20"/>
              <w:ind w:left="509" w:right="341"/>
              <w:jc w:val="center"/>
              <w:rPr>
                <w:sz w:val="23"/>
                <w:lang w:val="id-ID"/>
              </w:rPr>
            </w:pPr>
            <w:r>
              <w:rPr>
                <w:sz w:val="23"/>
                <w:lang w:val="id-ID"/>
              </w:rPr>
              <w:t>PPPK</w:t>
            </w:r>
          </w:p>
          <w:p w:rsidR="009D3894" w:rsidRDefault="0085528B">
            <w:pPr>
              <w:jc w:val="center"/>
              <w:rPr>
                <w:lang w:val="id-ID"/>
              </w:rPr>
            </w:pPr>
            <w:r>
              <w:rPr>
                <w:lang w:val="id-ID"/>
              </w:rPr>
              <w:t xml:space="preserve">   PPPK</w:t>
            </w:r>
          </w:p>
        </w:tc>
      </w:tr>
      <w:tr w:rsidR="009D3894">
        <w:trPr>
          <w:trHeight w:val="304"/>
        </w:trPr>
        <w:tc>
          <w:tcPr>
            <w:tcW w:w="9148" w:type="dxa"/>
            <w:gridSpan w:val="4"/>
            <w:tcBorders>
              <w:top w:val="single" w:sz="4" w:space="0" w:color="auto"/>
              <w:left w:val="single" w:sz="4" w:space="0" w:color="auto"/>
              <w:bottom w:val="single" w:sz="4" w:space="0" w:color="auto"/>
              <w:right w:val="single" w:sz="4" w:space="0" w:color="auto"/>
            </w:tcBorders>
            <w:shd w:val="clear" w:color="auto" w:fill="0D0D0D" w:themeFill="text1" w:themeFillTint="F2"/>
          </w:tcPr>
          <w:p w:rsidR="009D3894" w:rsidRDefault="0085528B">
            <w:pPr>
              <w:pStyle w:val="TableParagraph"/>
              <w:spacing w:before="20"/>
              <w:ind w:right="341"/>
              <w:rPr>
                <w:w w:val="105"/>
                <w:sz w:val="23"/>
              </w:rPr>
            </w:pPr>
            <w:r>
              <w:rPr>
                <w:rFonts w:ascii="Arial"/>
                <w:b/>
                <w:sz w:val="23"/>
                <w:lang w:val="id-ID"/>
              </w:rPr>
              <w:t xml:space="preserve"> Jumlah                                                                                38 orang</w:t>
            </w:r>
          </w:p>
        </w:tc>
      </w:tr>
    </w:tbl>
    <w:p w:rsidR="009D3894" w:rsidRDefault="009D3894">
      <w:pPr>
        <w:pStyle w:val="BodyText"/>
        <w:spacing w:before="1"/>
        <w:rPr>
          <w:sz w:val="27"/>
        </w:rPr>
      </w:pPr>
    </w:p>
    <w:p w:rsidR="009D3894" w:rsidRDefault="0085528B">
      <w:pPr>
        <w:pStyle w:val="BodyText"/>
        <w:spacing w:after="29"/>
        <w:ind w:left="800"/>
        <w:rPr>
          <w:b/>
        </w:rPr>
      </w:pPr>
      <w:r>
        <w:rPr>
          <w:b/>
          <w:w w:val="105"/>
          <w:lang w:val="id-ID"/>
        </w:rPr>
        <w:t xml:space="preserve">Tabel. 2.2 </w:t>
      </w:r>
      <w:r>
        <w:rPr>
          <w:b/>
          <w:w w:val="105"/>
        </w:rPr>
        <w:t>Daftar</w:t>
      </w:r>
      <w:r>
        <w:rPr>
          <w:b/>
          <w:spacing w:val="-11"/>
          <w:w w:val="105"/>
        </w:rPr>
        <w:t xml:space="preserve"> </w:t>
      </w:r>
      <w:r>
        <w:rPr>
          <w:b/>
          <w:w w:val="105"/>
        </w:rPr>
        <w:t>pegawai</w:t>
      </w:r>
      <w:r>
        <w:rPr>
          <w:b/>
          <w:spacing w:val="-16"/>
          <w:w w:val="105"/>
        </w:rPr>
        <w:t xml:space="preserve"> </w:t>
      </w:r>
      <w:r>
        <w:rPr>
          <w:b/>
          <w:w w:val="105"/>
        </w:rPr>
        <w:t>menurut</w:t>
      </w:r>
      <w:r>
        <w:rPr>
          <w:b/>
          <w:spacing w:val="-15"/>
          <w:w w:val="105"/>
        </w:rPr>
        <w:t xml:space="preserve"> </w:t>
      </w:r>
      <w:r>
        <w:rPr>
          <w:b/>
          <w:w w:val="105"/>
        </w:rPr>
        <w:t>tingkat</w:t>
      </w:r>
      <w:r>
        <w:rPr>
          <w:b/>
          <w:spacing w:val="-11"/>
          <w:w w:val="105"/>
        </w:rPr>
        <w:t xml:space="preserve"> </w:t>
      </w:r>
      <w:r>
        <w:rPr>
          <w:b/>
          <w:w w:val="105"/>
        </w:rPr>
        <w:t>pendidikan.</w:t>
      </w:r>
    </w:p>
    <w:tbl>
      <w:tblPr>
        <w:tblW w:w="0" w:type="auto"/>
        <w:tblInd w:w="716" w:type="dxa"/>
        <w:tblLayout w:type="fixed"/>
        <w:tblCellMar>
          <w:left w:w="0" w:type="dxa"/>
          <w:right w:w="0" w:type="dxa"/>
        </w:tblCellMar>
        <w:tblLook w:val="04A0" w:firstRow="1" w:lastRow="0" w:firstColumn="1" w:lastColumn="0" w:noHBand="0" w:noVBand="1"/>
      </w:tblPr>
      <w:tblGrid>
        <w:gridCol w:w="965"/>
        <w:gridCol w:w="4197"/>
        <w:gridCol w:w="2346"/>
        <w:gridCol w:w="1613"/>
      </w:tblGrid>
      <w:tr w:rsidR="009D3894">
        <w:trPr>
          <w:trHeight w:val="460"/>
        </w:trPr>
        <w:tc>
          <w:tcPr>
            <w:tcW w:w="965" w:type="dxa"/>
            <w:tcBorders>
              <w:top w:val="single" w:sz="12" w:space="0" w:color="000000"/>
              <w:bottom w:val="single" w:sz="4" w:space="0" w:color="000000"/>
            </w:tcBorders>
            <w:shd w:val="clear" w:color="auto" w:fill="90C5F6" w:themeFill="accent1" w:themeFillTint="66"/>
            <w:vAlign w:val="center"/>
          </w:tcPr>
          <w:p w:rsidR="009D3894" w:rsidRDefault="0085528B">
            <w:pPr>
              <w:pStyle w:val="TableParagraph"/>
              <w:ind w:left="343" w:right="259"/>
              <w:jc w:val="center"/>
              <w:rPr>
                <w:rFonts w:ascii="Arial"/>
                <w:b/>
                <w:sz w:val="23"/>
              </w:rPr>
            </w:pPr>
            <w:r>
              <w:rPr>
                <w:rFonts w:ascii="Arial"/>
                <w:b/>
                <w:w w:val="105"/>
                <w:sz w:val="23"/>
              </w:rPr>
              <w:t>No</w:t>
            </w:r>
          </w:p>
        </w:tc>
        <w:tc>
          <w:tcPr>
            <w:tcW w:w="4197" w:type="dxa"/>
            <w:tcBorders>
              <w:top w:val="single" w:sz="12" w:space="0" w:color="000000"/>
              <w:bottom w:val="single" w:sz="4" w:space="0" w:color="000000"/>
            </w:tcBorders>
            <w:shd w:val="clear" w:color="auto" w:fill="90C5F6" w:themeFill="accent1" w:themeFillTint="66"/>
            <w:vAlign w:val="center"/>
          </w:tcPr>
          <w:p w:rsidR="009D3894" w:rsidRDefault="0085528B">
            <w:pPr>
              <w:pStyle w:val="TableParagraph"/>
              <w:ind w:left="1104"/>
              <w:jc w:val="center"/>
              <w:rPr>
                <w:rFonts w:ascii="Arial"/>
                <w:b/>
                <w:sz w:val="23"/>
              </w:rPr>
            </w:pPr>
            <w:r>
              <w:rPr>
                <w:rFonts w:ascii="Arial"/>
                <w:b/>
                <w:w w:val="105"/>
                <w:sz w:val="23"/>
              </w:rPr>
              <w:t>Tingkat</w:t>
            </w:r>
            <w:r>
              <w:rPr>
                <w:rFonts w:ascii="Arial"/>
                <w:b/>
                <w:spacing w:val="-16"/>
                <w:w w:val="105"/>
                <w:sz w:val="23"/>
              </w:rPr>
              <w:t xml:space="preserve"> </w:t>
            </w:r>
            <w:r>
              <w:rPr>
                <w:rFonts w:ascii="Arial"/>
                <w:b/>
                <w:w w:val="105"/>
                <w:sz w:val="23"/>
              </w:rPr>
              <w:t>Pendidikan</w:t>
            </w:r>
          </w:p>
        </w:tc>
        <w:tc>
          <w:tcPr>
            <w:tcW w:w="2346" w:type="dxa"/>
            <w:tcBorders>
              <w:top w:val="single" w:sz="12" w:space="0" w:color="000000"/>
              <w:bottom w:val="single" w:sz="4" w:space="0" w:color="000000"/>
            </w:tcBorders>
            <w:shd w:val="clear" w:color="auto" w:fill="90C5F6" w:themeFill="accent1" w:themeFillTint="66"/>
            <w:vAlign w:val="center"/>
          </w:tcPr>
          <w:p w:rsidR="009D3894" w:rsidRDefault="0085528B">
            <w:pPr>
              <w:pStyle w:val="TableParagraph"/>
              <w:ind w:right="541"/>
              <w:jc w:val="center"/>
              <w:rPr>
                <w:rFonts w:ascii="Arial"/>
                <w:b/>
                <w:sz w:val="23"/>
              </w:rPr>
            </w:pPr>
            <w:r>
              <w:rPr>
                <w:rFonts w:ascii="Arial"/>
                <w:b/>
                <w:w w:val="105"/>
                <w:sz w:val="23"/>
                <w:lang w:val="id-ID"/>
              </w:rPr>
              <w:t xml:space="preserve">              </w:t>
            </w:r>
            <w:r>
              <w:rPr>
                <w:rFonts w:ascii="Arial"/>
                <w:b/>
                <w:w w:val="105"/>
                <w:sz w:val="23"/>
              </w:rPr>
              <w:t>Jumlah</w:t>
            </w:r>
          </w:p>
        </w:tc>
        <w:tc>
          <w:tcPr>
            <w:tcW w:w="1613" w:type="dxa"/>
            <w:tcBorders>
              <w:top w:val="single" w:sz="12" w:space="0" w:color="000000"/>
              <w:bottom w:val="single" w:sz="4" w:space="0" w:color="000000"/>
            </w:tcBorders>
            <w:shd w:val="clear" w:color="auto" w:fill="90C5F6" w:themeFill="accent1" w:themeFillTint="66"/>
            <w:vAlign w:val="center"/>
          </w:tcPr>
          <w:p w:rsidR="009D3894" w:rsidRDefault="0085528B">
            <w:pPr>
              <w:pStyle w:val="TableParagraph"/>
              <w:ind w:left="485" w:right="348"/>
              <w:jc w:val="center"/>
              <w:rPr>
                <w:rFonts w:ascii="Arial"/>
                <w:b/>
                <w:sz w:val="23"/>
              </w:rPr>
            </w:pPr>
            <w:r>
              <w:rPr>
                <w:rFonts w:ascii="Arial"/>
                <w:b/>
                <w:w w:val="105"/>
                <w:sz w:val="23"/>
              </w:rPr>
              <w:t>Status</w:t>
            </w:r>
          </w:p>
        </w:tc>
      </w:tr>
      <w:tr w:rsidR="009D3894">
        <w:trPr>
          <w:trHeight w:val="887"/>
        </w:trPr>
        <w:tc>
          <w:tcPr>
            <w:tcW w:w="965" w:type="dxa"/>
            <w:tcBorders>
              <w:top w:val="single" w:sz="4" w:space="0" w:color="000000"/>
            </w:tcBorders>
            <w:shd w:val="clear" w:color="auto" w:fill="C0C0C0"/>
          </w:tcPr>
          <w:p w:rsidR="009D3894" w:rsidRDefault="009D3894">
            <w:pPr>
              <w:pStyle w:val="TableParagraph"/>
              <w:spacing w:before="10"/>
              <w:rPr>
                <w:sz w:val="25"/>
              </w:rPr>
            </w:pPr>
          </w:p>
          <w:p w:rsidR="009D3894" w:rsidRDefault="0085528B">
            <w:pPr>
              <w:pStyle w:val="TableParagraph"/>
              <w:ind w:left="95"/>
              <w:jc w:val="center"/>
              <w:rPr>
                <w:rFonts w:ascii="Arial"/>
                <w:b/>
                <w:sz w:val="23"/>
              </w:rPr>
            </w:pPr>
            <w:r>
              <w:rPr>
                <w:rFonts w:ascii="Arial"/>
                <w:b/>
                <w:sz w:val="23"/>
              </w:rPr>
              <w:t>1</w:t>
            </w:r>
          </w:p>
          <w:p w:rsidR="009D3894" w:rsidRDefault="0085528B">
            <w:pPr>
              <w:pStyle w:val="TableParagraph"/>
              <w:spacing w:before="33"/>
              <w:ind w:left="95"/>
              <w:jc w:val="center"/>
              <w:rPr>
                <w:rFonts w:ascii="Arial"/>
                <w:b/>
                <w:sz w:val="23"/>
              </w:rPr>
            </w:pPr>
            <w:r>
              <w:rPr>
                <w:rFonts w:ascii="Arial"/>
                <w:b/>
                <w:sz w:val="23"/>
              </w:rPr>
              <w:t>2</w:t>
            </w:r>
          </w:p>
        </w:tc>
        <w:tc>
          <w:tcPr>
            <w:tcW w:w="4197" w:type="dxa"/>
            <w:tcBorders>
              <w:top w:val="single" w:sz="4" w:space="0" w:color="000000"/>
            </w:tcBorders>
          </w:tcPr>
          <w:p w:rsidR="009D3894" w:rsidRDefault="009D3894">
            <w:pPr>
              <w:pStyle w:val="TableParagraph"/>
              <w:rPr>
                <w:sz w:val="24"/>
              </w:rPr>
            </w:pPr>
          </w:p>
          <w:p w:rsidR="009D3894" w:rsidRDefault="0085528B">
            <w:pPr>
              <w:pStyle w:val="TableParagraph"/>
              <w:spacing w:before="1" w:line="290" w:lineRule="atLeast"/>
              <w:ind w:left="216" w:right="1693"/>
              <w:rPr>
                <w:spacing w:val="-1"/>
                <w:w w:val="105"/>
                <w:sz w:val="23"/>
              </w:rPr>
            </w:pPr>
            <w:r>
              <w:rPr>
                <w:spacing w:val="-2"/>
                <w:w w:val="105"/>
                <w:sz w:val="23"/>
                <w:lang w:val="id-ID"/>
              </w:rPr>
              <w:t>Magister</w:t>
            </w:r>
            <w:r>
              <w:rPr>
                <w:spacing w:val="-19"/>
                <w:w w:val="105"/>
                <w:sz w:val="23"/>
              </w:rPr>
              <w:t xml:space="preserve"> </w:t>
            </w:r>
            <w:r>
              <w:rPr>
                <w:spacing w:val="-2"/>
                <w:w w:val="105"/>
                <w:sz w:val="23"/>
              </w:rPr>
              <w:t>(</w:t>
            </w:r>
            <w:r>
              <w:rPr>
                <w:spacing w:val="-1"/>
                <w:w w:val="105"/>
                <w:sz w:val="23"/>
              </w:rPr>
              <w:t>S2)</w:t>
            </w:r>
          </w:p>
          <w:p w:rsidR="009D3894" w:rsidRDefault="0085528B">
            <w:pPr>
              <w:pStyle w:val="TableParagraph"/>
              <w:spacing w:before="1" w:line="290" w:lineRule="atLeast"/>
              <w:ind w:left="216" w:right="1693"/>
              <w:rPr>
                <w:sz w:val="23"/>
              </w:rPr>
            </w:pPr>
            <w:r>
              <w:rPr>
                <w:spacing w:val="-64"/>
                <w:w w:val="105"/>
                <w:sz w:val="23"/>
              </w:rPr>
              <w:t xml:space="preserve"> </w:t>
            </w:r>
            <w:r>
              <w:rPr>
                <w:spacing w:val="-2"/>
                <w:w w:val="105"/>
                <w:sz w:val="23"/>
              </w:rPr>
              <w:t>Sarjana</w:t>
            </w:r>
            <w:r>
              <w:rPr>
                <w:spacing w:val="-19"/>
                <w:w w:val="105"/>
                <w:sz w:val="23"/>
              </w:rPr>
              <w:t xml:space="preserve"> </w:t>
            </w:r>
            <w:r>
              <w:rPr>
                <w:spacing w:val="-2"/>
                <w:w w:val="105"/>
                <w:sz w:val="23"/>
              </w:rPr>
              <w:t>(</w:t>
            </w:r>
            <w:r>
              <w:rPr>
                <w:spacing w:val="-1"/>
                <w:w w:val="105"/>
                <w:sz w:val="23"/>
              </w:rPr>
              <w:t>S1)</w:t>
            </w:r>
          </w:p>
        </w:tc>
        <w:tc>
          <w:tcPr>
            <w:tcW w:w="2346" w:type="dxa"/>
            <w:tcBorders>
              <w:top w:val="single" w:sz="4" w:space="0" w:color="000000"/>
            </w:tcBorders>
          </w:tcPr>
          <w:p w:rsidR="009D3894" w:rsidRDefault="009D3894">
            <w:pPr>
              <w:pStyle w:val="TableParagraph"/>
              <w:spacing w:before="8"/>
              <w:rPr>
                <w:sz w:val="26"/>
              </w:rPr>
            </w:pPr>
          </w:p>
          <w:p w:rsidR="009D3894" w:rsidRDefault="0085528B">
            <w:pPr>
              <w:pStyle w:val="TableParagraph"/>
              <w:ind w:left="960"/>
              <w:rPr>
                <w:sz w:val="23"/>
              </w:rPr>
            </w:pPr>
            <w:r>
              <w:rPr>
                <w:w w:val="105"/>
                <w:sz w:val="23"/>
                <w:lang w:val="id-ID"/>
              </w:rPr>
              <w:t>2</w:t>
            </w:r>
            <w:r>
              <w:rPr>
                <w:spacing w:val="-5"/>
                <w:w w:val="105"/>
                <w:sz w:val="23"/>
              </w:rPr>
              <w:t xml:space="preserve"> </w:t>
            </w:r>
            <w:r>
              <w:rPr>
                <w:spacing w:val="-5"/>
                <w:w w:val="105"/>
                <w:sz w:val="23"/>
                <w:lang w:val="id-ID"/>
              </w:rPr>
              <w:t xml:space="preserve"> </w:t>
            </w:r>
            <w:r>
              <w:rPr>
                <w:w w:val="105"/>
                <w:sz w:val="23"/>
              </w:rPr>
              <w:t>orang</w:t>
            </w:r>
          </w:p>
          <w:p w:rsidR="009D3894" w:rsidRDefault="0085528B">
            <w:pPr>
              <w:pStyle w:val="TableParagraph"/>
              <w:spacing w:before="33" w:line="262" w:lineRule="exact"/>
              <w:rPr>
                <w:sz w:val="23"/>
              </w:rPr>
            </w:pPr>
            <w:r>
              <w:rPr>
                <w:w w:val="105"/>
                <w:sz w:val="23"/>
                <w:lang w:val="id-ID"/>
              </w:rPr>
              <w:t xml:space="preserve">             17</w:t>
            </w:r>
            <w:r>
              <w:rPr>
                <w:spacing w:val="-6"/>
                <w:w w:val="105"/>
                <w:sz w:val="23"/>
              </w:rPr>
              <w:t xml:space="preserve"> </w:t>
            </w:r>
            <w:r>
              <w:rPr>
                <w:w w:val="105"/>
                <w:sz w:val="23"/>
              </w:rPr>
              <w:t>orang</w:t>
            </w:r>
          </w:p>
        </w:tc>
        <w:tc>
          <w:tcPr>
            <w:tcW w:w="1613" w:type="dxa"/>
            <w:tcBorders>
              <w:top w:val="single" w:sz="4" w:space="0" w:color="000000"/>
            </w:tcBorders>
          </w:tcPr>
          <w:p w:rsidR="009D3894" w:rsidRDefault="009D3894">
            <w:pPr>
              <w:pStyle w:val="TableParagraph"/>
              <w:rPr>
                <w:sz w:val="24"/>
              </w:rPr>
            </w:pPr>
          </w:p>
          <w:p w:rsidR="009D3894" w:rsidRDefault="0085528B">
            <w:pPr>
              <w:pStyle w:val="TableParagraph"/>
              <w:spacing w:before="1" w:line="290" w:lineRule="atLeast"/>
              <w:ind w:left="636" w:right="484"/>
              <w:rPr>
                <w:sz w:val="23"/>
              </w:rPr>
            </w:pPr>
            <w:r>
              <w:rPr>
                <w:sz w:val="23"/>
              </w:rPr>
              <w:t>PNS</w:t>
            </w:r>
            <w:r>
              <w:rPr>
                <w:spacing w:val="-61"/>
                <w:sz w:val="23"/>
              </w:rPr>
              <w:t xml:space="preserve"> </w:t>
            </w:r>
            <w:r>
              <w:rPr>
                <w:sz w:val="23"/>
              </w:rPr>
              <w:t>PNS</w:t>
            </w:r>
          </w:p>
        </w:tc>
      </w:tr>
      <w:tr w:rsidR="009D3894">
        <w:trPr>
          <w:trHeight w:val="379"/>
        </w:trPr>
        <w:tc>
          <w:tcPr>
            <w:tcW w:w="965" w:type="dxa"/>
            <w:tcBorders>
              <w:bottom w:val="single" w:sz="4" w:space="0" w:color="auto"/>
            </w:tcBorders>
            <w:shd w:val="clear" w:color="auto" w:fill="C0C0C0"/>
          </w:tcPr>
          <w:p w:rsidR="009D3894" w:rsidRDefault="0085528B">
            <w:pPr>
              <w:pStyle w:val="TableParagraph"/>
              <w:spacing w:before="10" w:line="276" w:lineRule="auto"/>
              <w:ind w:left="95"/>
              <w:jc w:val="center"/>
              <w:rPr>
                <w:rFonts w:ascii="Arial"/>
                <w:b/>
                <w:sz w:val="23"/>
                <w:szCs w:val="23"/>
              </w:rPr>
            </w:pPr>
            <w:r>
              <w:rPr>
                <w:rFonts w:ascii="Arial"/>
                <w:b/>
                <w:sz w:val="23"/>
                <w:szCs w:val="23"/>
              </w:rPr>
              <w:t>3</w:t>
            </w:r>
          </w:p>
          <w:p w:rsidR="009D3894" w:rsidRDefault="0085528B">
            <w:pPr>
              <w:spacing w:line="276" w:lineRule="auto"/>
              <w:rPr>
                <w:b/>
                <w:sz w:val="23"/>
                <w:szCs w:val="23"/>
                <w:lang w:val="en-US"/>
              </w:rPr>
            </w:pPr>
            <w:r>
              <w:rPr>
                <w:sz w:val="23"/>
                <w:szCs w:val="23"/>
                <w:lang w:val="en-US"/>
              </w:rPr>
              <w:t xml:space="preserve">       </w:t>
            </w:r>
            <w:r>
              <w:rPr>
                <w:b/>
                <w:sz w:val="23"/>
                <w:szCs w:val="23"/>
                <w:lang w:val="en-US"/>
              </w:rPr>
              <w:t>4</w:t>
            </w:r>
          </w:p>
          <w:p w:rsidR="009D3894" w:rsidRDefault="0085528B">
            <w:pPr>
              <w:spacing w:line="276" w:lineRule="auto"/>
              <w:jc w:val="center"/>
              <w:rPr>
                <w:b/>
                <w:sz w:val="23"/>
                <w:szCs w:val="23"/>
                <w:lang w:val="id-ID"/>
              </w:rPr>
            </w:pPr>
            <w:r>
              <w:rPr>
                <w:b/>
                <w:sz w:val="23"/>
                <w:szCs w:val="23"/>
                <w:lang w:val="id-ID"/>
              </w:rPr>
              <w:t xml:space="preserve"> 5</w:t>
            </w:r>
          </w:p>
          <w:p w:rsidR="009D3894" w:rsidRDefault="0085528B">
            <w:pPr>
              <w:spacing w:line="276" w:lineRule="auto"/>
              <w:jc w:val="center"/>
              <w:rPr>
                <w:b/>
                <w:sz w:val="23"/>
                <w:szCs w:val="23"/>
                <w:lang w:val="id-ID"/>
              </w:rPr>
            </w:pPr>
            <w:r>
              <w:rPr>
                <w:b/>
                <w:sz w:val="23"/>
                <w:szCs w:val="23"/>
                <w:lang w:val="id-ID"/>
              </w:rPr>
              <w:t>6</w:t>
            </w:r>
          </w:p>
          <w:p w:rsidR="009D3894" w:rsidRDefault="0085528B">
            <w:pPr>
              <w:spacing w:line="276" w:lineRule="auto"/>
              <w:jc w:val="center"/>
              <w:rPr>
                <w:b/>
                <w:sz w:val="23"/>
                <w:szCs w:val="23"/>
                <w:lang w:val="id-ID"/>
              </w:rPr>
            </w:pPr>
            <w:r>
              <w:rPr>
                <w:b/>
                <w:sz w:val="23"/>
                <w:szCs w:val="23"/>
                <w:lang w:val="id-ID"/>
              </w:rPr>
              <w:t>7</w:t>
            </w:r>
          </w:p>
          <w:p w:rsidR="009D3894" w:rsidRDefault="0085528B">
            <w:pPr>
              <w:spacing w:line="276" w:lineRule="auto"/>
              <w:jc w:val="center"/>
              <w:rPr>
                <w:b/>
                <w:sz w:val="23"/>
                <w:szCs w:val="23"/>
                <w:lang w:val="id-ID"/>
              </w:rPr>
            </w:pPr>
            <w:r>
              <w:rPr>
                <w:b/>
                <w:sz w:val="23"/>
                <w:szCs w:val="23"/>
                <w:lang w:val="id-ID"/>
              </w:rPr>
              <w:t>8</w:t>
            </w:r>
          </w:p>
        </w:tc>
        <w:tc>
          <w:tcPr>
            <w:tcW w:w="4197" w:type="dxa"/>
            <w:tcBorders>
              <w:bottom w:val="single" w:sz="4" w:space="0" w:color="auto"/>
            </w:tcBorders>
          </w:tcPr>
          <w:p w:rsidR="009D3894" w:rsidRDefault="0085528B">
            <w:pPr>
              <w:pStyle w:val="TableParagraph"/>
              <w:spacing w:before="20" w:line="276" w:lineRule="auto"/>
              <w:ind w:left="216"/>
              <w:rPr>
                <w:w w:val="105"/>
                <w:sz w:val="23"/>
                <w:szCs w:val="23"/>
              </w:rPr>
            </w:pPr>
            <w:r>
              <w:rPr>
                <w:w w:val="105"/>
                <w:sz w:val="23"/>
                <w:szCs w:val="23"/>
              </w:rPr>
              <w:t>Diploma</w:t>
            </w:r>
            <w:r>
              <w:rPr>
                <w:spacing w:val="-5"/>
                <w:w w:val="105"/>
                <w:sz w:val="23"/>
                <w:szCs w:val="23"/>
              </w:rPr>
              <w:t xml:space="preserve"> </w:t>
            </w:r>
            <w:r>
              <w:rPr>
                <w:w w:val="105"/>
                <w:sz w:val="23"/>
                <w:szCs w:val="23"/>
              </w:rPr>
              <w:t>(D3)</w:t>
            </w:r>
          </w:p>
          <w:p w:rsidR="009D3894" w:rsidRDefault="0085528B">
            <w:pPr>
              <w:pStyle w:val="TableParagraph"/>
              <w:spacing w:before="20" w:line="276" w:lineRule="auto"/>
              <w:ind w:left="216"/>
              <w:rPr>
                <w:sz w:val="23"/>
                <w:szCs w:val="23"/>
                <w:lang w:val="id-ID"/>
              </w:rPr>
            </w:pPr>
            <w:r>
              <w:rPr>
                <w:sz w:val="23"/>
                <w:szCs w:val="23"/>
                <w:lang w:val="id-ID"/>
              </w:rPr>
              <w:t>SMA</w:t>
            </w:r>
          </w:p>
          <w:p w:rsidR="009D3894" w:rsidRDefault="0085528B">
            <w:pPr>
              <w:pStyle w:val="TableParagraph"/>
              <w:spacing w:before="20" w:line="276" w:lineRule="auto"/>
              <w:ind w:left="216"/>
              <w:rPr>
                <w:sz w:val="23"/>
                <w:szCs w:val="23"/>
                <w:lang w:val="id-ID"/>
              </w:rPr>
            </w:pPr>
            <w:r>
              <w:rPr>
                <w:sz w:val="23"/>
                <w:szCs w:val="23"/>
                <w:lang w:val="id-ID"/>
              </w:rPr>
              <w:t>Sarjana (S1)</w:t>
            </w:r>
          </w:p>
          <w:p w:rsidR="009D3894" w:rsidRDefault="0085528B">
            <w:pPr>
              <w:spacing w:line="276" w:lineRule="auto"/>
              <w:rPr>
                <w:sz w:val="23"/>
                <w:szCs w:val="23"/>
                <w:lang w:val="en-US"/>
              </w:rPr>
            </w:pPr>
            <w:r>
              <w:rPr>
                <w:sz w:val="23"/>
                <w:szCs w:val="23"/>
                <w:lang w:val="en-US"/>
              </w:rPr>
              <w:t xml:space="preserve">   </w:t>
            </w:r>
            <w:r>
              <w:rPr>
                <w:sz w:val="23"/>
                <w:szCs w:val="23"/>
                <w:lang w:val="id-ID"/>
              </w:rPr>
              <w:t>Diploma (D3)</w:t>
            </w:r>
            <w:r>
              <w:rPr>
                <w:sz w:val="23"/>
                <w:szCs w:val="23"/>
                <w:lang w:val="en-US"/>
              </w:rPr>
              <w:t xml:space="preserve"> </w:t>
            </w:r>
          </w:p>
          <w:p w:rsidR="009D3894" w:rsidRDefault="0085528B">
            <w:pPr>
              <w:spacing w:line="276" w:lineRule="auto"/>
              <w:rPr>
                <w:sz w:val="23"/>
                <w:szCs w:val="23"/>
                <w:lang w:val="en-US"/>
              </w:rPr>
            </w:pPr>
            <w:r>
              <w:rPr>
                <w:sz w:val="23"/>
                <w:szCs w:val="23"/>
                <w:lang w:val="id-ID"/>
              </w:rPr>
              <w:t xml:space="preserve">   Sarjana (S1)</w:t>
            </w:r>
            <w:r>
              <w:rPr>
                <w:sz w:val="23"/>
                <w:szCs w:val="23"/>
                <w:lang w:val="en-US"/>
              </w:rPr>
              <w:t xml:space="preserve"> </w:t>
            </w:r>
          </w:p>
          <w:p w:rsidR="009D3894" w:rsidRDefault="0085528B">
            <w:pPr>
              <w:spacing w:line="276" w:lineRule="auto"/>
              <w:ind w:firstLine="163"/>
              <w:rPr>
                <w:sz w:val="23"/>
                <w:szCs w:val="23"/>
                <w:lang w:val="en-US"/>
              </w:rPr>
            </w:pPr>
            <w:r>
              <w:rPr>
                <w:sz w:val="23"/>
                <w:szCs w:val="23"/>
                <w:lang w:val="id-ID"/>
              </w:rPr>
              <w:t xml:space="preserve"> SMA</w:t>
            </w:r>
            <w:r>
              <w:rPr>
                <w:sz w:val="23"/>
                <w:szCs w:val="23"/>
                <w:lang w:val="en-US"/>
              </w:rPr>
              <w:t xml:space="preserve">                                                                 </w:t>
            </w:r>
          </w:p>
        </w:tc>
        <w:tc>
          <w:tcPr>
            <w:tcW w:w="2346" w:type="dxa"/>
            <w:tcBorders>
              <w:bottom w:val="single" w:sz="4" w:space="0" w:color="auto"/>
            </w:tcBorders>
          </w:tcPr>
          <w:p w:rsidR="009D3894" w:rsidRDefault="0085528B">
            <w:pPr>
              <w:pStyle w:val="TableParagraph"/>
              <w:spacing w:before="20" w:line="276" w:lineRule="auto"/>
              <w:ind w:right="567"/>
              <w:jc w:val="right"/>
              <w:rPr>
                <w:sz w:val="23"/>
                <w:szCs w:val="23"/>
              </w:rPr>
            </w:pPr>
            <w:r>
              <w:rPr>
                <w:w w:val="105"/>
                <w:sz w:val="23"/>
                <w:szCs w:val="23"/>
                <w:lang w:val="id-ID"/>
              </w:rPr>
              <w:t xml:space="preserve">   </w:t>
            </w:r>
            <w:r>
              <w:rPr>
                <w:w w:val="105"/>
                <w:sz w:val="23"/>
                <w:szCs w:val="23"/>
                <w:lang w:val="en-US"/>
              </w:rPr>
              <w:t>2</w:t>
            </w:r>
            <w:r>
              <w:rPr>
                <w:spacing w:val="-5"/>
                <w:w w:val="105"/>
                <w:sz w:val="23"/>
                <w:szCs w:val="23"/>
              </w:rPr>
              <w:t xml:space="preserve"> </w:t>
            </w:r>
            <w:r>
              <w:rPr>
                <w:w w:val="105"/>
                <w:sz w:val="23"/>
                <w:szCs w:val="23"/>
              </w:rPr>
              <w:t>orang</w:t>
            </w:r>
          </w:p>
          <w:p w:rsidR="009D3894" w:rsidRDefault="0085528B">
            <w:pPr>
              <w:spacing w:line="276" w:lineRule="auto"/>
              <w:jc w:val="center"/>
              <w:rPr>
                <w:sz w:val="23"/>
                <w:szCs w:val="23"/>
                <w:lang w:val="id-ID"/>
              </w:rPr>
            </w:pPr>
            <w:r>
              <w:rPr>
                <w:sz w:val="23"/>
                <w:szCs w:val="23"/>
                <w:lang w:val="id-ID"/>
              </w:rPr>
              <w:t xml:space="preserve">       1 orang</w:t>
            </w:r>
            <w:r>
              <w:rPr>
                <w:sz w:val="23"/>
                <w:szCs w:val="23"/>
                <w:lang w:val="en-US"/>
              </w:rPr>
              <w:t xml:space="preserve">      </w:t>
            </w:r>
            <w:r>
              <w:rPr>
                <w:sz w:val="23"/>
                <w:szCs w:val="23"/>
                <w:lang w:val="id-ID"/>
              </w:rPr>
              <w:t xml:space="preserve"> </w:t>
            </w:r>
          </w:p>
          <w:p w:rsidR="009D3894" w:rsidRDefault="0085528B">
            <w:pPr>
              <w:spacing w:line="276" w:lineRule="auto"/>
              <w:jc w:val="center"/>
              <w:rPr>
                <w:sz w:val="23"/>
                <w:szCs w:val="23"/>
                <w:lang w:val="en-US"/>
              </w:rPr>
            </w:pPr>
            <w:r>
              <w:rPr>
                <w:sz w:val="23"/>
                <w:szCs w:val="23"/>
                <w:lang w:val="id-ID"/>
              </w:rPr>
              <w:t xml:space="preserve">       6</w:t>
            </w:r>
            <w:r>
              <w:rPr>
                <w:sz w:val="23"/>
                <w:szCs w:val="23"/>
                <w:lang w:val="en-US"/>
              </w:rPr>
              <w:t xml:space="preserve"> orang</w:t>
            </w:r>
          </w:p>
          <w:p w:rsidR="009D3894" w:rsidRDefault="0085528B">
            <w:pPr>
              <w:spacing w:line="276" w:lineRule="auto"/>
              <w:jc w:val="center"/>
              <w:rPr>
                <w:sz w:val="23"/>
                <w:szCs w:val="23"/>
                <w:lang w:val="id-ID"/>
              </w:rPr>
            </w:pPr>
            <w:r>
              <w:rPr>
                <w:sz w:val="23"/>
                <w:szCs w:val="23"/>
                <w:lang w:val="id-ID"/>
              </w:rPr>
              <w:t xml:space="preserve">      3 orang</w:t>
            </w:r>
          </w:p>
          <w:p w:rsidR="009D3894" w:rsidRDefault="0085528B">
            <w:pPr>
              <w:spacing w:line="276" w:lineRule="auto"/>
              <w:jc w:val="center"/>
              <w:rPr>
                <w:sz w:val="23"/>
                <w:szCs w:val="23"/>
                <w:lang w:val="id-ID"/>
              </w:rPr>
            </w:pPr>
            <w:r>
              <w:rPr>
                <w:sz w:val="23"/>
                <w:szCs w:val="23"/>
                <w:lang w:val="id-ID"/>
              </w:rPr>
              <w:t xml:space="preserve">      4 orang</w:t>
            </w:r>
          </w:p>
          <w:p w:rsidR="009D3894" w:rsidRDefault="0085528B">
            <w:pPr>
              <w:spacing w:line="276" w:lineRule="auto"/>
              <w:jc w:val="center"/>
              <w:rPr>
                <w:sz w:val="23"/>
                <w:szCs w:val="23"/>
                <w:lang w:val="id-ID"/>
              </w:rPr>
            </w:pPr>
            <w:r>
              <w:rPr>
                <w:sz w:val="23"/>
                <w:szCs w:val="23"/>
                <w:lang w:val="id-ID"/>
              </w:rPr>
              <w:t xml:space="preserve">      3 orang</w:t>
            </w:r>
          </w:p>
        </w:tc>
        <w:tc>
          <w:tcPr>
            <w:tcW w:w="1613" w:type="dxa"/>
            <w:tcBorders>
              <w:bottom w:val="single" w:sz="4" w:space="0" w:color="auto"/>
            </w:tcBorders>
          </w:tcPr>
          <w:p w:rsidR="009D3894" w:rsidRDefault="0085528B">
            <w:pPr>
              <w:pStyle w:val="TableParagraph"/>
              <w:spacing w:before="20" w:line="276" w:lineRule="auto"/>
              <w:ind w:left="485" w:right="344"/>
              <w:jc w:val="center"/>
              <w:rPr>
                <w:w w:val="105"/>
                <w:sz w:val="23"/>
                <w:szCs w:val="23"/>
              </w:rPr>
            </w:pPr>
            <w:r>
              <w:rPr>
                <w:w w:val="105"/>
                <w:sz w:val="23"/>
                <w:szCs w:val="23"/>
              </w:rPr>
              <w:t>PNS</w:t>
            </w:r>
          </w:p>
          <w:p w:rsidR="009D3894" w:rsidRDefault="0085528B">
            <w:pPr>
              <w:pStyle w:val="TableParagraph"/>
              <w:spacing w:before="20" w:line="276" w:lineRule="auto"/>
              <w:ind w:left="485" w:right="344"/>
              <w:jc w:val="center"/>
              <w:rPr>
                <w:sz w:val="23"/>
                <w:szCs w:val="23"/>
                <w:lang w:val="id-ID"/>
              </w:rPr>
            </w:pPr>
            <w:r>
              <w:rPr>
                <w:sz w:val="23"/>
                <w:szCs w:val="23"/>
                <w:lang w:val="id-ID"/>
              </w:rPr>
              <w:t>PNS</w:t>
            </w:r>
          </w:p>
          <w:p w:rsidR="009D3894" w:rsidRDefault="0085528B">
            <w:pPr>
              <w:pStyle w:val="TableParagraph"/>
              <w:spacing w:before="20" w:line="276" w:lineRule="auto"/>
              <w:ind w:left="485" w:right="344"/>
              <w:jc w:val="center"/>
              <w:rPr>
                <w:sz w:val="23"/>
                <w:szCs w:val="23"/>
                <w:lang w:val="en-US"/>
              </w:rPr>
            </w:pPr>
            <w:r>
              <w:rPr>
                <w:sz w:val="23"/>
                <w:szCs w:val="23"/>
                <w:lang w:val="id-ID"/>
              </w:rPr>
              <w:t>C</w:t>
            </w:r>
            <w:r>
              <w:rPr>
                <w:sz w:val="23"/>
                <w:szCs w:val="23"/>
                <w:lang w:val="en-US"/>
              </w:rPr>
              <w:t>PNS</w:t>
            </w:r>
          </w:p>
          <w:p w:rsidR="009D3894" w:rsidRDefault="0085528B">
            <w:pPr>
              <w:pStyle w:val="TableParagraph"/>
              <w:spacing w:before="20" w:line="276" w:lineRule="auto"/>
              <w:ind w:left="485" w:right="344"/>
              <w:jc w:val="center"/>
              <w:rPr>
                <w:sz w:val="23"/>
                <w:szCs w:val="23"/>
                <w:lang w:val="id-ID"/>
              </w:rPr>
            </w:pPr>
            <w:r>
              <w:rPr>
                <w:sz w:val="23"/>
                <w:szCs w:val="23"/>
                <w:lang w:val="id-ID"/>
              </w:rPr>
              <w:t>CPNS</w:t>
            </w:r>
          </w:p>
          <w:p w:rsidR="009D3894" w:rsidRDefault="0085528B">
            <w:pPr>
              <w:jc w:val="center"/>
              <w:rPr>
                <w:lang w:val="id-ID"/>
              </w:rPr>
            </w:pPr>
            <w:r>
              <w:rPr>
                <w:lang w:val="id-ID"/>
              </w:rPr>
              <w:t xml:space="preserve">   PPPK</w:t>
            </w:r>
          </w:p>
          <w:p w:rsidR="009D3894" w:rsidRDefault="0085528B">
            <w:pPr>
              <w:jc w:val="center"/>
              <w:rPr>
                <w:lang w:val="id-ID"/>
              </w:rPr>
            </w:pPr>
            <w:r>
              <w:rPr>
                <w:lang w:val="id-ID"/>
              </w:rPr>
              <w:t xml:space="preserve">   PPPK</w:t>
            </w:r>
          </w:p>
        </w:tc>
      </w:tr>
      <w:tr w:rsidR="009D3894">
        <w:trPr>
          <w:trHeight w:val="379"/>
        </w:trPr>
        <w:tc>
          <w:tcPr>
            <w:tcW w:w="965" w:type="dxa"/>
            <w:tcBorders>
              <w:top w:val="single" w:sz="4" w:space="0" w:color="auto"/>
              <w:left w:val="single" w:sz="4" w:space="0" w:color="auto"/>
              <w:bottom w:val="single" w:sz="4" w:space="0" w:color="auto"/>
            </w:tcBorders>
            <w:shd w:val="clear" w:color="auto" w:fill="0D0D0D" w:themeFill="text1" w:themeFillTint="F2"/>
            <w:vAlign w:val="center"/>
          </w:tcPr>
          <w:p w:rsidR="009D3894" w:rsidRDefault="0085528B">
            <w:pPr>
              <w:pStyle w:val="TableParagraph"/>
              <w:spacing w:before="10" w:line="276" w:lineRule="auto"/>
              <w:ind w:left="95"/>
              <w:jc w:val="center"/>
              <w:rPr>
                <w:rFonts w:ascii="Arial"/>
                <w:b/>
                <w:sz w:val="23"/>
                <w:szCs w:val="23"/>
                <w:lang w:val="id-ID"/>
              </w:rPr>
            </w:pPr>
            <w:r>
              <w:rPr>
                <w:rFonts w:ascii="Arial"/>
                <w:b/>
                <w:sz w:val="23"/>
                <w:szCs w:val="23"/>
                <w:lang w:val="id-ID"/>
              </w:rPr>
              <w:t>Jumlah</w:t>
            </w:r>
          </w:p>
        </w:tc>
        <w:tc>
          <w:tcPr>
            <w:tcW w:w="4197" w:type="dxa"/>
            <w:tcBorders>
              <w:top w:val="single" w:sz="4" w:space="0" w:color="auto"/>
              <w:bottom w:val="single" w:sz="4" w:space="0" w:color="auto"/>
            </w:tcBorders>
            <w:shd w:val="clear" w:color="auto" w:fill="0D0D0D" w:themeFill="text1" w:themeFillTint="F2"/>
            <w:vAlign w:val="center"/>
          </w:tcPr>
          <w:p w:rsidR="009D3894" w:rsidRDefault="009D3894">
            <w:pPr>
              <w:pStyle w:val="TableParagraph"/>
              <w:spacing w:before="20" w:line="276" w:lineRule="auto"/>
              <w:ind w:left="216"/>
              <w:jc w:val="center"/>
              <w:rPr>
                <w:w w:val="105"/>
                <w:sz w:val="23"/>
                <w:szCs w:val="23"/>
              </w:rPr>
            </w:pPr>
          </w:p>
        </w:tc>
        <w:tc>
          <w:tcPr>
            <w:tcW w:w="2346" w:type="dxa"/>
            <w:tcBorders>
              <w:top w:val="single" w:sz="4" w:space="0" w:color="auto"/>
              <w:bottom w:val="single" w:sz="4" w:space="0" w:color="auto"/>
            </w:tcBorders>
            <w:shd w:val="clear" w:color="auto" w:fill="0D0D0D" w:themeFill="text1" w:themeFillTint="F2"/>
            <w:vAlign w:val="center"/>
          </w:tcPr>
          <w:p w:rsidR="009D3894" w:rsidRDefault="0085528B">
            <w:pPr>
              <w:pStyle w:val="TableParagraph"/>
              <w:spacing w:before="20" w:line="276" w:lineRule="auto"/>
              <w:ind w:right="567"/>
              <w:jc w:val="center"/>
              <w:rPr>
                <w:w w:val="105"/>
                <w:sz w:val="23"/>
                <w:szCs w:val="23"/>
                <w:lang w:val="id-ID"/>
              </w:rPr>
            </w:pPr>
            <w:r>
              <w:rPr>
                <w:w w:val="105"/>
                <w:sz w:val="23"/>
                <w:szCs w:val="23"/>
                <w:lang w:val="id-ID"/>
              </w:rPr>
              <w:t xml:space="preserve">            38 orang</w:t>
            </w:r>
          </w:p>
        </w:tc>
        <w:tc>
          <w:tcPr>
            <w:tcW w:w="1613" w:type="dxa"/>
            <w:tcBorders>
              <w:top w:val="single" w:sz="4" w:space="0" w:color="auto"/>
              <w:bottom w:val="single" w:sz="4" w:space="0" w:color="auto"/>
              <w:right w:val="single" w:sz="4" w:space="0" w:color="auto"/>
            </w:tcBorders>
            <w:shd w:val="clear" w:color="auto" w:fill="0D0D0D" w:themeFill="text1" w:themeFillTint="F2"/>
            <w:vAlign w:val="center"/>
          </w:tcPr>
          <w:p w:rsidR="009D3894" w:rsidRDefault="009D3894">
            <w:pPr>
              <w:pStyle w:val="TableParagraph"/>
              <w:spacing w:before="20" w:line="276" w:lineRule="auto"/>
              <w:ind w:left="485" w:right="344"/>
              <w:jc w:val="center"/>
              <w:rPr>
                <w:w w:val="105"/>
                <w:sz w:val="23"/>
                <w:szCs w:val="23"/>
              </w:rPr>
            </w:pPr>
          </w:p>
        </w:tc>
      </w:tr>
    </w:tbl>
    <w:p w:rsidR="009D3894" w:rsidRDefault="009D3894">
      <w:pPr>
        <w:pStyle w:val="BodyText"/>
        <w:spacing w:before="1"/>
      </w:pPr>
    </w:p>
    <w:p w:rsidR="009D3894" w:rsidRDefault="0085528B">
      <w:pPr>
        <w:pStyle w:val="BodyText"/>
        <w:spacing w:after="31"/>
        <w:ind w:left="800"/>
        <w:rPr>
          <w:b/>
          <w:w w:val="105"/>
          <w:lang w:val="id-ID"/>
        </w:rPr>
      </w:pPr>
      <w:r>
        <w:rPr>
          <w:rFonts w:ascii="Arial" w:hAnsi="Arial" w:cs="Arial"/>
          <w:noProof/>
          <w:sz w:val="20"/>
          <w:lang w:val="en-US"/>
        </w:rPr>
        <w:drawing>
          <wp:anchor distT="0" distB="0" distL="114300" distR="114300" simplePos="0" relativeHeight="251622912" behindDoc="1" locked="0" layoutInCell="1" allowOverlap="1">
            <wp:simplePos x="0" y="0"/>
            <wp:positionH relativeFrom="column">
              <wp:posOffset>-53975</wp:posOffset>
            </wp:positionH>
            <wp:positionV relativeFrom="paragraph">
              <wp:posOffset>125730</wp:posOffset>
            </wp:positionV>
            <wp:extent cx="7480935" cy="5269230"/>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sidR="00C72A78">
        <w:rPr>
          <w:b/>
          <w:w w:val="105"/>
          <w:lang w:val="id-ID"/>
        </w:rPr>
        <w:t xml:space="preserve"> </w:t>
      </w:r>
      <w:r>
        <w:rPr>
          <w:b/>
          <w:w w:val="105"/>
          <w:lang w:val="id-ID"/>
        </w:rPr>
        <w:t>Tabel. 2.3</w:t>
      </w:r>
    </w:p>
    <w:p w:rsidR="009D3894" w:rsidRDefault="0085528B">
      <w:pPr>
        <w:pStyle w:val="BodyText"/>
        <w:spacing w:after="31"/>
        <w:ind w:left="800"/>
        <w:rPr>
          <w:b/>
        </w:rPr>
      </w:pPr>
      <w:r>
        <w:rPr>
          <w:b/>
          <w:w w:val="105"/>
          <w:lang w:val="id-ID"/>
        </w:rPr>
        <w:t xml:space="preserve"> </w:t>
      </w:r>
      <w:r>
        <w:rPr>
          <w:b/>
          <w:w w:val="105"/>
        </w:rPr>
        <w:t>Daftar</w:t>
      </w:r>
      <w:r>
        <w:rPr>
          <w:b/>
          <w:spacing w:val="-5"/>
          <w:w w:val="105"/>
        </w:rPr>
        <w:t xml:space="preserve"> </w:t>
      </w:r>
      <w:r>
        <w:rPr>
          <w:b/>
          <w:w w:val="105"/>
        </w:rPr>
        <w:t>pegawai</w:t>
      </w:r>
      <w:r>
        <w:rPr>
          <w:b/>
          <w:spacing w:val="-7"/>
          <w:w w:val="105"/>
        </w:rPr>
        <w:t xml:space="preserve"> </w:t>
      </w:r>
      <w:r>
        <w:rPr>
          <w:b/>
          <w:w w:val="105"/>
        </w:rPr>
        <w:t>menurut</w:t>
      </w:r>
      <w:r>
        <w:rPr>
          <w:b/>
          <w:spacing w:val="-6"/>
          <w:w w:val="105"/>
        </w:rPr>
        <w:t xml:space="preserve"> </w:t>
      </w:r>
      <w:r>
        <w:rPr>
          <w:b/>
          <w:w w:val="105"/>
        </w:rPr>
        <w:t>Peta</w:t>
      </w:r>
      <w:r>
        <w:rPr>
          <w:b/>
          <w:spacing w:val="-16"/>
          <w:w w:val="105"/>
        </w:rPr>
        <w:t xml:space="preserve"> </w:t>
      </w:r>
      <w:r>
        <w:rPr>
          <w:b/>
          <w:w w:val="105"/>
        </w:rPr>
        <w:t>Jabatan.</w:t>
      </w:r>
    </w:p>
    <w:tbl>
      <w:tblPr>
        <w:tblW w:w="9356" w:type="dxa"/>
        <w:tblInd w:w="567" w:type="dxa"/>
        <w:tblLayout w:type="fixed"/>
        <w:tblCellMar>
          <w:left w:w="0" w:type="dxa"/>
          <w:right w:w="0" w:type="dxa"/>
        </w:tblCellMar>
        <w:tblLook w:val="04A0" w:firstRow="1" w:lastRow="0" w:firstColumn="1" w:lastColumn="0" w:noHBand="0" w:noVBand="1"/>
      </w:tblPr>
      <w:tblGrid>
        <w:gridCol w:w="1100"/>
        <w:gridCol w:w="3720"/>
        <w:gridCol w:w="3402"/>
        <w:gridCol w:w="1134"/>
      </w:tblGrid>
      <w:tr w:rsidR="009D3894">
        <w:trPr>
          <w:trHeight w:val="597"/>
        </w:trPr>
        <w:tc>
          <w:tcPr>
            <w:tcW w:w="1100" w:type="dxa"/>
            <w:shd w:val="clear" w:color="auto" w:fill="82B0E4" w:themeFill="text2" w:themeFillTint="66"/>
          </w:tcPr>
          <w:p w:rsidR="009D3894" w:rsidRDefault="0085528B">
            <w:pPr>
              <w:pStyle w:val="TableParagraph"/>
              <w:spacing w:before="157"/>
              <w:ind w:left="703" w:hanging="567"/>
              <w:jc w:val="center"/>
              <w:rPr>
                <w:rFonts w:ascii="Arial"/>
                <w:b/>
                <w:sz w:val="23"/>
              </w:rPr>
            </w:pPr>
            <w:r>
              <w:rPr>
                <w:rFonts w:ascii="Arial"/>
                <w:b/>
                <w:w w:val="105"/>
                <w:sz w:val="23"/>
              </w:rPr>
              <w:t>No</w:t>
            </w:r>
          </w:p>
        </w:tc>
        <w:tc>
          <w:tcPr>
            <w:tcW w:w="3720" w:type="dxa"/>
            <w:shd w:val="clear" w:color="auto" w:fill="82B0E4" w:themeFill="text2" w:themeFillTint="66"/>
            <w:vAlign w:val="center"/>
          </w:tcPr>
          <w:p w:rsidR="009D3894" w:rsidRDefault="0085528B">
            <w:pPr>
              <w:pStyle w:val="TableParagraph"/>
              <w:spacing w:before="18"/>
              <w:jc w:val="center"/>
              <w:rPr>
                <w:rFonts w:ascii="Arial"/>
                <w:b/>
                <w:sz w:val="23"/>
                <w:lang w:val="id-ID"/>
              </w:rPr>
            </w:pPr>
            <w:r>
              <w:rPr>
                <w:rFonts w:ascii="Arial"/>
                <w:b/>
                <w:w w:val="105"/>
                <w:sz w:val="23"/>
                <w:lang w:val="id-ID"/>
              </w:rPr>
              <w:t>Jabatan</w:t>
            </w:r>
          </w:p>
        </w:tc>
        <w:tc>
          <w:tcPr>
            <w:tcW w:w="3402" w:type="dxa"/>
            <w:shd w:val="clear" w:color="auto" w:fill="82B0E4" w:themeFill="text2" w:themeFillTint="66"/>
            <w:vAlign w:val="center"/>
          </w:tcPr>
          <w:p w:rsidR="009D3894" w:rsidRDefault="0085528B">
            <w:pPr>
              <w:pStyle w:val="TableParagraph"/>
              <w:ind w:left="539" w:right="-190"/>
              <w:jc w:val="center"/>
              <w:rPr>
                <w:rFonts w:ascii="Arial"/>
                <w:b/>
                <w:sz w:val="23"/>
              </w:rPr>
            </w:pPr>
            <w:r>
              <w:rPr>
                <w:rFonts w:ascii="Arial"/>
                <w:b/>
                <w:w w:val="105"/>
                <w:sz w:val="23"/>
                <w:lang w:val="id-ID"/>
              </w:rPr>
              <w:t xml:space="preserve">           </w:t>
            </w:r>
            <w:r>
              <w:rPr>
                <w:rFonts w:ascii="Arial"/>
                <w:b/>
                <w:w w:val="105"/>
                <w:sz w:val="23"/>
              </w:rPr>
              <w:t>Jumlah</w:t>
            </w:r>
          </w:p>
        </w:tc>
        <w:tc>
          <w:tcPr>
            <w:tcW w:w="1134" w:type="dxa"/>
            <w:shd w:val="clear" w:color="auto" w:fill="82B0E4" w:themeFill="text2" w:themeFillTint="66"/>
          </w:tcPr>
          <w:p w:rsidR="009D3894" w:rsidRDefault="009D3894">
            <w:pPr>
              <w:pStyle w:val="TableParagraph"/>
              <w:spacing w:before="157"/>
              <w:ind w:left="183" w:right="256"/>
              <w:jc w:val="center"/>
              <w:rPr>
                <w:rFonts w:ascii="Arial"/>
                <w:b/>
                <w:sz w:val="23"/>
              </w:rPr>
            </w:pPr>
          </w:p>
        </w:tc>
      </w:tr>
      <w:tr w:rsidR="009D3894">
        <w:trPr>
          <w:trHeight w:val="4089"/>
        </w:trPr>
        <w:tc>
          <w:tcPr>
            <w:tcW w:w="1100" w:type="dxa"/>
            <w:shd w:val="clear" w:color="auto" w:fill="BFBFBF" w:themeFill="background1" w:themeFillShade="BF"/>
            <w:vAlign w:val="center"/>
          </w:tcPr>
          <w:p w:rsidR="009D3894" w:rsidRDefault="0085528B">
            <w:pPr>
              <w:pStyle w:val="TableParagraph"/>
              <w:spacing w:line="276" w:lineRule="auto"/>
              <w:ind w:left="987" w:right="349" w:hanging="426"/>
              <w:jc w:val="center"/>
              <w:rPr>
                <w:rFonts w:ascii="Arial"/>
                <w:b/>
                <w:sz w:val="23"/>
              </w:rPr>
            </w:pPr>
            <w:r>
              <w:rPr>
                <w:rFonts w:ascii="Arial"/>
                <w:b/>
                <w:sz w:val="23"/>
              </w:rPr>
              <w:t>1</w:t>
            </w:r>
          </w:p>
          <w:p w:rsidR="009D3894" w:rsidRDefault="0085528B">
            <w:pPr>
              <w:pStyle w:val="TableParagraph"/>
              <w:spacing w:line="276" w:lineRule="auto"/>
              <w:ind w:left="987" w:right="349" w:hanging="426"/>
              <w:jc w:val="center"/>
              <w:rPr>
                <w:rFonts w:ascii="Arial"/>
                <w:b/>
                <w:sz w:val="23"/>
              </w:rPr>
            </w:pPr>
            <w:r>
              <w:rPr>
                <w:rFonts w:ascii="Arial"/>
                <w:b/>
                <w:sz w:val="23"/>
              </w:rPr>
              <w:t>2</w:t>
            </w:r>
          </w:p>
          <w:p w:rsidR="009D3894" w:rsidRDefault="0085528B">
            <w:pPr>
              <w:pStyle w:val="TableParagraph"/>
              <w:spacing w:line="276" w:lineRule="auto"/>
              <w:ind w:left="987" w:right="349" w:hanging="426"/>
              <w:jc w:val="center"/>
              <w:rPr>
                <w:rFonts w:ascii="Arial"/>
                <w:b/>
                <w:sz w:val="23"/>
              </w:rPr>
            </w:pPr>
            <w:r>
              <w:rPr>
                <w:rFonts w:ascii="Arial"/>
                <w:b/>
                <w:sz w:val="23"/>
              </w:rPr>
              <w:t>3</w:t>
            </w:r>
          </w:p>
          <w:p w:rsidR="009D3894" w:rsidRDefault="0085528B">
            <w:pPr>
              <w:pStyle w:val="TableParagraph"/>
              <w:spacing w:line="276" w:lineRule="auto"/>
              <w:ind w:left="987" w:right="359" w:hanging="426"/>
              <w:jc w:val="center"/>
              <w:rPr>
                <w:rFonts w:ascii="Arial"/>
                <w:b/>
                <w:sz w:val="23"/>
              </w:rPr>
            </w:pPr>
            <w:r>
              <w:rPr>
                <w:rFonts w:ascii="Arial"/>
                <w:b/>
                <w:sz w:val="23"/>
              </w:rPr>
              <w:t>4</w:t>
            </w:r>
          </w:p>
          <w:p w:rsidR="009D3894" w:rsidRDefault="0085528B">
            <w:pPr>
              <w:pStyle w:val="TableParagraph"/>
              <w:spacing w:line="276" w:lineRule="auto"/>
              <w:ind w:left="987" w:right="359" w:hanging="426"/>
              <w:jc w:val="center"/>
              <w:rPr>
                <w:rFonts w:ascii="Arial"/>
                <w:b/>
                <w:sz w:val="23"/>
              </w:rPr>
            </w:pPr>
            <w:r>
              <w:rPr>
                <w:rFonts w:ascii="Arial"/>
                <w:b/>
                <w:sz w:val="23"/>
              </w:rPr>
              <w:t>5</w:t>
            </w:r>
          </w:p>
          <w:p w:rsidR="009D3894" w:rsidRDefault="0085528B">
            <w:pPr>
              <w:pStyle w:val="TableParagraph"/>
              <w:spacing w:line="276" w:lineRule="auto"/>
              <w:ind w:left="987" w:right="359" w:hanging="426"/>
              <w:jc w:val="center"/>
              <w:rPr>
                <w:rFonts w:ascii="Arial"/>
                <w:b/>
                <w:sz w:val="23"/>
                <w:lang w:val="id-ID"/>
              </w:rPr>
            </w:pPr>
            <w:r>
              <w:rPr>
                <w:rFonts w:ascii="Arial"/>
                <w:b/>
                <w:sz w:val="23"/>
                <w:lang w:val="id-ID"/>
              </w:rPr>
              <w:t>6</w:t>
            </w:r>
          </w:p>
          <w:p w:rsidR="009D3894" w:rsidRDefault="0085528B">
            <w:pPr>
              <w:pStyle w:val="TableParagraph"/>
              <w:spacing w:line="276" w:lineRule="auto"/>
              <w:ind w:left="987" w:right="359" w:hanging="426"/>
              <w:jc w:val="center"/>
              <w:rPr>
                <w:rFonts w:ascii="Arial"/>
                <w:b/>
                <w:sz w:val="23"/>
                <w:lang w:val="id-ID"/>
              </w:rPr>
            </w:pPr>
            <w:r>
              <w:rPr>
                <w:rFonts w:ascii="Arial"/>
                <w:b/>
                <w:sz w:val="23"/>
                <w:lang w:val="id-ID"/>
              </w:rPr>
              <w:t>7</w:t>
            </w:r>
          </w:p>
          <w:p w:rsidR="009D3894" w:rsidRDefault="0085528B">
            <w:pPr>
              <w:pStyle w:val="TableParagraph"/>
              <w:spacing w:line="276" w:lineRule="auto"/>
              <w:ind w:left="987" w:right="359" w:hanging="426"/>
              <w:jc w:val="center"/>
              <w:rPr>
                <w:rFonts w:ascii="Arial"/>
                <w:b/>
                <w:sz w:val="23"/>
                <w:lang w:val="id-ID"/>
              </w:rPr>
            </w:pPr>
            <w:r>
              <w:rPr>
                <w:rFonts w:ascii="Arial"/>
                <w:b/>
                <w:sz w:val="23"/>
                <w:lang w:val="id-ID"/>
              </w:rPr>
              <w:t>8</w:t>
            </w:r>
          </w:p>
          <w:p w:rsidR="009D3894" w:rsidRDefault="0085528B">
            <w:pPr>
              <w:pStyle w:val="TableParagraph"/>
              <w:spacing w:line="276" w:lineRule="auto"/>
              <w:ind w:left="987" w:right="359" w:hanging="426"/>
              <w:jc w:val="center"/>
              <w:rPr>
                <w:rFonts w:ascii="Arial"/>
                <w:b/>
                <w:sz w:val="23"/>
                <w:lang w:val="id-ID"/>
              </w:rPr>
            </w:pPr>
            <w:r>
              <w:rPr>
                <w:rFonts w:ascii="Arial"/>
                <w:b/>
                <w:sz w:val="23"/>
                <w:lang w:val="id-ID"/>
              </w:rPr>
              <w:t>9</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10</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11</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12</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13</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14</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15</w:t>
            </w:r>
          </w:p>
          <w:p w:rsidR="009D3894" w:rsidRDefault="0085528B">
            <w:pPr>
              <w:pStyle w:val="TableParagraph"/>
              <w:spacing w:line="276" w:lineRule="auto"/>
              <w:ind w:right="359"/>
              <w:jc w:val="center"/>
              <w:rPr>
                <w:rFonts w:ascii="Arial"/>
                <w:b/>
                <w:sz w:val="23"/>
                <w:lang w:val="id-ID"/>
              </w:rPr>
            </w:pPr>
            <w:r>
              <w:rPr>
                <w:rFonts w:ascii="Arial"/>
                <w:b/>
                <w:sz w:val="23"/>
                <w:lang w:val="id-ID"/>
              </w:rPr>
              <w:t xml:space="preserve">     16</w:t>
            </w:r>
          </w:p>
        </w:tc>
        <w:tc>
          <w:tcPr>
            <w:tcW w:w="3720" w:type="dxa"/>
          </w:tcPr>
          <w:p w:rsidR="009D3894" w:rsidRDefault="0085528B">
            <w:pPr>
              <w:pStyle w:val="TableParagraph"/>
              <w:spacing w:line="276" w:lineRule="auto"/>
              <w:ind w:left="225" w:right="425"/>
              <w:jc w:val="both"/>
              <w:rPr>
                <w:spacing w:val="-64"/>
                <w:w w:val="105"/>
                <w:sz w:val="23"/>
                <w:szCs w:val="23"/>
              </w:rPr>
            </w:pPr>
            <w:r>
              <w:rPr>
                <w:w w:val="105"/>
                <w:sz w:val="23"/>
                <w:szCs w:val="23"/>
                <w:lang w:val="id-ID"/>
              </w:rPr>
              <w:t>Kepala Dinas</w:t>
            </w:r>
            <w:r>
              <w:rPr>
                <w:spacing w:val="-64"/>
                <w:w w:val="105"/>
                <w:sz w:val="23"/>
                <w:szCs w:val="23"/>
              </w:rPr>
              <w:t xml:space="preserve"> </w:t>
            </w:r>
          </w:p>
          <w:p w:rsidR="009D3894" w:rsidRDefault="0085528B">
            <w:pPr>
              <w:pStyle w:val="TableParagraph"/>
              <w:spacing w:line="276" w:lineRule="auto"/>
              <w:ind w:left="225" w:right="425"/>
              <w:jc w:val="both"/>
              <w:rPr>
                <w:w w:val="105"/>
                <w:sz w:val="23"/>
                <w:szCs w:val="23"/>
                <w:lang w:val="id-ID"/>
              </w:rPr>
            </w:pPr>
            <w:r>
              <w:rPr>
                <w:w w:val="105"/>
                <w:sz w:val="23"/>
                <w:szCs w:val="23"/>
                <w:lang w:val="id-ID"/>
              </w:rPr>
              <w:t>Sekretaris</w:t>
            </w:r>
          </w:p>
          <w:p w:rsidR="009D3894" w:rsidRDefault="0085528B">
            <w:pPr>
              <w:pStyle w:val="TableParagraph"/>
              <w:spacing w:line="276" w:lineRule="auto"/>
              <w:ind w:left="225" w:right="141"/>
              <w:jc w:val="both"/>
              <w:rPr>
                <w:w w:val="105"/>
                <w:sz w:val="23"/>
                <w:szCs w:val="23"/>
                <w:lang w:val="id-ID"/>
              </w:rPr>
            </w:pPr>
            <w:r>
              <w:rPr>
                <w:w w:val="105"/>
                <w:sz w:val="23"/>
                <w:szCs w:val="23"/>
                <w:lang w:val="id-ID"/>
              </w:rPr>
              <w:t>Kepala Bidang</w:t>
            </w:r>
          </w:p>
          <w:p w:rsidR="009D3894" w:rsidRDefault="0085528B">
            <w:pPr>
              <w:pStyle w:val="TableParagraph"/>
              <w:spacing w:line="276" w:lineRule="auto"/>
              <w:ind w:left="225" w:right="141"/>
              <w:jc w:val="both"/>
              <w:rPr>
                <w:w w:val="105"/>
                <w:sz w:val="23"/>
                <w:szCs w:val="23"/>
                <w:lang w:val="id-ID"/>
              </w:rPr>
            </w:pPr>
            <w:r>
              <w:rPr>
                <w:w w:val="105"/>
                <w:sz w:val="23"/>
                <w:szCs w:val="23"/>
                <w:lang w:val="id-ID"/>
              </w:rPr>
              <w:t>Kepala Sub Bagian</w:t>
            </w:r>
          </w:p>
          <w:p w:rsidR="009D3894" w:rsidRDefault="0085528B">
            <w:pPr>
              <w:pStyle w:val="TableParagraph"/>
              <w:spacing w:line="276" w:lineRule="auto"/>
              <w:ind w:left="225" w:right="141"/>
              <w:jc w:val="both"/>
              <w:rPr>
                <w:sz w:val="23"/>
                <w:szCs w:val="23"/>
                <w:lang w:val="id-ID"/>
              </w:rPr>
            </w:pPr>
            <w:r>
              <w:rPr>
                <w:sz w:val="23"/>
                <w:szCs w:val="23"/>
                <w:lang w:val="id-ID"/>
              </w:rPr>
              <w:t>Pustakawan Madya</w:t>
            </w:r>
          </w:p>
          <w:p w:rsidR="009D3894" w:rsidRDefault="0085528B">
            <w:pPr>
              <w:pStyle w:val="TableParagraph"/>
              <w:spacing w:line="276" w:lineRule="auto"/>
              <w:ind w:left="225" w:right="141"/>
              <w:jc w:val="both"/>
              <w:rPr>
                <w:sz w:val="23"/>
                <w:szCs w:val="23"/>
                <w:lang w:val="id-ID"/>
              </w:rPr>
            </w:pPr>
            <w:r>
              <w:rPr>
                <w:sz w:val="23"/>
                <w:szCs w:val="23"/>
                <w:lang w:val="id-ID"/>
              </w:rPr>
              <w:t>Pustakawan Muda</w:t>
            </w:r>
          </w:p>
          <w:p w:rsidR="009D3894" w:rsidRDefault="0085528B">
            <w:pPr>
              <w:pStyle w:val="TableParagraph"/>
              <w:spacing w:line="276" w:lineRule="auto"/>
              <w:ind w:left="225" w:right="-146"/>
              <w:jc w:val="both"/>
              <w:rPr>
                <w:sz w:val="23"/>
                <w:szCs w:val="23"/>
                <w:lang w:val="id-ID"/>
              </w:rPr>
            </w:pPr>
            <w:r>
              <w:rPr>
                <w:sz w:val="23"/>
                <w:szCs w:val="23"/>
                <w:lang w:val="id-ID"/>
              </w:rPr>
              <w:t>Pustakawan Pertama</w:t>
            </w:r>
          </w:p>
          <w:p w:rsidR="009D3894" w:rsidRDefault="0085528B">
            <w:pPr>
              <w:pStyle w:val="TableParagraph"/>
              <w:spacing w:line="276" w:lineRule="auto"/>
              <w:ind w:left="225" w:right="141"/>
              <w:jc w:val="both"/>
              <w:rPr>
                <w:sz w:val="23"/>
                <w:szCs w:val="23"/>
                <w:lang w:val="id-ID"/>
              </w:rPr>
            </w:pPr>
            <w:r>
              <w:rPr>
                <w:sz w:val="23"/>
                <w:szCs w:val="23"/>
                <w:lang w:val="id-ID"/>
              </w:rPr>
              <w:t>Arsiparis Muda</w:t>
            </w:r>
          </w:p>
          <w:p w:rsidR="009D3894" w:rsidRDefault="0085528B">
            <w:pPr>
              <w:pStyle w:val="TableParagraph"/>
              <w:spacing w:line="276" w:lineRule="auto"/>
              <w:ind w:left="225" w:right="141"/>
              <w:jc w:val="both"/>
              <w:rPr>
                <w:sz w:val="23"/>
                <w:szCs w:val="23"/>
                <w:lang w:val="id-ID"/>
              </w:rPr>
            </w:pPr>
            <w:r>
              <w:rPr>
                <w:sz w:val="23"/>
                <w:szCs w:val="23"/>
                <w:lang w:val="id-ID"/>
              </w:rPr>
              <w:t>Arsiparis Pertama</w:t>
            </w:r>
          </w:p>
          <w:p w:rsidR="009D3894" w:rsidRDefault="0085528B">
            <w:pPr>
              <w:pStyle w:val="TableParagraph"/>
              <w:spacing w:line="276" w:lineRule="auto"/>
              <w:ind w:left="225" w:right="141"/>
              <w:jc w:val="both"/>
              <w:rPr>
                <w:sz w:val="23"/>
                <w:szCs w:val="23"/>
                <w:lang w:val="id-ID"/>
              </w:rPr>
            </w:pPr>
            <w:r>
              <w:rPr>
                <w:sz w:val="23"/>
                <w:szCs w:val="23"/>
                <w:lang w:val="id-ID"/>
              </w:rPr>
              <w:t>ArsiparisTerampil</w:t>
            </w:r>
          </w:p>
          <w:p w:rsidR="009D3894" w:rsidRDefault="0085528B">
            <w:pPr>
              <w:pStyle w:val="TableParagraph"/>
              <w:spacing w:line="276" w:lineRule="auto"/>
              <w:ind w:left="225" w:right="141"/>
              <w:jc w:val="both"/>
              <w:rPr>
                <w:sz w:val="23"/>
                <w:szCs w:val="23"/>
                <w:lang w:val="id-ID"/>
              </w:rPr>
            </w:pPr>
            <w:r>
              <w:rPr>
                <w:sz w:val="23"/>
                <w:szCs w:val="23"/>
                <w:lang w:val="id-ID"/>
              </w:rPr>
              <w:t>Pranata komputer</w:t>
            </w:r>
          </w:p>
          <w:p w:rsidR="009D3894" w:rsidRDefault="0085528B">
            <w:pPr>
              <w:pStyle w:val="TableParagraph"/>
              <w:spacing w:line="276" w:lineRule="auto"/>
              <w:ind w:left="225" w:right="141"/>
              <w:jc w:val="both"/>
              <w:rPr>
                <w:sz w:val="23"/>
                <w:szCs w:val="23"/>
                <w:lang w:val="id-ID"/>
              </w:rPr>
            </w:pPr>
            <w:r>
              <w:rPr>
                <w:sz w:val="23"/>
                <w:szCs w:val="23"/>
                <w:lang w:val="id-ID"/>
              </w:rPr>
              <w:t>Penelaah Teknis Kebijakan</w:t>
            </w:r>
          </w:p>
          <w:p w:rsidR="009D3894" w:rsidRDefault="0085528B">
            <w:pPr>
              <w:pStyle w:val="TableParagraph"/>
              <w:spacing w:line="276" w:lineRule="auto"/>
              <w:ind w:left="225" w:right="141"/>
              <w:jc w:val="both"/>
              <w:rPr>
                <w:sz w:val="23"/>
                <w:szCs w:val="23"/>
                <w:lang w:val="id-ID"/>
              </w:rPr>
            </w:pPr>
            <w:r>
              <w:rPr>
                <w:sz w:val="23"/>
                <w:szCs w:val="23"/>
                <w:lang w:val="id-ID"/>
              </w:rPr>
              <w:t>Penata Layanan Operasional</w:t>
            </w:r>
          </w:p>
          <w:p w:rsidR="009D3894" w:rsidRDefault="0085528B">
            <w:pPr>
              <w:pStyle w:val="TableParagraph"/>
              <w:spacing w:line="276" w:lineRule="auto"/>
              <w:ind w:left="225" w:right="141"/>
              <w:jc w:val="both"/>
              <w:rPr>
                <w:sz w:val="23"/>
                <w:szCs w:val="23"/>
                <w:lang w:val="id-ID"/>
              </w:rPr>
            </w:pPr>
            <w:r>
              <w:rPr>
                <w:sz w:val="23"/>
                <w:szCs w:val="23"/>
                <w:lang w:val="id-ID"/>
              </w:rPr>
              <w:t>Pengolah Data dan Informasi</w:t>
            </w:r>
          </w:p>
          <w:p w:rsidR="009D3894" w:rsidRDefault="0085528B">
            <w:pPr>
              <w:pStyle w:val="TableParagraph"/>
              <w:spacing w:line="276" w:lineRule="auto"/>
              <w:ind w:left="225" w:right="141"/>
              <w:jc w:val="both"/>
              <w:rPr>
                <w:sz w:val="23"/>
                <w:szCs w:val="23"/>
                <w:lang w:val="id-ID"/>
              </w:rPr>
            </w:pPr>
            <w:r>
              <w:rPr>
                <w:sz w:val="23"/>
                <w:szCs w:val="23"/>
                <w:lang w:val="id-ID"/>
              </w:rPr>
              <w:t>Pengelola Layanan Operasional</w:t>
            </w:r>
          </w:p>
          <w:p w:rsidR="009D3894" w:rsidRDefault="0085528B">
            <w:pPr>
              <w:pStyle w:val="TableParagraph"/>
              <w:spacing w:line="276" w:lineRule="auto"/>
              <w:ind w:left="225" w:right="141"/>
              <w:jc w:val="both"/>
              <w:rPr>
                <w:sz w:val="23"/>
                <w:szCs w:val="23"/>
                <w:lang w:val="id-ID"/>
              </w:rPr>
            </w:pPr>
            <w:r>
              <w:rPr>
                <w:sz w:val="23"/>
                <w:szCs w:val="23"/>
                <w:lang w:val="id-ID"/>
              </w:rPr>
              <w:t>Pengadministrasi Perkantoran</w:t>
            </w:r>
          </w:p>
        </w:tc>
        <w:tc>
          <w:tcPr>
            <w:tcW w:w="3402" w:type="dxa"/>
          </w:tcPr>
          <w:p w:rsidR="009D3894" w:rsidRDefault="0085528B">
            <w:pPr>
              <w:pStyle w:val="TableParagraph"/>
              <w:spacing w:line="276" w:lineRule="auto"/>
              <w:ind w:left="553" w:right="-998"/>
              <w:rPr>
                <w:sz w:val="23"/>
                <w:szCs w:val="23"/>
              </w:rPr>
            </w:pPr>
            <w:r>
              <w:rPr>
                <w:w w:val="105"/>
                <w:sz w:val="23"/>
                <w:szCs w:val="23"/>
                <w:lang w:val="id-ID"/>
              </w:rPr>
              <w:t xml:space="preserve">                      </w:t>
            </w:r>
            <w:r>
              <w:rPr>
                <w:w w:val="105"/>
                <w:sz w:val="23"/>
                <w:szCs w:val="23"/>
              </w:rPr>
              <w:t>1</w:t>
            </w:r>
            <w:r>
              <w:rPr>
                <w:spacing w:val="-14"/>
                <w:w w:val="105"/>
                <w:sz w:val="23"/>
                <w:szCs w:val="23"/>
              </w:rPr>
              <w:t xml:space="preserve"> </w:t>
            </w:r>
            <w:r>
              <w:rPr>
                <w:w w:val="105"/>
                <w:sz w:val="23"/>
                <w:szCs w:val="23"/>
              </w:rPr>
              <w:t>orang</w:t>
            </w:r>
          </w:p>
          <w:p w:rsidR="009D3894" w:rsidRDefault="0085528B">
            <w:pPr>
              <w:pStyle w:val="TableParagraph"/>
              <w:spacing w:line="276" w:lineRule="auto"/>
              <w:ind w:left="553"/>
              <w:rPr>
                <w:sz w:val="23"/>
                <w:szCs w:val="23"/>
              </w:rPr>
            </w:pPr>
            <w:r>
              <w:rPr>
                <w:w w:val="105"/>
                <w:sz w:val="23"/>
                <w:szCs w:val="23"/>
                <w:lang w:val="id-ID"/>
              </w:rPr>
              <w:t xml:space="preserve">                      </w:t>
            </w:r>
            <w:r>
              <w:rPr>
                <w:w w:val="105"/>
                <w:sz w:val="23"/>
                <w:szCs w:val="23"/>
              </w:rPr>
              <w:t>1</w:t>
            </w:r>
            <w:r>
              <w:rPr>
                <w:spacing w:val="-14"/>
                <w:w w:val="105"/>
                <w:sz w:val="23"/>
                <w:szCs w:val="23"/>
              </w:rPr>
              <w:t xml:space="preserve"> </w:t>
            </w:r>
            <w:r>
              <w:rPr>
                <w:w w:val="105"/>
                <w:sz w:val="23"/>
                <w:szCs w:val="23"/>
              </w:rPr>
              <w:t>orang</w:t>
            </w:r>
          </w:p>
          <w:p w:rsidR="009D3894" w:rsidRDefault="0085528B">
            <w:pPr>
              <w:pStyle w:val="TableParagraph"/>
              <w:spacing w:line="276" w:lineRule="auto"/>
              <w:ind w:left="553"/>
              <w:rPr>
                <w:sz w:val="23"/>
                <w:szCs w:val="23"/>
              </w:rPr>
            </w:pPr>
            <w:r>
              <w:rPr>
                <w:w w:val="105"/>
                <w:sz w:val="23"/>
                <w:szCs w:val="23"/>
                <w:lang w:val="id-ID"/>
              </w:rPr>
              <w:t xml:space="preserve">                      2</w:t>
            </w:r>
            <w:r>
              <w:rPr>
                <w:spacing w:val="-14"/>
                <w:w w:val="105"/>
                <w:sz w:val="23"/>
                <w:szCs w:val="23"/>
              </w:rPr>
              <w:t xml:space="preserve"> </w:t>
            </w:r>
            <w:r>
              <w:rPr>
                <w:w w:val="105"/>
                <w:sz w:val="23"/>
                <w:szCs w:val="23"/>
              </w:rPr>
              <w:t>orang</w:t>
            </w:r>
          </w:p>
          <w:p w:rsidR="009D3894" w:rsidRDefault="0085528B">
            <w:pPr>
              <w:pStyle w:val="TableParagraph"/>
              <w:spacing w:line="276" w:lineRule="auto"/>
              <w:ind w:left="553"/>
              <w:rPr>
                <w:sz w:val="23"/>
                <w:szCs w:val="23"/>
              </w:rPr>
            </w:pPr>
            <w:r>
              <w:rPr>
                <w:w w:val="105"/>
                <w:sz w:val="23"/>
                <w:szCs w:val="23"/>
                <w:lang w:val="id-ID"/>
              </w:rPr>
              <w:t xml:space="preserve">                      2</w:t>
            </w:r>
            <w:r>
              <w:rPr>
                <w:spacing w:val="-14"/>
                <w:w w:val="105"/>
                <w:sz w:val="23"/>
                <w:szCs w:val="23"/>
              </w:rPr>
              <w:t xml:space="preserve"> </w:t>
            </w:r>
            <w:r>
              <w:rPr>
                <w:w w:val="105"/>
                <w:sz w:val="23"/>
                <w:szCs w:val="23"/>
              </w:rPr>
              <w:t>orang</w:t>
            </w:r>
            <w:r>
              <w:rPr>
                <w:sz w:val="23"/>
                <w:szCs w:val="23"/>
                <w:lang w:val="en-US"/>
              </w:rPr>
              <w:t xml:space="preserve">  </w:t>
            </w:r>
          </w:p>
          <w:p w:rsidR="009D3894" w:rsidRDefault="0085528B">
            <w:pPr>
              <w:spacing w:line="276" w:lineRule="auto"/>
              <w:jc w:val="center"/>
              <w:rPr>
                <w:sz w:val="23"/>
                <w:szCs w:val="23"/>
                <w:lang w:val="en-US"/>
              </w:rPr>
            </w:pPr>
            <w:r>
              <w:rPr>
                <w:sz w:val="23"/>
                <w:szCs w:val="23"/>
                <w:lang w:val="id-ID"/>
              </w:rPr>
              <w:t xml:space="preserve">                       </w:t>
            </w:r>
            <w:r>
              <w:rPr>
                <w:sz w:val="23"/>
                <w:szCs w:val="23"/>
                <w:lang w:val="en-US"/>
              </w:rPr>
              <w:t>4 orang</w:t>
            </w:r>
          </w:p>
          <w:p w:rsidR="009D3894" w:rsidRDefault="0085528B">
            <w:pPr>
              <w:spacing w:line="276" w:lineRule="auto"/>
              <w:jc w:val="center"/>
              <w:rPr>
                <w:sz w:val="23"/>
                <w:szCs w:val="23"/>
                <w:lang w:val="en-US"/>
              </w:rPr>
            </w:pPr>
            <w:r>
              <w:rPr>
                <w:sz w:val="23"/>
                <w:szCs w:val="23"/>
                <w:lang w:val="en-US"/>
              </w:rPr>
              <w:t xml:space="preserve">    </w:t>
            </w:r>
            <w:r>
              <w:rPr>
                <w:sz w:val="23"/>
                <w:szCs w:val="23"/>
                <w:lang w:val="id-ID"/>
              </w:rPr>
              <w:t xml:space="preserve">                   2</w:t>
            </w:r>
            <w:r>
              <w:rPr>
                <w:sz w:val="23"/>
                <w:szCs w:val="23"/>
                <w:lang w:val="en-US"/>
              </w:rPr>
              <w:t xml:space="preserve"> orang</w:t>
            </w:r>
          </w:p>
          <w:p w:rsidR="009D3894" w:rsidRDefault="0085528B">
            <w:pPr>
              <w:spacing w:line="276" w:lineRule="auto"/>
              <w:jc w:val="center"/>
              <w:rPr>
                <w:sz w:val="23"/>
                <w:szCs w:val="23"/>
                <w:lang w:val="id-ID"/>
              </w:rPr>
            </w:pPr>
            <w:r>
              <w:rPr>
                <w:sz w:val="23"/>
                <w:szCs w:val="23"/>
                <w:lang w:val="en-US"/>
              </w:rPr>
              <w:t xml:space="preserve">    </w:t>
            </w:r>
            <w:r>
              <w:rPr>
                <w:sz w:val="23"/>
                <w:szCs w:val="23"/>
                <w:lang w:val="id-ID"/>
              </w:rPr>
              <w:t xml:space="preserve">                   1 orang                  </w:t>
            </w:r>
          </w:p>
          <w:p w:rsidR="009D3894" w:rsidRDefault="0085528B">
            <w:pPr>
              <w:spacing w:line="276" w:lineRule="auto"/>
              <w:jc w:val="center"/>
              <w:rPr>
                <w:sz w:val="23"/>
                <w:szCs w:val="23"/>
                <w:lang w:val="en-US"/>
              </w:rPr>
            </w:pPr>
            <w:r>
              <w:rPr>
                <w:sz w:val="23"/>
                <w:szCs w:val="23"/>
                <w:lang w:val="id-ID"/>
              </w:rPr>
              <w:t xml:space="preserve">                       4</w:t>
            </w:r>
            <w:r>
              <w:rPr>
                <w:sz w:val="23"/>
                <w:szCs w:val="23"/>
                <w:lang w:val="en-US"/>
              </w:rPr>
              <w:t xml:space="preserve"> orang                                 </w:t>
            </w:r>
          </w:p>
          <w:p w:rsidR="009D3894" w:rsidRDefault="0085528B">
            <w:pPr>
              <w:spacing w:line="276" w:lineRule="auto"/>
              <w:jc w:val="center"/>
              <w:rPr>
                <w:sz w:val="23"/>
                <w:szCs w:val="23"/>
                <w:lang w:val="en-US"/>
              </w:rPr>
            </w:pPr>
            <w:r>
              <w:rPr>
                <w:sz w:val="23"/>
                <w:szCs w:val="23"/>
                <w:lang w:val="en-US"/>
              </w:rPr>
              <w:t xml:space="preserve">    </w:t>
            </w:r>
            <w:r>
              <w:rPr>
                <w:sz w:val="23"/>
                <w:szCs w:val="23"/>
                <w:lang w:val="id-ID"/>
              </w:rPr>
              <w:t xml:space="preserve">                   3</w:t>
            </w:r>
            <w:r>
              <w:rPr>
                <w:sz w:val="23"/>
                <w:szCs w:val="23"/>
                <w:lang w:val="en-US"/>
              </w:rPr>
              <w:t xml:space="preserve"> orang</w:t>
            </w:r>
          </w:p>
          <w:p w:rsidR="009D3894" w:rsidRDefault="0085528B">
            <w:pPr>
              <w:spacing w:line="276" w:lineRule="auto"/>
              <w:jc w:val="center"/>
              <w:rPr>
                <w:sz w:val="23"/>
                <w:szCs w:val="23"/>
                <w:lang w:val="en-US"/>
              </w:rPr>
            </w:pPr>
            <w:r>
              <w:rPr>
                <w:sz w:val="23"/>
                <w:szCs w:val="23"/>
                <w:lang w:val="en-US"/>
              </w:rPr>
              <w:t xml:space="preserve">    </w:t>
            </w:r>
            <w:r>
              <w:rPr>
                <w:sz w:val="23"/>
                <w:szCs w:val="23"/>
                <w:lang w:val="id-ID"/>
              </w:rPr>
              <w:t xml:space="preserve">                   </w:t>
            </w:r>
            <w:r>
              <w:rPr>
                <w:sz w:val="23"/>
                <w:szCs w:val="23"/>
                <w:lang w:val="en-US"/>
              </w:rPr>
              <w:t>2 orang</w:t>
            </w:r>
          </w:p>
          <w:p w:rsidR="009D3894" w:rsidRDefault="0085528B">
            <w:pPr>
              <w:spacing w:line="276" w:lineRule="auto"/>
              <w:jc w:val="center"/>
              <w:rPr>
                <w:sz w:val="23"/>
                <w:szCs w:val="23"/>
                <w:lang w:val="id-ID"/>
              </w:rPr>
            </w:pPr>
            <w:r>
              <w:rPr>
                <w:sz w:val="23"/>
                <w:szCs w:val="23"/>
                <w:lang w:val="id-ID"/>
              </w:rPr>
              <w:t xml:space="preserve">                       2 orang</w:t>
            </w:r>
          </w:p>
          <w:p w:rsidR="009D3894" w:rsidRDefault="0085528B">
            <w:pPr>
              <w:spacing w:line="276" w:lineRule="auto"/>
              <w:jc w:val="center"/>
              <w:rPr>
                <w:sz w:val="23"/>
                <w:szCs w:val="23"/>
                <w:lang w:val="en-US"/>
              </w:rPr>
            </w:pPr>
            <w:r>
              <w:rPr>
                <w:sz w:val="23"/>
                <w:szCs w:val="23"/>
                <w:lang w:val="id-ID"/>
              </w:rPr>
              <w:t xml:space="preserve">                       3 orang</w:t>
            </w:r>
            <w:r>
              <w:rPr>
                <w:sz w:val="23"/>
                <w:szCs w:val="23"/>
                <w:lang w:val="en-US"/>
              </w:rPr>
              <w:t xml:space="preserve">             </w:t>
            </w:r>
          </w:p>
          <w:p w:rsidR="009D3894" w:rsidRDefault="0085528B">
            <w:pPr>
              <w:spacing w:line="276" w:lineRule="auto"/>
              <w:jc w:val="center"/>
              <w:rPr>
                <w:sz w:val="23"/>
                <w:szCs w:val="23"/>
                <w:lang w:val="id-ID"/>
              </w:rPr>
            </w:pPr>
            <w:r>
              <w:rPr>
                <w:sz w:val="23"/>
                <w:szCs w:val="23"/>
                <w:lang w:val="en-US"/>
              </w:rPr>
              <w:t xml:space="preserve"> </w:t>
            </w:r>
            <w:r>
              <w:rPr>
                <w:sz w:val="23"/>
                <w:szCs w:val="23"/>
                <w:lang w:val="id-ID"/>
              </w:rPr>
              <w:t xml:space="preserve">                      2 orang</w:t>
            </w:r>
          </w:p>
          <w:p w:rsidR="009D3894" w:rsidRDefault="0085528B">
            <w:pPr>
              <w:spacing w:line="276" w:lineRule="auto"/>
              <w:jc w:val="center"/>
              <w:rPr>
                <w:sz w:val="23"/>
                <w:szCs w:val="23"/>
                <w:lang w:val="id-ID"/>
              </w:rPr>
            </w:pPr>
            <w:r>
              <w:rPr>
                <w:sz w:val="23"/>
                <w:szCs w:val="23"/>
                <w:lang w:val="id-ID"/>
              </w:rPr>
              <w:t xml:space="preserve">                       4 orang</w:t>
            </w:r>
          </w:p>
          <w:p w:rsidR="009D3894" w:rsidRDefault="0085528B">
            <w:pPr>
              <w:spacing w:line="276" w:lineRule="auto"/>
              <w:jc w:val="center"/>
              <w:rPr>
                <w:sz w:val="23"/>
                <w:szCs w:val="23"/>
                <w:lang w:val="id-ID"/>
              </w:rPr>
            </w:pPr>
            <w:r>
              <w:rPr>
                <w:sz w:val="23"/>
                <w:szCs w:val="23"/>
                <w:lang w:val="id-ID"/>
              </w:rPr>
              <w:t xml:space="preserve">                       1 orang</w:t>
            </w:r>
          </w:p>
          <w:p w:rsidR="009D3894" w:rsidRDefault="0085528B">
            <w:pPr>
              <w:spacing w:line="276" w:lineRule="auto"/>
              <w:jc w:val="center"/>
              <w:rPr>
                <w:sz w:val="23"/>
                <w:szCs w:val="23"/>
                <w:lang w:val="id-ID"/>
              </w:rPr>
            </w:pPr>
            <w:r>
              <w:rPr>
                <w:sz w:val="23"/>
                <w:szCs w:val="23"/>
                <w:lang w:val="id-ID"/>
              </w:rPr>
              <w:t xml:space="preserve">                       4 orang</w:t>
            </w:r>
          </w:p>
        </w:tc>
        <w:tc>
          <w:tcPr>
            <w:tcW w:w="1134" w:type="dxa"/>
          </w:tcPr>
          <w:p w:rsidR="009D3894" w:rsidRDefault="009D3894">
            <w:pPr>
              <w:pStyle w:val="TableParagraph"/>
              <w:spacing w:before="5" w:line="276" w:lineRule="auto"/>
              <w:rPr>
                <w:sz w:val="23"/>
                <w:szCs w:val="23"/>
              </w:rPr>
            </w:pPr>
          </w:p>
          <w:p w:rsidR="009D3894" w:rsidRDefault="009D3894">
            <w:pPr>
              <w:pStyle w:val="TableParagraph"/>
              <w:spacing w:before="8" w:line="276" w:lineRule="auto"/>
              <w:ind w:left="342" w:right="760"/>
              <w:rPr>
                <w:sz w:val="23"/>
                <w:szCs w:val="23"/>
              </w:rPr>
            </w:pPr>
          </w:p>
          <w:p w:rsidR="009D3894" w:rsidRDefault="0085528B">
            <w:pPr>
              <w:pStyle w:val="TableParagraph"/>
              <w:spacing w:before="8" w:line="276" w:lineRule="auto"/>
              <w:ind w:left="696" w:right="136" w:hanging="637"/>
              <w:rPr>
                <w:sz w:val="23"/>
                <w:szCs w:val="23"/>
                <w:lang w:val="en-US"/>
              </w:rPr>
            </w:pPr>
            <w:r>
              <w:rPr>
                <w:sz w:val="23"/>
                <w:szCs w:val="23"/>
                <w:lang w:val="id-ID"/>
              </w:rPr>
              <w:t xml:space="preserve">    </w:t>
            </w:r>
          </w:p>
          <w:p w:rsidR="009D3894" w:rsidRDefault="009D3894">
            <w:pPr>
              <w:pStyle w:val="TableParagraph"/>
              <w:spacing w:before="8" w:line="276" w:lineRule="auto"/>
              <w:ind w:left="696" w:right="760" w:hanging="1771"/>
              <w:jc w:val="center"/>
              <w:rPr>
                <w:sz w:val="23"/>
                <w:szCs w:val="23"/>
                <w:lang w:val="en-US"/>
              </w:rPr>
            </w:pPr>
          </w:p>
          <w:p w:rsidR="009D3894" w:rsidRDefault="009D3894">
            <w:pPr>
              <w:pStyle w:val="TableParagraph"/>
              <w:spacing w:before="8" w:line="276" w:lineRule="auto"/>
              <w:ind w:left="200" w:right="1270" w:firstLine="142"/>
              <w:rPr>
                <w:sz w:val="23"/>
                <w:szCs w:val="23"/>
                <w:lang w:val="en-US"/>
              </w:rPr>
            </w:pPr>
          </w:p>
          <w:p w:rsidR="009D3894" w:rsidRDefault="009D3894">
            <w:pPr>
              <w:pStyle w:val="TableParagraph"/>
              <w:spacing w:before="8" w:line="276" w:lineRule="auto"/>
              <w:ind w:left="200" w:right="1270" w:firstLine="142"/>
              <w:rPr>
                <w:sz w:val="23"/>
                <w:szCs w:val="23"/>
                <w:lang w:val="en-US"/>
              </w:rPr>
            </w:pPr>
          </w:p>
          <w:p w:rsidR="009D3894" w:rsidRDefault="009D3894">
            <w:pPr>
              <w:pStyle w:val="TableParagraph"/>
              <w:spacing w:before="8" w:line="276" w:lineRule="auto"/>
              <w:ind w:left="200" w:right="1270" w:firstLine="142"/>
              <w:rPr>
                <w:sz w:val="23"/>
                <w:szCs w:val="23"/>
                <w:lang w:val="en-US"/>
              </w:rPr>
            </w:pPr>
          </w:p>
          <w:p w:rsidR="009D3894" w:rsidRDefault="009D3894">
            <w:pPr>
              <w:pStyle w:val="TableParagraph"/>
              <w:spacing w:before="8" w:line="276" w:lineRule="auto"/>
              <w:ind w:left="200" w:right="1270" w:firstLine="142"/>
              <w:rPr>
                <w:sz w:val="23"/>
                <w:szCs w:val="23"/>
                <w:lang w:val="id-ID"/>
              </w:rPr>
            </w:pPr>
          </w:p>
          <w:p w:rsidR="009D3894" w:rsidRDefault="0085528B">
            <w:pPr>
              <w:pStyle w:val="TableParagraph"/>
              <w:spacing w:before="8" w:line="276" w:lineRule="auto"/>
              <w:ind w:left="200" w:right="1270" w:firstLine="142"/>
              <w:rPr>
                <w:sz w:val="23"/>
                <w:szCs w:val="23"/>
                <w:lang w:val="en-US"/>
              </w:rPr>
            </w:pPr>
            <w:r>
              <w:rPr>
                <w:sz w:val="23"/>
                <w:szCs w:val="23"/>
                <w:lang w:val="en-US"/>
              </w:rPr>
              <w:t xml:space="preserve">         </w:t>
            </w:r>
          </w:p>
          <w:p w:rsidR="009D3894" w:rsidRDefault="0085528B">
            <w:pPr>
              <w:rPr>
                <w:lang w:val="id-ID"/>
              </w:rPr>
            </w:pPr>
            <w:r>
              <w:rPr>
                <w:lang w:val="id-ID"/>
              </w:rPr>
              <w:t xml:space="preserve">     </w:t>
            </w:r>
          </w:p>
        </w:tc>
      </w:tr>
      <w:tr w:rsidR="009D3894">
        <w:trPr>
          <w:trHeight w:val="73"/>
        </w:trPr>
        <w:tc>
          <w:tcPr>
            <w:tcW w:w="1100" w:type="dxa"/>
            <w:tcBorders>
              <w:bottom w:val="single" w:sz="6" w:space="0" w:color="auto"/>
            </w:tcBorders>
            <w:shd w:val="clear" w:color="auto" w:fill="BFBFBF" w:themeFill="background1" w:themeFillShade="BF"/>
          </w:tcPr>
          <w:p w:rsidR="009D3894" w:rsidRDefault="009D3894">
            <w:pPr>
              <w:pStyle w:val="TableParagraph"/>
              <w:spacing w:before="9"/>
              <w:rPr>
                <w:sz w:val="26"/>
              </w:rPr>
            </w:pPr>
          </w:p>
        </w:tc>
        <w:tc>
          <w:tcPr>
            <w:tcW w:w="3720" w:type="dxa"/>
            <w:tcBorders>
              <w:bottom w:val="single" w:sz="6" w:space="0" w:color="auto"/>
            </w:tcBorders>
          </w:tcPr>
          <w:p w:rsidR="009D3894" w:rsidRDefault="009D3894">
            <w:pPr>
              <w:pStyle w:val="TableParagraph"/>
              <w:spacing w:line="276" w:lineRule="auto"/>
              <w:rPr>
                <w:sz w:val="23"/>
                <w:szCs w:val="23"/>
              </w:rPr>
            </w:pPr>
          </w:p>
        </w:tc>
        <w:tc>
          <w:tcPr>
            <w:tcW w:w="3402" w:type="dxa"/>
            <w:tcBorders>
              <w:bottom w:val="single" w:sz="6" w:space="0" w:color="auto"/>
            </w:tcBorders>
          </w:tcPr>
          <w:p w:rsidR="009D3894" w:rsidRDefault="009D3894">
            <w:pPr>
              <w:pStyle w:val="TableParagraph"/>
              <w:spacing w:line="276" w:lineRule="auto"/>
              <w:rPr>
                <w:sz w:val="23"/>
                <w:szCs w:val="23"/>
              </w:rPr>
            </w:pPr>
          </w:p>
        </w:tc>
        <w:tc>
          <w:tcPr>
            <w:tcW w:w="1134" w:type="dxa"/>
            <w:tcBorders>
              <w:bottom w:val="single" w:sz="6" w:space="0" w:color="auto"/>
            </w:tcBorders>
          </w:tcPr>
          <w:p w:rsidR="009D3894" w:rsidRDefault="009D3894">
            <w:pPr>
              <w:pStyle w:val="TableParagraph"/>
              <w:spacing w:before="5" w:line="276" w:lineRule="auto"/>
              <w:rPr>
                <w:sz w:val="23"/>
                <w:szCs w:val="23"/>
              </w:rPr>
            </w:pPr>
          </w:p>
        </w:tc>
      </w:tr>
      <w:tr w:rsidR="009D3894">
        <w:trPr>
          <w:trHeight w:val="73"/>
        </w:trPr>
        <w:tc>
          <w:tcPr>
            <w:tcW w:w="1100" w:type="dxa"/>
            <w:tcBorders>
              <w:top w:val="single" w:sz="6" w:space="0" w:color="auto"/>
              <w:bottom w:val="single" w:sz="6" w:space="0" w:color="auto"/>
            </w:tcBorders>
            <w:shd w:val="clear" w:color="auto" w:fill="000000" w:themeFill="text1"/>
          </w:tcPr>
          <w:p w:rsidR="009D3894" w:rsidRDefault="0085528B">
            <w:pPr>
              <w:pStyle w:val="TableParagraph"/>
              <w:spacing w:before="9"/>
              <w:rPr>
                <w:sz w:val="23"/>
                <w:szCs w:val="23"/>
                <w:lang w:val="id-ID"/>
              </w:rPr>
            </w:pPr>
            <w:r>
              <w:rPr>
                <w:sz w:val="23"/>
                <w:szCs w:val="23"/>
                <w:lang w:val="id-ID"/>
              </w:rPr>
              <w:t xml:space="preserve">   Jumlah</w:t>
            </w:r>
          </w:p>
        </w:tc>
        <w:tc>
          <w:tcPr>
            <w:tcW w:w="3720" w:type="dxa"/>
            <w:tcBorders>
              <w:top w:val="single" w:sz="6" w:space="0" w:color="auto"/>
              <w:bottom w:val="single" w:sz="6" w:space="0" w:color="auto"/>
            </w:tcBorders>
            <w:shd w:val="clear" w:color="auto" w:fill="000000" w:themeFill="text1"/>
          </w:tcPr>
          <w:p w:rsidR="009D3894" w:rsidRDefault="009D3894">
            <w:pPr>
              <w:pStyle w:val="TableParagraph"/>
              <w:spacing w:line="276" w:lineRule="auto"/>
              <w:rPr>
                <w:sz w:val="23"/>
                <w:szCs w:val="23"/>
              </w:rPr>
            </w:pPr>
          </w:p>
        </w:tc>
        <w:tc>
          <w:tcPr>
            <w:tcW w:w="3402" w:type="dxa"/>
            <w:tcBorders>
              <w:top w:val="single" w:sz="6" w:space="0" w:color="auto"/>
              <w:bottom w:val="single" w:sz="6" w:space="0" w:color="auto"/>
            </w:tcBorders>
            <w:shd w:val="clear" w:color="auto" w:fill="000000" w:themeFill="text1"/>
          </w:tcPr>
          <w:p w:rsidR="009D3894" w:rsidRDefault="0085528B">
            <w:pPr>
              <w:pStyle w:val="TableParagraph"/>
              <w:spacing w:line="276" w:lineRule="auto"/>
              <w:rPr>
                <w:sz w:val="23"/>
                <w:szCs w:val="23"/>
                <w:lang w:val="id-ID"/>
              </w:rPr>
            </w:pPr>
            <w:r>
              <w:rPr>
                <w:sz w:val="23"/>
                <w:szCs w:val="23"/>
                <w:lang w:val="id-ID"/>
              </w:rPr>
              <w:t xml:space="preserve">                              38 orang</w:t>
            </w:r>
          </w:p>
        </w:tc>
        <w:tc>
          <w:tcPr>
            <w:tcW w:w="1134" w:type="dxa"/>
            <w:tcBorders>
              <w:top w:val="single" w:sz="6" w:space="0" w:color="auto"/>
              <w:bottom w:val="single" w:sz="6" w:space="0" w:color="auto"/>
            </w:tcBorders>
            <w:shd w:val="clear" w:color="auto" w:fill="000000" w:themeFill="text1"/>
          </w:tcPr>
          <w:p w:rsidR="009D3894" w:rsidRDefault="009D3894">
            <w:pPr>
              <w:pStyle w:val="TableParagraph"/>
              <w:spacing w:before="5" w:line="276" w:lineRule="auto"/>
              <w:rPr>
                <w:sz w:val="23"/>
                <w:szCs w:val="23"/>
              </w:rPr>
            </w:pPr>
          </w:p>
        </w:tc>
      </w:tr>
    </w:tbl>
    <w:p w:rsidR="009D3894" w:rsidRDefault="009D3894">
      <w:pPr>
        <w:pStyle w:val="BodyText"/>
        <w:spacing w:before="93" w:after="38"/>
        <w:ind w:left="800"/>
        <w:rPr>
          <w:b/>
          <w:w w:val="105"/>
          <w:lang w:val="id-ID"/>
        </w:rPr>
      </w:pPr>
    </w:p>
    <w:p w:rsidR="009D3894" w:rsidRDefault="0085528B">
      <w:pPr>
        <w:pStyle w:val="BodyText"/>
        <w:spacing w:before="93" w:after="38"/>
        <w:ind w:left="800"/>
        <w:rPr>
          <w:b/>
          <w:w w:val="105"/>
          <w:lang w:val="id-ID"/>
        </w:rPr>
      </w:pPr>
      <w:r>
        <w:rPr>
          <w:b/>
          <w:w w:val="105"/>
          <w:lang w:val="id-ID"/>
        </w:rPr>
        <w:t xml:space="preserve">Tabel.2.4 </w:t>
      </w:r>
    </w:p>
    <w:p w:rsidR="009D3894" w:rsidRDefault="0085528B">
      <w:pPr>
        <w:pStyle w:val="BodyText"/>
        <w:spacing w:before="93" w:after="38"/>
        <w:ind w:left="800"/>
      </w:pPr>
      <w:r>
        <w:rPr>
          <w:b/>
          <w:w w:val="105"/>
        </w:rPr>
        <w:t>Daftar</w:t>
      </w:r>
      <w:r>
        <w:rPr>
          <w:b/>
          <w:spacing w:val="-10"/>
          <w:w w:val="105"/>
        </w:rPr>
        <w:t xml:space="preserve"> </w:t>
      </w:r>
      <w:r>
        <w:rPr>
          <w:b/>
          <w:w w:val="105"/>
        </w:rPr>
        <w:t>pegawai</w:t>
      </w:r>
      <w:r>
        <w:rPr>
          <w:b/>
          <w:spacing w:val="-11"/>
          <w:w w:val="105"/>
        </w:rPr>
        <w:t xml:space="preserve"> </w:t>
      </w:r>
      <w:r>
        <w:rPr>
          <w:b/>
          <w:w w:val="105"/>
        </w:rPr>
        <w:t>menurut</w:t>
      </w:r>
      <w:r>
        <w:rPr>
          <w:b/>
          <w:spacing w:val="-14"/>
          <w:w w:val="105"/>
        </w:rPr>
        <w:t xml:space="preserve"> </w:t>
      </w:r>
      <w:r>
        <w:rPr>
          <w:b/>
          <w:w w:val="105"/>
        </w:rPr>
        <w:t>Jenis</w:t>
      </w:r>
      <w:r>
        <w:rPr>
          <w:b/>
          <w:spacing w:val="-16"/>
          <w:w w:val="105"/>
        </w:rPr>
        <w:t xml:space="preserve"> </w:t>
      </w:r>
      <w:r>
        <w:rPr>
          <w:b/>
          <w:w w:val="105"/>
        </w:rPr>
        <w:t>Kelamin</w:t>
      </w:r>
      <w:r>
        <w:rPr>
          <w:b/>
          <w:spacing w:val="-11"/>
          <w:w w:val="105"/>
        </w:rPr>
        <w:t xml:space="preserve"> </w:t>
      </w:r>
      <w:r>
        <w:rPr>
          <w:b/>
          <w:w w:val="105"/>
        </w:rPr>
        <w:t>(Gender)</w:t>
      </w:r>
      <w:r>
        <w:rPr>
          <w:w w:val="105"/>
        </w:rPr>
        <w:t>.</w:t>
      </w:r>
    </w:p>
    <w:tbl>
      <w:tblPr>
        <w:tblW w:w="0" w:type="auto"/>
        <w:tblInd w:w="716" w:type="dxa"/>
        <w:tblLayout w:type="fixed"/>
        <w:tblCellMar>
          <w:left w:w="0" w:type="dxa"/>
          <w:right w:w="0" w:type="dxa"/>
        </w:tblCellMar>
        <w:tblLook w:val="04A0" w:firstRow="1" w:lastRow="0" w:firstColumn="1" w:lastColumn="0" w:noHBand="0" w:noVBand="1"/>
      </w:tblPr>
      <w:tblGrid>
        <w:gridCol w:w="965"/>
        <w:gridCol w:w="4168"/>
        <w:gridCol w:w="2382"/>
        <w:gridCol w:w="1609"/>
      </w:tblGrid>
      <w:tr w:rsidR="009D3894">
        <w:trPr>
          <w:trHeight w:val="455"/>
        </w:trPr>
        <w:tc>
          <w:tcPr>
            <w:tcW w:w="965" w:type="dxa"/>
            <w:tcBorders>
              <w:top w:val="single" w:sz="12" w:space="0" w:color="000000"/>
              <w:bottom w:val="single" w:sz="4" w:space="0" w:color="000000"/>
            </w:tcBorders>
            <w:shd w:val="clear" w:color="auto" w:fill="EFDBDB"/>
            <w:vAlign w:val="center"/>
          </w:tcPr>
          <w:p w:rsidR="009D3894" w:rsidRDefault="0085528B">
            <w:pPr>
              <w:pStyle w:val="TableParagraph"/>
              <w:spacing w:line="264" w:lineRule="exact"/>
              <w:ind w:left="374"/>
              <w:rPr>
                <w:rFonts w:ascii="Arial"/>
                <w:b/>
                <w:sz w:val="23"/>
              </w:rPr>
            </w:pPr>
            <w:r>
              <w:rPr>
                <w:rFonts w:ascii="Arial"/>
                <w:b/>
                <w:w w:val="105"/>
                <w:sz w:val="23"/>
              </w:rPr>
              <w:t>No</w:t>
            </w:r>
          </w:p>
        </w:tc>
        <w:tc>
          <w:tcPr>
            <w:tcW w:w="4168" w:type="dxa"/>
            <w:tcBorders>
              <w:top w:val="single" w:sz="12" w:space="0" w:color="000000"/>
              <w:bottom w:val="single" w:sz="4" w:space="0" w:color="000000"/>
            </w:tcBorders>
            <w:shd w:val="clear" w:color="auto" w:fill="EFDBDB"/>
            <w:vAlign w:val="center"/>
          </w:tcPr>
          <w:p w:rsidR="009D3894" w:rsidRDefault="0085528B">
            <w:pPr>
              <w:pStyle w:val="TableParagraph"/>
              <w:spacing w:line="264" w:lineRule="exact"/>
              <w:rPr>
                <w:rFonts w:ascii="Arial"/>
                <w:b/>
                <w:sz w:val="23"/>
              </w:rPr>
            </w:pPr>
            <w:r>
              <w:rPr>
                <w:rFonts w:ascii="Arial"/>
                <w:b/>
                <w:sz w:val="23"/>
                <w:lang w:val="id-ID"/>
              </w:rPr>
              <w:t xml:space="preserve">   </w:t>
            </w:r>
            <w:r>
              <w:rPr>
                <w:rFonts w:ascii="Arial"/>
                <w:b/>
                <w:sz w:val="23"/>
              </w:rPr>
              <w:t>Jenis</w:t>
            </w:r>
            <w:r>
              <w:rPr>
                <w:rFonts w:ascii="Arial"/>
                <w:b/>
                <w:spacing w:val="28"/>
                <w:sz w:val="23"/>
              </w:rPr>
              <w:t xml:space="preserve"> </w:t>
            </w:r>
            <w:r>
              <w:rPr>
                <w:rFonts w:ascii="Arial"/>
                <w:b/>
                <w:sz w:val="23"/>
              </w:rPr>
              <w:t>Kelamin</w:t>
            </w:r>
            <w:r>
              <w:rPr>
                <w:rFonts w:ascii="Arial"/>
                <w:b/>
                <w:spacing w:val="17"/>
                <w:sz w:val="23"/>
              </w:rPr>
              <w:t xml:space="preserve"> </w:t>
            </w:r>
            <w:r>
              <w:rPr>
                <w:rFonts w:ascii="Arial"/>
                <w:b/>
                <w:sz w:val="23"/>
              </w:rPr>
              <w:t>(Gender)</w:t>
            </w:r>
          </w:p>
        </w:tc>
        <w:tc>
          <w:tcPr>
            <w:tcW w:w="2382" w:type="dxa"/>
            <w:tcBorders>
              <w:top w:val="single" w:sz="12" w:space="0" w:color="000000"/>
              <w:bottom w:val="single" w:sz="4" w:space="0" w:color="000000"/>
            </w:tcBorders>
            <w:shd w:val="clear" w:color="auto" w:fill="EFDBDB"/>
            <w:vAlign w:val="center"/>
          </w:tcPr>
          <w:p w:rsidR="009D3894" w:rsidRDefault="0085528B">
            <w:pPr>
              <w:pStyle w:val="TableParagraph"/>
              <w:spacing w:line="264" w:lineRule="exact"/>
              <w:rPr>
                <w:rFonts w:ascii="Arial"/>
                <w:b/>
                <w:sz w:val="23"/>
              </w:rPr>
            </w:pPr>
            <w:r>
              <w:rPr>
                <w:rFonts w:ascii="Arial"/>
                <w:b/>
                <w:w w:val="105"/>
                <w:sz w:val="23"/>
                <w:lang w:val="id-ID"/>
              </w:rPr>
              <w:t xml:space="preserve">              </w:t>
            </w:r>
            <w:r>
              <w:rPr>
                <w:rFonts w:ascii="Arial"/>
                <w:b/>
                <w:w w:val="105"/>
                <w:sz w:val="23"/>
              </w:rPr>
              <w:t>Jumlah</w:t>
            </w:r>
          </w:p>
        </w:tc>
        <w:tc>
          <w:tcPr>
            <w:tcW w:w="1609" w:type="dxa"/>
            <w:tcBorders>
              <w:top w:val="single" w:sz="12" w:space="0" w:color="000000"/>
              <w:bottom w:val="single" w:sz="4" w:space="0" w:color="000000"/>
            </w:tcBorders>
            <w:shd w:val="clear" w:color="auto" w:fill="EFDBDB"/>
            <w:vAlign w:val="center"/>
          </w:tcPr>
          <w:p w:rsidR="009D3894" w:rsidRDefault="0085528B">
            <w:pPr>
              <w:pStyle w:val="TableParagraph"/>
              <w:spacing w:line="264" w:lineRule="exact"/>
              <w:rPr>
                <w:rFonts w:ascii="Arial"/>
                <w:b/>
                <w:sz w:val="23"/>
              </w:rPr>
            </w:pPr>
            <w:r>
              <w:rPr>
                <w:rFonts w:ascii="Arial"/>
                <w:b/>
                <w:w w:val="105"/>
                <w:sz w:val="23"/>
                <w:lang w:val="id-ID"/>
              </w:rPr>
              <w:t xml:space="preserve">     </w:t>
            </w:r>
            <w:r>
              <w:rPr>
                <w:rFonts w:ascii="Arial"/>
                <w:b/>
                <w:w w:val="105"/>
                <w:sz w:val="23"/>
              </w:rPr>
              <w:t>Status</w:t>
            </w:r>
          </w:p>
        </w:tc>
      </w:tr>
      <w:tr w:rsidR="009D3894">
        <w:trPr>
          <w:trHeight w:val="902"/>
        </w:trPr>
        <w:tc>
          <w:tcPr>
            <w:tcW w:w="965" w:type="dxa"/>
            <w:tcBorders>
              <w:top w:val="single" w:sz="4" w:space="0" w:color="000000"/>
              <w:bottom w:val="single" w:sz="4" w:space="0" w:color="000000"/>
            </w:tcBorders>
            <w:shd w:val="clear" w:color="auto" w:fill="C0C0C0"/>
          </w:tcPr>
          <w:p w:rsidR="009D3894" w:rsidRDefault="0085528B">
            <w:pPr>
              <w:pStyle w:val="TableParagraph"/>
              <w:ind w:left="95"/>
              <w:jc w:val="center"/>
              <w:rPr>
                <w:rFonts w:ascii="Arial"/>
                <w:b/>
                <w:sz w:val="23"/>
              </w:rPr>
            </w:pPr>
            <w:r>
              <w:rPr>
                <w:rFonts w:ascii="Arial"/>
                <w:b/>
                <w:sz w:val="23"/>
              </w:rPr>
              <w:t>1</w:t>
            </w:r>
          </w:p>
          <w:p w:rsidR="009D3894" w:rsidRDefault="009D3894">
            <w:pPr>
              <w:pStyle w:val="TableParagraph"/>
              <w:ind w:left="95"/>
              <w:jc w:val="center"/>
              <w:rPr>
                <w:rFonts w:ascii="Arial"/>
                <w:b/>
                <w:sz w:val="23"/>
              </w:rPr>
            </w:pPr>
          </w:p>
          <w:p w:rsidR="009D3894" w:rsidRDefault="0085528B">
            <w:pPr>
              <w:pStyle w:val="TableParagraph"/>
              <w:ind w:left="95"/>
              <w:jc w:val="center"/>
              <w:rPr>
                <w:rFonts w:ascii="Arial"/>
                <w:b/>
                <w:sz w:val="23"/>
                <w:lang w:val="id-ID"/>
              </w:rPr>
            </w:pPr>
            <w:r>
              <w:rPr>
                <w:rFonts w:ascii="Arial"/>
                <w:b/>
                <w:sz w:val="23"/>
                <w:lang w:val="id-ID"/>
              </w:rPr>
              <w:t>2</w:t>
            </w:r>
          </w:p>
        </w:tc>
        <w:tc>
          <w:tcPr>
            <w:tcW w:w="4168" w:type="dxa"/>
            <w:tcBorders>
              <w:top w:val="single" w:sz="4" w:space="0" w:color="000000"/>
              <w:bottom w:val="single" w:sz="4" w:space="0" w:color="000000"/>
            </w:tcBorders>
          </w:tcPr>
          <w:p w:rsidR="009D3894" w:rsidRDefault="0085528B">
            <w:pPr>
              <w:pStyle w:val="TableParagraph"/>
              <w:spacing w:line="276" w:lineRule="auto"/>
              <w:ind w:left="216" w:right="2742"/>
              <w:rPr>
                <w:spacing w:val="1"/>
                <w:w w:val="105"/>
                <w:sz w:val="23"/>
              </w:rPr>
            </w:pPr>
            <w:r>
              <w:rPr>
                <w:w w:val="105"/>
                <w:sz w:val="23"/>
              </w:rPr>
              <w:t>Laki-Laki</w:t>
            </w:r>
            <w:r>
              <w:rPr>
                <w:spacing w:val="1"/>
                <w:w w:val="105"/>
                <w:sz w:val="23"/>
              </w:rPr>
              <w:t xml:space="preserve"> </w:t>
            </w:r>
          </w:p>
          <w:p w:rsidR="009D3894" w:rsidRDefault="009D3894">
            <w:pPr>
              <w:pStyle w:val="TableParagraph"/>
              <w:spacing w:line="276" w:lineRule="auto"/>
              <w:ind w:left="216" w:right="2742"/>
              <w:rPr>
                <w:spacing w:val="1"/>
                <w:w w:val="105"/>
                <w:sz w:val="23"/>
              </w:rPr>
            </w:pPr>
          </w:p>
          <w:p w:rsidR="009D3894" w:rsidRDefault="0085528B">
            <w:pPr>
              <w:pStyle w:val="TableParagraph"/>
              <w:spacing w:line="276" w:lineRule="auto"/>
              <w:ind w:left="216" w:right="2742"/>
              <w:rPr>
                <w:sz w:val="23"/>
              </w:rPr>
            </w:pPr>
            <w:r>
              <w:rPr>
                <w:sz w:val="23"/>
              </w:rPr>
              <w:t>Perempuan</w:t>
            </w:r>
          </w:p>
          <w:p w:rsidR="009D3894" w:rsidRDefault="009D3894">
            <w:pPr>
              <w:pStyle w:val="TableParagraph"/>
              <w:spacing w:line="276" w:lineRule="auto"/>
              <w:ind w:left="216" w:right="2742"/>
              <w:rPr>
                <w:sz w:val="23"/>
              </w:rPr>
            </w:pPr>
          </w:p>
        </w:tc>
        <w:tc>
          <w:tcPr>
            <w:tcW w:w="2382" w:type="dxa"/>
            <w:tcBorders>
              <w:top w:val="single" w:sz="4" w:space="0" w:color="000000"/>
              <w:bottom w:val="single" w:sz="4" w:space="0" w:color="000000"/>
            </w:tcBorders>
          </w:tcPr>
          <w:p w:rsidR="009D3894" w:rsidRDefault="0085528B">
            <w:pPr>
              <w:pStyle w:val="TableParagraph"/>
              <w:spacing w:line="276" w:lineRule="auto"/>
              <w:ind w:left="989"/>
              <w:rPr>
                <w:w w:val="105"/>
                <w:sz w:val="23"/>
              </w:rPr>
            </w:pPr>
            <w:r>
              <w:rPr>
                <w:spacing w:val="-5"/>
                <w:w w:val="105"/>
                <w:sz w:val="23"/>
                <w:lang w:val="id-ID"/>
              </w:rPr>
              <w:t>5</w:t>
            </w:r>
            <w:r>
              <w:rPr>
                <w:spacing w:val="-5"/>
                <w:w w:val="105"/>
                <w:sz w:val="23"/>
              </w:rPr>
              <w:t xml:space="preserve"> </w:t>
            </w:r>
            <w:r>
              <w:rPr>
                <w:spacing w:val="-5"/>
                <w:w w:val="105"/>
                <w:sz w:val="23"/>
                <w:lang w:val="id-ID"/>
              </w:rPr>
              <w:t xml:space="preserve"> </w:t>
            </w:r>
            <w:r>
              <w:rPr>
                <w:w w:val="105"/>
                <w:sz w:val="23"/>
              </w:rPr>
              <w:t>orang</w:t>
            </w:r>
          </w:p>
          <w:p w:rsidR="009D3894" w:rsidRDefault="0085528B">
            <w:pPr>
              <w:pStyle w:val="TableParagraph"/>
              <w:spacing w:line="276" w:lineRule="auto"/>
              <w:ind w:left="989"/>
              <w:rPr>
                <w:sz w:val="23"/>
                <w:lang w:val="id-ID"/>
              </w:rPr>
            </w:pPr>
            <w:r>
              <w:rPr>
                <w:sz w:val="23"/>
                <w:lang w:val="id-ID"/>
              </w:rPr>
              <w:t>2  orang</w:t>
            </w:r>
          </w:p>
          <w:p w:rsidR="009D3894" w:rsidRDefault="0085528B">
            <w:pPr>
              <w:pStyle w:val="TableParagraph"/>
              <w:spacing w:line="276" w:lineRule="auto"/>
              <w:rPr>
                <w:w w:val="105"/>
                <w:sz w:val="23"/>
              </w:rPr>
            </w:pPr>
            <w:r>
              <w:rPr>
                <w:w w:val="105"/>
                <w:sz w:val="23"/>
                <w:lang w:val="id-ID"/>
              </w:rPr>
              <w:t xml:space="preserve">             17  o</w:t>
            </w:r>
            <w:r>
              <w:rPr>
                <w:w w:val="105"/>
                <w:sz w:val="23"/>
              </w:rPr>
              <w:t>rang</w:t>
            </w:r>
          </w:p>
          <w:p w:rsidR="009D3894" w:rsidRDefault="0085528B">
            <w:pPr>
              <w:pStyle w:val="TableParagraph"/>
              <w:spacing w:line="276" w:lineRule="auto"/>
              <w:rPr>
                <w:sz w:val="23"/>
                <w:lang w:val="id-ID"/>
              </w:rPr>
            </w:pPr>
            <w:r>
              <w:rPr>
                <w:sz w:val="23"/>
                <w:lang w:val="id-ID"/>
              </w:rPr>
              <w:t xml:space="preserve">                9  orang</w:t>
            </w:r>
          </w:p>
          <w:p w:rsidR="009D3894" w:rsidRDefault="0085528B">
            <w:pPr>
              <w:pStyle w:val="TableParagraph"/>
              <w:spacing w:line="276" w:lineRule="auto"/>
              <w:jc w:val="center"/>
              <w:rPr>
                <w:sz w:val="23"/>
                <w:lang w:val="id-ID"/>
              </w:rPr>
            </w:pPr>
            <w:r>
              <w:rPr>
                <w:sz w:val="23"/>
                <w:lang w:val="id-ID"/>
              </w:rPr>
              <w:t xml:space="preserve">        5  orang             </w:t>
            </w:r>
          </w:p>
        </w:tc>
        <w:tc>
          <w:tcPr>
            <w:tcW w:w="1609" w:type="dxa"/>
            <w:tcBorders>
              <w:top w:val="single" w:sz="4" w:space="0" w:color="000000"/>
              <w:bottom w:val="single" w:sz="4" w:space="0" w:color="000000"/>
            </w:tcBorders>
          </w:tcPr>
          <w:p w:rsidR="009D3894" w:rsidRDefault="0085528B">
            <w:pPr>
              <w:pStyle w:val="TableParagraph"/>
              <w:spacing w:line="276" w:lineRule="auto"/>
              <w:ind w:right="487"/>
              <w:rPr>
                <w:spacing w:val="-61"/>
                <w:sz w:val="23"/>
              </w:rPr>
            </w:pPr>
            <w:r>
              <w:rPr>
                <w:sz w:val="23"/>
                <w:lang w:val="id-ID"/>
              </w:rPr>
              <w:t xml:space="preserve">         </w:t>
            </w:r>
            <w:r>
              <w:rPr>
                <w:sz w:val="23"/>
              </w:rPr>
              <w:t>PNS</w:t>
            </w:r>
            <w:r>
              <w:rPr>
                <w:spacing w:val="-61"/>
                <w:sz w:val="23"/>
              </w:rPr>
              <w:t xml:space="preserve"> </w:t>
            </w:r>
          </w:p>
          <w:p w:rsidR="009D3894" w:rsidRDefault="0085528B">
            <w:pPr>
              <w:pStyle w:val="TableParagraph"/>
              <w:spacing w:line="276" w:lineRule="auto"/>
              <w:ind w:right="487"/>
              <w:rPr>
                <w:sz w:val="23"/>
                <w:lang w:val="id-ID"/>
              </w:rPr>
            </w:pPr>
            <w:r>
              <w:rPr>
                <w:sz w:val="23"/>
                <w:lang w:val="id-ID"/>
              </w:rPr>
              <w:t xml:space="preserve">       PPPK</w:t>
            </w:r>
          </w:p>
          <w:p w:rsidR="009D3894" w:rsidRDefault="0085528B">
            <w:pPr>
              <w:pStyle w:val="TableParagraph"/>
              <w:spacing w:line="276" w:lineRule="auto"/>
              <w:ind w:right="487"/>
              <w:rPr>
                <w:sz w:val="23"/>
              </w:rPr>
            </w:pPr>
            <w:r>
              <w:rPr>
                <w:sz w:val="23"/>
                <w:lang w:val="id-ID"/>
              </w:rPr>
              <w:t xml:space="preserve">         </w:t>
            </w:r>
            <w:r>
              <w:rPr>
                <w:sz w:val="23"/>
              </w:rPr>
              <w:t>PNS</w:t>
            </w:r>
          </w:p>
          <w:p w:rsidR="009D3894" w:rsidRDefault="0085528B">
            <w:pPr>
              <w:pStyle w:val="TableParagraph"/>
              <w:spacing w:line="276" w:lineRule="auto"/>
              <w:ind w:right="487"/>
              <w:rPr>
                <w:sz w:val="23"/>
                <w:lang w:val="id-ID"/>
              </w:rPr>
            </w:pPr>
            <w:r>
              <w:rPr>
                <w:sz w:val="23"/>
                <w:lang w:val="id-ID"/>
              </w:rPr>
              <w:t xml:space="preserve">       CPNS</w:t>
            </w:r>
          </w:p>
          <w:p w:rsidR="009D3894" w:rsidRDefault="0085528B">
            <w:pPr>
              <w:pStyle w:val="TableParagraph"/>
              <w:spacing w:line="276" w:lineRule="auto"/>
              <w:ind w:right="487"/>
              <w:rPr>
                <w:sz w:val="23"/>
                <w:lang w:val="id-ID"/>
              </w:rPr>
            </w:pPr>
            <w:r>
              <w:rPr>
                <w:sz w:val="23"/>
                <w:lang w:val="id-ID"/>
              </w:rPr>
              <w:t xml:space="preserve">       PPPK</w:t>
            </w:r>
          </w:p>
        </w:tc>
      </w:tr>
      <w:tr w:rsidR="009D3894">
        <w:trPr>
          <w:trHeight w:val="437"/>
        </w:trPr>
        <w:tc>
          <w:tcPr>
            <w:tcW w:w="965" w:type="dxa"/>
            <w:tcBorders>
              <w:top w:val="single" w:sz="4" w:space="0" w:color="000000"/>
              <w:bottom w:val="single" w:sz="8" w:space="0" w:color="000000"/>
            </w:tcBorders>
            <w:shd w:val="clear" w:color="auto" w:fill="000000" w:themeFill="text1"/>
            <w:vAlign w:val="center"/>
          </w:tcPr>
          <w:p w:rsidR="009D3894" w:rsidRDefault="0085528B">
            <w:pPr>
              <w:pStyle w:val="TableParagraph"/>
              <w:spacing w:before="10"/>
              <w:jc w:val="center"/>
              <w:rPr>
                <w:sz w:val="23"/>
                <w:szCs w:val="23"/>
                <w:lang w:val="id-ID"/>
              </w:rPr>
            </w:pPr>
            <w:r>
              <w:rPr>
                <w:sz w:val="23"/>
                <w:szCs w:val="23"/>
                <w:lang w:val="id-ID"/>
              </w:rPr>
              <w:t>Jumlah</w:t>
            </w:r>
          </w:p>
        </w:tc>
        <w:tc>
          <w:tcPr>
            <w:tcW w:w="4168" w:type="dxa"/>
            <w:tcBorders>
              <w:top w:val="single" w:sz="4" w:space="0" w:color="000000"/>
              <w:bottom w:val="single" w:sz="8" w:space="0" w:color="000000"/>
            </w:tcBorders>
            <w:shd w:val="clear" w:color="auto" w:fill="000000" w:themeFill="text1"/>
            <w:vAlign w:val="center"/>
          </w:tcPr>
          <w:p w:rsidR="009D3894" w:rsidRDefault="009D3894">
            <w:pPr>
              <w:pStyle w:val="TableParagraph"/>
              <w:spacing w:before="7"/>
              <w:jc w:val="center"/>
              <w:rPr>
                <w:sz w:val="23"/>
              </w:rPr>
            </w:pPr>
          </w:p>
        </w:tc>
        <w:tc>
          <w:tcPr>
            <w:tcW w:w="2382" w:type="dxa"/>
            <w:tcBorders>
              <w:top w:val="single" w:sz="4" w:space="0" w:color="000000"/>
              <w:bottom w:val="single" w:sz="8" w:space="0" w:color="000000"/>
            </w:tcBorders>
            <w:shd w:val="clear" w:color="auto" w:fill="000000" w:themeFill="text1"/>
            <w:vAlign w:val="center"/>
          </w:tcPr>
          <w:p w:rsidR="009D3894" w:rsidRDefault="0085528B">
            <w:pPr>
              <w:pStyle w:val="TableParagraph"/>
              <w:numPr>
                <w:ilvl w:val="0"/>
                <w:numId w:val="10"/>
              </w:numPr>
              <w:spacing w:before="8"/>
              <w:jc w:val="center"/>
              <w:rPr>
                <w:sz w:val="23"/>
                <w:szCs w:val="23"/>
                <w:lang w:val="id-ID"/>
              </w:rPr>
            </w:pPr>
            <w:r>
              <w:rPr>
                <w:sz w:val="23"/>
                <w:szCs w:val="23"/>
                <w:lang w:val="id-ID"/>
              </w:rPr>
              <w:t>rang</w:t>
            </w:r>
          </w:p>
        </w:tc>
        <w:tc>
          <w:tcPr>
            <w:tcW w:w="1609" w:type="dxa"/>
            <w:tcBorders>
              <w:top w:val="single" w:sz="4" w:space="0" w:color="000000"/>
              <w:bottom w:val="single" w:sz="8" w:space="0" w:color="000000"/>
            </w:tcBorders>
            <w:shd w:val="clear" w:color="auto" w:fill="000000" w:themeFill="text1"/>
            <w:vAlign w:val="center"/>
          </w:tcPr>
          <w:p w:rsidR="009D3894" w:rsidRDefault="009D3894">
            <w:pPr>
              <w:pStyle w:val="TableParagraph"/>
              <w:spacing w:before="7"/>
              <w:jc w:val="center"/>
              <w:rPr>
                <w:sz w:val="23"/>
              </w:rPr>
            </w:pPr>
          </w:p>
        </w:tc>
      </w:tr>
    </w:tbl>
    <w:p w:rsidR="009D3894" w:rsidRDefault="009D3894">
      <w:pPr>
        <w:pStyle w:val="BodyText"/>
        <w:spacing w:before="2"/>
        <w:rPr>
          <w:sz w:val="34"/>
        </w:rPr>
      </w:pPr>
    </w:p>
    <w:p w:rsidR="009D3894" w:rsidRDefault="0085528B">
      <w:pPr>
        <w:pStyle w:val="BodyText"/>
        <w:spacing w:before="1" w:line="388" w:lineRule="auto"/>
        <w:ind w:left="2078" w:right="1120" w:hanging="660"/>
        <w:rPr>
          <w:b/>
          <w:w w:val="105"/>
          <w:lang w:val="en-US"/>
        </w:rPr>
      </w:pPr>
      <w:r>
        <w:rPr>
          <w:b/>
          <w:w w:val="105"/>
          <w:lang w:val="id-ID"/>
        </w:rPr>
        <w:t xml:space="preserve">2.1.2.2 </w:t>
      </w:r>
      <w:r>
        <w:rPr>
          <w:b/>
          <w:w w:val="105"/>
          <w:lang w:val="en-US"/>
        </w:rPr>
        <w:t>Sarana dan Prasaran</w:t>
      </w:r>
    </w:p>
    <w:p w:rsidR="009D3894" w:rsidRDefault="0085528B">
      <w:pPr>
        <w:pStyle w:val="BodyText"/>
        <w:spacing w:before="1" w:line="388" w:lineRule="auto"/>
        <w:ind w:left="1440" w:right="749" w:firstLine="638"/>
      </w:pPr>
      <w:r>
        <w:rPr>
          <w:w w:val="105"/>
        </w:rPr>
        <w:t>Untuk</w:t>
      </w:r>
      <w:r>
        <w:rPr>
          <w:spacing w:val="8"/>
          <w:w w:val="105"/>
        </w:rPr>
        <w:t xml:space="preserve"> </w:t>
      </w:r>
      <w:r>
        <w:rPr>
          <w:w w:val="105"/>
        </w:rPr>
        <w:t>menunjang</w:t>
      </w:r>
      <w:r>
        <w:rPr>
          <w:spacing w:val="9"/>
          <w:w w:val="105"/>
        </w:rPr>
        <w:t xml:space="preserve"> </w:t>
      </w:r>
      <w:r>
        <w:rPr>
          <w:w w:val="105"/>
        </w:rPr>
        <w:t>kelancaran</w:t>
      </w:r>
      <w:r>
        <w:rPr>
          <w:spacing w:val="8"/>
          <w:w w:val="105"/>
        </w:rPr>
        <w:t xml:space="preserve"> </w:t>
      </w:r>
      <w:r>
        <w:rPr>
          <w:w w:val="105"/>
        </w:rPr>
        <w:t>pelaksanaan</w:t>
      </w:r>
      <w:r>
        <w:rPr>
          <w:spacing w:val="9"/>
          <w:w w:val="105"/>
        </w:rPr>
        <w:t xml:space="preserve"> </w:t>
      </w:r>
      <w:r>
        <w:rPr>
          <w:w w:val="105"/>
        </w:rPr>
        <w:t>tugas</w:t>
      </w:r>
      <w:r>
        <w:rPr>
          <w:spacing w:val="8"/>
          <w:w w:val="105"/>
        </w:rPr>
        <w:t xml:space="preserve"> </w:t>
      </w:r>
      <w:r>
        <w:rPr>
          <w:w w:val="105"/>
        </w:rPr>
        <w:t>dan</w:t>
      </w:r>
      <w:r>
        <w:rPr>
          <w:spacing w:val="8"/>
          <w:w w:val="105"/>
        </w:rPr>
        <w:t xml:space="preserve"> </w:t>
      </w:r>
      <w:r>
        <w:rPr>
          <w:w w:val="105"/>
        </w:rPr>
        <w:t>fungsi</w:t>
      </w:r>
      <w:r>
        <w:rPr>
          <w:spacing w:val="2"/>
          <w:w w:val="105"/>
        </w:rPr>
        <w:t xml:space="preserve"> </w:t>
      </w:r>
      <w:r>
        <w:rPr>
          <w:w w:val="105"/>
        </w:rPr>
        <w:t>dari</w:t>
      </w:r>
      <w:r>
        <w:rPr>
          <w:spacing w:val="3"/>
          <w:w w:val="105"/>
        </w:rPr>
        <w:t xml:space="preserve"> </w:t>
      </w:r>
      <w:r>
        <w:rPr>
          <w:w w:val="105"/>
        </w:rPr>
        <w:t>Dinas</w:t>
      </w:r>
      <w:r>
        <w:rPr>
          <w:spacing w:val="-64"/>
          <w:w w:val="105"/>
        </w:rPr>
        <w:t xml:space="preserve"> </w:t>
      </w:r>
      <w:r>
        <w:rPr>
          <w:spacing w:val="-1"/>
          <w:w w:val="105"/>
        </w:rPr>
        <w:t>Perpustakaan</w:t>
      </w:r>
      <w:r>
        <w:rPr>
          <w:spacing w:val="-9"/>
          <w:w w:val="105"/>
        </w:rPr>
        <w:t xml:space="preserve"> </w:t>
      </w:r>
      <w:r>
        <w:rPr>
          <w:spacing w:val="-1"/>
          <w:w w:val="105"/>
        </w:rPr>
        <w:t>dan</w:t>
      </w:r>
      <w:r>
        <w:rPr>
          <w:spacing w:val="-6"/>
          <w:w w:val="105"/>
        </w:rPr>
        <w:t xml:space="preserve"> </w:t>
      </w:r>
      <w:r>
        <w:rPr>
          <w:w w:val="105"/>
        </w:rPr>
        <w:t>Kearsipan</w:t>
      </w:r>
      <w:r>
        <w:rPr>
          <w:spacing w:val="-13"/>
          <w:w w:val="105"/>
        </w:rPr>
        <w:t xml:space="preserve"> </w:t>
      </w:r>
      <w:r>
        <w:rPr>
          <w:w w:val="105"/>
        </w:rPr>
        <w:t>telah</w:t>
      </w:r>
      <w:r>
        <w:rPr>
          <w:spacing w:val="-6"/>
          <w:w w:val="105"/>
        </w:rPr>
        <w:t xml:space="preserve"> </w:t>
      </w:r>
      <w:r>
        <w:rPr>
          <w:w w:val="105"/>
        </w:rPr>
        <w:t>memiliki</w:t>
      </w:r>
      <w:r>
        <w:rPr>
          <w:spacing w:val="-17"/>
          <w:w w:val="105"/>
        </w:rPr>
        <w:t xml:space="preserve"> </w:t>
      </w:r>
      <w:r>
        <w:rPr>
          <w:w w:val="105"/>
        </w:rPr>
        <w:t>sarana</w:t>
      </w:r>
      <w:r>
        <w:rPr>
          <w:spacing w:val="-13"/>
          <w:w w:val="105"/>
        </w:rPr>
        <w:t xml:space="preserve"> </w:t>
      </w:r>
      <w:r>
        <w:rPr>
          <w:w w:val="105"/>
        </w:rPr>
        <w:t>prasarana</w:t>
      </w:r>
      <w:r>
        <w:rPr>
          <w:spacing w:val="-14"/>
          <w:w w:val="105"/>
        </w:rPr>
        <w:t xml:space="preserve"> </w:t>
      </w:r>
      <w:r>
        <w:rPr>
          <w:spacing w:val="-14"/>
          <w:w w:val="105"/>
          <w:lang w:val="id-ID"/>
        </w:rPr>
        <w:t xml:space="preserve"> yang bersumber dari APBD dan Pemerintah Pusat  yaitu PerpusNas </w:t>
      </w:r>
      <w:r>
        <w:rPr>
          <w:w w:val="105"/>
        </w:rPr>
        <w:t>sebagai</w:t>
      </w:r>
      <w:r>
        <w:rPr>
          <w:spacing w:val="-5"/>
          <w:w w:val="105"/>
        </w:rPr>
        <w:t xml:space="preserve"> </w:t>
      </w:r>
      <w:r>
        <w:rPr>
          <w:w w:val="105"/>
        </w:rPr>
        <w:t>berikut</w:t>
      </w:r>
      <w:r>
        <w:rPr>
          <w:spacing w:val="-6"/>
          <w:w w:val="105"/>
        </w:rPr>
        <w:t xml:space="preserve"> </w:t>
      </w:r>
      <w:r>
        <w:rPr>
          <w:w w:val="105"/>
        </w:rPr>
        <w:t>:</w:t>
      </w:r>
    </w:p>
    <w:p w:rsidR="009E2D31" w:rsidRDefault="009E2D31">
      <w:pPr>
        <w:pStyle w:val="BodyText"/>
        <w:spacing w:line="257" w:lineRule="exact"/>
        <w:ind w:left="1521"/>
        <w:rPr>
          <w:b/>
          <w:lang w:val="id-ID"/>
        </w:rPr>
      </w:pPr>
    </w:p>
    <w:p w:rsidR="009E2D31" w:rsidRDefault="009E2D31">
      <w:pPr>
        <w:pStyle w:val="BodyText"/>
        <w:spacing w:line="257" w:lineRule="exact"/>
        <w:ind w:left="1521"/>
        <w:rPr>
          <w:b/>
          <w:lang w:val="id-ID"/>
        </w:rPr>
      </w:pPr>
    </w:p>
    <w:p w:rsidR="00042453" w:rsidRDefault="00042453">
      <w:pPr>
        <w:pStyle w:val="BodyText"/>
        <w:spacing w:line="257" w:lineRule="exact"/>
        <w:ind w:left="1521"/>
        <w:rPr>
          <w:b/>
          <w:lang w:val="id-ID"/>
        </w:rPr>
      </w:pPr>
    </w:p>
    <w:p w:rsidR="009D3894" w:rsidRDefault="0085528B" w:rsidP="009E2D31">
      <w:pPr>
        <w:pStyle w:val="BodyText"/>
        <w:spacing w:line="360" w:lineRule="auto"/>
        <w:ind w:left="1521" w:hanging="1095"/>
        <w:jc w:val="center"/>
        <w:rPr>
          <w:b/>
          <w:lang w:val="id-ID"/>
        </w:rPr>
      </w:pPr>
      <w:r>
        <w:rPr>
          <w:b/>
          <w:lang w:val="id-ID"/>
        </w:rPr>
        <w:t>Tabel. 2.5</w:t>
      </w:r>
    </w:p>
    <w:p w:rsidR="009D3894" w:rsidRDefault="0085528B" w:rsidP="009E2D31">
      <w:pPr>
        <w:pStyle w:val="BodyText"/>
        <w:spacing w:line="360" w:lineRule="auto"/>
        <w:ind w:left="1521" w:hanging="1095"/>
        <w:jc w:val="center"/>
        <w:rPr>
          <w:b/>
        </w:rPr>
      </w:pPr>
      <w:r>
        <w:rPr>
          <w:b/>
        </w:rPr>
        <w:lastRenderedPageBreak/>
        <w:t>Sarana</w:t>
      </w:r>
      <w:r>
        <w:rPr>
          <w:b/>
          <w:spacing w:val="21"/>
        </w:rPr>
        <w:t xml:space="preserve"> </w:t>
      </w:r>
      <w:r>
        <w:rPr>
          <w:b/>
        </w:rPr>
        <w:t>prasarana</w:t>
      </w:r>
      <w:r>
        <w:rPr>
          <w:b/>
          <w:spacing w:val="30"/>
        </w:rPr>
        <w:t xml:space="preserve"> </w:t>
      </w:r>
      <w:r>
        <w:rPr>
          <w:b/>
        </w:rPr>
        <w:t>yang</w:t>
      </w:r>
      <w:r>
        <w:rPr>
          <w:b/>
          <w:spacing w:val="35"/>
        </w:rPr>
        <w:t xml:space="preserve"> </w:t>
      </w:r>
      <w:r>
        <w:rPr>
          <w:b/>
        </w:rPr>
        <w:t>mendukung</w:t>
      </w:r>
      <w:r>
        <w:rPr>
          <w:b/>
          <w:spacing w:val="30"/>
        </w:rPr>
        <w:t xml:space="preserve"> </w:t>
      </w:r>
      <w:r>
        <w:rPr>
          <w:b/>
        </w:rPr>
        <w:t>kegiatan</w:t>
      </w:r>
      <w:r>
        <w:rPr>
          <w:b/>
          <w:spacing w:val="26"/>
        </w:rPr>
        <w:t xml:space="preserve"> </w:t>
      </w:r>
      <w:r>
        <w:rPr>
          <w:b/>
        </w:rPr>
        <w:t>perpustakaan</w:t>
      </w:r>
    </w:p>
    <w:p w:rsidR="009D3894" w:rsidRDefault="009D3894">
      <w:pPr>
        <w:tabs>
          <w:tab w:val="left" w:pos="8081"/>
        </w:tabs>
        <w:rPr>
          <w:color w:val="FF0000"/>
          <w:lang w:val="en-US"/>
        </w:rPr>
      </w:pPr>
    </w:p>
    <w:tbl>
      <w:tblPr>
        <w:tblpPr w:leftFromText="180" w:rightFromText="180" w:vertAnchor="text" w:tblpX="156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83"/>
        <w:gridCol w:w="1699"/>
        <w:gridCol w:w="2268"/>
      </w:tblGrid>
      <w:tr w:rsidR="009D3894" w:rsidRPr="009E2D31" w:rsidTr="009E2D31">
        <w:trPr>
          <w:trHeight w:val="557"/>
        </w:trPr>
        <w:tc>
          <w:tcPr>
            <w:tcW w:w="3683" w:type="dxa"/>
            <w:shd w:val="clear" w:color="auto" w:fill="C0D7F1" w:themeFill="text2" w:themeFillTint="33"/>
            <w:vAlign w:val="center"/>
          </w:tcPr>
          <w:p w:rsidR="009D3894" w:rsidRPr="009E2D31" w:rsidRDefault="005705D0" w:rsidP="009E2D31">
            <w:pPr>
              <w:pStyle w:val="TableParagraph"/>
              <w:tabs>
                <w:tab w:val="left" w:pos="490"/>
              </w:tabs>
              <w:spacing w:line="260" w:lineRule="exact"/>
              <w:jc w:val="center"/>
              <w:rPr>
                <w:b/>
                <w:sz w:val="23"/>
                <w:lang w:val="id-ID"/>
              </w:rPr>
            </w:pPr>
            <w:r>
              <w:rPr>
                <w:b/>
                <w:sz w:val="23"/>
                <w:lang w:val="id-ID"/>
              </w:rPr>
              <w:t>Nama/Jenis Barang</w:t>
            </w:r>
          </w:p>
        </w:tc>
        <w:tc>
          <w:tcPr>
            <w:tcW w:w="1699" w:type="dxa"/>
            <w:shd w:val="clear" w:color="auto" w:fill="C0D7F1" w:themeFill="text2" w:themeFillTint="33"/>
            <w:vAlign w:val="center"/>
          </w:tcPr>
          <w:p w:rsidR="009D3894" w:rsidRPr="009E2D31" w:rsidRDefault="009E2D31" w:rsidP="009E2D31">
            <w:pPr>
              <w:pStyle w:val="TableParagraph"/>
              <w:spacing w:line="260" w:lineRule="exact"/>
              <w:ind w:right="50"/>
              <w:jc w:val="center"/>
              <w:rPr>
                <w:b/>
                <w:sz w:val="23"/>
                <w:lang w:val="id-ID"/>
              </w:rPr>
            </w:pPr>
            <w:r w:rsidRPr="009E2D31">
              <w:rPr>
                <w:b/>
                <w:sz w:val="23"/>
                <w:lang w:val="id-ID"/>
              </w:rPr>
              <w:t>Jumlah</w:t>
            </w:r>
          </w:p>
        </w:tc>
        <w:tc>
          <w:tcPr>
            <w:tcW w:w="2268" w:type="dxa"/>
            <w:shd w:val="clear" w:color="auto" w:fill="C0D7F1" w:themeFill="text2" w:themeFillTint="33"/>
            <w:vAlign w:val="center"/>
          </w:tcPr>
          <w:p w:rsidR="009D3894" w:rsidRPr="009E2D31" w:rsidRDefault="009E2D31" w:rsidP="009E2D31">
            <w:pPr>
              <w:pStyle w:val="TableParagraph"/>
              <w:spacing w:line="260" w:lineRule="exact"/>
              <w:ind w:left="298" w:right="198"/>
              <w:jc w:val="center"/>
              <w:rPr>
                <w:b/>
                <w:sz w:val="23"/>
                <w:lang w:val="id-ID"/>
              </w:rPr>
            </w:pPr>
            <w:r w:rsidRPr="009E2D31">
              <w:rPr>
                <w:b/>
                <w:sz w:val="23"/>
                <w:lang w:val="id-ID"/>
              </w:rPr>
              <w:t>Satuan</w:t>
            </w:r>
          </w:p>
        </w:tc>
      </w:tr>
      <w:tr w:rsidR="009E2D31" w:rsidTr="009E2D31">
        <w:trPr>
          <w:trHeight w:val="407"/>
        </w:trPr>
        <w:tc>
          <w:tcPr>
            <w:tcW w:w="3683" w:type="dxa"/>
            <w:vAlign w:val="center"/>
          </w:tcPr>
          <w:p w:rsidR="009E2D31" w:rsidRDefault="009E2D31" w:rsidP="009E2D31">
            <w:pPr>
              <w:pStyle w:val="TableParagraph"/>
              <w:numPr>
                <w:ilvl w:val="0"/>
                <w:numId w:val="11"/>
              </w:numPr>
              <w:tabs>
                <w:tab w:val="left" w:pos="490"/>
              </w:tabs>
              <w:spacing w:line="260" w:lineRule="exact"/>
              <w:rPr>
                <w:spacing w:val="-1"/>
                <w:w w:val="105"/>
                <w:sz w:val="23"/>
              </w:rPr>
            </w:pPr>
            <w:r>
              <w:rPr>
                <w:spacing w:val="-1"/>
                <w:w w:val="105"/>
                <w:sz w:val="23"/>
                <w:lang w:val="id-ID"/>
              </w:rPr>
              <w:t>Mobil Perpustakaan Keliling</w:t>
            </w:r>
          </w:p>
        </w:tc>
        <w:tc>
          <w:tcPr>
            <w:tcW w:w="1699" w:type="dxa"/>
            <w:vAlign w:val="center"/>
          </w:tcPr>
          <w:p w:rsidR="009E2D31" w:rsidRPr="009E2D31" w:rsidRDefault="009E2D31" w:rsidP="009E2D31">
            <w:pPr>
              <w:pStyle w:val="TableParagraph"/>
              <w:spacing w:line="260" w:lineRule="exact"/>
              <w:ind w:right="50"/>
              <w:jc w:val="center"/>
              <w:rPr>
                <w:sz w:val="23"/>
                <w:lang w:val="id-ID"/>
              </w:rPr>
            </w:pPr>
            <w:r>
              <w:rPr>
                <w:sz w:val="23"/>
                <w:lang w:val="id-ID"/>
              </w:rPr>
              <w:t>3</w:t>
            </w:r>
          </w:p>
        </w:tc>
        <w:tc>
          <w:tcPr>
            <w:tcW w:w="2268" w:type="dxa"/>
            <w:vAlign w:val="center"/>
          </w:tcPr>
          <w:p w:rsidR="009E2D31" w:rsidRPr="009E2D31" w:rsidRDefault="009E2D31" w:rsidP="009E2D31">
            <w:pPr>
              <w:pStyle w:val="TableParagraph"/>
              <w:spacing w:line="260" w:lineRule="exact"/>
              <w:ind w:left="298" w:right="198"/>
              <w:jc w:val="center"/>
              <w:rPr>
                <w:w w:val="105"/>
                <w:sz w:val="23"/>
                <w:lang w:val="id-ID"/>
              </w:rPr>
            </w:pPr>
            <w:r>
              <w:rPr>
                <w:w w:val="105"/>
                <w:sz w:val="23"/>
                <w:lang w:val="id-ID"/>
              </w:rPr>
              <w:t>unit</w:t>
            </w:r>
          </w:p>
        </w:tc>
      </w:tr>
      <w:tr w:rsidR="009D3894" w:rsidTr="009E2D31">
        <w:trPr>
          <w:trHeight w:val="330"/>
        </w:trPr>
        <w:tc>
          <w:tcPr>
            <w:tcW w:w="3683" w:type="dxa"/>
          </w:tcPr>
          <w:p w:rsidR="009D3894" w:rsidRDefault="0085528B">
            <w:pPr>
              <w:pStyle w:val="TableParagraph"/>
              <w:numPr>
                <w:ilvl w:val="0"/>
                <w:numId w:val="12"/>
              </w:numPr>
              <w:tabs>
                <w:tab w:val="left" w:pos="490"/>
              </w:tabs>
              <w:spacing w:line="260" w:lineRule="exact"/>
              <w:rPr>
                <w:sz w:val="23"/>
              </w:rPr>
            </w:pPr>
            <w:r>
              <w:rPr>
                <w:w w:val="105"/>
                <w:sz w:val="23"/>
              </w:rPr>
              <w:t>Motor Baca</w:t>
            </w:r>
          </w:p>
        </w:tc>
        <w:tc>
          <w:tcPr>
            <w:tcW w:w="1699" w:type="dxa"/>
          </w:tcPr>
          <w:p w:rsidR="009D3894" w:rsidRDefault="0085528B">
            <w:pPr>
              <w:pStyle w:val="TableParagraph"/>
              <w:spacing w:line="260" w:lineRule="exact"/>
              <w:ind w:right="50"/>
              <w:jc w:val="center"/>
              <w:rPr>
                <w:sz w:val="23"/>
              </w:rPr>
            </w:pPr>
            <w:r>
              <w:rPr>
                <w:sz w:val="23"/>
              </w:rPr>
              <w:t>1</w:t>
            </w:r>
          </w:p>
        </w:tc>
        <w:tc>
          <w:tcPr>
            <w:tcW w:w="2268" w:type="dxa"/>
          </w:tcPr>
          <w:p w:rsidR="009D3894" w:rsidRDefault="0085528B">
            <w:pPr>
              <w:pStyle w:val="TableParagraph"/>
              <w:spacing w:line="260" w:lineRule="exact"/>
              <w:ind w:left="298" w:right="198"/>
              <w:jc w:val="center"/>
              <w:rPr>
                <w:sz w:val="23"/>
              </w:rPr>
            </w:pPr>
            <w:r>
              <w:rPr>
                <w:w w:val="105"/>
                <w:sz w:val="23"/>
              </w:rPr>
              <w:t>unit</w:t>
            </w:r>
          </w:p>
        </w:tc>
      </w:tr>
      <w:tr w:rsidR="009D3894" w:rsidTr="009E2D31">
        <w:trPr>
          <w:trHeight w:val="479"/>
        </w:trPr>
        <w:tc>
          <w:tcPr>
            <w:tcW w:w="3683" w:type="dxa"/>
          </w:tcPr>
          <w:p w:rsidR="009D3894" w:rsidRDefault="0085528B">
            <w:pPr>
              <w:pStyle w:val="TableParagraph"/>
              <w:numPr>
                <w:ilvl w:val="0"/>
                <w:numId w:val="13"/>
              </w:numPr>
              <w:tabs>
                <w:tab w:val="left" w:pos="500"/>
              </w:tabs>
              <w:spacing w:before="158"/>
              <w:rPr>
                <w:sz w:val="23"/>
              </w:rPr>
            </w:pPr>
            <w:r>
              <w:rPr>
                <w:w w:val="105"/>
                <w:sz w:val="23"/>
              </w:rPr>
              <w:t>Wifi</w:t>
            </w:r>
          </w:p>
        </w:tc>
        <w:tc>
          <w:tcPr>
            <w:tcW w:w="1699" w:type="dxa"/>
          </w:tcPr>
          <w:p w:rsidR="009D3894" w:rsidRDefault="0085528B">
            <w:pPr>
              <w:pStyle w:val="TableParagraph"/>
              <w:spacing w:before="77"/>
              <w:ind w:left="145" w:right="194"/>
              <w:jc w:val="center"/>
              <w:rPr>
                <w:sz w:val="23"/>
              </w:rPr>
            </w:pPr>
            <w:r>
              <w:rPr>
                <w:sz w:val="23"/>
              </w:rPr>
              <w:t>100</w:t>
            </w:r>
          </w:p>
        </w:tc>
        <w:tc>
          <w:tcPr>
            <w:tcW w:w="2268" w:type="dxa"/>
          </w:tcPr>
          <w:p w:rsidR="009D3894" w:rsidRDefault="0085528B">
            <w:pPr>
              <w:pStyle w:val="TableParagraph"/>
              <w:spacing w:before="77"/>
              <w:ind w:left="298" w:right="198"/>
              <w:jc w:val="center"/>
              <w:rPr>
                <w:sz w:val="23"/>
              </w:rPr>
            </w:pPr>
            <w:r>
              <w:rPr>
                <w:w w:val="105"/>
                <w:sz w:val="23"/>
              </w:rPr>
              <w:t>Mbps</w:t>
            </w:r>
          </w:p>
        </w:tc>
      </w:tr>
      <w:tr w:rsidR="009D3894" w:rsidTr="009E2D31">
        <w:trPr>
          <w:trHeight w:val="412"/>
        </w:trPr>
        <w:tc>
          <w:tcPr>
            <w:tcW w:w="3683" w:type="dxa"/>
          </w:tcPr>
          <w:p w:rsidR="009D3894" w:rsidRDefault="0085528B">
            <w:pPr>
              <w:pStyle w:val="TableParagraph"/>
              <w:numPr>
                <w:ilvl w:val="0"/>
                <w:numId w:val="14"/>
              </w:numPr>
              <w:tabs>
                <w:tab w:val="left" w:pos="485"/>
              </w:tabs>
              <w:spacing w:before="72"/>
              <w:rPr>
                <w:sz w:val="23"/>
              </w:rPr>
            </w:pPr>
            <w:r>
              <w:rPr>
                <w:w w:val="105"/>
                <w:sz w:val="23"/>
              </w:rPr>
              <w:t>Komputer</w:t>
            </w:r>
            <w:r>
              <w:rPr>
                <w:spacing w:val="-7"/>
                <w:w w:val="105"/>
                <w:sz w:val="23"/>
              </w:rPr>
              <w:t xml:space="preserve"> </w:t>
            </w:r>
            <w:r>
              <w:rPr>
                <w:w w:val="105"/>
                <w:sz w:val="23"/>
              </w:rPr>
              <w:t>PC</w:t>
            </w:r>
          </w:p>
        </w:tc>
        <w:tc>
          <w:tcPr>
            <w:tcW w:w="1699" w:type="dxa"/>
          </w:tcPr>
          <w:p w:rsidR="009D3894" w:rsidRDefault="0085528B">
            <w:pPr>
              <w:pStyle w:val="TableParagraph"/>
              <w:spacing w:before="72"/>
              <w:ind w:right="50"/>
              <w:jc w:val="center"/>
              <w:rPr>
                <w:sz w:val="23"/>
                <w:lang w:val="en-US"/>
              </w:rPr>
            </w:pPr>
            <w:r>
              <w:rPr>
                <w:sz w:val="23"/>
                <w:lang w:val="en-US"/>
              </w:rPr>
              <w:t>16</w:t>
            </w:r>
          </w:p>
        </w:tc>
        <w:tc>
          <w:tcPr>
            <w:tcW w:w="2268" w:type="dxa"/>
          </w:tcPr>
          <w:p w:rsidR="009D3894" w:rsidRDefault="0085528B">
            <w:pPr>
              <w:pStyle w:val="TableParagraph"/>
              <w:spacing w:before="72"/>
              <w:ind w:left="298" w:right="198"/>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15"/>
              </w:numPr>
              <w:tabs>
                <w:tab w:val="left" w:pos="485"/>
              </w:tabs>
              <w:spacing w:before="77"/>
              <w:rPr>
                <w:sz w:val="23"/>
              </w:rPr>
            </w:pPr>
            <w:r>
              <w:rPr>
                <w:w w:val="105"/>
                <w:sz w:val="23"/>
              </w:rPr>
              <w:t>Printer</w:t>
            </w:r>
            <w:r>
              <w:rPr>
                <w:spacing w:val="-6"/>
                <w:w w:val="105"/>
                <w:sz w:val="23"/>
              </w:rPr>
              <w:t xml:space="preserve"> </w:t>
            </w:r>
            <w:r>
              <w:rPr>
                <w:w w:val="105"/>
                <w:sz w:val="23"/>
              </w:rPr>
              <w:t>Card</w:t>
            </w:r>
          </w:p>
        </w:tc>
        <w:tc>
          <w:tcPr>
            <w:tcW w:w="1699" w:type="dxa"/>
          </w:tcPr>
          <w:p w:rsidR="009D3894" w:rsidRDefault="0085528B">
            <w:pPr>
              <w:pStyle w:val="TableParagraph"/>
              <w:spacing w:before="77"/>
              <w:ind w:right="50"/>
              <w:jc w:val="center"/>
              <w:rPr>
                <w:sz w:val="23"/>
              </w:rPr>
            </w:pPr>
            <w:r>
              <w:rPr>
                <w:sz w:val="23"/>
              </w:rPr>
              <w:t>1</w:t>
            </w:r>
          </w:p>
        </w:tc>
        <w:tc>
          <w:tcPr>
            <w:tcW w:w="2268" w:type="dxa"/>
          </w:tcPr>
          <w:p w:rsidR="009D3894" w:rsidRDefault="0085528B">
            <w:pPr>
              <w:pStyle w:val="TableParagraph"/>
              <w:spacing w:before="77"/>
              <w:ind w:left="298" w:right="198"/>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16"/>
              </w:numPr>
              <w:tabs>
                <w:tab w:val="left" w:pos="485"/>
              </w:tabs>
              <w:spacing w:before="72"/>
              <w:rPr>
                <w:sz w:val="23"/>
              </w:rPr>
            </w:pPr>
            <w:r>
              <w:rPr>
                <w:w w:val="105"/>
                <w:sz w:val="23"/>
              </w:rPr>
              <w:t>Printer</w:t>
            </w:r>
          </w:p>
        </w:tc>
        <w:tc>
          <w:tcPr>
            <w:tcW w:w="1699" w:type="dxa"/>
          </w:tcPr>
          <w:p w:rsidR="009D3894" w:rsidRDefault="0085528B">
            <w:pPr>
              <w:pStyle w:val="TableParagraph"/>
              <w:spacing w:before="72"/>
              <w:ind w:right="50"/>
              <w:jc w:val="center"/>
              <w:rPr>
                <w:sz w:val="23"/>
                <w:lang w:val="en-US"/>
              </w:rPr>
            </w:pPr>
            <w:r>
              <w:rPr>
                <w:sz w:val="23"/>
                <w:lang w:val="en-US"/>
              </w:rPr>
              <w:t>9</w:t>
            </w:r>
          </w:p>
        </w:tc>
        <w:tc>
          <w:tcPr>
            <w:tcW w:w="2268" w:type="dxa"/>
          </w:tcPr>
          <w:p w:rsidR="009D3894" w:rsidRDefault="0085528B">
            <w:pPr>
              <w:pStyle w:val="TableParagraph"/>
              <w:spacing w:before="72"/>
              <w:ind w:left="298" w:right="198"/>
              <w:jc w:val="center"/>
              <w:rPr>
                <w:sz w:val="23"/>
              </w:rPr>
            </w:pPr>
            <w:r>
              <w:rPr>
                <w:w w:val="105"/>
                <w:sz w:val="23"/>
              </w:rPr>
              <w:t>unit</w:t>
            </w:r>
          </w:p>
        </w:tc>
      </w:tr>
      <w:tr w:rsidR="009D3894" w:rsidTr="009E2D31">
        <w:trPr>
          <w:trHeight w:val="417"/>
        </w:trPr>
        <w:tc>
          <w:tcPr>
            <w:tcW w:w="3683" w:type="dxa"/>
          </w:tcPr>
          <w:p w:rsidR="009D3894" w:rsidRDefault="0085528B">
            <w:pPr>
              <w:pStyle w:val="TableParagraph"/>
              <w:numPr>
                <w:ilvl w:val="0"/>
                <w:numId w:val="17"/>
              </w:numPr>
              <w:tabs>
                <w:tab w:val="left" w:pos="485"/>
              </w:tabs>
              <w:spacing w:before="77"/>
              <w:rPr>
                <w:sz w:val="23"/>
              </w:rPr>
            </w:pPr>
            <w:r>
              <w:rPr>
                <w:w w:val="105"/>
                <w:sz w:val="23"/>
              </w:rPr>
              <w:t>Server</w:t>
            </w:r>
          </w:p>
        </w:tc>
        <w:tc>
          <w:tcPr>
            <w:tcW w:w="1699" w:type="dxa"/>
          </w:tcPr>
          <w:p w:rsidR="009D3894" w:rsidRDefault="0085528B">
            <w:pPr>
              <w:pStyle w:val="TableParagraph"/>
              <w:spacing w:before="77"/>
              <w:ind w:right="50"/>
              <w:jc w:val="center"/>
              <w:rPr>
                <w:sz w:val="23"/>
              </w:rPr>
            </w:pPr>
            <w:r>
              <w:rPr>
                <w:sz w:val="23"/>
              </w:rPr>
              <w:t>1</w:t>
            </w:r>
          </w:p>
        </w:tc>
        <w:tc>
          <w:tcPr>
            <w:tcW w:w="2268" w:type="dxa"/>
          </w:tcPr>
          <w:p w:rsidR="009D3894" w:rsidRDefault="0085528B">
            <w:pPr>
              <w:pStyle w:val="TableParagraph"/>
              <w:spacing w:before="77"/>
              <w:ind w:left="212" w:right="198"/>
              <w:jc w:val="center"/>
              <w:rPr>
                <w:sz w:val="23"/>
              </w:rPr>
            </w:pPr>
            <w:r>
              <w:rPr>
                <w:w w:val="105"/>
                <w:sz w:val="23"/>
              </w:rPr>
              <w:t>unit</w:t>
            </w:r>
          </w:p>
        </w:tc>
      </w:tr>
      <w:tr w:rsidR="009D3894" w:rsidTr="009E2D31">
        <w:trPr>
          <w:trHeight w:val="413"/>
        </w:trPr>
        <w:tc>
          <w:tcPr>
            <w:tcW w:w="3683" w:type="dxa"/>
          </w:tcPr>
          <w:p w:rsidR="009D3894" w:rsidRDefault="0085528B">
            <w:pPr>
              <w:pStyle w:val="TableParagraph"/>
              <w:numPr>
                <w:ilvl w:val="0"/>
                <w:numId w:val="18"/>
              </w:numPr>
              <w:tabs>
                <w:tab w:val="left" w:pos="485"/>
              </w:tabs>
              <w:spacing w:before="72"/>
              <w:rPr>
                <w:sz w:val="23"/>
              </w:rPr>
            </w:pPr>
            <w:r>
              <w:rPr>
                <w:w w:val="105"/>
                <w:sz w:val="23"/>
              </w:rPr>
              <w:t>Scanner</w:t>
            </w:r>
          </w:p>
        </w:tc>
        <w:tc>
          <w:tcPr>
            <w:tcW w:w="1699" w:type="dxa"/>
          </w:tcPr>
          <w:p w:rsidR="009D3894" w:rsidRDefault="0085528B">
            <w:pPr>
              <w:pStyle w:val="TableParagraph"/>
              <w:spacing w:before="72"/>
              <w:ind w:right="50"/>
              <w:jc w:val="center"/>
              <w:rPr>
                <w:sz w:val="23"/>
              </w:rPr>
            </w:pPr>
            <w:r>
              <w:rPr>
                <w:sz w:val="23"/>
              </w:rPr>
              <w:t>2</w:t>
            </w:r>
          </w:p>
        </w:tc>
        <w:tc>
          <w:tcPr>
            <w:tcW w:w="2268" w:type="dxa"/>
          </w:tcPr>
          <w:p w:rsidR="009D3894" w:rsidRDefault="0085528B">
            <w:pPr>
              <w:pStyle w:val="TableParagraph"/>
              <w:spacing w:before="72"/>
              <w:ind w:left="298" w:right="198"/>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19"/>
              </w:numPr>
              <w:tabs>
                <w:tab w:val="left" w:pos="485"/>
              </w:tabs>
              <w:spacing w:before="77"/>
              <w:rPr>
                <w:sz w:val="23"/>
              </w:rPr>
            </w:pPr>
            <w:r>
              <w:rPr>
                <w:w w:val="105"/>
                <w:sz w:val="23"/>
              </w:rPr>
              <w:t>Kamera</w:t>
            </w:r>
          </w:p>
        </w:tc>
        <w:tc>
          <w:tcPr>
            <w:tcW w:w="1699" w:type="dxa"/>
          </w:tcPr>
          <w:p w:rsidR="009D3894" w:rsidRDefault="0085528B">
            <w:pPr>
              <w:pStyle w:val="TableParagraph"/>
              <w:spacing w:before="77"/>
              <w:ind w:right="50"/>
              <w:jc w:val="center"/>
              <w:rPr>
                <w:sz w:val="23"/>
              </w:rPr>
            </w:pPr>
            <w:r>
              <w:rPr>
                <w:sz w:val="23"/>
              </w:rPr>
              <w:t>1</w:t>
            </w:r>
          </w:p>
        </w:tc>
        <w:tc>
          <w:tcPr>
            <w:tcW w:w="2268" w:type="dxa"/>
          </w:tcPr>
          <w:p w:rsidR="009D3894" w:rsidRDefault="0085528B">
            <w:pPr>
              <w:pStyle w:val="TableParagraph"/>
              <w:spacing w:before="77"/>
              <w:ind w:left="298" w:right="198"/>
              <w:jc w:val="center"/>
              <w:rPr>
                <w:sz w:val="23"/>
              </w:rPr>
            </w:pPr>
            <w:r>
              <w:rPr>
                <w:w w:val="105"/>
                <w:sz w:val="23"/>
              </w:rPr>
              <w:t>unit</w:t>
            </w:r>
          </w:p>
        </w:tc>
      </w:tr>
      <w:tr w:rsidR="009D3894" w:rsidTr="009E2D31">
        <w:trPr>
          <w:trHeight w:val="426"/>
        </w:trPr>
        <w:tc>
          <w:tcPr>
            <w:tcW w:w="3683" w:type="dxa"/>
          </w:tcPr>
          <w:p w:rsidR="009D3894" w:rsidRDefault="0085528B">
            <w:pPr>
              <w:pStyle w:val="TableParagraph"/>
              <w:numPr>
                <w:ilvl w:val="0"/>
                <w:numId w:val="20"/>
              </w:numPr>
              <w:tabs>
                <w:tab w:val="left" w:pos="485"/>
              </w:tabs>
              <w:spacing w:before="72"/>
              <w:rPr>
                <w:sz w:val="23"/>
              </w:rPr>
            </w:pPr>
            <w:r>
              <w:rPr>
                <w:w w:val="105"/>
                <w:sz w:val="23"/>
              </w:rPr>
              <w:t>Koleksi</w:t>
            </w:r>
            <w:r>
              <w:rPr>
                <w:spacing w:val="-10"/>
                <w:w w:val="105"/>
                <w:sz w:val="23"/>
              </w:rPr>
              <w:t xml:space="preserve"> </w:t>
            </w:r>
            <w:r>
              <w:rPr>
                <w:w w:val="105"/>
                <w:sz w:val="23"/>
              </w:rPr>
              <w:t>Bahan</w:t>
            </w:r>
            <w:r>
              <w:rPr>
                <w:spacing w:val="-13"/>
                <w:w w:val="105"/>
                <w:sz w:val="23"/>
              </w:rPr>
              <w:t xml:space="preserve"> </w:t>
            </w:r>
            <w:r>
              <w:rPr>
                <w:w w:val="105"/>
                <w:sz w:val="23"/>
              </w:rPr>
              <w:t>Bacaan</w:t>
            </w:r>
          </w:p>
        </w:tc>
        <w:tc>
          <w:tcPr>
            <w:tcW w:w="1699" w:type="dxa"/>
          </w:tcPr>
          <w:p w:rsidR="009D3894" w:rsidRDefault="0085528B">
            <w:pPr>
              <w:pStyle w:val="TableParagraph"/>
              <w:spacing w:before="72"/>
              <w:ind w:left="145" w:right="198"/>
              <w:jc w:val="center"/>
              <w:rPr>
                <w:sz w:val="23"/>
              </w:rPr>
            </w:pPr>
            <w:r>
              <w:rPr>
                <w:w w:val="105"/>
                <w:sz w:val="23"/>
              </w:rPr>
              <w:t>34.733</w:t>
            </w:r>
          </w:p>
        </w:tc>
        <w:tc>
          <w:tcPr>
            <w:tcW w:w="2268" w:type="dxa"/>
          </w:tcPr>
          <w:p w:rsidR="009D3894" w:rsidRDefault="0085528B">
            <w:pPr>
              <w:pStyle w:val="TableParagraph"/>
              <w:spacing w:before="72"/>
              <w:ind w:left="293" w:right="198"/>
              <w:jc w:val="center"/>
              <w:rPr>
                <w:sz w:val="23"/>
              </w:rPr>
            </w:pPr>
            <w:r>
              <w:rPr>
                <w:w w:val="105"/>
                <w:sz w:val="23"/>
              </w:rPr>
              <w:t>Buku</w:t>
            </w:r>
          </w:p>
        </w:tc>
      </w:tr>
      <w:tr w:rsidR="009D3894" w:rsidTr="009E2D31">
        <w:trPr>
          <w:trHeight w:val="421"/>
        </w:trPr>
        <w:tc>
          <w:tcPr>
            <w:tcW w:w="3683" w:type="dxa"/>
          </w:tcPr>
          <w:p w:rsidR="009D3894" w:rsidRDefault="0085528B">
            <w:pPr>
              <w:pStyle w:val="TableParagraph"/>
              <w:numPr>
                <w:ilvl w:val="0"/>
                <w:numId w:val="21"/>
              </w:numPr>
              <w:tabs>
                <w:tab w:val="left" w:pos="485"/>
              </w:tabs>
              <w:spacing w:before="86"/>
              <w:rPr>
                <w:sz w:val="23"/>
              </w:rPr>
            </w:pPr>
            <w:r>
              <w:rPr>
                <w:w w:val="105"/>
                <w:sz w:val="23"/>
              </w:rPr>
              <w:t>Tabloid</w:t>
            </w:r>
            <w:r>
              <w:rPr>
                <w:spacing w:val="-12"/>
                <w:w w:val="105"/>
                <w:sz w:val="23"/>
              </w:rPr>
              <w:t xml:space="preserve"> </w:t>
            </w:r>
            <w:r>
              <w:rPr>
                <w:w w:val="105"/>
                <w:sz w:val="23"/>
              </w:rPr>
              <w:t>luwu</w:t>
            </w:r>
            <w:r>
              <w:rPr>
                <w:spacing w:val="-9"/>
                <w:w w:val="105"/>
                <w:sz w:val="23"/>
              </w:rPr>
              <w:t xml:space="preserve"> </w:t>
            </w:r>
            <w:r>
              <w:rPr>
                <w:w w:val="105"/>
                <w:sz w:val="23"/>
              </w:rPr>
              <w:t>timur</w:t>
            </w:r>
          </w:p>
        </w:tc>
        <w:tc>
          <w:tcPr>
            <w:tcW w:w="1699" w:type="dxa"/>
          </w:tcPr>
          <w:p w:rsidR="009D3894" w:rsidRDefault="0085528B">
            <w:pPr>
              <w:pStyle w:val="TableParagraph"/>
              <w:spacing w:before="86"/>
              <w:ind w:left="145" w:right="179"/>
              <w:jc w:val="center"/>
              <w:rPr>
                <w:sz w:val="23"/>
              </w:rPr>
            </w:pPr>
            <w:r>
              <w:rPr>
                <w:sz w:val="23"/>
              </w:rPr>
              <w:t>60</w:t>
            </w:r>
          </w:p>
        </w:tc>
        <w:tc>
          <w:tcPr>
            <w:tcW w:w="2268" w:type="dxa"/>
          </w:tcPr>
          <w:p w:rsidR="009D3894" w:rsidRDefault="0085528B">
            <w:pPr>
              <w:pStyle w:val="TableParagraph"/>
              <w:spacing w:before="86"/>
              <w:ind w:left="298" w:right="197"/>
              <w:jc w:val="center"/>
              <w:rPr>
                <w:sz w:val="23"/>
              </w:rPr>
            </w:pPr>
            <w:r>
              <w:rPr>
                <w:w w:val="105"/>
                <w:sz w:val="23"/>
              </w:rPr>
              <w:t>Eks</w:t>
            </w:r>
          </w:p>
        </w:tc>
      </w:tr>
      <w:tr w:rsidR="009D3894" w:rsidTr="009E2D31">
        <w:trPr>
          <w:trHeight w:val="417"/>
        </w:trPr>
        <w:tc>
          <w:tcPr>
            <w:tcW w:w="3683" w:type="dxa"/>
          </w:tcPr>
          <w:p w:rsidR="009D3894" w:rsidRDefault="0085528B">
            <w:pPr>
              <w:pStyle w:val="TableParagraph"/>
              <w:numPr>
                <w:ilvl w:val="0"/>
                <w:numId w:val="22"/>
              </w:numPr>
              <w:tabs>
                <w:tab w:val="left" w:pos="485"/>
              </w:tabs>
              <w:spacing w:before="72"/>
              <w:rPr>
                <w:sz w:val="23"/>
              </w:rPr>
            </w:pPr>
            <w:r>
              <w:rPr>
                <w:spacing w:val="-1"/>
                <w:w w:val="105"/>
                <w:sz w:val="23"/>
              </w:rPr>
              <w:t>Koran</w:t>
            </w:r>
            <w:r>
              <w:rPr>
                <w:spacing w:val="-5"/>
                <w:w w:val="105"/>
                <w:sz w:val="23"/>
              </w:rPr>
              <w:t xml:space="preserve"> </w:t>
            </w:r>
            <w:r>
              <w:rPr>
                <w:w w:val="105"/>
                <w:sz w:val="23"/>
              </w:rPr>
              <w:t>yang</w:t>
            </w:r>
            <w:r>
              <w:rPr>
                <w:spacing w:val="-4"/>
                <w:w w:val="105"/>
                <w:sz w:val="23"/>
              </w:rPr>
              <w:t xml:space="preserve"> </w:t>
            </w:r>
            <w:r>
              <w:rPr>
                <w:w w:val="105"/>
                <w:sz w:val="23"/>
              </w:rPr>
              <w:t>di</w:t>
            </w:r>
            <w:r>
              <w:rPr>
                <w:spacing w:val="-20"/>
                <w:w w:val="105"/>
                <w:sz w:val="23"/>
              </w:rPr>
              <w:t xml:space="preserve"> </w:t>
            </w:r>
            <w:r>
              <w:rPr>
                <w:w w:val="105"/>
                <w:sz w:val="23"/>
              </w:rPr>
              <w:t>langganan</w:t>
            </w:r>
          </w:p>
        </w:tc>
        <w:tc>
          <w:tcPr>
            <w:tcW w:w="1699" w:type="dxa"/>
          </w:tcPr>
          <w:p w:rsidR="009D3894" w:rsidRDefault="0085528B">
            <w:pPr>
              <w:pStyle w:val="TableParagraph"/>
              <w:spacing w:before="72"/>
              <w:ind w:left="143" w:right="198"/>
              <w:jc w:val="center"/>
              <w:rPr>
                <w:sz w:val="23"/>
                <w:lang w:val="en-US"/>
              </w:rPr>
            </w:pPr>
            <w:r>
              <w:rPr>
                <w:sz w:val="23"/>
                <w:lang w:val="en-US"/>
              </w:rPr>
              <w:t>8</w:t>
            </w:r>
          </w:p>
        </w:tc>
        <w:tc>
          <w:tcPr>
            <w:tcW w:w="2268" w:type="dxa"/>
          </w:tcPr>
          <w:p w:rsidR="009D3894" w:rsidRDefault="0085528B">
            <w:pPr>
              <w:pStyle w:val="TableParagraph"/>
              <w:spacing w:before="72"/>
              <w:ind w:left="298" w:right="193"/>
              <w:jc w:val="center"/>
              <w:rPr>
                <w:sz w:val="23"/>
              </w:rPr>
            </w:pPr>
            <w:r>
              <w:rPr>
                <w:w w:val="105"/>
                <w:sz w:val="23"/>
              </w:rPr>
              <w:t>judul</w:t>
            </w:r>
          </w:p>
        </w:tc>
      </w:tr>
      <w:tr w:rsidR="009D3894" w:rsidTr="009E2D31">
        <w:trPr>
          <w:trHeight w:val="412"/>
        </w:trPr>
        <w:tc>
          <w:tcPr>
            <w:tcW w:w="3683" w:type="dxa"/>
          </w:tcPr>
          <w:p w:rsidR="009D3894" w:rsidRDefault="0085528B">
            <w:pPr>
              <w:pStyle w:val="TableParagraph"/>
              <w:numPr>
                <w:ilvl w:val="0"/>
                <w:numId w:val="23"/>
              </w:numPr>
              <w:tabs>
                <w:tab w:val="left" w:pos="490"/>
              </w:tabs>
              <w:spacing w:before="77"/>
              <w:rPr>
                <w:sz w:val="23"/>
              </w:rPr>
            </w:pPr>
            <w:r>
              <w:rPr>
                <w:w w:val="105"/>
                <w:sz w:val="23"/>
              </w:rPr>
              <w:t>Meja</w:t>
            </w:r>
            <w:r>
              <w:rPr>
                <w:spacing w:val="-10"/>
                <w:w w:val="105"/>
                <w:sz w:val="23"/>
              </w:rPr>
              <w:t xml:space="preserve"> </w:t>
            </w:r>
            <w:r>
              <w:rPr>
                <w:w w:val="105"/>
                <w:sz w:val="23"/>
              </w:rPr>
              <w:t>baca</w:t>
            </w:r>
          </w:p>
        </w:tc>
        <w:tc>
          <w:tcPr>
            <w:tcW w:w="1699" w:type="dxa"/>
          </w:tcPr>
          <w:p w:rsidR="009D3894" w:rsidRDefault="0085528B">
            <w:pPr>
              <w:pStyle w:val="TableParagraph"/>
              <w:spacing w:before="77"/>
              <w:ind w:right="50"/>
              <w:jc w:val="center"/>
              <w:rPr>
                <w:sz w:val="23"/>
              </w:rPr>
            </w:pPr>
            <w:r>
              <w:rPr>
                <w:sz w:val="23"/>
              </w:rPr>
              <w:t>8</w:t>
            </w:r>
          </w:p>
        </w:tc>
        <w:tc>
          <w:tcPr>
            <w:tcW w:w="2268" w:type="dxa"/>
          </w:tcPr>
          <w:p w:rsidR="009D3894" w:rsidRDefault="0085528B">
            <w:pPr>
              <w:pStyle w:val="TableParagraph"/>
              <w:spacing w:before="77"/>
              <w:ind w:left="298" w:right="198"/>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24"/>
              </w:numPr>
              <w:tabs>
                <w:tab w:val="left" w:pos="485"/>
              </w:tabs>
              <w:spacing w:before="72"/>
              <w:rPr>
                <w:sz w:val="23"/>
              </w:rPr>
            </w:pPr>
            <w:r>
              <w:rPr>
                <w:w w:val="105"/>
                <w:sz w:val="23"/>
              </w:rPr>
              <w:t>Kursi</w:t>
            </w:r>
            <w:r>
              <w:rPr>
                <w:spacing w:val="-8"/>
                <w:w w:val="105"/>
                <w:sz w:val="23"/>
              </w:rPr>
              <w:t xml:space="preserve"> </w:t>
            </w:r>
            <w:r>
              <w:rPr>
                <w:w w:val="105"/>
                <w:sz w:val="23"/>
              </w:rPr>
              <w:t>baca</w:t>
            </w:r>
          </w:p>
        </w:tc>
        <w:tc>
          <w:tcPr>
            <w:tcW w:w="1699" w:type="dxa"/>
          </w:tcPr>
          <w:p w:rsidR="009D3894" w:rsidRDefault="0085528B">
            <w:pPr>
              <w:pStyle w:val="TableParagraph"/>
              <w:spacing w:before="72"/>
              <w:ind w:left="143" w:right="198"/>
              <w:jc w:val="center"/>
              <w:rPr>
                <w:sz w:val="23"/>
              </w:rPr>
            </w:pPr>
            <w:r>
              <w:rPr>
                <w:sz w:val="23"/>
              </w:rPr>
              <w:t>48</w:t>
            </w:r>
          </w:p>
        </w:tc>
        <w:tc>
          <w:tcPr>
            <w:tcW w:w="2268" w:type="dxa"/>
          </w:tcPr>
          <w:p w:rsidR="009D3894" w:rsidRDefault="0085528B">
            <w:pPr>
              <w:pStyle w:val="TableParagraph"/>
              <w:spacing w:before="72"/>
              <w:ind w:left="298" w:right="198"/>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25"/>
              </w:numPr>
              <w:tabs>
                <w:tab w:val="left" w:pos="485"/>
              </w:tabs>
              <w:spacing w:before="77"/>
              <w:rPr>
                <w:sz w:val="23"/>
              </w:rPr>
            </w:pPr>
            <w:r>
              <w:rPr>
                <w:w w:val="105"/>
                <w:sz w:val="23"/>
              </w:rPr>
              <w:t>Rak</w:t>
            </w:r>
            <w:r>
              <w:rPr>
                <w:spacing w:val="-7"/>
                <w:w w:val="105"/>
                <w:sz w:val="23"/>
              </w:rPr>
              <w:t xml:space="preserve"> </w:t>
            </w:r>
            <w:r>
              <w:rPr>
                <w:w w:val="105"/>
                <w:sz w:val="23"/>
              </w:rPr>
              <w:t>buku</w:t>
            </w:r>
            <w:r>
              <w:rPr>
                <w:spacing w:val="-6"/>
                <w:w w:val="105"/>
                <w:sz w:val="23"/>
              </w:rPr>
              <w:t xml:space="preserve"> </w:t>
            </w:r>
            <w:r>
              <w:rPr>
                <w:w w:val="105"/>
                <w:sz w:val="23"/>
              </w:rPr>
              <w:t>kayu</w:t>
            </w:r>
          </w:p>
        </w:tc>
        <w:tc>
          <w:tcPr>
            <w:tcW w:w="1699" w:type="dxa"/>
          </w:tcPr>
          <w:p w:rsidR="009D3894" w:rsidRDefault="0085528B">
            <w:pPr>
              <w:pStyle w:val="TableParagraph"/>
              <w:spacing w:before="72"/>
              <w:ind w:left="143" w:right="198"/>
              <w:jc w:val="center"/>
              <w:rPr>
                <w:sz w:val="23"/>
              </w:rPr>
            </w:pPr>
            <w:r>
              <w:rPr>
                <w:sz w:val="23"/>
              </w:rPr>
              <w:t>11</w:t>
            </w:r>
          </w:p>
        </w:tc>
        <w:tc>
          <w:tcPr>
            <w:tcW w:w="2268" w:type="dxa"/>
          </w:tcPr>
          <w:p w:rsidR="009D3894" w:rsidRDefault="0085528B">
            <w:pPr>
              <w:pStyle w:val="TableParagraph"/>
              <w:spacing w:before="72"/>
              <w:ind w:left="298" w:right="198"/>
              <w:jc w:val="center"/>
              <w:rPr>
                <w:sz w:val="23"/>
              </w:rPr>
            </w:pPr>
            <w:r>
              <w:rPr>
                <w:w w:val="105"/>
                <w:sz w:val="23"/>
              </w:rPr>
              <w:t>unit</w:t>
            </w:r>
          </w:p>
        </w:tc>
      </w:tr>
      <w:tr w:rsidR="009D3894" w:rsidTr="009E2D31">
        <w:trPr>
          <w:trHeight w:val="563"/>
        </w:trPr>
        <w:tc>
          <w:tcPr>
            <w:tcW w:w="3683" w:type="dxa"/>
          </w:tcPr>
          <w:p w:rsidR="009D3894" w:rsidRDefault="0085528B">
            <w:pPr>
              <w:pStyle w:val="TableParagraph"/>
              <w:numPr>
                <w:ilvl w:val="0"/>
                <w:numId w:val="26"/>
              </w:numPr>
              <w:tabs>
                <w:tab w:val="left" w:pos="500"/>
              </w:tabs>
              <w:spacing w:before="144"/>
              <w:ind w:hanging="289"/>
              <w:rPr>
                <w:sz w:val="23"/>
              </w:rPr>
            </w:pPr>
            <w:r>
              <w:rPr>
                <w:rFonts w:ascii="Arial" w:hAnsi="Arial" w:cs="Arial"/>
                <w:noProof/>
                <w:sz w:val="20"/>
                <w:lang w:val="en-US"/>
              </w:rPr>
              <w:drawing>
                <wp:anchor distT="0" distB="0" distL="114300" distR="114300" simplePos="0" relativeHeight="251623936" behindDoc="1" locked="0" layoutInCell="1" allowOverlap="1">
                  <wp:simplePos x="0" y="0"/>
                  <wp:positionH relativeFrom="column">
                    <wp:posOffset>-1792605</wp:posOffset>
                  </wp:positionH>
                  <wp:positionV relativeFrom="paragraph">
                    <wp:posOffset>-1422400</wp:posOffset>
                  </wp:positionV>
                  <wp:extent cx="7480935" cy="52692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w w:val="105"/>
                <w:sz w:val="23"/>
              </w:rPr>
              <w:t>Rak</w:t>
            </w:r>
            <w:r>
              <w:rPr>
                <w:spacing w:val="-7"/>
                <w:w w:val="105"/>
                <w:sz w:val="23"/>
              </w:rPr>
              <w:t xml:space="preserve"> </w:t>
            </w:r>
            <w:r>
              <w:rPr>
                <w:w w:val="105"/>
                <w:sz w:val="23"/>
              </w:rPr>
              <w:t>buku</w:t>
            </w:r>
            <w:r>
              <w:rPr>
                <w:spacing w:val="-5"/>
                <w:w w:val="105"/>
                <w:sz w:val="23"/>
              </w:rPr>
              <w:t xml:space="preserve"> </w:t>
            </w:r>
            <w:r>
              <w:rPr>
                <w:w w:val="105"/>
                <w:sz w:val="23"/>
              </w:rPr>
              <w:t>besi</w:t>
            </w:r>
          </w:p>
        </w:tc>
        <w:tc>
          <w:tcPr>
            <w:tcW w:w="1699" w:type="dxa"/>
          </w:tcPr>
          <w:p w:rsidR="009D3894" w:rsidRDefault="0085528B">
            <w:pPr>
              <w:pStyle w:val="TableParagraph"/>
              <w:spacing w:before="72"/>
              <w:ind w:right="50"/>
              <w:jc w:val="center"/>
              <w:rPr>
                <w:sz w:val="23"/>
              </w:rPr>
            </w:pPr>
            <w:r>
              <w:rPr>
                <w:sz w:val="23"/>
              </w:rPr>
              <w:t>3</w:t>
            </w:r>
          </w:p>
        </w:tc>
        <w:tc>
          <w:tcPr>
            <w:tcW w:w="2268" w:type="dxa"/>
          </w:tcPr>
          <w:p w:rsidR="009D3894" w:rsidRDefault="0085528B">
            <w:pPr>
              <w:pStyle w:val="TableParagraph"/>
              <w:spacing w:before="72"/>
              <w:ind w:left="298" w:right="198"/>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27"/>
              </w:numPr>
              <w:tabs>
                <w:tab w:val="left" w:pos="485"/>
              </w:tabs>
              <w:spacing w:before="81"/>
              <w:rPr>
                <w:sz w:val="23"/>
              </w:rPr>
            </w:pPr>
            <w:r>
              <w:rPr>
                <w:w w:val="105"/>
                <w:sz w:val="23"/>
              </w:rPr>
              <w:t>Lemari</w:t>
            </w:r>
            <w:r>
              <w:rPr>
                <w:spacing w:val="-7"/>
                <w:w w:val="105"/>
                <w:sz w:val="23"/>
              </w:rPr>
              <w:t xml:space="preserve"> </w:t>
            </w:r>
            <w:r>
              <w:rPr>
                <w:w w:val="105"/>
                <w:sz w:val="23"/>
              </w:rPr>
              <w:t>kaca/etalase</w:t>
            </w:r>
          </w:p>
        </w:tc>
        <w:tc>
          <w:tcPr>
            <w:tcW w:w="1699" w:type="dxa"/>
          </w:tcPr>
          <w:p w:rsidR="009D3894" w:rsidRDefault="0085528B" w:rsidP="009E2D31">
            <w:pPr>
              <w:pStyle w:val="TableParagraph"/>
              <w:spacing w:before="81"/>
              <w:ind w:left="419" w:hanging="283"/>
              <w:jc w:val="center"/>
              <w:rPr>
                <w:sz w:val="23"/>
              </w:rPr>
            </w:pPr>
            <w:r>
              <w:rPr>
                <w:sz w:val="23"/>
              </w:rPr>
              <w:t>7</w:t>
            </w:r>
          </w:p>
        </w:tc>
        <w:tc>
          <w:tcPr>
            <w:tcW w:w="2268" w:type="dxa"/>
          </w:tcPr>
          <w:p w:rsidR="009D3894" w:rsidRDefault="0085528B" w:rsidP="009E2D31">
            <w:pPr>
              <w:pStyle w:val="TableParagraph"/>
              <w:spacing w:before="81"/>
              <w:ind w:left="419" w:hanging="283"/>
              <w:jc w:val="center"/>
              <w:rPr>
                <w:sz w:val="23"/>
              </w:rPr>
            </w:pPr>
            <w:r>
              <w:rPr>
                <w:w w:val="105"/>
                <w:sz w:val="23"/>
              </w:rPr>
              <w:t>unit</w:t>
            </w:r>
          </w:p>
        </w:tc>
      </w:tr>
      <w:tr w:rsidR="009D3894" w:rsidTr="009E2D31">
        <w:trPr>
          <w:trHeight w:val="417"/>
        </w:trPr>
        <w:tc>
          <w:tcPr>
            <w:tcW w:w="3683" w:type="dxa"/>
          </w:tcPr>
          <w:p w:rsidR="009D3894" w:rsidRDefault="0085528B">
            <w:pPr>
              <w:pStyle w:val="TableParagraph"/>
              <w:numPr>
                <w:ilvl w:val="0"/>
                <w:numId w:val="28"/>
              </w:numPr>
              <w:tabs>
                <w:tab w:val="left" w:pos="490"/>
              </w:tabs>
              <w:spacing w:before="72"/>
              <w:rPr>
                <w:sz w:val="23"/>
              </w:rPr>
            </w:pPr>
            <w:r>
              <w:rPr>
                <w:w w:val="105"/>
                <w:sz w:val="23"/>
              </w:rPr>
              <w:t>Meja</w:t>
            </w:r>
            <w:r>
              <w:rPr>
                <w:spacing w:val="-16"/>
                <w:w w:val="105"/>
                <w:sz w:val="23"/>
              </w:rPr>
              <w:t xml:space="preserve"> </w:t>
            </w:r>
            <w:r>
              <w:rPr>
                <w:w w:val="105"/>
                <w:sz w:val="23"/>
              </w:rPr>
              <w:t>reception</w:t>
            </w:r>
          </w:p>
        </w:tc>
        <w:tc>
          <w:tcPr>
            <w:tcW w:w="1699" w:type="dxa"/>
          </w:tcPr>
          <w:p w:rsidR="009D3894" w:rsidRDefault="0085528B" w:rsidP="009E2D31">
            <w:pPr>
              <w:pStyle w:val="TableParagraph"/>
              <w:spacing w:before="72"/>
              <w:ind w:left="419" w:hanging="283"/>
              <w:jc w:val="center"/>
              <w:rPr>
                <w:sz w:val="23"/>
                <w:lang w:val="id-ID"/>
              </w:rPr>
            </w:pPr>
            <w:r>
              <w:rPr>
                <w:sz w:val="23"/>
                <w:lang w:val="id-ID"/>
              </w:rPr>
              <w:t>3</w:t>
            </w:r>
          </w:p>
        </w:tc>
        <w:tc>
          <w:tcPr>
            <w:tcW w:w="2268" w:type="dxa"/>
          </w:tcPr>
          <w:p w:rsidR="009D3894" w:rsidRDefault="0085528B" w:rsidP="009E2D31">
            <w:pPr>
              <w:pStyle w:val="TableParagraph"/>
              <w:spacing w:before="72"/>
              <w:ind w:left="419" w:hanging="283"/>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29"/>
              </w:numPr>
              <w:tabs>
                <w:tab w:val="left" w:pos="485"/>
              </w:tabs>
              <w:spacing w:before="72"/>
              <w:rPr>
                <w:sz w:val="23"/>
              </w:rPr>
            </w:pPr>
            <w:r>
              <w:rPr>
                <w:w w:val="105"/>
                <w:sz w:val="23"/>
              </w:rPr>
              <w:t>AC</w:t>
            </w:r>
            <w:r>
              <w:rPr>
                <w:spacing w:val="-8"/>
                <w:w w:val="105"/>
                <w:sz w:val="23"/>
              </w:rPr>
              <w:t xml:space="preserve"> </w:t>
            </w:r>
            <w:r>
              <w:rPr>
                <w:w w:val="105"/>
                <w:sz w:val="23"/>
              </w:rPr>
              <w:t>sentral</w:t>
            </w:r>
          </w:p>
        </w:tc>
        <w:tc>
          <w:tcPr>
            <w:tcW w:w="1699" w:type="dxa"/>
          </w:tcPr>
          <w:p w:rsidR="009D3894" w:rsidRDefault="0085528B" w:rsidP="009E2D31">
            <w:pPr>
              <w:pStyle w:val="TableParagraph"/>
              <w:spacing w:before="72"/>
              <w:ind w:left="419" w:hanging="283"/>
              <w:jc w:val="center"/>
              <w:rPr>
                <w:sz w:val="23"/>
                <w:lang w:val="id-ID"/>
              </w:rPr>
            </w:pPr>
            <w:r>
              <w:rPr>
                <w:sz w:val="23"/>
                <w:lang w:val="id-ID"/>
              </w:rPr>
              <w:t>4</w:t>
            </w:r>
          </w:p>
        </w:tc>
        <w:tc>
          <w:tcPr>
            <w:tcW w:w="2268" w:type="dxa"/>
          </w:tcPr>
          <w:p w:rsidR="009D3894" w:rsidRDefault="0085528B" w:rsidP="009E2D31">
            <w:pPr>
              <w:pStyle w:val="TableParagraph"/>
              <w:spacing w:before="72"/>
              <w:ind w:left="419" w:hanging="283"/>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30"/>
              </w:numPr>
              <w:tabs>
                <w:tab w:val="left" w:pos="485"/>
              </w:tabs>
              <w:spacing w:before="72"/>
              <w:rPr>
                <w:sz w:val="23"/>
              </w:rPr>
            </w:pPr>
            <w:r>
              <w:rPr>
                <w:w w:val="105"/>
                <w:sz w:val="23"/>
              </w:rPr>
              <w:t>Kipas</w:t>
            </w:r>
            <w:r>
              <w:rPr>
                <w:spacing w:val="-3"/>
                <w:w w:val="105"/>
                <w:sz w:val="23"/>
              </w:rPr>
              <w:t xml:space="preserve"> </w:t>
            </w:r>
            <w:r>
              <w:rPr>
                <w:w w:val="105"/>
                <w:sz w:val="23"/>
              </w:rPr>
              <w:t>angin</w:t>
            </w:r>
            <w:r>
              <w:rPr>
                <w:spacing w:val="-15"/>
                <w:w w:val="105"/>
                <w:sz w:val="23"/>
              </w:rPr>
              <w:t xml:space="preserve"> </w:t>
            </w:r>
            <w:r>
              <w:rPr>
                <w:w w:val="105"/>
                <w:sz w:val="23"/>
              </w:rPr>
              <w:t>regency</w:t>
            </w:r>
          </w:p>
        </w:tc>
        <w:tc>
          <w:tcPr>
            <w:tcW w:w="1699" w:type="dxa"/>
          </w:tcPr>
          <w:p w:rsidR="009D3894" w:rsidRDefault="0085528B" w:rsidP="009E2D31">
            <w:pPr>
              <w:pStyle w:val="TableParagraph"/>
              <w:spacing w:before="72"/>
              <w:ind w:left="419" w:hanging="283"/>
              <w:jc w:val="center"/>
              <w:rPr>
                <w:sz w:val="23"/>
              </w:rPr>
            </w:pPr>
            <w:r>
              <w:rPr>
                <w:sz w:val="23"/>
              </w:rPr>
              <w:t>5</w:t>
            </w:r>
          </w:p>
        </w:tc>
        <w:tc>
          <w:tcPr>
            <w:tcW w:w="2268" w:type="dxa"/>
          </w:tcPr>
          <w:p w:rsidR="009D3894" w:rsidRDefault="0085528B" w:rsidP="009E2D31">
            <w:pPr>
              <w:pStyle w:val="TableParagraph"/>
              <w:spacing w:before="72"/>
              <w:ind w:left="419" w:hanging="283"/>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31"/>
              </w:numPr>
              <w:tabs>
                <w:tab w:val="left" w:pos="485"/>
              </w:tabs>
              <w:spacing w:before="77"/>
              <w:rPr>
                <w:sz w:val="23"/>
              </w:rPr>
            </w:pPr>
            <w:r>
              <w:rPr>
                <w:w w:val="105"/>
                <w:sz w:val="23"/>
              </w:rPr>
              <w:t>Locker</w:t>
            </w:r>
            <w:r>
              <w:rPr>
                <w:spacing w:val="-5"/>
                <w:w w:val="105"/>
                <w:sz w:val="23"/>
              </w:rPr>
              <w:t xml:space="preserve"> </w:t>
            </w:r>
            <w:r>
              <w:rPr>
                <w:w w:val="105"/>
                <w:sz w:val="23"/>
              </w:rPr>
              <w:t>besi</w:t>
            </w:r>
            <w:r>
              <w:rPr>
                <w:spacing w:val="-6"/>
                <w:w w:val="105"/>
                <w:sz w:val="23"/>
              </w:rPr>
              <w:t xml:space="preserve"> </w:t>
            </w:r>
            <w:r>
              <w:rPr>
                <w:w w:val="105"/>
                <w:sz w:val="23"/>
              </w:rPr>
              <w:t>/</w:t>
            </w:r>
            <w:r>
              <w:rPr>
                <w:spacing w:val="-6"/>
                <w:w w:val="105"/>
                <w:sz w:val="23"/>
              </w:rPr>
              <w:t xml:space="preserve"> </w:t>
            </w:r>
            <w:r>
              <w:rPr>
                <w:w w:val="105"/>
                <w:sz w:val="23"/>
              </w:rPr>
              <w:t>metal</w:t>
            </w:r>
          </w:p>
        </w:tc>
        <w:tc>
          <w:tcPr>
            <w:tcW w:w="1699" w:type="dxa"/>
          </w:tcPr>
          <w:p w:rsidR="009D3894" w:rsidRDefault="0085528B" w:rsidP="009E2D31">
            <w:pPr>
              <w:pStyle w:val="TableParagraph"/>
              <w:spacing w:before="77"/>
              <w:ind w:left="419" w:hanging="283"/>
              <w:jc w:val="center"/>
              <w:rPr>
                <w:sz w:val="23"/>
                <w:lang w:val="id-ID"/>
              </w:rPr>
            </w:pPr>
            <w:r>
              <w:rPr>
                <w:sz w:val="23"/>
                <w:lang w:val="id-ID"/>
              </w:rPr>
              <w:t>2</w:t>
            </w:r>
          </w:p>
        </w:tc>
        <w:tc>
          <w:tcPr>
            <w:tcW w:w="2268" w:type="dxa"/>
          </w:tcPr>
          <w:p w:rsidR="009D3894" w:rsidRDefault="0085528B" w:rsidP="009E2D31">
            <w:pPr>
              <w:pStyle w:val="TableParagraph"/>
              <w:spacing w:before="77"/>
              <w:ind w:left="419" w:hanging="283"/>
              <w:jc w:val="center"/>
              <w:rPr>
                <w:sz w:val="23"/>
              </w:rPr>
            </w:pPr>
            <w:r>
              <w:rPr>
                <w:w w:val="105"/>
                <w:sz w:val="23"/>
              </w:rPr>
              <w:t>unit</w:t>
            </w:r>
          </w:p>
        </w:tc>
      </w:tr>
      <w:tr w:rsidR="009D3894" w:rsidTr="009E2D31">
        <w:trPr>
          <w:trHeight w:val="417"/>
        </w:trPr>
        <w:tc>
          <w:tcPr>
            <w:tcW w:w="3683" w:type="dxa"/>
          </w:tcPr>
          <w:p w:rsidR="009D3894" w:rsidRDefault="0085528B">
            <w:pPr>
              <w:pStyle w:val="TableParagraph"/>
              <w:numPr>
                <w:ilvl w:val="0"/>
                <w:numId w:val="32"/>
              </w:numPr>
              <w:tabs>
                <w:tab w:val="left" w:pos="485"/>
              </w:tabs>
              <w:spacing w:before="77"/>
              <w:rPr>
                <w:sz w:val="23"/>
              </w:rPr>
            </w:pPr>
            <w:r>
              <w:rPr>
                <w:w w:val="105"/>
                <w:sz w:val="23"/>
              </w:rPr>
              <w:t>Lemari</w:t>
            </w:r>
            <w:r>
              <w:rPr>
                <w:spacing w:val="-11"/>
                <w:w w:val="105"/>
                <w:sz w:val="23"/>
              </w:rPr>
              <w:t xml:space="preserve"> </w:t>
            </w:r>
            <w:r>
              <w:rPr>
                <w:w w:val="105"/>
                <w:sz w:val="23"/>
              </w:rPr>
              <w:t>katalog</w:t>
            </w:r>
          </w:p>
        </w:tc>
        <w:tc>
          <w:tcPr>
            <w:tcW w:w="1699" w:type="dxa"/>
          </w:tcPr>
          <w:p w:rsidR="009D3894" w:rsidRDefault="0085528B" w:rsidP="009E2D31">
            <w:pPr>
              <w:pStyle w:val="TableParagraph"/>
              <w:spacing w:before="77"/>
              <w:ind w:left="419" w:hanging="283"/>
              <w:jc w:val="center"/>
              <w:rPr>
                <w:sz w:val="23"/>
              </w:rPr>
            </w:pPr>
            <w:r>
              <w:rPr>
                <w:sz w:val="23"/>
              </w:rPr>
              <w:t>1</w:t>
            </w:r>
          </w:p>
        </w:tc>
        <w:tc>
          <w:tcPr>
            <w:tcW w:w="2268" w:type="dxa"/>
          </w:tcPr>
          <w:p w:rsidR="009D3894" w:rsidRDefault="0085528B" w:rsidP="009E2D31">
            <w:pPr>
              <w:pStyle w:val="TableParagraph"/>
              <w:spacing w:before="77"/>
              <w:ind w:left="419" w:hanging="283"/>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33"/>
              </w:numPr>
              <w:tabs>
                <w:tab w:val="left" w:pos="490"/>
              </w:tabs>
              <w:spacing w:before="77"/>
              <w:rPr>
                <w:sz w:val="23"/>
              </w:rPr>
            </w:pPr>
            <w:r>
              <w:rPr>
                <w:w w:val="105"/>
                <w:sz w:val="23"/>
              </w:rPr>
              <w:t>Meja</w:t>
            </w:r>
            <w:r>
              <w:rPr>
                <w:spacing w:val="-10"/>
                <w:w w:val="105"/>
                <w:sz w:val="23"/>
              </w:rPr>
              <w:t xml:space="preserve"> </w:t>
            </w:r>
            <w:r>
              <w:rPr>
                <w:w w:val="105"/>
                <w:sz w:val="23"/>
              </w:rPr>
              <w:t>kerja</w:t>
            </w:r>
            <w:r>
              <w:rPr>
                <w:spacing w:val="-10"/>
                <w:w w:val="105"/>
                <w:sz w:val="23"/>
              </w:rPr>
              <w:t xml:space="preserve"> </w:t>
            </w:r>
            <w:r>
              <w:rPr>
                <w:w w:val="105"/>
                <w:sz w:val="23"/>
              </w:rPr>
              <w:t>½</w:t>
            </w:r>
            <w:r>
              <w:rPr>
                <w:spacing w:val="-1"/>
                <w:w w:val="105"/>
                <w:sz w:val="23"/>
              </w:rPr>
              <w:t xml:space="preserve"> </w:t>
            </w:r>
            <w:r>
              <w:rPr>
                <w:w w:val="105"/>
                <w:sz w:val="23"/>
              </w:rPr>
              <w:t>biro</w:t>
            </w:r>
          </w:p>
        </w:tc>
        <w:tc>
          <w:tcPr>
            <w:tcW w:w="1699" w:type="dxa"/>
          </w:tcPr>
          <w:p w:rsidR="009D3894" w:rsidRDefault="0085528B" w:rsidP="009E2D31">
            <w:pPr>
              <w:pStyle w:val="TableParagraph"/>
              <w:spacing w:before="77"/>
              <w:ind w:left="419" w:hanging="283"/>
              <w:jc w:val="center"/>
              <w:rPr>
                <w:sz w:val="23"/>
              </w:rPr>
            </w:pPr>
            <w:r>
              <w:rPr>
                <w:sz w:val="23"/>
              </w:rPr>
              <w:t>2</w:t>
            </w:r>
          </w:p>
        </w:tc>
        <w:tc>
          <w:tcPr>
            <w:tcW w:w="2268" w:type="dxa"/>
          </w:tcPr>
          <w:p w:rsidR="009D3894" w:rsidRDefault="0085528B" w:rsidP="009E2D31">
            <w:pPr>
              <w:pStyle w:val="TableParagraph"/>
              <w:spacing w:before="77"/>
              <w:ind w:left="419" w:hanging="283"/>
              <w:jc w:val="center"/>
              <w:rPr>
                <w:sz w:val="23"/>
              </w:rPr>
            </w:pPr>
            <w:r>
              <w:rPr>
                <w:w w:val="105"/>
                <w:sz w:val="23"/>
              </w:rPr>
              <w:t>unit</w:t>
            </w:r>
          </w:p>
        </w:tc>
      </w:tr>
      <w:tr w:rsidR="009D3894" w:rsidTr="009E2D31">
        <w:trPr>
          <w:trHeight w:val="412"/>
        </w:trPr>
        <w:tc>
          <w:tcPr>
            <w:tcW w:w="3683" w:type="dxa"/>
          </w:tcPr>
          <w:p w:rsidR="009D3894" w:rsidRDefault="0085528B">
            <w:pPr>
              <w:pStyle w:val="TableParagraph"/>
              <w:numPr>
                <w:ilvl w:val="0"/>
                <w:numId w:val="34"/>
              </w:numPr>
              <w:tabs>
                <w:tab w:val="left" w:pos="485"/>
              </w:tabs>
              <w:spacing w:before="72"/>
              <w:rPr>
                <w:sz w:val="23"/>
              </w:rPr>
            </w:pPr>
            <w:r>
              <w:rPr>
                <w:spacing w:val="-1"/>
                <w:w w:val="105"/>
                <w:sz w:val="23"/>
              </w:rPr>
              <w:t>Paket</w:t>
            </w:r>
            <w:r>
              <w:rPr>
                <w:spacing w:val="-19"/>
                <w:w w:val="105"/>
                <w:sz w:val="23"/>
              </w:rPr>
              <w:t xml:space="preserve"> </w:t>
            </w:r>
            <w:r>
              <w:rPr>
                <w:spacing w:val="-1"/>
                <w:w w:val="105"/>
                <w:sz w:val="23"/>
              </w:rPr>
              <w:t>software</w:t>
            </w:r>
            <w:r>
              <w:rPr>
                <w:spacing w:val="-11"/>
                <w:w w:val="105"/>
                <w:sz w:val="23"/>
              </w:rPr>
              <w:t xml:space="preserve"> </w:t>
            </w:r>
            <w:r>
              <w:rPr>
                <w:w w:val="105"/>
                <w:sz w:val="23"/>
              </w:rPr>
              <w:t>perpustakaan</w:t>
            </w:r>
          </w:p>
        </w:tc>
        <w:tc>
          <w:tcPr>
            <w:tcW w:w="1699" w:type="dxa"/>
          </w:tcPr>
          <w:p w:rsidR="009D3894" w:rsidRDefault="0085528B" w:rsidP="009E2D31">
            <w:pPr>
              <w:pStyle w:val="TableParagraph"/>
              <w:spacing w:before="72"/>
              <w:ind w:left="419" w:hanging="283"/>
              <w:jc w:val="center"/>
              <w:rPr>
                <w:sz w:val="23"/>
              </w:rPr>
            </w:pPr>
            <w:r>
              <w:rPr>
                <w:sz w:val="23"/>
              </w:rPr>
              <w:t>1</w:t>
            </w:r>
          </w:p>
        </w:tc>
        <w:tc>
          <w:tcPr>
            <w:tcW w:w="2268" w:type="dxa"/>
          </w:tcPr>
          <w:p w:rsidR="009D3894" w:rsidRDefault="0085528B" w:rsidP="009E2D31">
            <w:pPr>
              <w:pStyle w:val="TableParagraph"/>
              <w:spacing w:before="72"/>
              <w:ind w:left="419" w:hanging="283"/>
              <w:jc w:val="center"/>
              <w:rPr>
                <w:sz w:val="23"/>
              </w:rPr>
            </w:pPr>
            <w:r>
              <w:rPr>
                <w:w w:val="105"/>
                <w:sz w:val="23"/>
              </w:rPr>
              <w:t>unit</w:t>
            </w:r>
          </w:p>
        </w:tc>
      </w:tr>
      <w:tr w:rsidR="009D3894" w:rsidTr="009E2D31">
        <w:trPr>
          <w:trHeight w:val="570"/>
        </w:trPr>
        <w:tc>
          <w:tcPr>
            <w:tcW w:w="3683" w:type="dxa"/>
          </w:tcPr>
          <w:p w:rsidR="009D3894" w:rsidRDefault="0085528B">
            <w:pPr>
              <w:pStyle w:val="TableParagraph"/>
              <w:numPr>
                <w:ilvl w:val="0"/>
                <w:numId w:val="35"/>
              </w:numPr>
              <w:tabs>
                <w:tab w:val="left" w:pos="485"/>
              </w:tabs>
              <w:spacing w:before="58" w:line="223" w:lineRule="auto"/>
              <w:ind w:right="718"/>
              <w:rPr>
                <w:sz w:val="23"/>
              </w:rPr>
            </w:pPr>
            <w:r>
              <w:rPr>
                <w:spacing w:val="-2"/>
                <w:w w:val="105"/>
                <w:sz w:val="23"/>
              </w:rPr>
              <w:t>Paket software layanan</w:t>
            </w:r>
            <w:r>
              <w:rPr>
                <w:spacing w:val="-65"/>
                <w:w w:val="105"/>
                <w:sz w:val="23"/>
              </w:rPr>
              <w:t xml:space="preserve"> </w:t>
            </w:r>
            <w:r>
              <w:rPr>
                <w:w w:val="105"/>
                <w:sz w:val="23"/>
              </w:rPr>
              <w:t>perpus</w:t>
            </w:r>
          </w:p>
        </w:tc>
        <w:tc>
          <w:tcPr>
            <w:tcW w:w="1699" w:type="dxa"/>
          </w:tcPr>
          <w:p w:rsidR="009D3894" w:rsidRDefault="0085528B" w:rsidP="009E2D31">
            <w:pPr>
              <w:pStyle w:val="TableParagraph"/>
              <w:spacing w:before="57"/>
              <w:ind w:left="419" w:hanging="283"/>
              <w:jc w:val="center"/>
              <w:rPr>
                <w:sz w:val="23"/>
              </w:rPr>
            </w:pPr>
            <w:r>
              <w:rPr>
                <w:sz w:val="23"/>
              </w:rPr>
              <w:t>1</w:t>
            </w:r>
          </w:p>
        </w:tc>
        <w:tc>
          <w:tcPr>
            <w:tcW w:w="2268" w:type="dxa"/>
          </w:tcPr>
          <w:p w:rsidR="009D3894" w:rsidRDefault="0085528B" w:rsidP="009E2D31">
            <w:pPr>
              <w:pStyle w:val="TableParagraph"/>
              <w:spacing w:before="57"/>
              <w:ind w:left="419" w:hanging="283"/>
              <w:jc w:val="center"/>
              <w:rPr>
                <w:sz w:val="23"/>
              </w:rPr>
            </w:pPr>
            <w:r>
              <w:rPr>
                <w:w w:val="105"/>
                <w:sz w:val="23"/>
              </w:rPr>
              <w:t>unit</w:t>
            </w:r>
          </w:p>
        </w:tc>
      </w:tr>
    </w:tbl>
    <w:p w:rsidR="009D3894" w:rsidRDefault="0085528B">
      <w:pPr>
        <w:pStyle w:val="BodyText"/>
        <w:rPr>
          <w:sz w:val="20"/>
        </w:rPr>
      </w:pPr>
      <w:r>
        <w:rPr>
          <w:sz w:val="20"/>
        </w:rPr>
        <w:br w:type="textWrapping" w:clear="all"/>
      </w:r>
    </w:p>
    <w:p w:rsidR="009D3894" w:rsidRDefault="009D3894">
      <w:pPr>
        <w:pStyle w:val="BodyText"/>
        <w:spacing w:before="6"/>
        <w:rPr>
          <w:sz w:val="22"/>
        </w:rPr>
      </w:pPr>
    </w:p>
    <w:p w:rsidR="009E2D31" w:rsidRDefault="009E2D31">
      <w:pPr>
        <w:pStyle w:val="BodyText"/>
        <w:spacing w:before="1"/>
        <w:ind w:left="1067" w:right="1565"/>
        <w:jc w:val="center"/>
        <w:rPr>
          <w:b/>
          <w:w w:val="105"/>
          <w:lang w:val="id-ID"/>
        </w:rPr>
      </w:pPr>
    </w:p>
    <w:p w:rsidR="009E2D31" w:rsidRDefault="009E2D31">
      <w:pPr>
        <w:pStyle w:val="BodyText"/>
        <w:spacing w:before="1"/>
        <w:ind w:left="1067" w:right="1565"/>
        <w:jc w:val="center"/>
        <w:rPr>
          <w:b/>
          <w:w w:val="105"/>
          <w:lang w:val="id-ID"/>
        </w:rPr>
      </w:pPr>
    </w:p>
    <w:p w:rsidR="009E2D31" w:rsidRDefault="009E2D31">
      <w:pPr>
        <w:pStyle w:val="BodyText"/>
        <w:spacing w:before="1"/>
        <w:ind w:left="1067" w:right="1565"/>
        <w:jc w:val="center"/>
        <w:rPr>
          <w:b/>
          <w:w w:val="105"/>
          <w:lang w:val="id-ID"/>
        </w:rPr>
      </w:pPr>
    </w:p>
    <w:p w:rsidR="009E2D31" w:rsidRDefault="0085528B">
      <w:pPr>
        <w:pStyle w:val="BodyText"/>
        <w:spacing w:before="1"/>
        <w:ind w:left="1067" w:right="1565"/>
        <w:jc w:val="center"/>
        <w:rPr>
          <w:b/>
          <w:w w:val="105"/>
          <w:lang w:val="id-ID"/>
        </w:rPr>
      </w:pPr>
      <w:r>
        <w:rPr>
          <w:b/>
          <w:w w:val="105"/>
          <w:lang w:val="id-ID"/>
        </w:rPr>
        <w:t xml:space="preserve">Tabel. 2.6 </w:t>
      </w:r>
    </w:p>
    <w:p w:rsidR="009D3894" w:rsidRDefault="0085528B">
      <w:pPr>
        <w:pStyle w:val="BodyText"/>
        <w:spacing w:before="1"/>
        <w:ind w:left="1067" w:right="1565"/>
        <w:jc w:val="center"/>
        <w:rPr>
          <w:b/>
        </w:rPr>
      </w:pPr>
      <w:r>
        <w:rPr>
          <w:b/>
          <w:w w:val="105"/>
        </w:rPr>
        <w:t>Sarana</w:t>
      </w:r>
      <w:r>
        <w:rPr>
          <w:b/>
          <w:spacing w:val="-15"/>
          <w:w w:val="105"/>
        </w:rPr>
        <w:t xml:space="preserve"> </w:t>
      </w:r>
      <w:r>
        <w:rPr>
          <w:b/>
          <w:w w:val="105"/>
        </w:rPr>
        <w:t>prasarana</w:t>
      </w:r>
      <w:r>
        <w:rPr>
          <w:b/>
          <w:spacing w:val="-10"/>
          <w:w w:val="105"/>
        </w:rPr>
        <w:t xml:space="preserve"> </w:t>
      </w:r>
      <w:r>
        <w:rPr>
          <w:b/>
          <w:w w:val="105"/>
        </w:rPr>
        <w:t>yang</w:t>
      </w:r>
      <w:r>
        <w:rPr>
          <w:b/>
          <w:spacing w:val="-10"/>
          <w:w w:val="105"/>
        </w:rPr>
        <w:t xml:space="preserve"> </w:t>
      </w:r>
      <w:r>
        <w:rPr>
          <w:b/>
          <w:w w:val="105"/>
        </w:rPr>
        <w:t>mendukung</w:t>
      </w:r>
      <w:r>
        <w:rPr>
          <w:b/>
          <w:spacing w:val="-11"/>
          <w:w w:val="105"/>
        </w:rPr>
        <w:t xml:space="preserve"> </w:t>
      </w:r>
      <w:r>
        <w:rPr>
          <w:b/>
          <w:w w:val="105"/>
        </w:rPr>
        <w:t>kegiatan</w:t>
      </w:r>
      <w:r>
        <w:rPr>
          <w:b/>
          <w:spacing w:val="-14"/>
          <w:w w:val="105"/>
        </w:rPr>
        <w:t xml:space="preserve"> </w:t>
      </w:r>
      <w:r>
        <w:rPr>
          <w:b/>
          <w:w w:val="105"/>
        </w:rPr>
        <w:t>Kearsipan</w:t>
      </w:r>
      <w:r>
        <w:rPr>
          <w:b/>
          <w:spacing w:val="-11"/>
          <w:w w:val="105"/>
        </w:rPr>
        <w:t xml:space="preserve"> </w:t>
      </w:r>
      <w:r>
        <w:rPr>
          <w:b/>
          <w:w w:val="105"/>
        </w:rPr>
        <w:t>:</w:t>
      </w:r>
    </w:p>
    <w:p w:rsidR="009D3894" w:rsidRDefault="00590AAC">
      <w:pPr>
        <w:pStyle w:val="BodyText"/>
        <w:rPr>
          <w:sz w:val="20"/>
        </w:rPr>
      </w:pPr>
      <w:r>
        <w:rPr>
          <w:rFonts w:ascii="Arial" w:hAnsi="Arial" w:cs="Arial"/>
          <w:noProof/>
          <w:sz w:val="20"/>
          <w:lang w:val="en-US"/>
        </w:rPr>
        <w:lastRenderedPageBreak/>
        <w:drawing>
          <wp:anchor distT="0" distB="0" distL="114300" distR="114300" simplePos="0" relativeHeight="251624960" behindDoc="1" locked="0" layoutInCell="1" allowOverlap="1">
            <wp:simplePos x="0" y="0"/>
            <wp:positionH relativeFrom="column">
              <wp:posOffset>-1610406</wp:posOffset>
            </wp:positionH>
            <wp:positionV relativeFrom="paragraph">
              <wp:posOffset>3211719</wp:posOffset>
            </wp:positionV>
            <wp:extent cx="7480935" cy="52685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85"/>
        <w:gridCol w:w="1401"/>
        <w:gridCol w:w="2268"/>
      </w:tblGrid>
      <w:tr w:rsidR="009D3894" w:rsidTr="005705D0">
        <w:trPr>
          <w:trHeight w:val="350"/>
        </w:trPr>
        <w:tc>
          <w:tcPr>
            <w:tcW w:w="3985" w:type="dxa"/>
            <w:shd w:val="clear" w:color="auto" w:fill="C0D7F1" w:themeFill="text2" w:themeFillTint="33"/>
          </w:tcPr>
          <w:p w:rsidR="009D3894" w:rsidRPr="005705D0" w:rsidRDefault="005705D0" w:rsidP="005705D0">
            <w:pPr>
              <w:pStyle w:val="TableParagraph"/>
              <w:tabs>
                <w:tab w:val="left" w:pos="836"/>
              </w:tabs>
              <w:jc w:val="center"/>
              <w:rPr>
                <w:b/>
                <w:sz w:val="23"/>
                <w:lang w:val="id-ID"/>
              </w:rPr>
            </w:pPr>
            <w:r>
              <w:rPr>
                <w:b/>
                <w:sz w:val="23"/>
                <w:lang w:val="id-ID"/>
              </w:rPr>
              <w:t>Nama/Jenis Barang</w:t>
            </w:r>
          </w:p>
        </w:tc>
        <w:tc>
          <w:tcPr>
            <w:tcW w:w="1401" w:type="dxa"/>
            <w:shd w:val="clear" w:color="auto" w:fill="C0D7F1" w:themeFill="text2" w:themeFillTint="33"/>
          </w:tcPr>
          <w:p w:rsidR="009D3894" w:rsidRPr="005705D0" w:rsidRDefault="005705D0" w:rsidP="005705D0">
            <w:pPr>
              <w:pStyle w:val="TableParagraph"/>
              <w:ind w:left="18"/>
              <w:jc w:val="center"/>
              <w:rPr>
                <w:b/>
                <w:sz w:val="23"/>
                <w:lang w:val="id-ID"/>
              </w:rPr>
            </w:pPr>
            <w:r w:rsidRPr="005705D0">
              <w:rPr>
                <w:b/>
                <w:sz w:val="23"/>
                <w:lang w:val="id-ID"/>
              </w:rPr>
              <w:t>Jumlah</w:t>
            </w:r>
          </w:p>
        </w:tc>
        <w:tc>
          <w:tcPr>
            <w:tcW w:w="2268" w:type="dxa"/>
            <w:shd w:val="clear" w:color="auto" w:fill="C0D7F1" w:themeFill="text2" w:themeFillTint="33"/>
          </w:tcPr>
          <w:p w:rsidR="009D3894" w:rsidRPr="005705D0" w:rsidRDefault="005705D0" w:rsidP="005705D0">
            <w:pPr>
              <w:pStyle w:val="TableParagraph"/>
              <w:ind w:left="312" w:right="285"/>
              <w:jc w:val="center"/>
              <w:rPr>
                <w:b/>
                <w:sz w:val="23"/>
                <w:lang w:val="id-ID"/>
              </w:rPr>
            </w:pPr>
            <w:r w:rsidRPr="005705D0">
              <w:rPr>
                <w:b/>
                <w:sz w:val="23"/>
                <w:lang w:val="id-ID"/>
              </w:rPr>
              <w:t>Satuan</w:t>
            </w:r>
          </w:p>
        </w:tc>
      </w:tr>
      <w:tr w:rsidR="009E2D31" w:rsidTr="005705D0">
        <w:trPr>
          <w:trHeight w:val="350"/>
        </w:trPr>
        <w:tc>
          <w:tcPr>
            <w:tcW w:w="3985" w:type="dxa"/>
          </w:tcPr>
          <w:p w:rsidR="009E2D31" w:rsidRDefault="009E2D31">
            <w:pPr>
              <w:pStyle w:val="TableParagraph"/>
              <w:numPr>
                <w:ilvl w:val="0"/>
                <w:numId w:val="36"/>
              </w:numPr>
              <w:tabs>
                <w:tab w:val="left" w:pos="836"/>
              </w:tabs>
              <w:ind w:hanging="361"/>
              <w:rPr>
                <w:sz w:val="23"/>
              </w:rPr>
            </w:pPr>
            <w:r>
              <w:rPr>
                <w:sz w:val="23"/>
                <w:lang w:val="id-ID"/>
              </w:rPr>
              <w:t>Mobil sadar arsip</w:t>
            </w:r>
          </w:p>
        </w:tc>
        <w:tc>
          <w:tcPr>
            <w:tcW w:w="1401" w:type="dxa"/>
          </w:tcPr>
          <w:p w:rsidR="009E2D31" w:rsidRPr="009E2D31" w:rsidRDefault="009E2D31">
            <w:pPr>
              <w:pStyle w:val="TableParagraph"/>
              <w:ind w:left="18"/>
              <w:jc w:val="center"/>
              <w:rPr>
                <w:sz w:val="23"/>
                <w:lang w:val="id-ID"/>
              </w:rPr>
            </w:pPr>
            <w:r>
              <w:rPr>
                <w:sz w:val="23"/>
                <w:lang w:val="id-ID"/>
              </w:rPr>
              <w:t>1</w:t>
            </w:r>
          </w:p>
        </w:tc>
        <w:tc>
          <w:tcPr>
            <w:tcW w:w="2268" w:type="dxa"/>
          </w:tcPr>
          <w:p w:rsidR="009E2D31" w:rsidRPr="009E2D31" w:rsidRDefault="009E2D31">
            <w:pPr>
              <w:pStyle w:val="TableParagraph"/>
              <w:ind w:left="312" w:right="285"/>
              <w:jc w:val="center"/>
              <w:rPr>
                <w:sz w:val="23"/>
                <w:lang w:val="id-ID"/>
              </w:rPr>
            </w:pPr>
            <w:r>
              <w:rPr>
                <w:sz w:val="23"/>
                <w:lang w:val="id-ID"/>
              </w:rPr>
              <w:t>unit</w:t>
            </w:r>
          </w:p>
        </w:tc>
      </w:tr>
      <w:tr w:rsidR="009D3894" w:rsidTr="005705D0">
        <w:trPr>
          <w:trHeight w:val="412"/>
        </w:trPr>
        <w:tc>
          <w:tcPr>
            <w:tcW w:w="3985" w:type="dxa"/>
          </w:tcPr>
          <w:p w:rsidR="009D3894" w:rsidRDefault="0085528B">
            <w:pPr>
              <w:pStyle w:val="TableParagraph"/>
              <w:numPr>
                <w:ilvl w:val="0"/>
                <w:numId w:val="37"/>
              </w:numPr>
              <w:tabs>
                <w:tab w:val="left" w:pos="836"/>
              </w:tabs>
              <w:ind w:hanging="361"/>
              <w:rPr>
                <w:sz w:val="23"/>
              </w:rPr>
            </w:pPr>
            <w:r>
              <w:rPr>
                <w:sz w:val="23"/>
              </w:rPr>
              <w:t>Komputer</w:t>
            </w:r>
            <w:r>
              <w:rPr>
                <w:spacing w:val="-4"/>
                <w:sz w:val="23"/>
              </w:rPr>
              <w:t xml:space="preserve"> </w:t>
            </w:r>
            <w:r>
              <w:rPr>
                <w:sz w:val="23"/>
              </w:rPr>
              <w:t>PC</w:t>
            </w:r>
          </w:p>
        </w:tc>
        <w:tc>
          <w:tcPr>
            <w:tcW w:w="1401" w:type="dxa"/>
          </w:tcPr>
          <w:p w:rsidR="009D3894" w:rsidRDefault="0085528B">
            <w:pPr>
              <w:pStyle w:val="TableParagraph"/>
              <w:ind w:left="18"/>
              <w:jc w:val="center"/>
              <w:rPr>
                <w:sz w:val="23"/>
              </w:rPr>
            </w:pPr>
            <w:r>
              <w:rPr>
                <w:sz w:val="23"/>
              </w:rPr>
              <w:t>4</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07"/>
        </w:trPr>
        <w:tc>
          <w:tcPr>
            <w:tcW w:w="3985" w:type="dxa"/>
          </w:tcPr>
          <w:p w:rsidR="009D3894" w:rsidRDefault="0085528B">
            <w:pPr>
              <w:pStyle w:val="TableParagraph"/>
              <w:numPr>
                <w:ilvl w:val="0"/>
                <w:numId w:val="38"/>
              </w:numPr>
              <w:tabs>
                <w:tab w:val="left" w:pos="836"/>
              </w:tabs>
              <w:ind w:hanging="361"/>
              <w:rPr>
                <w:sz w:val="23"/>
              </w:rPr>
            </w:pPr>
            <w:r>
              <w:rPr>
                <w:sz w:val="23"/>
              </w:rPr>
              <w:t>Server</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22"/>
        </w:trPr>
        <w:tc>
          <w:tcPr>
            <w:tcW w:w="3985" w:type="dxa"/>
          </w:tcPr>
          <w:p w:rsidR="009D3894" w:rsidRDefault="0085528B">
            <w:pPr>
              <w:pStyle w:val="TableParagraph"/>
              <w:numPr>
                <w:ilvl w:val="0"/>
                <w:numId w:val="39"/>
              </w:numPr>
              <w:tabs>
                <w:tab w:val="left" w:pos="836"/>
              </w:tabs>
              <w:ind w:hanging="361"/>
              <w:rPr>
                <w:sz w:val="23"/>
              </w:rPr>
            </w:pPr>
            <w:r>
              <w:rPr>
                <w:sz w:val="23"/>
              </w:rPr>
              <w:t>Paket</w:t>
            </w:r>
            <w:r>
              <w:rPr>
                <w:spacing w:val="-8"/>
                <w:sz w:val="23"/>
              </w:rPr>
              <w:t xml:space="preserve"> </w:t>
            </w:r>
            <w:r>
              <w:rPr>
                <w:sz w:val="23"/>
              </w:rPr>
              <w:t>software</w:t>
            </w:r>
            <w:r>
              <w:rPr>
                <w:spacing w:val="-6"/>
                <w:sz w:val="23"/>
              </w:rPr>
              <w:t xml:space="preserve"> </w:t>
            </w:r>
            <w:r>
              <w:rPr>
                <w:sz w:val="23"/>
              </w:rPr>
              <w:t>SIKPD</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27" w:right="285"/>
              <w:jc w:val="center"/>
              <w:rPr>
                <w:sz w:val="23"/>
              </w:rPr>
            </w:pPr>
            <w:r>
              <w:rPr>
                <w:sz w:val="23"/>
              </w:rPr>
              <w:t>paket</w:t>
            </w:r>
          </w:p>
        </w:tc>
      </w:tr>
      <w:tr w:rsidR="009D3894" w:rsidTr="005705D0">
        <w:trPr>
          <w:trHeight w:val="417"/>
        </w:trPr>
        <w:tc>
          <w:tcPr>
            <w:tcW w:w="3985" w:type="dxa"/>
          </w:tcPr>
          <w:p w:rsidR="009D3894" w:rsidRDefault="0085528B">
            <w:pPr>
              <w:pStyle w:val="TableParagraph"/>
              <w:numPr>
                <w:ilvl w:val="0"/>
                <w:numId w:val="40"/>
              </w:numPr>
              <w:tabs>
                <w:tab w:val="left" w:pos="836"/>
              </w:tabs>
              <w:ind w:hanging="361"/>
              <w:rPr>
                <w:sz w:val="23"/>
              </w:rPr>
            </w:pPr>
            <w:r>
              <w:rPr>
                <w:sz w:val="23"/>
              </w:rPr>
              <w:t>Printer</w:t>
            </w:r>
          </w:p>
        </w:tc>
        <w:tc>
          <w:tcPr>
            <w:tcW w:w="1401" w:type="dxa"/>
          </w:tcPr>
          <w:p w:rsidR="009D3894" w:rsidRDefault="0085528B">
            <w:pPr>
              <w:pStyle w:val="TableParagraph"/>
              <w:ind w:left="18"/>
              <w:jc w:val="center"/>
              <w:rPr>
                <w:sz w:val="23"/>
              </w:rPr>
            </w:pPr>
            <w:r>
              <w:rPr>
                <w:sz w:val="23"/>
              </w:rPr>
              <w:t>3</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07"/>
        </w:trPr>
        <w:tc>
          <w:tcPr>
            <w:tcW w:w="3985" w:type="dxa"/>
          </w:tcPr>
          <w:p w:rsidR="009D3894" w:rsidRDefault="0085528B">
            <w:pPr>
              <w:pStyle w:val="TableParagraph"/>
              <w:numPr>
                <w:ilvl w:val="0"/>
                <w:numId w:val="41"/>
              </w:numPr>
              <w:tabs>
                <w:tab w:val="left" w:pos="836"/>
              </w:tabs>
              <w:ind w:hanging="361"/>
              <w:rPr>
                <w:sz w:val="23"/>
              </w:rPr>
            </w:pPr>
            <w:r>
              <w:rPr>
                <w:sz w:val="23"/>
              </w:rPr>
              <w:t>Depo</w:t>
            </w:r>
            <w:r>
              <w:rPr>
                <w:spacing w:val="-4"/>
                <w:sz w:val="23"/>
              </w:rPr>
              <w:t xml:space="preserve"> </w:t>
            </w:r>
            <w:r>
              <w:rPr>
                <w:sz w:val="23"/>
              </w:rPr>
              <w:t>arsip</w:t>
            </w:r>
          </w:p>
        </w:tc>
        <w:tc>
          <w:tcPr>
            <w:tcW w:w="1401" w:type="dxa"/>
          </w:tcPr>
          <w:p w:rsidR="009D3894" w:rsidRDefault="0085528B">
            <w:pPr>
              <w:pStyle w:val="TableParagraph"/>
              <w:ind w:left="18"/>
              <w:jc w:val="center"/>
              <w:rPr>
                <w:sz w:val="23"/>
              </w:rPr>
            </w:pPr>
            <w:r>
              <w:rPr>
                <w:sz w:val="23"/>
              </w:rPr>
              <w:t>6</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22"/>
        </w:trPr>
        <w:tc>
          <w:tcPr>
            <w:tcW w:w="3985" w:type="dxa"/>
          </w:tcPr>
          <w:p w:rsidR="009D3894" w:rsidRDefault="0085528B">
            <w:pPr>
              <w:pStyle w:val="TableParagraph"/>
              <w:numPr>
                <w:ilvl w:val="0"/>
                <w:numId w:val="42"/>
              </w:numPr>
              <w:tabs>
                <w:tab w:val="left" w:pos="836"/>
              </w:tabs>
              <w:ind w:hanging="361"/>
              <w:rPr>
                <w:sz w:val="23"/>
              </w:rPr>
            </w:pPr>
            <w:r>
              <w:rPr>
                <w:sz w:val="23"/>
              </w:rPr>
              <w:t>Filling</w:t>
            </w:r>
            <w:r>
              <w:rPr>
                <w:spacing w:val="-7"/>
                <w:sz w:val="23"/>
              </w:rPr>
              <w:t xml:space="preserve"> </w:t>
            </w:r>
            <w:r>
              <w:rPr>
                <w:sz w:val="23"/>
              </w:rPr>
              <w:t>cabinet</w:t>
            </w:r>
          </w:p>
        </w:tc>
        <w:tc>
          <w:tcPr>
            <w:tcW w:w="1401" w:type="dxa"/>
          </w:tcPr>
          <w:p w:rsidR="009D3894" w:rsidRDefault="0085528B">
            <w:pPr>
              <w:pStyle w:val="TableParagraph"/>
              <w:ind w:left="18"/>
              <w:jc w:val="center"/>
              <w:rPr>
                <w:sz w:val="23"/>
              </w:rPr>
            </w:pPr>
            <w:r>
              <w:rPr>
                <w:sz w:val="23"/>
              </w:rPr>
              <w:t>4</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07"/>
        </w:trPr>
        <w:tc>
          <w:tcPr>
            <w:tcW w:w="3985" w:type="dxa"/>
          </w:tcPr>
          <w:p w:rsidR="009D3894" w:rsidRDefault="0085528B">
            <w:pPr>
              <w:pStyle w:val="TableParagraph"/>
              <w:numPr>
                <w:ilvl w:val="0"/>
                <w:numId w:val="43"/>
              </w:numPr>
              <w:tabs>
                <w:tab w:val="left" w:pos="836"/>
              </w:tabs>
              <w:ind w:hanging="361"/>
              <w:rPr>
                <w:sz w:val="23"/>
              </w:rPr>
            </w:pPr>
            <w:r>
              <w:rPr>
                <w:sz w:val="23"/>
              </w:rPr>
              <w:t>AC sentral</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12"/>
        </w:trPr>
        <w:tc>
          <w:tcPr>
            <w:tcW w:w="3985" w:type="dxa"/>
          </w:tcPr>
          <w:p w:rsidR="009D3894" w:rsidRDefault="0085528B">
            <w:pPr>
              <w:pStyle w:val="TableParagraph"/>
              <w:numPr>
                <w:ilvl w:val="0"/>
                <w:numId w:val="44"/>
              </w:numPr>
              <w:tabs>
                <w:tab w:val="left" w:pos="836"/>
              </w:tabs>
              <w:spacing w:before="5"/>
              <w:ind w:hanging="361"/>
              <w:rPr>
                <w:sz w:val="23"/>
              </w:rPr>
            </w:pPr>
            <w:r>
              <w:rPr>
                <w:sz w:val="23"/>
              </w:rPr>
              <w:t>Meja</w:t>
            </w:r>
            <w:r>
              <w:rPr>
                <w:spacing w:val="-2"/>
                <w:sz w:val="23"/>
              </w:rPr>
              <w:t xml:space="preserve"> </w:t>
            </w:r>
            <w:r>
              <w:rPr>
                <w:sz w:val="23"/>
              </w:rPr>
              <w:t>pengolah</w:t>
            </w:r>
            <w:r>
              <w:rPr>
                <w:spacing w:val="-7"/>
                <w:sz w:val="23"/>
              </w:rPr>
              <w:t xml:space="preserve"> </w:t>
            </w:r>
            <w:r>
              <w:rPr>
                <w:sz w:val="23"/>
              </w:rPr>
              <w:t>arsip</w:t>
            </w:r>
          </w:p>
        </w:tc>
        <w:tc>
          <w:tcPr>
            <w:tcW w:w="1401" w:type="dxa"/>
          </w:tcPr>
          <w:p w:rsidR="009D3894" w:rsidRDefault="0085528B">
            <w:pPr>
              <w:pStyle w:val="TableParagraph"/>
              <w:spacing w:before="5"/>
              <w:ind w:left="18"/>
              <w:jc w:val="center"/>
              <w:rPr>
                <w:sz w:val="23"/>
              </w:rPr>
            </w:pPr>
            <w:r>
              <w:rPr>
                <w:sz w:val="23"/>
              </w:rPr>
              <w:t>2</w:t>
            </w:r>
          </w:p>
        </w:tc>
        <w:tc>
          <w:tcPr>
            <w:tcW w:w="2268" w:type="dxa"/>
          </w:tcPr>
          <w:p w:rsidR="009D3894" w:rsidRDefault="0085528B">
            <w:pPr>
              <w:pStyle w:val="TableParagraph"/>
              <w:spacing w:before="5"/>
              <w:ind w:left="312" w:right="285"/>
              <w:jc w:val="center"/>
              <w:rPr>
                <w:sz w:val="23"/>
              </w:rPr>
            </w:pPr>
            <w:r>
              <w:rPr>
                <w:sz w:val="23"/>
              </w:rPr>
              <w:t>Unit</w:t>
            </w:r>
          </w:p>
        </w:tc>
      </w:tr>
      <w:tr w:rsidR="009D3894" w:rsidTr="005705D0">
        <w:trPr>
          <w:trHeight w:val="412"/>
        </w:trPr>
        <w:tc>
          <w:tcPr>
            <w:tcW w:w="3985" w:type="dxa"/>
          </w:tcPr>
          <w:p w:rsidR="009D3894" w:rsidRDefault="0085528B">
            <w:pPr>
              <w:pStyle w:val="TableParagraph"/>
              <w:numPr>
                <w:ilvl w:val="0"/>
                <w:numId w:val="45"/>
              </w:numPr>
              <w:tabs>
                <w:tab w:val="left" w:pos="836"/>
              </w:tabs>
              <w:ind w:hanging="361"/>
              <w:rPr>
                <w:sz w:val="23"/>
              </w:rPr>
            </w:pPr>
            <w:r>
              <w:rPr>
                <w:sz w:val="23"/>
              </w:rPr>
              <w:t>Rak</w:t>
            </w:r>
            <w:r>
              <w:rPr>
                <w:spacing w:val="-1"/>
                <w:sz w:val="23"/>
              </w:rPr>
              <w:t xml:space="preserve"> </w:t>
            </w:r>
            <w:r>
              <w:rPr>
                <w:sz w:val="23"/>
              </w:rPr>
              <w:t>Peta</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12"/>
        </w:trPr>
        <w:tc>
          <w:tcPr>
            <w:tcW w:w="3985" w:type="dxa"/>
          </w:tcPr>
          <w:p w:rsidR="009D3894" w:rsidRDefault="0085528B">
            <w:pPr>
              <w:pStyle w:val="TableParagraph"/>
              <w:numPr>
                <w:ilvl w:val="0"/>
                <w:numId w:val="46"/>
              </w:numPr>
              <w:tabs>
                <w:tab w:val="left" w:pos="836"/>
              </w:tabs>
              <w:spacing w:before="5"/>
              <w:ind w:hanging="361"/>
              <w:rPr>
                <w:sz w:val="23"/>
              </w:rPr>
            </w:pPr>
            <w:r>
              <w:rPr>
                <w:sz w:val="23"/>
              </w:rPr>
              <w:t>Rak</w:t>
            </w:r>
            <w:r>
              <w:rPr>
                <w:spacing w:val="-2"/>
                <w:sz w:val="23"/>
              </w:rPr>
              <w:t xml:space="preserve"> </w:t>
            </w:r>
            <w:r>
              <w:rPr>
                <w:sz w:val="23"/>
              </w:rPr>
              <w:t>arsip ordner</w:t>
            </w:r>
          </w:p>
        </w:tc>
        <w:tc>
          <w:tcPr>
            <w:tcW w:w="1401" w:type="dxa"/>
          </w:tcPr>
          <w:p w:rsidR="009D3894" w:rsidRDefault="0085528B">
            <w:pPr>
              <w:pStyle w:val="TableParagraph"/>
              <w:spacing w:before="5"/>
              <w:ind w:left="18"/>
              <w:jc w:val="center"/>
              <w:rPr>
                <w:sz w:val="23"/>
              </w:rPr>
            </w:pPr>
            <w:r>
              <w:rPr>
                <w:sz w:val="23"/>
              </w:rPr>
              <w:t>6</w:t>
            </w:r>
          </w:p>
        </w:tc>
        <w:tc>
          <w:tcPr>
            <w:tcW w:w="2268" w:type="dxa"/>
          </w:tcPr>
          <w:p w:rsidR="009D3894" w:rsidRDefault="0085528B">
            <w:pPr>
              <w:pStyle w:val="TableParagraph"/>
              <w:spacing w:before="5"/>
              <w:ind w:left="312" w:right="285"/>
              <w:jc w:val="center"/>
              <w:rPr>
                <w:sz w:val="23"/>
              </w:rPr>
            </w:pPr>
            <w:r>
              <w:rPr>
                <w:sz w:val="23"/>
              </w:rPr>
              <w:t>Unit</w:t>
            </w:r>
          </w:p>
        </w:tc>
      </w:tr>
      <w:tr w:rsidR="009D3894" w:rsidTr="005705D0">
        <w:trPr>
          <w:trHeight w:val="417"/>
        </w:trPr>
        <w:tc>
          <w:tcPr>
            <w:tcW w:w="3985" w:type="dxa"/>
          </w:tcPr>
          <w:p w:rsidR="009D3894" w:rsidRDefault="0085528B">
            <w:pPr>
              <w:pStyle w:val="TableParagraph"/>
              <w:numPr>
                <w:ilvl w:val="0"/>
                <w:numId w:val="47"/>
              </w:numPr>
              <w:tabs>
                <w:tab w:val="left" w:pos="836"/>
              </w:tabs>
              <w:ind w:hanging="361"/>
              <w:rPr>
                <w:sz w:val="23"/>
              </w:rPr>
            </w:pPr>
            <w:r>
              <w:rPr>
                <w:sz w:val="23"/>
              </w:rPr>
              <w:t>Kelembaban</w:t>
            </w:r>
            <w:r>
              <w:rPr>
                <w:spacing w:val="-4"/>
                <w:sz w:val="23"/>
              </w:rPr>
              <w:t xml:space="preserve"> </w:t>
            </w:r>
            <w:r>
              <w:rPr>
                <w:sz w:val="23"/>
              </w:rPr>
              <w:t>suhu</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22"/>
        </w:trPr>
        <w:tc>
          <w:tcPr>
            <w:tcW w:w="3985" w:type="dxa"/>
          </w:tcPr>
          <w:p w:rsidR="009D3894" w:rsidRDefault="0085528B">
            <w:pPr>
              <w:pStyle w:val="TableParagraph"/>
              <w:numPr>
                <w:ilvl w:val="0"/>
                <w:numId w:val="48"/>
              </w:numPr>
              <w:tabs>
                <w:tab w:val="left" w:pos="836"/>
              </w:tabs>
              <w:ind w:hanging="361"/>
              <w:rPr>
                <w:sz w:val="23"/>
              </w:rPr>
            </w:pPr>
            <w:r>
              <w:rPr>
                <w:sz w:val="23"/>
              </w:rPr>
              <w:t>Mesin</w:t>
            </w:r>
            <w:r>
              <w:rPr>
                <w:spacing w:val="-3"/>
                <w:sz w:val="23"/>
              </w:rPr>
              <w:t xml:space="preserve"> </w:t>
            </w:r>
            <w:r>
              <w:rPr>
                <w:sz w:val="23"/>
              </w:rPr>
              <w:t>pencacah kertas</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12" w:right="285"/>
              <w:jc w:val="center"/>
              <w:rPr>
                <w:sz w:val="23"/>
              </w:rPr>
            </w:pPr>
            <w:r>
              <w:rPr>
                <w:sz w:val="23"/>
              </w:rPr>
              <w:t>Unit</w:t>
            </w:r>
          </w:p>
        </w:tc>
      </w:tr>
      <w:tr w:rsidR="009D3894" w:rsidTr="005705D0">
        <w:trPr>
          <w:trHeight w:val="426"/>
        </w:trPr>
        <w:tc>
          <w:tcPr>
            <w:tcW w:w="3985" w:type="dxa"/>
          </w:tcPr>
          <w:p w:rsidR="009D3894" w:rsidRDefault="0085528B">
            <w:pPr>
              <w:pStyle w:val="TableParagraph"/>
              <w:numPr>
                <w:ilvl w:val="0"/>
                <w:numId w:val="49"/>
              </w:numPr>
              <w:tabs>
                <w:tab w:val="left" w:pos="836"/>
              </w:tabs>
              <w:ind w:hanging="361"/>
              <w:rPr>
                <w:sz w:val="23"/>
              </w:rPr>
            </w:pPr>
            <w:r>
              <w:rPr>
                <w:sz w:val="23"/>
              </w:rPr>
              <w:t>Vacuum</w:t>
            </w:r>
            <w:r>
              <w:rPr>
                <w:spacing w:val="-1"/>
                <w:sz w:val="23"/>
              </w:rPr>
              <w:t xml:space="preserve"> </w:t>
            </w:r>
            <w:r>
              <w:rPr>
                <w:sz w:val="23"/>
              </w:rPr>
              <w:t>cleaner</w:t>
            </w:r>
          </w:p>
        </w:tc>
        <w:tc>
          <w:tcPr>
            <w:tcW w:w="1401" w:type="dxa"/>
          </w:tcPr>
          <w:p w:rsidR="009D3894" w:rsidRDefault="0085528B">
            <w:pPr>
              <w:pStyle w:val="TableParagraph"/>
              <w:ind w:left="18"/>
              <w:jc w:val="center"/>
              <w:rPr>
                <w:sz w:val="23"/>
              </w:rPr>
            </w:pPr>
            <w:r>
              <w:rPr>
                <w:sz w:val="23"/>
              </w:rPr>
              <w:t>1</w:t>
            </w:r>
          </w:p>
        </w:tc>
        <w:tc>
          <w:tcPr>
            <w:tcW w:w="2268" w:type="dxa"/>
          </w:tcPr>
          <w:p w:rsidR="009D3894" w:rsidRDefault="0085528B">
            <w:pPr>
              <w:pStyle w:val="TableParagraph"/>
              <w:ind w:left="312" w:right="285"/>
              <w:jc w:val="center"/>
              <w:rPr>
                <w:sz w:val="23"/>
              </w:rPr>
            </w:pPr>
            <w:r>
              <w:rPr>
                <w:sz w:val="23"/>
              </w:rPr>
              <w:t>unit</w:t>
            </w:r>
          </w:p>
        </w:tc>
      </w:tr>
    </w:tbl>
    <w:p w:rsidR="009D3894" w:rsidRDefault="009D3894">
      <w:pPr>
        <w:pStyle w:val="BodyText"/>
        <w:spacing w:before="11"/>
        <w:rPr>
          <w:sz w:val="27"/>
        </w:rPr>
      </w:pPr>
    </w:p>
    <w:p w:rsidR="009D3894" w:rsidRDefault="009D3894">
      <w:pPr>
        <w:pStyle w:val="BodyText"/>
        <w:spacing w:before="11"/>
        <w:rPr>
          <w:sz w:val="27"/>
        </w:rPr>
      </w:pPr>
    </w:p>
    <w:p w:rsidR="009D3894" w:rsidRDefault="0085528B">
      <w:pPr>
        <w:pStyle w:val="Heading4"/>
        <w:numPr>
          <w:ilvl w:val="2"/>
          <w:numId w:val="50"/>
        </w:numPr>
        <w:tabs>
          <w:tab w:val="left" w:pos="1530"/>
          <w:tab w:val="left" w:pos="1531"/>
        </w:tabs>
      </w:pPr>
      <w:bookmarkStart w:id="24" w:name="2.3_Kinerja_Pelayanan_Dinas_Perpustakaan"/>
      <w:bookmarkEnd w:id="24"/>
      <w:r>
        <w:t>Kinerja</w:t>
      </w:r>
      <w:r>
        <w:rPr>
          <w:spacing w:val="42"/>
        </w:rPr>
        <w:t xml:space="preserve"> </w:t>
      </w:r>
      <w:r>
        <w:t>Pelayana</w:t>
      </w:r>
      <w:r>
        <w:rPr>
          <w:lang w:val="id-ID"/>
        </w:rPr>
        <w:t>n</w:t>
      </w:r>
    </w:p>
    <w:p w:rsidR="009D3894" w:rsidRDefault="0085528B">
      <w:pPr>
        <w:pStyle w:val="BodyText"/>
        <w:spacing w:before="168" w:line="374" w:lineRule="auto"/>
        <w:ind w:left="1560" w:right="891" w:firstLine="560"/>
        <w:jc w:val="both"/>
        <w:rPr>
          <w:lang w:val="id-ID"/>
        </w:rPr>
      </w:pPr>
      <w:r>
        <w:rPr>
          <w:w w:val="105"/>
          <w:lang w:val="id-ID"/>
        </w:rPr>
        <w:t>Untuk melihat seberapa besar tingkat keberhasilan kinerja pelayanan Dinas Perpustakaan dan Kearsipan Kabupaten Luwu Timur pada periode sebelumnya (2021-2024) dapat dilihat melalui 2 hal, yaitu melalui hasil capaian kinerja dan melalui penyerapan anggaran. Dimana hasil kinerja ini kemudian dapat dijadikan bahan evaluasi terhadap kinerja periode sebelumnya, yang kemudian menjadi pertimbangan dalam menentukan kebijakan 5 (lima) tahun mendatang (202</w:t>
      </w:r>
      <w:r>
        <w:rPr>
          <w:w w:val="105"/>
          <w:lang w:val="en-US"/>
        </w:rPr>
        <w:t>5</w:t>
      </w:r>
      <w:r>
        <w:rPr>
          <w:w w:val="105"/>
          <w:lang w:val="id-ID"/>
        </w:rPr>
        <w:t>-20</w:t>
      </w:r>
      <w:r>
        <w:rPr>
          <w:w w:val="105"/>
          <w:lang w:val="en-US"/>
        </w:rPr>
        <w:t>29</w:t>
      </w:r>
      <w:r>
        <w:rPr>
          <w:w w:val="105"/>
          <w:lang w:val="id-ID"/>
        </w:rPr>
        <w:t>) sehingga Dinas Perpustakaan dan Kearsipan Kabupaten Luwu Timur dapat menjalankan tugas dan fungsi lebih baik lagi dan mampu memperbaiki apa yang menjadi kekurangan pada periode sebelumnya dijelaskan sebagai berikut :</w:t>
      </w:r>
    </w:p>
    <w:p w:rsidR="009D3894" w:rsidRDefault="0085528B">
      <w:pPr>
        <w:pStyle w:val="Heading4"/>
        <w:numPr>
          <w:ilvl w:val="3"/>
          <w:numId w:val="50"/>
        </w:numPr>
        <w:tabs>
          <w:tab w:val="left" w:pos="1790"/>
        </w:tabs>
        <w:spacing w:line="257" w:lineRule="exact"/>
        <w:ind w:hanging="682"/>
        <w:rPr>
          <w:rFonts w:ascii="Arial MT"/>
        </w:rPr>
      </w:pPr>
      <w:bookmarkStart w:id="25" w:name="a._Pelayanan_Kearsipan."/>
      <w:bookmarkEnd w:id="25"/>
      <w:r>
        <w:rPr>
          <w:rFonts w:ascii="Arial MT"/>
          <w:lang w:val="en-US"/>
        </w:rPr>
        <w:t xml:space="preserve">  </w:t>
      </w:r>
      <w:r>
        <w:rPr>
          <w:rFonts w:ascii="Arial MT"/>
          <w:lang w:val="id-ID"/>
        </w:rPr>
        <w:t>Capaian Pelaksanaan Urusan</w:t>
      </w:r>
    </w:p>
    <w:p w:rsidR="009D3894" w:rsidRDefault="0085528B">
      <w:pPr>
        <w:pStyle w:val="BodyText"/>
        <w:spacing w:before="168" w:line="381" w:lineRule="auto"/>
        <w:ind w:left="1843" w:right="891" w:firstLine="805"/>
        <w:jc w:val="both"/>
        <w:rPr>
          <w:w w:val="105"/>
          <w:lang w:val="id-ID"/>
        </w:rPr>
      </w:pPr>
      <w:r>
        <w:rPr>
          <w:w w:val="105"/>
          <w:lang w:val="id-ID"/>
        </w:rPr>
        <w:t xml:space="preserve">Dalam kurun waktu 5 (lima) tahun terakhir, Dinas Perpustakaan dan Kearsipan mempunyai tujuan 2 (dua) tujuan yaitu </w:t>
      </w:r>
      <w:r>
        <w:rPr>
          <w:w w:val="105"/>
        </w:rPr>
        <w:t>Mewujudkan perpustakaan sebagai destinasi wisata</w:t>
      </w:r>
      <w:r>
        <w:rPr>
          <w:w w:val="105"/>
          <w:lang w:val="id-ID"/>
        </w:rPr>
        <w:t xml:space="preserve"> dengan indikator Indeks pembangunan literasi masyarakat. dan Mewujudkan penyelenggaraan </w:t>
      </w:r>
      <w:r>
        <w:rPr>
          <w:w w:val="105"/>
          <w:lang w:val="id-ID"/>
        </w:rPr>
        <w:lastRenderedPageBreak/>
        <w:t>sistem informasi kearsipan daerah dengan indikator</w:t>
      </w:r>
      <w:r>
        <w:rPr>
          <w:rFonts w:eastAsia="Times New Roman" w:cs="Times New Roman"/>
          <w:sz w:val="24"/>
          <w:szCs w:val="24"/>
          <w:lang w:val="en-US"/>
        </w:rPr>
        <w:t xml:space="preserve"> </w:t>
      </w:r>
      <w:r>
        <w:rPr>
          <w:rFonts w:eastAsia="Times New Roman" w:cs="Times New Roman"/>
          <w:sz w:val="24"/>
          <w:szCs w:val="24"/>
          <w:lang w:val="id-ID"/>
        </w:rPr>
        <w:t xml:space="preserve">1. </w:t>
      </w:r>
      <w:r>
        <w:rPr>
          <w:w w:val="105"/>
          <w:lang w:val="en-US"/>
        </w:rPr>
        <w:t>Tingkat keberadaan dan keutuhan arsip sebagai bahan pertanggungjawaban setiap aspek kehidupan berbangsa dan bernegara untuk kepentingan negara, pemerintahan, pelayanan publik dan kesejahteraan rakyat</w:t>
      </w:r>
      <w:r>
        <w:rPr>
          <w:w w:val="105"/>
          <w:lang w:val="id-ID"/>
        </w:rPr>
        <w:t xml:space="preserve">, 2. </w:t>
      </w:r>
      <w:r>
        <w:rPr>
          <w:w w:val="105"/>
          <w:lang w:val="en-US"/>
        </w:rPr>
        <w:t>Tingkat Ketersediaan arsip sebagai bahan akuntabilitas kinerja alat bukti yang sah dan pertanggungjawaban nasional</w:t>
      </w:r>
      <w:r>
        <w:rPr>
          <w:w w:val="105"/>
          <w:lang w:val="id-ID"/>
        </w:rPr>
        <w:t>.</w:t>
      </w:r>
    </w:p>
    <w:p w:rsidR="009D3894" w:rsidRDefault="0085528B">
      <w:pPr>
        <w:pStyle w:val="BodyText"/>
        <w:spacing w:before="168" w:line="381" w:lineRule="auto"/>
        <w:ind w:left="1843" w:right="891" w:firstLine="805"/>
        <w:jc w:val="both"/>
        <w:rPr>
          <w:w w:val="105"/>
          <w:lang w:val="en-US"/>
        </w:rPr>
      </w:pPr>
      <w:r>
        <w:rPr>
          <w:w w:val="105"/>
          <w:lang w:val="en-US"/>
        </w:rPr>
        <w:t>Capaian pelaksanaan kegiata</w:t>
      </w:r>
      <w:r w:rsidR="005705D0">
        <w:rPr>
          <w:w w:val="105"/>
          <w:lang w:val="en-US"/>
        </w:rPr>
        <w:t>n Dinas Perpustakaan dan Kearsi</w:t>
      </w:r>
      <w:r w:rsidR="005705D0">
        <w:rPr>
          <w:w w:val="105"/>
          <w:lang w:val="id-ID"/>
        </w:rPr>
        <w:t>p</w:t>
      </w:r>
      <w:r>
        <w:rPr>
          <w:w w:val="105"/>
          <w:lang w:val="en-US"/>
        </w:rPr>
        <w:t>an dijelaskan sebagai berikut:</w:t>
      </w:r>
    </w:p>
    <w:p w:rsidR="009D3894" w:rsidRDefault="0085528B">
      <w:pPr>
        <w:pStyle w:val="BodyText"/>
        <w:numPr>
          <w:ilvl w:val="2"/>
          <w:numId w:val="5"/>
        </w:numPr>
        <w:tabs>
          <w:tab w:val="left" w:pos="1843"/>
        </w:tabs>
        <w:spacing w:before="168" w:line="381" w:lineRule="auto"/>
        <w:ind w:right="891"/>
        <w:jc w:val="both"/>
        <w:rPr>
          <w:w w:val="105"/>
          <w:lang w:val="en-US"/>
        </w:rPr>
      </w:pPr>
      <w:r>
        <w:rPr>
          <w:w w:val="105"/>
          <w:lang w:val="en-US"/>
        </w:rPr>
        <w:t xml:space="preserve">Indeks Pembangunan LIterasi </w:t>
      </w:r>
    </w:p>
    <w:p w:rsidR="009D3894" w:rsidRDefault="0085528B">
      <w:pPr>
        <w:pStyle w:val="BodyText"/>
        <w:tabs>
          <w:tab w:val="left" w:pos="1843"/>
        </w:tabs>
        <w:spacing w:before="168" w:line="381" w:lineRule="auto"/>
        <w:ind w:left="2078" w:right="891"/>
        <w:jc w:val="both"/>
        <w:rPr>
          <w:w w:val="105"/>
          <w:lang w:val="en-US"/>
        </w:rPr>
      </w:pPr>
      <w:r>
        <w:rPr>
          <w:w w:val="105"/>
          <w:lang w:val="en-US"/>
        </w:rPr>
        <w:t>Capaian indeks pembangunan literasi tahun 2021-2024 sebagai beruikut:</w:t>
      </w:r>
    </w:p>
    <w:p w:rsidR="009D3894" w:rsidRDefault="0085528B">
      <w:pPr>
        <w:pStyle w:val="BodyText"/>
        <w:spacing w:before="168"/>
        <w:ind w:left="3119" w:right="1078" w:hanging="1186"/>
        <w:jc w:val="both"/>
        <w:rPr>
          <w:b/>
          <w:w w:val="105"/>
          <w:lang w:val="id-ID"/>
        </w:rPr>
      </w:pPr>
      <w:r>
        <w:rPr>
          <w:b/>
          <w:w w:val="105"/>
          <w:lang w:val="id-ID"/>
        </w:rPr>
        <w:t xml:space="preserve">Tabel 2.7 </w:t>
      </w:r>
      <w:r>
        <w:rPr>
          <w:b/>
          <w:w w:val="105"/>
          <w:lang w:val="en-US"/>
        </w:rPr>
        <w:t xml:space="preserve">Indeks Pembangunan Literasi Kabupaten Luwu Timur </w:t>
      </w:r>
      <w:r>
        <w:rPr>
          <w:b/>
          <w:w w:val="105"/>
          <w:lang w:val="id-ID"/>
        </w:rPr>
        <w:t xml:space="preserve"> Tahun 2021-2024</w:t>
      </w:r>
    </w:p>
    <w:tbl>
      <w:tblPr>
        <w:tblStyle w:val="TableGrid"/>
        <w:tblpPr w:leftFromText="180" w:rightFromText="180" w:vertAnchor="text" w:horzAnchor="page" w:tblpX="2927" w:tblpY="142"/>
        <w:tblW w:w="0" w:type="auto"/>
        <w:tblLayout w:type="fixed"/>
        <w:tblLook w:val="04A0" w:firstRow="1" w:lastRow="0" w:firstColumn="1" w:lastColumn="0" w:noHBand="0" w:noVBand="1"/>
      </w:tblPr>
      <w:tblGrid>
        <w:gridCol w:w="1617"/>
        <w:gridCol w:w="759"/>
        <w:gridCol w:w="709"/>
        <w:gridCol w:w="709"/>
        <w:gridCol w:w="709"/>
        <w:gridCol w:w="708"/>
        <w:gridCol w:w="709"/>
        <w:gridCol w:w="709"/>
        <w:gridCol w:w="709"/>
      </w:tblGrid>
      <w:tr w:rsidR="009D3894">
        <w:tc>
          <w:tcPr>
            <w:tcW w:w="1617" w:type="dxa"/>
            <w:shd w:val="clear" w:color="auto" w:fill="82B0E4" w:themeFill="text2" w:themeFillTint="66"/>
          </w:tcPr>
          <w:p w:rsidR="009D3894" w:rsidRDefault="0085528B">
            <w:pPr>
              <w:pStyle w:val="BodyText"/>
              <w:tabs>
                <w:tab w:val="left" w:pos="1981"/>
              </w:tabs>
              <w:spacing w:before="168"/>
              <w:ind w:right="-66"/>
              <w:jc w:val="center"/>
              <w:rPr>
                <w:b/>
                <w:w w:val="105"/>
                <w:sz w:val="16"/>
                <w:szCs w:val="16"/>
                <w:lang w:val="id-ID"/>
              </w:rPr>
            </w:pPr>
            <w:r>
              <w:rPr>
                <w:b/>
                <w:w w:val="105"/>
                <w:sz w:val="16"/>
                <w:szCs w:val="16"/>
                <w:lang w:val="id-ID"/>
              </w:rPr>
              <w:t>indikator</w:t>
            </w:r>
          </w:p>
        </w:tc>
        <w:tc>
          <w:tcPr>
            <w:tcW w:w="1468" w:type="dxa"/>
            <w:gridSpan w:val="2"/>
            <w:shd w:val="clear" w:color="auto" w:fill="82B0E4" w:themeFill="text2" w:themeFillTint="66"/>
            <w:vAlign w:val="center"/>
          </w:tcPr>
          <w:p w:rsidR="009D3894" w:rsidRDefault="0085528B">
            <w:pPr>
              <w:pStyle w:val="BodyText"/>
              <w:tabs>
                <w:tab w:val="left" w:pos="1981"/>
              </w:tabs>
              <w:spacing w:before="168"/>
              <w:ind w:right="-197"/>
              <w:jc w:val="center"/>
              <w:rPr>
                <w:b/>
                <w:w w:val="105"/>
                <w:sz w:val="16"/>
                <w:szCs w:val="16"/>
                <w:lang w:val="id-ID"/>
              </w:rPr>
            </w:pPr>
            <w:r>
              <w:rPr>
                <w:b/>
                <w:w w:val="105"/>
                <w:sz w:val="16"/>
                <w:szCs w:val="16"/>
                <w:lang w:val="id-ID"/>
              </w:rPr>
              <w:t>2021</w:t>
            </w:r>
          </w:p>
        </w:tc>
        <w:tc>
          <w:tcPr>
            <w:tcW w:w="1418" w:type="dxa"/>
            <w:gridSpan w:val="2"/>
            <w:shd w:val="clear" w:color="auto" w:fill="82B0E4" w:themeFill="text2" w:themeFillTint="66"/>
            <w:vAlign w:val="center"/>
          </w:tcPr>
          <w:p w:rsidR="009D3894" w:rsidRDefault="0085528B">
            <w:pPr>
              <w:pStyle w:val="BodyText"/>
              <w:tabs>
                <w:tab w:val="left" w:pos="1981"/>
              </w:tabs>
              <w:spacing w:before="168"/>
              <w:jc w:val="center"/>
              <w:rPr>
                <w:b/>
                <w:w w:val="105"/>
                <w:sz w:val="16"/>
                <w:szCs w:val="16"/>
                <w:lang w:val="id-ID"/>
              </w:rPr>
            </w:pPr>
            <w:r>
              <w:rPr>
                <w:b/>
                <w:w w:val="105"/>
                <w:sz w:val="16"/>
                <w:szCs w:val="16"/>
                <w:lang w:val="id-ID"/>
              </w:rPr>
              <w:t xml:space="preserve">     2022</w:t>
            </w:r>
          </w:p>
        </w:tc>
        <w:tc>
          <w:tcPr>
            <w:tcW w:w="1417" w:type="dxa"/>
            <w:gridSpan w:val="2"/>
            <w:shd w:val="clear" w:color="auto" w:fill="82B0E4" w:themeFill="text2" w:themeFillTint="66"/>
            <w:vAlign w:val="center"/>
          </w:tcPr>
          <w:p w:rsidR="009D3894" w:rsidRDefault="0085528B">
            <w:pPr>
              <w:pStyle w:val="BodyText"/>
              <w:tabs>
                <w:tab w:val="left" w:pos="1981"/>
              </w:tabs>
              <w:spacing w:before="168"/>
              <w:ind w:right="376"/>
              <w:jc w:val="center"/>
              <w:rPr>
                <w:b/>
                <w:w w:val="105"/>
                <w:sz w:val="16"/>
                <w:szCs w:val="16"/>
                <w:lang w:val="id-ID"/>
              </w:rPr>
            </w:pPr>
            <w:r>
              <w:rPr>
                <w:b/>
                <w:w w:val="105"/>
                <w:sz w:val="16"/>
                <w:szCs w:val="16"/>
                <w:lang w:val="id-ID"/>
              </w:rPr>
              <w:t xml:space="preserve">      2023</w:t>
            </w:r>
          </w:p>
        </w:tc>
        <w:tc>
          <w:tcPr>
            <w:tcW w:w="1418" w:type="dxa"/>
            <w:gridSpan w:val="2"/>
            <w:shd w:val="clear" w:color="auto" w:fill="82B0E4" w:themeFill="text2" w:themeFillTint="66"/>
            <w:vAlign w:val="center"/>
          </w:tcPr>
          <w:p w:rsidR="009D3894" w:rsidRDefault="0085528B">
            <w:pPr>
              <w:pStyle w:val="BodyText"/>
              <w:tabs>
                <w:tab w:val="left" w:pos="1981"/>
              </w:tabs>
              <w:spacing w:before="168"/>
              <w:ind w:right="318"/>
              <w:jc w:val="center"/>
              <w:rPr>
                <w:b/>
                <w:w w:val="105"/>
                <w:sz w:val="16"/>
                <w:szCs w:val="16"/>
                <w:lang w:val="id-ID"/>
              </w:rPr>
            </w:pPr>
            <w:r>
              <w:rPr>
                <w:b/>
                <w:w w:val="105"/>
                <w:sz w:val="16"/>
                <w:szCs w:val="16"/>
                <w:lang w:val="id-ID"/>
              </w:rPr>
              <w:t xml:space="preserve">   2024</w:t>
            </w:r>
          </w:p>
        </w:tc>
      </w:tr>
      <w:tr w:rsidR="009D3894">
        <w:tc>
          <w:tcPr>
            <w:tcW w:w="1617" w:type="dxa"/>
          </w:tcPr>
          <w:p w:rsidR="009D3894" w:rsidRDefault="0085528B">
            <w:pPr>
              <w:pStyle w:val="BodyText"/>
              <w:tabs>
                <w:tab w:val="left" w:pos="1981"/>
              </w:tabs>
              <w:spacing w:before="168" w:line="381" w:lineRule="auto"/>
              <w:ind w:right="-87"/>
              <w:jc w:val="both"/>
              <w:rPr>
                <w:w w:val="105"/>
                <w:sz w:val="16"/>
                <w:szCs w:val="16"/>
                <w:lang w:val="id-ID"/>
              </w:rPr>
            </w:pPr>
            <w:r>
              <w:rPr>
                <w:w w:val="105"/>
                <w:sz w:val="16"/>
                <w:szCs w:val="16"/>
                <w:lang w:val="id-ID"/>
              </w:rPr>
              <w:t>Indeks pembangunan literasi masyarakat</w:t>
            </w:r>
          </w:p>
        </w:tc>
        <w:tc>
          <w:tcPr>
            <w:tcW w:w="759" w:type="dxa"/>
          </w:tcPr>
          <w:p w:rsidR="009D3894" w:rsidRDefault="0085528B">
            <w:pPr>
              <w:pStyle w:val="BodyText"/>
              <w:tabs>
                <w:tab w:val="left" w:pos="1981"/>
              </w:tabs>
              <w:spacing w:before="168" w:line="381" w:lineRule="auto"/>
              <w:ind w:right="1078"/>
              <w:jc w:val="both"/>
              <w:rPr>
                <w:w w:val="105"/>
                <w:sz w:val="16"/>
                <w:szCs w:val="16"/>
                <w:lang w:val="id-ID"/>
              </w:rPr>
            </w:pPr>
            <w:r>
              <w:rPr>
                <w:w w:val="105"/>
                <w:sz w:val="16"/>
                <w:szCs w:val="16"/>
                <w:lang w:val="id-ID"/>
              </w:rPr>
              <w:t>-</w:t>
            </w:r>
          </w:p>
        </w:tc>
        <w:tc>
          <w:tcPr>
            <w:tcW w:w="709" w:type="dxa"/>
          </w:tcPr>
          <w:p w:rsidR="009D3894" w:rsidRDefault="0085528B">
            <w:pPr>
              <w:pStyle w:val="BodyText"/>
              <w:tabs>
                <w:tab w:val="left" w:pos="1981"/>
              </w:tabs>
              <w:spacing w:before="168" w:line="381" w:lineRule="auto"/>
              <w:ind w:right="1078"/>
              <w:jc w:val="both"/>
              <w:rPr>
                <w:w w:val="105"/>
                <w:sz w:val="16"/>
                <w:szCs w:val="16"/>
                <w:lang w:val="id-ID"/>
              </w:rPr>
            </w:pPr>
            <w:r>
              <w:rPr>
                <w:w w:val="105"/>
                <w:sz w:val="16"/>
                <w:szCs w:val="16"/>
                <w:lang w:val="id-ID"/>
              </w:rPr>
              <w:t>-</w:t>
            </w:r>
          </w:p>
        </w:tc>
        <w:tc>
          <w:tcPr>
            <w:tcW w:w="709" w:type="dxa"/>
            <w:vAlign w:val="center"/>
          </w:tcPr>
          <w:p w:rsidR="009D3894" w:rsidRDefault="0085528B">
            <w:pPr>
              <w:rPr>
                <w:sz w:val="16"/>
                <w:szCs w:val="16"/>
                <w:lang w:val="id-ID"/>
              </w:rPr>
            </w:pPr>
            <w:r>
              <w:rPr>
                <w:sz w:val="16"/>
                <w:szCs w:val="16"/>
                <w:lang w:val="id-ID"/>
              </w:rPr>
              <w:t>0,05</w:t>
            </w:r>
          </w:p>
        </w:tc>
        <w:tc>
          <w:tcPr>
            <w:tcW w:w="709" w:type="dxa"/>
            <w:vAlign w:val="center"/>
          </w:tcPr>
          <w:p w:rsidR="009D3894" w:rsidRDefault="0085528B">
            <w:pPr>
              <w:pStyle w:val="BodyText"/>
              <w:tabs>
                <w:tab w:val="left" w:pos="1981"/>
              </w:tabs>
              <w:spacing w:before="168" w:line="381" w:lineRule="auto"/>
              <w:rPr>
                <w:w w:val="105"/>
                <w:sz w:val="16"/>
                <w:szCs w:val="16"/>
                <w:lang w:val="id-ID"/>
              </w:rPr>
            </w:pPr>
            <w:r>
              <w:rPr>
                <w:w w:val="105"/>
                <w:sz w:val="16"/>
                <w:szCs w:val="16"/>
                <w:lang w:val="id-ID"/>
              </w:rPr>
              <w:t>54,00</w:t>
            </w:r>
          </w:p>
        </w:tc>
        <w:tc>
          <w:tcPr>
            <w:tcW w:w="708" w:type="dxa"/>
            <w:vAlign w:val="center"/>
          </w:tcPr>
          <w:p w:rsidR="009D3894" w:rsidRDefault="0085528B">
            <w:pPr>
              <w:pStyle w:val="BodyText"/>
              <w:tabs>
                <w:tab w:val="left" w:pos="1308"/>
              </w:tabs>
              <w:spacing w:before="168" w:line="381" w:lineRule="auto"/>
              <w:ind w:right="-817"/>
              <w:rPr>
                <w:w w:val="105"/>
                <w:sz w:val="16"/>
                <w:szCs w:val="16"/>
                <w:lang w:val="id-ID"/>
              </w:rPr>
            </w:pPr>
            <w:r>
              <w:rPr>
                <w:w w:val="105"/>
                <w:sz w:val="16"/>
                <w:szCs w:val="16"/>
                <w:lang w:val="id-ID"/>
              </w:rPr>
              <w:t>0,1</w:t>
            </w:r>
          </w:p>
        </w:tc>
        <w:tc>
          <w:tcPr>
            <w:tcW w:w="709" w:type="dxa"/>
            <w:vAlign w:val="center"/>
          </w:tcPr>
          <w:p w:rsidR="009D3894" w:rsidRDefault="0085528B">
            <w:pPr>
              <w:pStyle w:val="BodyText"/>
              <w:tabs>
                <w:tab w:val="left" w:pos="1308"/>
              </w:tabs>
              <w:spacing w:before="168" w:line="381" w:lineRule="auto"/>
              <w:ind w:right="-817"/>
              <w:rPr>
                <w:w w:val="105"/>
                <w:sz w:val="16"/>
                <w:szCs w:val="16"/>
                <w:lang w:val="id-ID"/>
              </w:rPr>
            </w:pPr>
            <w:r>
              <w:rPr>
                <w:w w:val="105"/>
                <w:sz w:val="16"/>
                <w:szCs w:val="16"/>
                <w:lang w:val="id-ID"/>
              </w:rPr>
              <w:t>86,37</w:t>
            </w:r>
          </w:p>
        </w:tc>
        <w:tc>
          <w:tcPr>
            <w:tcW w:w="709" w:type="dxa"/>
            <w:vAlign w:val="center"/>
          </w:tcPr>
          <w:p w:rsidR="009D3894" w:rsidRDefault="0085528B">
            <w:pPr>
              <w:pStyle w:val="BodyText"/>
              <w:tabs>
                <w:tab w:val="left" w:pos="1308"/>
              </w:tabs>
              <w:spacing w:before="168" w:line="381" w:lineRule="auto"/>
              <w:ind w:right="-817"/>
              <w:rPr>
                <w:w w:val="105"/>
                <w:sz w:val="16"/>
                <w:szCs w:val="16"/>
                <w:lang w:val="id-ID"/>
              </w:rPr>
            </w:pPr>
            <w:r>
              <w:rPr>
                <w:w w:val="105"/>
                <w:sz w:val="16"/>
                <w:szCs w:val="16"/>
                <w:lang w:val="id-ID"/>
              </w:rPr>
              <w:t>0,15</w:t>
            </w:r>
          </w:p>
        </w:tc>
        <w:tc>
          <w:tcPr>
            <w:tcW w:w="709" w:type="dxa"/>
            <w:vAlign w:val="center"/>
          </w:tcPr>
          <w:p w:rsidR="009D3894" w:rsidRDefault="0085528B">
            <w:pPr>
              <w:pStyle w:val="BodyText"/>
              <w:tabs>
                <w:tab w:val="left" w:pos="1308"/>
              </w:tabs>
              <w:spacing w:before="168" w:line="381" w:lineRule="auto"/>
              <w:ind w:right="-817"/>
              <w:rPr>
                <w:w w:val="105"/>
                <w:sz w:val="16"/>
                <w:szCs w:val="16"/>
                <w:lang w:val="id-ID"/>
              </w:rPr>
            </w:pPr>
            <w:r>
              <w:rPr>
                <w:w w:val="105"/>
                <w:sz w:val="16"/>
                <w:szCs w:val="16"/>
                <w:lang w:val="id-ID"/>
              </w:rPr>
              <w:t>88,00</w:t>
            </w:r>
          </w:p>
        </w:tc>
      </w:tr>
    </w:tbl>
    <w:p w:rsidR="009D3894" w:rsidRPr="005705D0" w:rsidRDefault="0085528B">
      <w:pPr>
        <w:pStyle w:val="BodyText"/>
        <w:tabs>
          <w:tab w:val="left" w:pos="1981"/>
        </w:tabs>
        <w:spacing w:before="168" w:line="381" w:lineRule="auto"/>
        <w:ind w:right="1078"/>
        <w:jc w:val="both"/>
        <w:rPr>
          <w:b/>
          <w:w w:val="105"/>
          <w:sz w:val="16"/>
          <w:szCs w:val="16"/>
          <w:lang w:val="en-US"/>
        </w:rPr>
      </w:pPr>
      <w:r>
        <w:rPr>
          <w:b/>
          <w:w w:val="105"/>
          <w:lang w:val="id-ID"/>
        </w:rPr>
        <w:tab/>
      </w:r>
      <w:r w:rsidRPr="005705D0">
        <w:rPr>
          <w:b/>
          <w:w w:val="105"/>
          <w:sz w:val="16"/>
          <w:szCs w:val="16"/>
          <w:lang w:val="en-US"/>
        </w:rPr>
        <w:t>Sumber :  bidang perpustakaan DPK, data diolah tahun 2025</w:t>
      </w:r>
    </w:p>
    <w:p w:rsidR="009D3894" w:rsidRPr="005705D0" w:rsidRDefault="005705D0" w:rsidP="00AF67EB">
      <w:pPr>
        <w:pStyle w:val="BodyText"/>
        <w:tabs>
          <w:tab w:val="left" w:pos="1981"/>
        </w:tabs>
        <w:spacing w:before="168" w:line="381" w:lineRule="auto"/>
        <w:ind w:left="1981" w:right="1078"/>
        <w:jc w:val="both"/>
        <w:rPr>
          <w:w w:val="105"/>
          <w:lang w:val="id-ID"/>
        </w:rPr>
      </w:pPr>
      <w:r>
        <w:rPr>
          <w:b/>
          <w:w w:val="105"/>
          <w:lang w:val="en-US"/>
        </w:rPr>
        <w:tab/>
      </w:r>
      <w:r w:rsidR="00AF67EB">
        <w:rPr>
          <w:b/>
          <w:w w:val="105"/>
          <w:lang w:val="en-US"/>
        </w:rPr>
        <w:tab/>
      </w:r>
      <w:r w:rsidRPr="005705D0">
        <w:rPr>
          <w:w w:val="105"/>
          <w:lang w:val="id-ID"/>
        </w:rPr>
        <w:t>D</w:t>
      </w:r>
      <w:r>
        <w:rPr>
          <w:w w:val="105"/>
          <w:lang w:val="id-ID"/>
        </w:rPr>
        <w:t xml:space="preserve">ari tabel </w:t>
      </w:r>
      <w:r w:rsidR="00362BDD">
        <w:rPr>
          <w:w w:val="105"/>
          <w:lang w:val="id-ID"/>
        </w:rPr>
        <w:t>diatas, terlihat peningkatan IPLM menunjukkan keberhasilan upaya DPK dalam memastikan masyarakat memiliki akses terhadap pengetahuan dan keterampilan yang diperlukan untuk meningkatkan kualitas hidup. Literasi tidak hanya kemampuan membaca dan menulis, tetapi juga pemahaman mendalam untuk menjadi nilai tambah dalam kehidupan sehari-hari, sehingga ada kontribusi</w:t>
      </w:r>
      <w:r w:rsidR="00AF67EB">
        <w:rPr>
          <w:w w:val="105"/>
          <w:lang w:val="id-ID"/>
        </w:rPr>
        <w:t xml:space="preserve"> pada peningkatan kualitas sumber daya manusia.</w:t>
      </w:r>
    </w:p>
    <w:p w:rsidR="009D3894" w:rsidRPr="005705D0" w:rsidRDefault="0085528B" w:rsidP="00AF67EB">
      <w:pPr>
        <w:pStyle w:val="BodyText"/>
        <w:numPr>
          <w:ilvl w:val="2"/>
          <w:numId w:val="5"/>
        </w:numPr>
        <w:tabs>
          <w:tab w:val="left" w:pos="1981"/>
        </w:tabs>
        <w:spacing w:before="168" w:line="381" w:lineRule="auto"/>
        <w:ind w:right="1078"/>
        <w:jc w:val="both"/>
        <w:rPr>
          <w:b/>
          <w:w w:val="105"/>
          <w:sz w:val="24"/>
          <w:szCs w:val="24"/>
          <w:lang w:val="id-ID"/>
        </w:rPr>
      </w:pPr>
      <w:r w:rsidRPr="005705D0">
        <w:rPr>
          <w:w w:val="105"/>
          <w:sz w:val="24"/>
          <w:szCs w:val="24"/>
          <w:lang w:val="en-US"/>
        </w:rPr>
        <w:t>Tingkat keberadaan dan keutuhan arsip sebagai bahan pertanggungjawaban setiap aspek kehidupan berbangsa dan bernegara untuk kepentingan negara, pemerintahan, pelayanan publik dan kesejahteraan rakyat</w:t>
      </w:r>
    </w:p>
    <w:p w:rsidR="009D3894" w:rsidRDefault="0085528B">
      <w:pPr>
        <w:pStyle w:val="BodyText"/>
        <w:tabs>
          <w:tab w:val="left" w:pos="1981"/>
        </w:tabs>
        <w:spacing w:before="168" w:line="381" w:lineRule="auto"/>
        <w:ind w:left="2078" w:right="1078"/>
        <w:jc w:val="both"/>
        <w:rPr>
          <w:w w:val="105"/>
          <w:sz w:val="24"/>
          <w:szCs w:val="24"/>
          <w:lang w:val="en-US"/>
        </w:rPr>
      </w:pPr>
      <w:r w:rsidRPr="005705D0">
        <w:rPr>
          <w:w w:val="105"/>
          <w:sz w:val="24"/>
          <w:szCs w:val="24"/>
          <w:lang w:val="en-US"/>
        </w:rPr>
        <w:t xml:space="preserve">Capaian Tingkat keberadaan dan keutuhan arsip sebagai bahan pertanggungjawaban setiap aspek kehidupan berbangsa dan </w:t>
      </w:r>
      <w:r w:rsidRPr="005705D0">
        <w:rPr>
          <w:w w:val="105"/>
          <w:sz w:val="24"/>
          <w:szCs w:val="24"/>
          <w:lang w:val="en-US"/>
        </w:rPr>
        <w:lastRenderedPageBreak/>
        <w:t xml:space="preserve">bernegara untuk kepentingan negara, pemerintahan, pelayanan publik dan kesejahteraan rakyat Kabupaten Luwu Timur Tahun </w:t>
      </w:r>
      <w:r w:rsidR="00C72A78">
        <w:rPr>
          <w:rFonts w:ascii="Arial" w:hAnsi="Arial" w:cs="Arial"/>
          <w:noProof/>
          <w:sz w:val="20"/>
          <w:lang w:val="en-US"/>
        </w:rPr>
        <w:drawing>
          <wp:anchor distT="0" distB="0" distL="114300" distR="114300" simplePos="0" relativeHeight="251627008" behindDoc="1" locked="0" layoutInCell="1" allowOverlap="1">
            <wp:simplePos x="0" y="0"/>
            <wp:positionH relativeFrom="column">
              <wp:posOffset>-2082398</wp:posOffset>
            </wp:positionH>
            <wp:positionV relativeFrom="paragraph">
              <wp:posOffset>1180110</wp:posOffset>
            </wp:positionV>
            <wp:extent cx="7480935" cy="526923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230"/>
                    </a:xfrm>
                    <a:prstGeom prst="rect">
                      <a:avLst/>
                    </a:prstGeom>
                    <a:ln>
                      <a:noFill/>
                    </a:ln>
                  </pic:spPr>
                </pic:pic>
              </a:graphicData>
            </a:graphic>
          </wp:anchor>
        </w:drawing>
      </w:r>
      <w:r w:rsidRPr="005705D0">
        <w:rPr>
          <w:w w:val="105"/>
          <w:sz w:val="24"/>
          <w:szCs w:val="24"/>
          <w:lang w:val="en-US"/>
        </w:rPr>
        <w:t>2021 – 2024 sebagai berukut:</w:t>
      </w:r>
    </w:p>
    <w:p w:rsidR="00AF67EB" w:rsidRPr="005705D0" w:rsidRDefault="00AF67EB">
      <w:pPr>
        <w:pStyle w:val="BodyText"/>
        <w:tabs>
          <w:tab w:val="left" w:pos="1981"/>
        </w:tabs>
        <w:spacing w:before="168" w:line="381" w:lineRule="auto"/>
        <w:ind w:left="2078" w:right="1078"/>
        <w:jc w:val="both"/>
        <w:rPr>
          <w:b/>
          <w:w w:val="105"/>
          <w:sz w:val="24"/>
          <w:szCs w:val="24"/>
          <w:lang w:val="id-ID"/>
        </w:rPr>
      </w:pPr>
      <w:r>
        <w:rPr>
          <w:b/>
          <w:w w:val="105"/>
          <w:lang w:val="id-ID"/>
        </w:rPr>
        <w:t>Tabel 2.8 Capaian Pelaksanaan Urusan Kearsipan (Tujuan)</w:t>
      </w:r>
    </w:p>
    <w:tbl>
      <w:tblPr>
        <w:tblStyle w:val="TableGrid"/>
        <w:tblpPr w:leftFromText="180" w:rightFromText="180" w:vertAnchor="text" w:horzAnchor="page" w:tblpX="2927" w:tblpY="142"/>
        <w:tblW w:w="0" w:type="auto"/>
        <w:tblLayout w:type="fixed"/>
        <w:tblLook w:val="04A0" w:firstRow="1" w:lastRow="0" w:firstColumn="1" w:lastColumn="0" w:noHBand="0" w:noVBand="1"/>
      </w:tblPr>
      <w:tblGrid>
        <w:gridCol w:w="1809"/>
        <w:gridCol w:w="567"/>
        <w:gridCol w:w="709"/>
        <w:gridCol w:w="709"/>
        <w:gridCol w:w="709"/>
        <w:gridCol w:w="708"/>
        <w:gridCol w:w="709"/>
        <w:gridCol w:w="709"/>
        <w:gridCol w:w="709"/>
      </w:tblGrid>
      <w:tr w:rsidR="00AF67EB" w:rsidTr="00E04D43">
        <w:tc>
          <w:tcPr>
            <w:tcW w:w="1809" w:type="dxa"/>
            <w:shd w:val="clear" w:color="auto" w:fill="82B0E4" w:themeFill="text2" w:themeFillTint="66"/>
          </w:tcPr>
          <w:p w:rsidR="00AF67EB" w:rsidRDefault="00AF67EB" w:rsidP="00E04D43">
            <w:pPr>
              <w:pStyle w:val="BodyText"/>
              <w:tabs>
                <w:tab w:val="left" w:pos="1981"/>
              </w:tabs>
              <w:spacing w:before="168" w:line="381" w:lineRule="auto"/>
              <w:ind w:right="-66"/>
              <w:jc w:val="center"/>
              <w:rPr>
                <w:b/>
                <w:w w:val="105"/>
                <w:sz w:val="16"/>
                <w:szCs w:val="16"/>
                <w:lang w:val="id-ID"/>
              </w:rPr>
            </w:pPr>
            <w:r>
              <w:rPr>
                <w:b/>
                <w:w w:val="105"/>
                <w:sz w:val="16"/>
                <w:szCs w:val="16"/>
                <w:lang w:val="id-ID"/>
              </w:rPr>
              <w:t>Indikator</w:t>
            </w:r>
          </w:p>
        </w:tc>
        <w:tc>
          <w:tcPr>
            <w:tcW w:w="1276" w:type="dxa"/>
            <w:gridSpan w:val="2"/>
            <w:shd w:val="clear" w:color="auto" w:fill="82B0E4" w:themeFill="text2" w:themeFillTint="66"/>
            <w:vAlign w:val="center"/>
          </w:tcPr>
          <w:p w:rsidR="00AF67EB" w:rsidRDefault="00AF67EB" w:rsidP="00E04D43">
            <w:pPr>
              <w:pStyle w:val="BodyText"/>
              <w:tabs>
                <w:tab w:val="left" w:pos="1981"/>
              </w:tabs>
              <w:spacing w:before="168" w:line="381" w:lineRule="auto"/>
              <w:ind w:right="-197"/>
              <w:jc w:val="center"/>
              <w:rPr>
                <w:b/>
                <w:w w:val="105"/>
                <w:sz w:val="16"/>
                <w:szCs w:val="16"/>
                <w:lang w:val="id-ID"/>
              </w:rPr>
            </w:pPr>
            <w:r>
              <w:rPr>
                <w:b/>
                <w:w w:val="105"/>
                <w:sz w:val="16"/>
                <w:szCs w:val="16"/>
                <w:lang w:val="id-ID"/>
              </w:rPr>
              <w:t>2021</w:t>
            </w:r>
          </w:p>
        </w:tc>
        <w:tc>
          <w:tcPr>
            <w:tcW w:w="1418" w:type="dxa"/>
            <w:gridSpan w:val="2"/>
            <w:shd w:val="clear" w:color="auto" w:fill="82B0E4" w:themeFill="text2" w:themeFillTint="66"/>
            <w:vAlign w:val="center"/>
          </w:tcPr>
          <w:p w:rsidR="00AF67EB" w:rsidRDefault="00AF67EB" w:rsidP="00E04D43">
            <w:pPr>
              <w:pStyle w:val="BodyText"/>
              <w:tabs>
                <w:tab w:val="left" w:pos="1981"/>
              </w:tabs>
              <w:spacing w:before="168" w:line="381" w:lineRule="auto"/>
              <w:jc w:val="center"/>
              <w:rPr>
                <w:b/>
                <w:w w:val="105"/>
                <w:sz w:val="16"/>
                <w:szCs w:val="16"/>
                <w:lang w:val="id-ID"/>
              </w:rPr>
            </w:pPr>
            <w:r>
              <w:rPr>
                <w:b/>
                <w:w w:val="105"/>
                <w:sz w:val="16"/>
                <w:szCs w:val="16"/>
                <w:lang w:val="id-ID"/>
              </w:rPr>
              <w:t xml:space="preserve">     2022</w:t>
            </w:r>
          </w:p>
        </w:tc>
        <w:tc>
          <w:tcPr>
            <w:tcW w:w="1417" w:type="dxa"/>
            <w:gridSpan w:val="2"/>
            <w:shd w:val="clear" w:color="auto" w:fill="82B0E4" w:themeFill="text2" w:themeFillTint="66"/>
            <w:vAlign w:val="center"/>
          </w:tcPr>
          <w:p w:rsidR="00AF67EB" w:rsidRDefault="00AF67EB" w:rsidP="00E04D43">
            <w:pPr>
              <w:pStyle w:val="BodyText"/>
              <w:tabs>
                <w:tab w:val="left" w:pos="1981"/>
              </w:tabs>
              <w:spacing w:before="168" w:line="381" w:lineRule="auto"/>
              <w:ind w:right="376"/>
              <w:jc w:val="center"/>
              <w:rPr>
                <w:b/>
                <w:w w:val="105"/>
                <w:sz w:val="16"/>
                <w:szCs w:val="16"/>
                <w:lang w:val="id-ID"/>
              </w:rPr>
            </w:pPr>
            <w:r>
              <w:rPr>
                <w:b/>
                <w:w w:val="105"/>
                <w:sz w:val="16"/>
                <w:szCs w:val="16"/>
                <w:lang w:val="id-ID"/>
              </w:rPr>
              <w:t xml:space="preserve">      2023</w:t>
            </w:r>
          </w:p>
        </w:tc>
        <w:tc>
          <w:tcPr>
            <w:tcW w:w="1418" w:type="dxa"/>
            <w:gridSpan w:val="2"/>
            <w:shd w:val="clear" w:color="auto" w:fill="82B0E4" w:themeFill="text2" w:themeFillTint="66"/>
            <w:vAlign w:val="center"/>
          </w:tcPr>
          <w:p w:rsidR="00AF67EB" w:rsidRDefault="00AF67EB" w:rsidP="00E04D43">
            <w:pPr>
              <w:pStyle w:val="BodyText"/>
              <w:tabs>
                <w:tab w:val="left" w:pos="1981"/>
              </w:tabs>
              <w:spacing w:before="168" w:line="381" w:lineRule="auto"/>
              <w:ind w:right="318"/>
              <w:jc w:val="center"/>
              <w:rPr>
                <w:b/>
                <w:w w:val="105"/>
                <w:sz w:val="16"/>
                <w:szCs w:val="16"/>
                <w:lang w:val="id-ID"/>
              </w:rPr>
            </w:pPr>
            <w:r>
              <w:rPr>
                <w:b/>
                <w:w w:val="105"/>
                <w:sz w:val="16"/>
                <w:szCs w:val="16"/>
                <w:lang w:val="id-ID"/>
              </w:rPr>
              <w:t xml:space="preserve">   2024</w:t>
            </w:r>
          </w:p>
        </w:tc>
      </w:tr>
      <w:tr w:rsidR="00AF67EB" w:rsidTr="00E04D43">
        <w:tc>
          <w:tcPr>
            <w:tcW w:w="1809" w:type="dxa"/>
          </w:tcPr>
          <w:p w:rsidR="00AF67EB" w:rsidRDefault="00AF67EB" w:rsidP="00E04D43">
            <w:pPr>
              <w:pStyle w:val="BodyText"/>
              <w:tabs>
                <w:tab w:val="left" w:pos="1981"/>
              </w:tabs>
              <w:spacing w:before="168" w:line="381" w:lineRule="auto"/>
              <w:ind w:right="-87"/>
              <w:jc w:val="both"/>
              <w:rPr>
                <w:w w:val="105"/>
                <w:sz w:val="16"/>
                <w:szCs w:val="16"/>
                <w:lang w:val="id-ID"/>
              </w:rPr>
            </w:pPr>
            <w:r>
              <w:rPr>
                <w:w w:val="105"/>
                <w:sz w:val="16"/>
                <w:szCs w:val="16"/>
                <w:lang w:val="en-US"/>
              </w:rPr>
              <w:t>Tingkat keberadaan dan keutuhan arsip sebagai bahan pertanggungjawaban setiap aspek kehidupan berbangsa dan bernegara untuk kepentingan negara, pemerintahan, pelayanan publik dan kesejahteraan rakyat</w:t>
            </w:r>
          </w:p>
        </w:tc>
        <w:tc>
          <w:tcPr>
            <w:tcW w:w="567" w:type="dxa"/>
          </w:tcPr>
          <w:p w:rsidR="00AF67EB" w:rsidRDefault="00AF67EB" w:rsidP="00E04D43">
            <w:pPr>
              <w:pStyle w:val="BodyText"/>
              <w:tabs>
                <w:tab w:val="left" w:pos="1981"/>
              </w:tabs>
              <w:spacing w:before="168" w:line="381" w:lineRule="auto"/>
              <w:ind w:right="1078"/>
              <w:jc w:val="both"/>
              <w:rPr>
                <w:w w:val="105"/>
                <w:sz w:val="16"/>
                <w:szCs w:val="16"/>
                <w:lang w:val="id-ID"/>
              </w:rPr>
            </w:pPr>
            <w:r>
              <w:rPr>
                <w:w w:val="105"/>
                <w:sz w:val="16"/>
                <w:szCs w:val="16"/>
                <w:lang w:val="id-ID"/>
              </w:rPr>
              <w:t>-</w:t>
            </w:r>
          </w:p>
        </w:tc>
        <w:tc>
          <w:tcPr>
            <w:tcW w:w="709" w:type="dxa"/>
          </w:tcPr>
          <w:p w:rsidR="00AF67EB" w:rsidRDefault="00AF67EB" w:rsidP="00E04D43">
            <w:pPr>
              <w:pStyle w:val="BodyText"/>
              <w:tabs>
                <w:tab w:val="left" w:pos="1981"/>
              </w:tabs>
              <w:spacing w:before="168" w:line="381" w:lineRule="auto"/>
              <w:ind w:right="1078"/>
              <w:jc w:val="both"/>
              <w:rPr>
                <w:w w:val="105"/>
                <w:sz w:val="16"/>
                <w:szCs w:val="16"/>
                <w:lang w:val="id-ID"/>
              </w:rPr>
            </w:pPr>
            <w:r>
              <w:rPr>
                <w:w w:val="105"/>
                <w:sz w:val="16"/>
                <w:szCs w:val="16"/>
                <w:lang w:val="id-ID"/>
              </w:rPr>
              <w:t>-</w:t>
            </w:r>
          </w:p>
        </w:tc>
        <w:tc>
          <w:tcPr>
            <w:tcW w:w="709" w:type="dxa"/>
            <w:vAlign w:val="center"/>
          </w:tcPr>
          <w:p w:rsidR="00AF67EB" w:rsidRDefault="00AF67EB" w:rsidP="00E04D43">
            <w:pPr>
              <w:rPr>
                <w:sz w:val="16"/>
                <w:szCs w:val="16"/>
                <w:lang w:val="id-ID"/>
              </w:rPr>
            </w:pPr>
            <w:r>
              <w:rPr>
                <w:sz w:val="16"/>
                <w:szCs w:val="16"/>
                <w:lang w:val="id-ID"/>
              </w:rPr>
              <w:t>16,2%</w:t>
            </w:r>
          </w:p>
        </w:tc>
        <w:tc>
          <w:tcPr>
            <w:tcW w:w="709" w:type="dxa"/>
            <w:vAlign w:val="center"/>
          </w:tcPr>
          <w:p w:rsidR="00AF67EB" w:rsidRDefault="00AF67EB" w:rsidP="00E04D43">
            <w:pPr>
              <w:pStyle w:val="BodyText"/>
              <w:tabs>
                <w:tab w:val="left" w:pos="1981"/>
              </w:tabs>
              <w:spacing w:before="168" w:line="381" w:lineRule="auto"/>
              <w:ind w:right="-109"/>
              <w:rPr>
                <w:w w:val="105"/>
                <w:sz w:val="16"/>
                <w:szCs w:val="16"/>
                <w:lang w:val="id-ID"/>
              </w:rPr>
            </w:pPr>
            <w:r>
              <w:rPr>
                <w:w w:val="105"/>
                <w:sz w:val="16"/>
                <w:szCs w:val="16"/>
                <w:lang w:val="id-ID"/>
              </w:rPr>
              <w:t>29,54%</w:t>
            </w:r>
          </w:p>
        </w:tc>
        <w:tc>
          <w:tcPr>
            <w:tcW w:w="708"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17,5%</w:t>
            </w:r>
          </w:p>
        </w:tc>
        <w:tc>
          <w:tcPr>
            <w:tcW w:w="709"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13,92%</w:t>
            </w:r>
          </w:p>
        </w:tc>
        <w:tc>
          <w:tcPr>
            <w:tcW w:w="709"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18%</w:t>
            </w:r>
          </w:p>
        </w:tc>
        <w:tc>
          <w:tcPr>
            <w:tcW w:w="709"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100%</w:t>
            </w:r>
          </w:p>
        </w:tc>
      </w:tr>
      <w:tr w:rsidR="00AF67EB" w:rsidTr="00E04D43">
        <w:tc>
          <w:tcPr>
            <w:tcW w:w="1809" w:type="dxa"/>
          </w:tcPr>
          <w:p w:rsidR="00AF67EB" w:rsidRDefault="00AF67EB" w:rsidP="00E04D43">
            <w:pPr>
              <w:pStyle w:val="BodyText"/>
              <w:tabs>
                <w:tab w:val="left" w:pos="1981"/>
              </w:tabs>
              <w:spacing w:before="168" w:line="381" w:lineRule="auto"/>
              <w:ind w:right="-87"/>
              <w:jc w:val="both"/>
              <w:rPr>
                <w:w w:val="105"/>
                <w:sz w:val="16"/>
                <w:szCs w:val="16"/>
                <w:lang w:val="id-ID"/>
              </w:rPr>
            </w:pPr>
            <w:r>
              <w:rPr>
                <w:w w:val="105"/>
                <w:sz w:val="16"/>
                <w:szCs w:val="16"/>
                <w:lang w:val="en-US"/>
              </w:rPr>
              <w:t xml:space="preserve">Tingkat Ketersediaan arsip sebagai bahan akuntabilitas kinerja alat bukti yang sah dan </w:t>
            </w:r>
            <w:r>
              <w:rPr>
                <w:w w:val="105"/>
                <w:sz w:val="16"/>
                <w:szCs w:val="16"/>
                <w:lang w:val="id-ID"/>
              </w:rPr>
              <w:t>p</w:t>
            </w:r>
            <w:r>
              <w:rPr>
                <w:w w:val="105"/>
                <w:sz w:val="16"/>
                <w:szCs w:val="16"/>
                <w:lang w:val="en-US"/>
              </w:rPr>
              <w:t>ertanggungjawaban nasional</w:t>
            </w:r>
          </w:p>
        </w:tc>
        <w:tc>
          <w:tcPr>
            <w:tcW w:w="567" w:type="dxa"/>
          </w:tcPr>
          <w:p w:rsidR="00AF67EB" w:rsidRDefault="00AF67EB" w:rsidP="00E04D43">
            <w:pPr>
              <w:pStyle w:val="BodyText"/>
              <w:tabs>
                <w:tab w:val="left" w:pos="1981"/>
              </w:tabs>
              <w:spacing w:before="168" w:line="381" w:lineRule="auto"/>
              <w:ind w:right="1078"/>
              <w:jc w:val="both"/>
              <w:rPr>
                <w:w w:val="105"/>
                <w:sz w:val="16"/>
                <w:szCs w:val="16"/>
                <w:lang w:val="id-ID"/>
              </w:rPr>
            </w:pPr>
          </w:p>
        </w:tc>
        <w:tc>
          <w:tcPr>
            <w:tcW w:w="709" w:type="dxa"/>
          </w:tcPr>
          <w:p w:rsidR="00AF67EB" w:rsidRDefault="00AF67EB" w:rsidP="00E04D43">
            <w:pPr>
              <w:pStyle w:val="BodyText"/>
              <w:tabs>
                <w:tab w:val="left" w:pos="1981"/>
              </w:tabs>
              <w:spacing w:before="168" w:line="381" w:lineRule="auto"/>
              <w:ind w:right="1078"/>
              <w:jc w:val="both"/>
              <w:rPr>
                <w:w w:val="105"/>
                <w:sz w:val="16"/>
                <w:szCs w:val="16"/>
                <w:lang w:val="id-ID"/>
              </w:rPr>
            </w:pPr>
          </w:p>
        </w:tc>
        <w:tc>
          <w:tcPr>
            <w:tcW w:w="709" w:type="dxa"/>
            <w:vAlign w:val="center"/>
          </w:tcPr>
          <w:p w:rsidR="00AF67EB" w:rsidRDefault="00AF67EB" w:rsidP="00E04D43">
            <w:pPr>
              <w:rPr>
                <w:sz w:val="16"/>
                <w:szCs w:val="16"/>
                <w:lang w:val="id-ID"/>
              </w:rPr>
            </w:pPr>
            <w:r>
              <w:rPr>
                <w:sz w:val="16"/>
                <w:szCs w:val="16"/>
                <w:lang w:val="id-ID"/>
              </w:rPr>
              <w:t>2,9%</w:t>
            </w:r>
          </w:p>
        </w:tc>
        <w:tc>
          <w:tcPr>
            <w:tcW w:w="709" w:type="dxa"/>
            <w:vAlign w:val="center"/>
          </w:tcPr>
          <w:p w:rsidR="00AF67EB" w:rsidRDefault="00AF67EB" w:rsidP="00E04D43">
            <w:pPr>
              <w:pStyle w:val="BodyText"/>
              <w:tabs>
                <w:tab w:val="left" w:pos="1981"/>
              </w:tabs>
              <w:spacing w:before="168" w:line="381" w:lineRule="auto"/>
              <w:ind w:right="-109"/>
              <w:rPr>
                <w:w w:val="105"/>
                <w:sz w:val="16"/>
                <w:szCs w:val="16"/>
                <w:lang w:val="id-ID"/>
              </w:rPr>
            </w:pPr>
            <w:r>
              <w:rPr>
                <w:w w:val="105"/>
                <w:sz w:val="16"/>
                <w:szCs w:val="16"/>
                <w:lang w:val="id-ID"/>
              </w:rPr>
              <w:t>13,92%</w:t>
            </w:r>
          </w:p>
        </w:tc>
        <w:tc>
          <w:tcPr>
            <w:tcW w:w="708"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3%</w:t>
            </w:r>
          </w:p>
        </w:tc>
        <w:tc>
          <w:tcPr>
            <w:tcW w:w="709"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75,46%</w:t>
            </w:r>
          </w:p>
        </w:tc>
        <w:tc>
          <w:tcPr>
            <w:tcW w:w="709"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3,2%</w:t>
            </w:r>
          </w:p>
        </w:tc>
        <w:tc>
          <w:tcPr>
            <w:tcW w:w="709" w:type="dxa"/>
            <w:vAlign w:val="center"/>
          </w:tcPr>
          <w:p w:rsidR="00AF67EB" w:rsidRDefault="00AF67EB" w:rsidP="00E04D43">
            <w:pPr>
              <w:pStyle w:val="BodyText"/>
              <w:tabs>
                <w:tab w:val="left" w:pos="1308"/>
              </w:tabs>
              <w:spacing w:before="168" w:line="381" w:lineRule="auto"/>
              <w:ind w:right="-817"/>
              <w:rPr>
                <w:w w:val="105"/>
                <w:sz w:val="16"/>
                <w:szCs w:val="16"/>
                <w:lang w:val="id-ID"/>
              </w:rPr>
            </w:pPr>
            <w:r>
              <w:rPr>
                <w:w w:val="105"/>
                <w:sz w:val="16"/>
                <w:szCs w:val="16"/>
                <w:lang w:val="id-ID"/>
              </w:rPr>
              <w:t>100%</w:t>
            </w:r>
          </w:p>
        </w:tc>
      </w:tr>
    </w:tbl>
    <w:p w:rsidR="009D3894" w:rsidRDefault="009D3894">
      <w:pPr>
        <w:pStyle w:val="BodyText"/>
        <w:tabs>
          <w:tab w:val="left" w:pos="1981"/>
        </w:tabs>
        <w:spacing w:before="168" w:line="381" w:lineRule="auto"/>
        <w:ind w:left="2078" w:right="1078"/>
        <w:jc w:val="both"/>
        <w:rPr>
          <w:b/>
          <w:w w:val="105"/>
          <w:lang w:val="en-US"/>
        </w:rPr>
      </w:pPr>
    </w:p>
    <w:p w:rsidR="009D3894" w:rsidRDefault="009D3894">
      <w:pPr>
        <w:pStyle w:val="BodyText"/>
        <w:tabs>
          <w:tab w:val="left" w:pos="1981"/>
        </w:tabs>
        <w:spacing w:before="168" w:line="381" w:lineRule="auto"/>
        <w:ind w:left="2078" w:right="1078"/>
        <w:jc w:val="both"/>
        <w:rPr>
          <w:b/>
          <w:w w:val="105"/>
          <w:lang w:val="en-US"/>
        </w:rPr>
      </w:pPr>
    </w:p>
    <w:p w:rsidR="009D3894" w:rsidRDefault="009D3894">
      <w:pPr>
        <w:pStyle w:val="BodyText"/>
        <w:tabs>
          <w:tab w:val="left" w:pos="1981"/>
        </w:tabs>
        <w:spacing w:before="168" w:line="381" w:lineRule="auto"/>
        <w:ind w:left="2078" w:right="1078"/>
        <w:jc w:val="both"/>
        <w:rPr>
          <w:b/>
          <w:w w:val="105"/>
          <w:lang w:val="en-US"/>
        </w:rPr>
      </w:pPr>
    </w:p>
    <w:p w:rsidR="009D3894" w:rsidRDefault="009D3894">
      <w:pPr>
        <w:pStyle w:val="BodyText"/>
        <w:tabs>
          <w:tab w:val="left" w:pos="1981"/>
        </w:tabs>
        <w:spacing w:before="168" w:line="381" w:lineRule="auto"/>
        <w:ind w:left="2078" w:right="1078"/>
        <w:jc w:val="both"/>
        <w:rPr>
          <w:b/>
          <w:w w:val="105"/>
          <w:lang w:val="en-US"/>
        </w:rPr>
      </w:pPr>
    </w:p>
    <w:p w:rsidR="009D3894" w:rsidRDefault="009D3894">
      <w:pPr>
        <w:pStyle w:val="BodyText"/>
        <w:tabs>
          <w:tab w:val="left" w:pos="1981"/>
        </w:tabs>
        <w:spacing w:before="168" w:line="381" w:lineRule="auto"/>
        <w:ind w:left="2078" w:right="1078"/>
        <w:jc w:val="both"/>
        <w:rPr>
          <w:b/>
          <w:w w:val="105"/>
          <w:lang w:val="en-US"/>
        </w:rPr>
      </w:pPr>
    </w:p>
    <w:p w:rsidR="009D3894" w:rsidRDefault="0085528B">
      <w:pPr>
        <w:pStyle w:val="BodyText"/>
        <w:numPr>
          <w:ilvl w:val="2"/>
          <w:numId w:val="5"/>
        </w:numPr>
        <w:tabs>
          <w:tab w:val="left" w:pos="1981"/>
        </w:tabs>
        <w:spacing w:before="168" w:line="381" w:lineRule="auto"/>
        <w:ind w:right="1078"/>
        <w:jc w:val="both"/>
        <w:rPr>
          <w:b/>
          <w:w w:val="105"/>
          <w:lang w:val="id-ID"/>
        </w:rPr>
      </w:pPr>
      <w:r>
        <w:rPr>
          <w:b/>
          <w:w w:val="105"/>
          <w:lang w:val="id-ID"/>
        </w:rPr>
        <w:t>Gambar 1.2 Capaian pelaksanaan Urusan Perpustakaan</w:t>
      </w:r>
    </w:p>
    <w:p w:rsidR="009D3894" w:rsidRDefault="009D3894">
      <w:pPr>
        <w:pStyle w:val="BodyText"/>
        <w:tabs>
          <w:tab w:val="left" w:pos="1981"/>
        </w:tabs>
        <w:spacing w:before="168" w:line="381" w:lineRule="auto"/>
        <w:ind w:right="1078"/>
        <w:jc w:val="both"/>
        <w:rPr>
          <w:b/>
          <w:w w:val="105"/>
          <w:lang w:val="id-ID"/>
        </w:rPr>
      </w:pPr>
    </w:p>
    <w:p w:rsidR="009D3894" w:rsidRDefault="0085528B">
      <w:pPr>
        <w:pStyle w:val="BodyText"/>
        <w:tabs>
          <w:tab w:val="left" w:pos="1981"/>
        </w:tabs>
        <w:spacing w:before="168" w:line="381" w:lineRule="auto"/>
        <w:ind w:right="1078"/>
        <w:jc w:val="both"/>
        <w:rPr>
          <w:b/>
          <w:w w:val="105"/>
          <w:lang w:val="id-ID"/>
        </w:rPr>
      </w:pPr>
      <w:r>
        <w:rPr>
          <w:b/>
          <w:noProof/>
          <w:w w:val="105"/>
          <w:lang w:val="en-US"/>
        </w:rPr>
        <w:drawing>
          <wp:anchor distT="0" distB="0" distL="114300" distR="114300" simplePos="0" relativeHeight="251649536" behindDoc="1" locked="0" layoutInCell="1" allowOverlap="1">
            <wp:simplePos x="0" y="0"/>
            <wp:positionH relativeFrom="column">
              <wp:posOffset>1357036</wp:posOffset>
            </wp:positionH>
            <wp:positionV relativeFrom="paragraph">
              <wp:posOffset>181534</wp:posOffset>
            </wp:positionV>
            <wp:extent cx="4358005" cy="1820545"/>
            <wp:effectExtent l="0" t="0" r="4445" b="8255"/>
            <wp:wrapNone/>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b/>
          <w:w w:val="105"/>
          <w:lang w:val="id-ID"/>
        </w:rPr>
        <w:tab/>
      </w:r>
    </w:p>
    <w:p w:rsidR="009D3894" w:rsidRDefault="009D3894">
      <w:pPr>
        <w:pStyle w:val="BodyText"/>
        <w:tabs>
          <w:tab w:val="left" w:pos="1981"/>
        </w:tabs>
        <w:spacing w:before="168" w:line="381" w:lineRule="auto"/>
        <w:ind w:right="1078"/>
        <w:jc w:val="both"/>
        <w:rPr>
          <w:b/>
          <w:w w:val="105"/>
          <w:lang w:val="id-ID"/>
        </w:rPr>
      </w:pPr>
    </w:p>
    <w:p w:rsidR="009D3894" w:rsidRDefault="009D3894">
      <w:pPr>
        <w:pStyle w:val="BodyText"/>
        <w:tabs>
          <w:tab w:val="left" w:pos="1981"/>
        </w:tabs>
        <w:spacing w:before="168" w:line="381" w:lineRule="auto"/>
        <w:ind w:right="1078"/>
        <w:jc w:val="both"/>
        <w:rPr>
          <w:b/>
          <w:w w:val="105"/>
          <w:lang w:val="id-ID"/>
        </w:rPr>
      </w:pPr>
    </w:p>
    <w:p w:rsidR="009D3894" w:rsidRDefault="009D3894">
      <w:pPr>
        <w:pStyle w:val="BodyText"/>
        <w:tabs>
          <w:tab w:val="left" w:pos="1981"/>
        </w:tabs>
        <w:spacing w:before="168" w:line="381" w:lineRule="auto"/>
        <w:ind w:right="1078"/>
        <w:jc w:val="both"/>
        <w:rPr>
          <w:b/>
          <w:w w:val="105"/>
          <w:lang w:val="id-ID"/>
        </w:rPr>
      </w:pPr>
    </w:p>
    <w:p w:rsidR="009D3894" w:rsidRDefault="009D3894">
      <w:pPr>
        <w:pStyle w:val="BodyText"/>
        <w:tabs>
          <w:tab w:val="left" w:pos="1981"/>
        </w:tabs>
        <w:spacing w:before="168" w:line="381" w:lineRule="auto"/>
        <w:ind w:right="1078"/>
        <w:jc w:val="both"/>
        <w:rPr>
          <w:b/>
          <w:w w:val="105"/>
          <w:lang w:val="id-ID"/>
        </w:rPr>
      </w:pPr>
    </w:p>
    <w:p w:rsidR="009D3894" w:rsidRDefault="009D3894">
      <w:pPr>
        <w:pStyle w:val="BodyText"/>
        <w:tabs>
          <w:tab w:val="left" w:pos="1981"/>
        </w:tabs>
        <w:spacing w:before="168" w:line="381" w:lineRule="auto"/>
        <w:ind w:right="1078"/>
        <w:jc w:val="both"/>
        <w:rPr>
          <w:b/>
          <w:w w:val="105"/>
          <w:lang w:val="id-ID"/>
        </w:rPr>
      </w:pPr>
    </w:p>
    <w:p w:rsidR="009D3894" w:rsidRDefault="0085528B">
      <w:pPr>
        <w:pStyle w:val="BodyText"/>
        <w:tabs>
          <w:tab w:val="left" w:pos="1981"/>
        </w:tabs>
        <w:spacing w:before="168" w:line="381" w:lineRule="auto"/>
        <w:ind w:right="1078"/>
        <w:jc w:val="both"/>
        <w:rPr>
          <w:b/>
          <w:w w:val="105"/>
          <w:lang w:val="id-ID"/>
        </w:rPr>
      </w:pPr>
      <w:r>
        <w:rPr>
          <w:b/>
          <w:w w:val="105"/>
          <w:lang w:val="id-ID"/>
        </w:rPr>
        <w:tab/>
      </w:r>
    </w:p>
    <w:p w:rsidR="009D3894" w:rsidRDefault="0085528B" w:rsidP="00B90B98">
      <w:pPr>
        <w:pStyle w:val="BodyText"/>
        <w:tabs>
          <w:tab w:val="left" w:pos="1981"/>
        </w:tabs>
        <w:spacing w:before="168" w:line="381" w:lineRule="auto"/>
        <w:ind w:right="1078"/>
        <w:jc w:val="both"/>
        <w:rPr>
          <w:spacing w:val="1"/>
          <w:w w:val="105"/>
        </w:rPr>
      </w:pPr>
      <w:r>
        <w:rPr>
          <w:b/>
          <w:w w:val="105"/>
          <w:lang w:val="id-ID"/>
        </w:rPr>
        <w:tab/>
      </w:r>
    </w:p>
    <w:p w:rsidR="009D3894" w:rsidRDefault="0085528B">
      <w:pPr>
        <w:pStyle w:val="BodyText"/>
        <w:spacing w:before="10" w:line="381" w:lineRule="auto"/>
        <w:ind w:left="1900" w:right="789" w:firstLine="749"/>
        <w:jc w:val="both"/>
        <w:rPr>
          <w:w w:val="105"/>
        </w:rPr>
      </w:pPr>
      <w:r>
        <w:rPr>
          <w:noProof/>
          <w:w w:val="105"/>
          <w:lang w:val="en-US"/>
        </w:rPr>
        <w:lastRenderedPageBreak/>
        <w:drawing>
          <wp:anchor distT="0" distB="0" distL="114300" distR="114300" simplePos="0" relativeHeight="251648512" behindDoc="0" locked="0" layoutInCell="1" allowOverlap="1">
            <wp:simplePos x="0" y="0"/>
            <wp:positionH relativeFrom="column">
              <wp:posOffset>1296035</wp:posOffset>
            </wp:positionH>
            <wp:positionV relativeFrom="paragraph">
              <wp:posOffset>82550</wp:posOffset>
            </wp:positionV>
            <wp:extent cx="4339590" cy="2414905"/>
            <wp:effectExtent l="0" t="0" r="3810" b="4445"/>
            <wp:wrapThrough wrapText="bothSides">
              <wp:wrapPolygon edited="0">
                <wp:start x="0" y="0"/>
                <wp:lineTo x="0" y="21469"/>
                <wp:lineTo x="21524" y="21469"/>
                <wp:lineTo x="21524" y="0"/>
                <wp:lineTo x="0" y="0"/>
              </wp:wrapPolygon>
            </wp:wrapThrough>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Arial" w:hAnsi="Arial" w:cs="Arial"/>
          <w:noProof/>
          <w:sz w:val="20"/>
          <w:lang w:val="en-US"/>
        </w:rPr>
        <w:drawing>
          <wp:anchor distT="0" distB="0" distL="114300" distR="114300" simplePos="0" relativeHeight="251625984" behindDoc="1" locked="0" layoutInCell="1" allowOverlap="1">
            <wp:simplePos x="0" y="0"/>
            <wp:positionH relativeFrom="column">
              <wp:posOffset>-116840</wp:posOffset>
            </wp:positionH>
            <wp:positionV relativeFrom="paragraph">
              <wp:posOffset>224790</wp:posOffset>
            </wp:positionV>
            <wp:extent cx="7480935" cy="5269230"/>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85528B">
      <w:pPr>
        <w:pStyle w:val="BodyText"/>
        <w:spacing w:before="10" w:line="381" w:lineRule="auto"/>
        <w:ind w:left="1900" w:right="789" w:firstLine="749"/>
        <w:jc w:val="both"/>
        <w:rPr>
          <w:w w:val="105"/>
          <w:lang w:val="id-ID"/>
        </w:rPr>
      </w:pPr>
      <w:r>
        <w:rPr>
          <w:w w:val="105"/>
          <w:lang w:val="id-ID"/>
        </w:rPr>
        <w:t>Gambar 1.3 Capaian pelaksanaan urusan kearsipan</w:t>
      </w:r>
    </w:p>
    <w:p w:rsidR="009D3894" w:rsidRDefault="0085528B">
      <w:pPr>
        <w:pStyle w:val="BodyText"/>
        <w:spacing w:before="10" w:line="381" w:lineRule="auto"/>
        <w:ind w:left="1900" w:right="789" w:firstLine="749"/>
        <w:jc w:val="both"/>
        <w:rPr>
          <w:w w:val="105"/>
          <w:lang w:val="id-ID"/>
        </w:rPr>
      </w:pPr>
      <w:r>
        <w:rPr>
          <w:w w:val="105"/>
          <w:lang w:val="id-ID"/>
        </w:rPr>
        <w:t xml:space="preserve">Berdasarkan grafik diatas, diketahui bahwa </w:t>
      </w:r>
      <w:r>
        <w:rPr>
          <w:w w:val="105"/>
          <w:lang w:val="en-US"/>
        </w:rPr>
        <w:t>Tingkat keberadaan dan keutuhan arsip sebagai bahan pertanggungjawaban setiap aspek kehidupan berbangsa dan bernegara untuk kepentingan negara, pemerintahan, pelayanan publik dan kesejahteraan rakyat</w:t>
      </w:r>
      <w:r>
        <w:rPr>
          <w:w w:val="105"/>
          <w:lang w:val="id-ID"/>
        </w:rPr>
        <w:t xml:space="preserve"> mencapai target begitupun dengan </w:t>
      </w:r>
      <w:r>
        <w:rPr>
          <w:w w:val="105"/>
          <w:lang w:val="en-US"/>
        </w:rPr>
        <w:t xml:space="preserve">Tingkat Ketersediaan arsip sebagai bahan akuntabilitas kinerja alat bukti yang sah dan </w:t>
      </w:r>
      <w:r>
        <w:rPr>
          <w:w w:val="105"/>
          <w:lang w:val="id-ID"/>
        </w:rPr>
        <w:t>p</w:t>
      </w:r>
      <w:r>
        <w:rPr>
          <w:w w:val="105"/>
          <w:lang w:val="en-US"/>
        </w:rPr>
        <w:t>ertanggungjawaban nasional</w:t>
      </w:r>
      <w:r>
        <w:rPr>
          <w:w w:val="105"/>
          <w:lang w:val="id-ID"/>
        </w:rPr>
        <w:t>.</w:t>
      </w:r>
      <w:r>
        <w:rPr>
          <w:rFonts w:ascii="Arial" w:hAnsi="Arial" w:cs="Arial"/>
          <w:sz w:val="20"/>
          <w:lang w:val="en-US"/>
        </w:rPr>
        <w:t xml:space="preserve"> </w:t>
      </w:r>
    </w:p>
    <w:p w:rsidR="009D3894" w:rsidRDefault="0085528B">
      <w:pPr>
        <w:pStyle w:val="BodyText"/>
        <w:numPr>
          <w:ilvl w:val="3"/>
          <w:numId w:val="50"/>
        </w:numPr>
        <w:spacing w:before="10" w:line="381" w:lineRule="auto"/>
        <w:ind w:left="1843" w:right="789" w:hanging="425"/>
        <w:jc w:val="both"/>
        <w:rPr>
          <w:b/>
          <w:w w:val="105"/>
          <w:lang w:val="id-ID"/>
        </w:rPr>
      </w:pPr>
      <w:r>
        <w:rPr>
          <w:b/>
          <w:w w:val="105"/>
          <w:lang w:val="id-ID"/>
        </w:rPr>
        <w:t xml:space="preserve"> Capaian Indikator Kinerja Utama (IKU)</w:t>
      </w:r>
    </w:p>
    <w:p w:rsidR="009D3894" w:rsidRDefault="0085528B">
      <w:pPr>
        <w:pStyle w:val="BodyText"/>
        <w:spacing w:before="10" w:line="381" w:lineRule="auto"/>
        <w:ind w:left="1843" w:right="789" w:firstLine="317"/>
        <w:jc w:val="both"/>
        <w:rPr>
          <w:w w:val="105"/>
          <w:lang w:val="id-ID"/>
        </w:rPr>
      </w:pPr>
      <w:r>
        <w:rPr>
          <w:w w:val="105"/>
          <w:lang w:val="id-ID"/>
        </w:rPr>
        <w:t>Dalam mendukung pelaksanaan pembangunan daerah. Dinas Perpustakaan dan Kearsipan melalui Kepala Daerah mempunyai 2 (dua) sasaran dan 2 (dua) indikator kinerja utama yaitu :</w:t>
      </w:r>
    </w:p>
    <w:p w:rsidR="009D3894" w:rsidRDefault="009D3894">
      <w:pPr>
        <w:pStyle w:val="BodyText"/>
        <w:spacing w:before="10" w:line="381" w:lineRule="auto"/>
        <w:ind w:left="1843" w:right="789" w:firstLine="317"/>
        <w:jc w:val="both"/>
        <w:rPr>
          <w:w w:val="105"/>
          <w:lang w:val="id-ID"/>
        </w:rPr>
      </w:pPr>
    </w:p>
    <w:p w:rsidR="009D3894" w:rsidRDefault="0085528B">
      <w:pPr>
        <w:pStyle w:val="BodyText"/>
        <w:spacing w:before="10" w:line="381" w:lineRule="auto"/>
        <w:ind w:left="2160" w:right="789" w:hanging="175"/>
        <w:jc w:val="both"/>
        <w:rPr>
          <w:b/>
          <w:w w:val="105"/>
          <w:lang w:val="id-ID"/>
        </w:rPr>
      </w:pPr>
      <w:r>
        <w:rPr>
          <w:b/>
          <w:w w:val="105"/>
          <w:lang w:val="id-ID"/>
        </w:rPr>
        <w:t xml:space="preserve">Tabel 2.9 Capaian indikator kinerja Utama (IKU) Tahun 2021-2024 </w:t>
      </w:r>
    </w:p>
    <w:tbl>
      <w:tblPr>
        <w:tblStyle w:val="TableGrid"/>
        <w:tblW w:w="7989" w:type="dxa"/>
        <w:tblInd w:w="1900" w:type="dxa"/>
        <w:tblLayout w:type="fixed"/>
        <w:tblLook w:val="04A0" w:firstRow="1" w:lastRow="0" w:firstColumn="1" w:lastColumn="0" w:noHBand="0" w:noVBand="1"/>
      </w:tblPr>
      <w:tblGrid>
        <w:gridCol w:w="1666"/>
        <w:gridCol w:w="1336"/>
        <w:gridCol w:w="1326"/>
        <w:gridCol w:w="1251"/>
        <w:gridCol w:w="1134"/>
        <w:gridCol w:w="1276"/>
      </w:tblGrid>
      <w:tr w:rsidR="009D3894">
        <w:tc>
          <w:tcPr>
            <w:tcW w:w="1666" w:type="dxa"/>
            <w:vMerge w:val="restart"/>
            <w:shd w:val="clear" w:color="auto" w:fill="82B0E4" w:themeFill="text2" w:themeFillTint="66"/>
            <w:vAlign w:val="center"/>
          </w:tcPr>
          <w:p w:rsidR="009D3894" w:rsidRDefault="0085528B">
            <w:pPr>
              <w:pStyle w:val="BodyText"/>
              <w:spacing w:before="10" w:line="381" w:lineRule="auto"/>
              <w:ind w:right="-68"/>
              <w:jc w:val="center"/>
              <w:rPr>
                <w:w w:val="105"/>
                <w:sz w:val="16"/>
                <w:szCs w:val="16"/>
                <w:lang w:val="id-ID"/>
              </w:rPr>
            </w:pPr>
            <w:r>
              <w:rPr>
                <w:w w:val="105"/>
                <w:sz w:val="16"/>
                <w:szCs w:val="16"/>
                <w:lang w:val="id-ID"/>
              </w:rPr>
              <w:t>Sasaran Strategis</w:t>
            </w:r>
          </w:p>
        </w:tc>
        <w:tc>
          <w:tcPr>
            <w:tcW w:w="1336" w:type="dxa"/>
            <w:vMerge w:val="restart"/>
            <w:shd w:val="clear" w:color="auto" w:fill="82B0E4" w:themeFill="text2" w:themeFillTint="66"/>
            <w:vAlign w:val="center"/>
          </w:tcPr>
          <w:p w:rsidR="009D3894" w:rsidRDefault="0085528B">
            <w:pPr>
              <w:pStyle w:val="BodyText"/>
              <w:spacing w:before="10" w:line="381" w:lineRule="auto"/>
              <w:ind w:right="-33"/>
              <w:jc w:val="center"/>
              <w:rPr>
                <w:w w:val="105"/>
                <w:sz w:val="16"/>
                <w:szCs w:val="16"/>
                <w:lang w:val="id-ID"/>
              </w:rPr>
            </w:pPr>
            <w:r>
              <w:rPr>
                <w:w w:val="105"/>
                <w:sz w:val="16"/>
                <w:szCs w:val="16"/>
                <w:lang w:val="id-ID"/>
              </w:rPr>
              <w:t>Indikator</w:t>
            </w:r>
          </w:p>
        </w:tc>
        <w:tc>
          <w:tcPr>
            <w:tcW w:w="4987" w:type="dxa"/>
            <w:gridSpan w:val="4"/>
            <w:shd w:val="clear" w:color="auto" w:fill="82B0E4" w:themeFill="text2" w:themeFillTint="66"/>
            <w:vAlign w:val="center"/>
          </w:tcPr>
          <w:p w:rsidR="009D3894" w:rsidRDefault="0085528B">
            <w:pPr>
              <w:pStyle w:val="BodyText"/>
              <w:spacing w:before="10" w:line="381" w:lineRule="auto"/>
              <w:ind w:right="789"/>
              <w:jc w:val="center"/>
              <w:rPr>
                <w:w w:val="105"/>
                <w:sz w:val="16"/>
                <w:szCs w:val="16"/>
                <w:lang w:val="id-ID"/>
              </w:rPr>
            </w:pPr>
            <w:r>
              <w:rPr>
                <w:w w:val="105"/>
                <w:sz w:val="16"/>
                <w:szCs w:val="16"/>
                <w:lang w:val="id-ID"/>
              </w:rPr>
              <w:t>Tahun</w:t>
            </w:r>
          </w:p>
        </w:tc>
      </w:tr>
      <w:tr w:rsidR="009D3894">
        <w:tc>
          <w:tcPr>
            <w:tcW w:w="1666" w:type="dxa"/>
            <w:vMerge/>
            <w:shd w:val="clear" w:color="auto" w:fill="82B0E4" w:themeFill="text2" w:themeFillTint="66"/>
          </w:tcPr>
          <w:p w:rsidR="009D3894" w:rsidRDefault="009D3894">
            <w:pPr>
              <w:pStyle w:val="BodyText"/>
              <w:spacing w:before="10" w:line="381" w:lineRule="auto"/>
              <w:ind w:right="789"/>
              <w:jc w:val="both"/>
              <w:rPr>
                <w:w w:val="105"/>
                <w:sz w:val="16"/>
                <w:szCs w:val="16"/>
                <w:lang w:val="id-ID"/>
              </w:rPr>
            </w:pPr>
          </w:p>
        </w:tc>
        <w:tc>
          <w:tcPr>
            <w:tcW w:w="1336" w:type="dxa"/>
            <w:vMerge/>
            <w:shd w:val="clear" w:color="auto" w:fill="82B0E4" w:themeFill="text2" w:themeFillTint="66"/>
          </w:tcPr>
          <w:p w:rsidR="009D3894" w:rsidRDefault="009D3894">
            <w:pPr>
              <w:pStyle w:val="BodyText"/>
              <w:spacing w:before="10" w:line="381" w:lineRule="auto"/>
              <w:ind w:right="789"/>
              <w:jc w:val="both"/>
              <w:rPr>
                <w:w w:val="105"/>
                <w:sz w:val="16"/>
                <w:szCs w:val="16"/>
                <w:lang w:val="id-ID"/>
              </w:rPr>
            </w:pPr>
          </w:p>
        </w:tc>
        <w:tc>
          <w:tcPr>
            <w:tcW w:w="1326" w:type="dxa"/>
            <w:shd w:val="clear" w:color="auto" w:fill="82B0E4" w:themeFill="text2" w:themeFillTint="66"/>
            <w:vAlign w:val="center"/>
          </w:tcPr>
          <w:p w:rsidR="009D3894" w:rsidRDefault="0085528B">
            <w:pPr>
              <w:pStyle w:val="BodyText"/>
              <w:spacing w:before="10" w:line="381" w:lineRule="auto"/>
              <w:ind w:right="312"/>
              <w:jc w:val="center"/>
              <w:rPr>
                <w:w w:val="105"/>
                <w:sz w:val="16"/>
                <w:szCs w:val="16"/>
                <w:lang w:val="id-ID"/>
              </w:rPr>
            </w:pPr>
            <w:r>
              <w:rPr>
                <w:w w:val="105"/>
                <w:sz w:val="16"/>
                <w:szCs w:val="16"/>
                <w:lang w:val="id-ID"/>
              </w:rPr>
              <w:t xml:space="preserve">        2021</w:t>
            </w:r>
          </w:p>
        </w:tc>
        <w:tc>
          <w:tcPr>
            <w:tcW w:w="1251" w:type="dxa"/>
            <w:shd w:val="clear" w:color="auto" w:fill="82B0E4" w:themeFill="text2" w:themeFillTint="66"/>
            <w:vAlign w:val="center"/>
          </w:tcPr>
          <w:p w:rsidR="009D3894" w:rsidRDefault="0085528B">
            <w:pPr>
              <w:pStyle w:val="BodyText"/>
              <w:spacing w:before="10" w:line="381" w:lineRule="auto"/>
              <w:ind w:right="-13"/>
              <w:jc w:val="center"/>
              <w:rPr>
                <w:w w:val="105"/>
                <w:sz w:val="16"/>
                <w:szCs w:val="16"/>
                <w:lang w:val="id-ID"/>
              </w:rPr>
            </w:pPr>
            <w:r>
              <w:rPr>
                <w:w w:val="105"/>
                <w:sz w:val="16"/>
                <w:szCs w:val="16"/>
                <w:lang w:val="id-ID"/>
              </w:rPr>
              <w:t>2022</w:t>
            </w:r>
          </w:p>
        </w:tc>
        <w:tc>
          <w:tcPr>
            <w:tcW w:w="1134" w:type="dxa"/>
            <w:shd w:val="clear" w:color="auto" w:fill="82B0E4" w:themeFill="text2" w:themeFillTint="66"/>
            <w:vAlign w:val="center"/>
          </w:tcPr>
          <w:p w:rsidR="009D3894" w:rsidRDefault="0085528B">
            <w:pPr>
              <w:pStyle w:val="BodyText"/>
              <w:spacing w:before="10" w:line="381" w:lineRule="auto"/>
              <w:ind w:right="-43"/>
              <w:jc w:val="center"/>
              <w:rPr>
                <w:w w:val="105"/>
                <w:sz w:val="16"/>
                <w:szCs w:val="16"/>
                <w:lang w:val="id-ID"/>
              </w:rPr>
            </w:pPr>
            <w:r>
              <w:rPr>
                <w:w w:val="105"/>
                <w:sz w:val="16"/>
                <w:szCs w:val="16"/>
                <w:lang w:val="id-ID"/>
              </w:rPr>
              <w:t>2023</w:t>
            </w:r>
          </w:p>
        </w:tc>
        <w:tc>
          <w:tcPr>
            <w:tcW w:w="1276" w:type="dxa"/>
            <w:shd w:val="clear" w:color="auto" w:fill="82B0E4" w:themeFill="text2" w:themeFillTint="66"/>
            <w:vAlign w:val="center"/>
          </w:tcPr>
          <w:p w:rsidR="009D3894" w:rsidRDefault="0085528B">
            <w:pPr>
              <w:pStyle w:val="BodyText"/>
              <w:spacing w:before="10" w:line="381" w:lineRule="auto"/>
              <w:ind w:right="-60"/>
              <w:jc w:val="center"/>
              <w:rPr>
                <w:w w:val="105"/>
                <w:sz w:val="16"/>
                <w:szCs w:val="16"/>
                <w:lang w:val="id-ID"/>
              </w:rPr>
            </w:pPr>
            <w:r>
              <w:rPr>
                <w:w w:val="105"/>
                <w:sz w:val="16"/>
                <w:szCs w:val="16"/>
                <w:lang w:val="id-ID"/>
              </w:rPr>
              <w:t>2024</w:t>
            </w:r>
          </w:p>
        </w:tc>
      </w:tr>
      <w:tr w:rsidR="009D3894">
        <w:tc>
          <w:tcPr>
            <w:tcW w:w="1666" w:type="dxa"/>
          </w:tcPr>
          <w:p w:rsidR="009D3894" w:rsidRDefault="0085528B">
            <w:pPr>
              <w:pStyle w:val="BodyText"/>
              <w:spacing w:before="10" w:line="381" w:lineRule="auto"/>
              <w:ind w:right="192"/>
              <w:jc w:val="both"/>
              <w:rPr>
                <w:w w:val="105"/>
                <w:sz w:val="16"/>
                <w:szCs w:val="16"/>
                <w:lang w:val="id-ID"/>
              </w:rPr>
            </w:pPr>
            <w:r>
              <w:rPr>
                <w:w w:val="105"/>
                <w:sz w:val="16"/>
                <w:szCs w:val="16"/>
                <w:lang w:val="id-ID"/>
              </w:rPr>
              <w:t>Meningkatnya literasi masyarakat</w:t>
            </w:r>
          </w:p>
        </w:tc>
        <w:tc>
          <w:tcPr>
            <w:tcW w:w="1336" w:type="dxa"/>
          </w:tcPr>
          <w:p w:rsidR="009D3894" w:rsidRDefault="0085528B">
            <w:pPr>
              <w:pStyle w:val="BodyText"/>
              <w:spacing w:before="10" w:line="381" w:lineRule="auto"/>
              <w:ind w:right="-111"/>
              <w:jc w:val="both"/>
              <w:rPr>
                <w:w w:val="105"/>
                <w:sz w:val="16"/>
                <w:szCs w:val="16"/>
                <w:lang w:val="id-ID"/>
              </w:rPr>
            </w:pPr>
            <w:r>
              <w:rPr>
                <w:w w:val="105"/>
                <w:sz w:val="16"/>
                <w:szCs w:val="16"/>
                <w:lang w:val="id-ID"/>
              </w:rPr>
              <w:t>Persentase peningkatan kunjungan pemustaka yang memanfaatkan perpustakaan</w:t>
            </w:r>
          </w:p>
        </w:tc>
        <w:tc>
          <w:tcPr>
            <w:tcW w:w="1326" w:type="dxa"/>
            <w:vAlign w:val="center"/>
          </w:tcPr>
          <w:p w:rsidR="009D3894" w:rsidRDefault="0085528B">
            <w:pPr>
              <w:pStyle w:val="BodyText"/>
              <w:spacing w:before="10" w:line="381" w:lineRule="auto"/>
              <w:ind w:right="477"/>
              <w:jc w:val="right"/>
              <w:rPr>
                <w:w w:val="105"/>
                <w:sz w:val="16"/>
                <w:szCs w:val="16"/>
                <w:lang w:val="id-ID"/>
              </w:rPr>
            </w:pPr>
            <w:r>
              <w:rPr>
                <w:w w:val="105"/>
                <w:sz w:val="16"/>
                <w:szCs w:val="16"/>
                <w:lang w:val="id-ID"/>
              </w:rPr>
              <w:t xml:space="preserve">     2,65</w:t>
            </w:r>
          </w:p>
        </w:tc>
        <w:tc>
          <w:tcPr>
            <w:tcW w:w="1251" w:type="dxa"/>
            <w:vAlign w:val="center"/>
          </w:tcPr>
          <w:p w:rsidR="009D3894" w:rsidRDefault="0085528B">
            <w:pPr>
              <w:pStyle w:val="BodyText"/>
              <w:spacing w:before="10" w:line="381" w:lineRule="auto"/>
              <w:ind w:right="461"/>
              <w:jc w:val="right"/>
              <w:rPr>
                <w:w w:val="105"/>
                <w:sz w:val="16"/>
                <w:szCs w:val="16"/>
                <w:lang w:val="id-ID"/>
              </w:rPr>
            </w:pPr>
            <w:r>
              <w:rPr>
                <w:w w:val="105"/>
                <w:sz w:val="16"/>
                <w:szCs w:val="16"/>
                <w:lang w:val="id-ID"/>
              </w:rPr>
              <w:t>5,04</w:t>
            </w:r>
          </w:p>
        </w:tc>
        <w:tc>
          <w:tcPr>
            <w:tcW w:w="1134" w:type="dxa"/>
            <w:vAlign w:val="center"/>
          </w:tcPr>
          <w:p w:rsidR="009D3894" w:rsidRDefault="0085528B">
            <w:pPr>
              <w:pStyle w:val="BodyText"/>
              <w:spacing w:before="10" w:line="381" w:lineRule="auto"/>
              <w:ind w:left="-114" w:right="313" w:hanging="141"/>
              <w:jc w:val="right"/>
              <w:rPr>
                <w:w w:val="105"/>
                <w:sz w:val="16"/>
                <w:szCs w:val="16"/>
                <w:lang w:val="id-ID"/>
              </w:rPr>
            </w:pPr>
            <w:r>
              <w:rPr>
                <w:w w:val="105"/>
                <w:sz w:val="16"/>
                <w:szCs w:val="16"/>
                <w:lang w:val="id-ID"/>
              </w:rPr>
              <w:t>7,24</w:t>
            </w:r>
          </w:p>
        </w:tc>
        <w:tc>
          <w:tcPr>
            <w:tcW w:w="1276" w:type="dxa"/>
            <w:vAlign w:val="center"/>
          </w:tcPr>
          <w:p w:rsidR="009D3894" w:rsidRDefault="0085528B">
            <w:pPr>
              <w:pStyle w:val="BodyText"/>
              <w:spacing w:before="10" w:line="381" w:lineRule="auto"/>
              <w:ind w:right="323"/>
              <w:jc w:val="right"/>
              <w:rPr>
                <w:w w:val="105"/>
                <w:sz w:val="16"/>
                <w:szCs w:val="16"/>
                <w:lang w:val="id-ID"/>
              </w:rPr>
            </w:pPr>
            <w:r>
              <w:rPr>
                <w:w w:val="105"/>
                <w:sz w:val="16"/>
                <w:szCs w:val="16"/>
                <w:lang w:val="id-ID"/>
              </w:rPr>
              <w:t>3,86</w:t>
            </w:r>
          </w:p>
        </w:tc>
      </w:tr>
      <w:tr w:rsidR="009D3894">
        <w:tc>
          <w:tcPr>
            <w:tcW w:w="1666" w:type="dxa"/>
          </w:tcPr>
          <w:p w:rsidR="009D3894" w:rsidRDefault="0085528B">
            <w:pPr>
              <w:pStyle w:val="BodyText"/>
              <w:spacing w:before="10" w:line="381" w:lineRule="auto"/>
              <w:ind w:right="192"/>
              <w:jc w:val="both"/>
              <w:rPr>
                <w:w w:val="105"/>
                <w:sz w:val="16"/>
                <w:szCs w:val="16"/>
                <w:lang w:val="id-ID"/>
              </w:rPr>
            </w:pPr>
            <w:r>
              <w:rPr>
                <w:w w:val="105"/>
                <w:sz w:val="16"/>
                <w:szCs w:val="16"/>
                <w:lang w:val="id-ID"/>
              </w:rPr>
              <w:t xml:space="preserve">Meningkatnya arsip statis yang telah dibuatkan </w:t>
            </w:r>
            <w:r>
              <w:rPr>
                <w:w w:val="105"/>
                <w:sz w:val="16"/>
                <w:szCs w:val="16"/>
                <w:lang w:val="id-ID"/>
              </w:rPr>
              <w:lastRenderedPageBreak/>
              <w:t>sarana bantu temu balik</w:t>
            </w:r>
          </w:p>
        </w:tc>
        <w:tc>
          <w:tcPr>
            <w:tcW w:w="1336" w:type="dxa"/>
          </w:tcPr>
          <w:p w:rsidR="009D3894" w:rsidRDefault="0085528B">
            <w:pPr>
              <w:pStyle w:val="BodyText"/>
              <w:spacing w:before="10" w:line="381" w:lineRule="auto"/>
              <w:jc w:val="both"/>
              <w:rPr>
                <w:w w:val="105"/>
                <w:sz w:val="16"/>
                <w:szCs w:val="16"/>
                <w:lang w:val="id-ID"/>
              </w:rPr>
            </w:pPr>
            <w:r>
              <w:rPr>
                <w:w w:val="105"/>
                <w:sz w:val="16"/>
                <w:szCs w:val="16"/>
                <w:lang w:val="id-ID"/>
              </w:rPr>
              <w:lastRenderedPageBreak/>
              <w:t xml:space="preserve">Persentase arsip statis yang telah </w:t>
            </w:r>
            <w:r>
              <w:rPr>
                <w:w w:val="105"/>
                <w:sz w:val="16"/>
                <w:szCs w:val="16"/>
                <w:lang w:val="id-ID"/>
              </w:rPr>
              <w:lastRenderedPageBreak/>
              <w:t>dibuatkan sarana bantu temu balik</w:t>
            </w:r>
          </w:p>
        </w:tc>
        <w:tc>
          <w:tcPr>
            <w:tcW w:w="1326" w:type="dxa"/>
            <w:vAlign w:val="center"/>
          </w:tcPr>
          <w:p w:rsidR="009D3894" w:rsidRDefault="0085528B">
            <w:pPr>
              <w:pStyle w:val="BodyText"/>
              <w:spacing w:before="10" w:line="381" w:lineRule="auto"/>
              <w:ind w:right="477"/>
              <w:jc w:val="right"/>
              <w:rPr>
                <w:w w:val="105"/>
                <w:sz w:val="16"/>
                <w:szCs w:val="16"/>
                <w:lang w:val="id-ID"/>
              </w:rPr>
            </w:pPr>
            <w:r>
              <w:rPr>
                <w:w w:val="105"/>
                <w:sz w:val="16"/>
                <w:szCs w:val="16"/>
                <w:lang w:val="id-ID"/>
              </w:rPr>
              <w:lastRenderedPageBreak/>
              <w:t>50,2</w:t>
            </w:r>
          </w:p>
        </w:tc>
        <w:tc>
          <w:tcPr>
            <w:tcW w:w="1251" w:type="dxa"/>
            <w:vAlign w:val="center"/>
          </w:tcPr>
          <w:p w:rsidR="009D3894" w:rsidRDefault="0085528B">
            <w:pPr>
              <w:pStyle w:val="BodyText"/>
              <w:spacing w:before="10" w:line="381" w:lineRule="auto"/>
              <w:ind w:right="461"/>
              <w:jc w:val="right"/>
              <w:rPr>
                <w:w w:val="105"/>
                <w:sz w:val="16"/>
                <w:szCs w:val="16"/>
                <w:lang w:val="id-ID"/>
              </w:rPr>
            </w:pPr>
            <w:r>
              <w:rPr>
                <w:w w:val="105"/>
                <w:sz w:val="16"/>
                <w:szCs w:val="16"/>
                <w:lang w:val="id-ID"/>
              </w:rPr>
              <w:t>35,72</w:t>
            </w:r>
          </w:p>
        </w:tc>
        <w:tc>
          <w:tcPr>
            <w:tcW w:w="1134" w:type="dxa"/>
            <w:vAlign w:val="center"/>
          </w:tcPr>
          <w:p w:rsidR="009D3894" w:rsidRDefault="0085528B">
            <w:pPr>
              <w:pStyle w:val="BodyText"/>
              <w:spacing w:before="10" w:line="381" w:lineRule="auto"/>
              <w:ind w:left="-114" w:right="313" w:hanging="142"/>
              <w:jc w:val="right"/>
              <w:rPr>
                <w:w w:val="105"/>
                <w:sz w:val="16"/>
                <w:szCs w:val="16"/>
                <w:lang w:val="id-ID"/>
              </w:rPr>
            </w:pPr>
            <w:r>
              <w:rPr>
                <w:w w:val="105"/>
                <w:sz w:val="16"/>
                <w:szCs w:val="16"/>
                <w:lang w:val="id-ID"/>
              </w:rPr>
              <w:t>77,85</w:t>
            </w:r>
          </w:p>
        </w:tc>
        <w:tc>
          <w:tcPr>
            <w:tcW w:w="1276" w:type="dxa"/>
            <w:vAlign w:val="center"/>
          </w:tcPr>
          <w:p w:rsidR="009D3894" w:rsidRDefault="0085528B">
            <w:pPr>
              <w:pStyle w:val="BodyText"/>
              <w:spacing w:before="10" w:line="381" w:lineRule="auto"/>
              <w:ind w:right="323"/>
              <w:jc w:val="right"/>
              <w:rPr>
                <w:w w:val="105"/>
                <w:sz w:val="16"/>
                <w:szCs w:val="16"/>
                <w:lang w:val="id-ID"/>
              </w:rPr>
            </w:pPr>
            <w:r>
              <w:rPr>
                <w:w w:val="105"/>
                <w:sz w:val="16"/>
                <w:szCs w:val="16"/>
                <w:lang w:val="id-ID"/>
              </w:rPr>
              <w:t>56,67</w:t>
            </w:r>
          </w:p>
        </w:tc>
      </w:tr>
    </w:tbl>
    <w:p w:rsidR="009D3894" w:rsidRDefault="0085528B">
      <w:pPr>
        <w:pStyle w:val="BodyText"/>
        <w:spacing w:before="10" w:line="381" w:lineRule="auto"/>
        <w:ind w:left="1900" w:right="789" w:firstLine="749"/>
        <w:jc w:val="both"/>
        <w:rPr>
          <w:w w:val="105"/>
          <w:lang w:val="id-ID"/>
        </w:rPr>
      </w:pPr>
      <w:r>
        <w:rPr>
          <w:noProof/>
          <w:w w:val="105"/>
          <w:lang w:val="en-US"/>
        </w:rPr>
        <w:drawing>
          <wp:anchor distT="0" distB="0" distL="114300" distR="114300" simplePos="0" relativeHeight="251652608" behindDoc="0" locked="0" layoutInCell="1" allowOverlap="1">
            <wp:simplePos x="0" y="0"/>
            <wp:positionH relativeFrom="column">
              <wp:posOffset>1546860</wp:posOffset>
            </wp:positionH>
            <wp:positionV relativeFrom="paragraph">
              <wp:posOffset>207645</wp:posOffset>
            </wp:positionV>
            <wp:extent cx="4340860" cy="2705100"/>
            <wp:effectExtent l="0" t="0" r="2540" b="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9D3894">
      <w:pPr>
        <w:pStyle w:val="BodyText"/>
        <w:spacing w:before="10" w:line="381" w:lineRule="auto"/>
        <w:ind w:left="1900" w:right="789" w:firstLine="749"/>
        <w:jc w:val="both"/>
        <w:rPr>
          <w:w w:val="105"/>
        </w:rPr>
      </w:pPr>
    </w:p>
    <w:p w:rsidR="009D3894" w:rsidRDefault="0085528B">
      <w:pPr>
        <w:pStyle w:val="BodyText"/>
        <w:spacing w:before="10" w:line="381" w:lineRule="auto"/>
        <w:ind w:left="1900" w:right="789" w:firstLine="749"/>
        <w:jc w:val="both"/>
        <w:rPr>
          <w:w w:val="105"/>
        </w:rPr>
      </w:pPr>
      <w:r>
        <w:rPr>
          <w:rFonts w:ascii="Arial" w:hAnsi="Arial" w:cs="Arial"/>
          <w:noProof/>
          <w:sz w:val="20"/>
          <w:lang w:val="en-US"/>
        </w:rPr>
        <w:drawing>
          <wp:anchor distT="0" distB="0" distL="114300" distR="114300" simplePos="0" relativeHeight="251629056" behindDoc="1" locked="0" layoutInCell="1" allowOverlap="1">
            <wp:simplePos x="0" y="0"/>
            <wp:positionH relativeFrom="column">
              <wp:posOffset>0</wp:posOffset>
            </wp:positionH>
            <wp:positionV relativeFrom="paragraph">
              <wp:posOffset>178435</wp:posOffset>
            </wp:positionV>
            <wp:extent cx="7480935" cy="526859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p>
    <w:p w:rsidR="009D3894" w:rsidRDefault="0085528B">
      <w:pPr>
        <w:pStyle w:val="BodyText"/>
        <w:spacing w:before="10" w:line="381" w:lineRule="auto"/>
        <w:ind w:left="1900" w:right="789" w:firstLine="749"/>
        <w:jc w:val="both"/>
        <w:rPr>
          <w:w w:val="105"/>
          <w:lang w:val="id-ID"/>
        </w:rPr>
      </w:pPr>
      <w:r>
        <w:rPr>
          <w:w w:val="105"/>
          <w:lang w:val="id-ID"/>
        </w:rPr>
        <w:t>Gambar 1.4 Capaian Kinerja Utama (IKU) Tahun 2021-2024</w:t>
      </w:r>
    </w:p>
    <w:p w:rsidR="009D3894" w:rsidRDefault="009D3894">
      <w:pPr>
        <w:pStyle w:val="BodyText"/>
        <w:spacing w:line="381" w:lineRule="auto"/>
        <w:ind w:left="1900" w:right="789" w:firstLine="749"/>
        <w:jc w:val="both"/>
        <w:rPr>
          <w:w w:val="105"/>
          <w:lang w:val="id-ID"/>
        </w:rPr>
      </w:pPr>
    </w:p>
    <w:p w:rsidR="009D3894" w:rsidRDefault="0085528B">
      <w:pPr>
        <w:pStyle w:val="BodyText"/>
        <w:spacing w:before="10" w:line="381" w:lineRule="auto"/>
        <w:ind w:left="1900" w:right="891" w:firstLine="749"/>
        <w:jc w:val="both"/>
        <w:rPr>
          <w:w w:val="105"/>
          <w:lang w:val="id-ID"/>
        </w:rPr>
      </w:pPr>
      <w:r>
        <w:rPr>
          <w:w w:val="105"/>
          <w:lang w:val="id-ID"/>
        </w:rPr>
        <w:t>Persentase peningkatan pemustaka yang memanfaatkan perpustakaan selama 4 (empat) tahun terakhir mengalami penurunan yang cukup signifikan karena tidak efektifnya mobil keliling ke lapangan.</w:t>
      </w:r>
    </w:p>
    <w:p w:rsidR="009D3894" w:rsidRDefault="0085528B">
      <w:pPr>
        <w:pStyle w:val="BodyText"/>
        <w:spacing w:before="10" w:line="381" w:lineRule="auto"/>
        <w:ind w:left="1900" w:right="891" w:firstLine="749"/>
        <w:jc w:val="both"/>
        <w:rPr>
          <w:w w:val="105"/>
          <w:lang w:val="id-ID"/>
        </w:rPr>
      </w:pPr>
      <w:r>
        <w:rPr>
          <w:w w:val="105"/>
          <w:lang w:val="id-ID"/>
        </w:rPr>
        <w:t>Persentase arsip statis yang telah dibuatkan sarana bantu temu balik selama 4 (empat) tahun terakhir, pada tahun 2024 mengalami penyusutan karena adanya penilaian kembali terhadap arsip yang dianggap tidak memiliki nilai guna atau kesejarahan. Total arsip statis secara keseluruhan setelah dilakukan penilaian kembali sampai tahun 2024 berjumlah 2391 berkas yang ada di Depot Arsip.</w:t>
      </w:r>
    </w:p>
    <w:p w:rsidR="009D3894" w:rsidRDefault="0085528B">
      <w:pPr>
        <w:pStyle w:val="BodyText"/>
        <w:numPr>
          <w:ilvl w:val="3"/>
          <w:numId w:val="50"/>
        </w:numPr>
        <w:spacing w:before="10" w:line="381" w:lineRule="auto"/>
        <w:ind w:right="509"/>
        <w:jc w:val="both"/>
        <w:rPr>
          <w:b/>
          <w:w w:val="105"/>
          <w:lang w:val="id-ID"/>
        </w:rPr>
      </w:pPr>
      <w:r>
        <w:rPr>
          <w:b/>
          <w:w w:val="105"/>
          <w:lang w:val="id-ID"/>
        </w:rPr>
        <w:t>Capaian Indikator Kinerja Kunci (IKK)</w:t>
      </w:r>
    </w:p>
    <w:p w:rsidR="009D3894" w:rsidRDefault="0085528B">
      <w:pPr>
        <w:pStyle w:val="BodyText"/>
        <w:numPr>
          <w:ilvl w:val="0"/>
          <w:numId w:val="51"/>
        </w:numPr>
        <w:spacing w:before="10" w:line="381" w:lineRule="auto"/>
        <w:ind w:left="2268" w:right="509" w:hanging="425"/>
        <w:jc w:val="both"/>
        <w:rPr>
          <w:rFonts w:cs="Arial"/>
          <w:color w:val="001D35"/>
          <w:sz w:val="27"/>
          <w:szCs w:val="27"/>
          <w:shd w:val="clear" w:color="auto" w:fill="FFFFFF"/>
          <w:lang w:val="id-ID"/>
        </w:rPr>
      </w:pPr>
      <w:r>
        <w:rPr>
          <w:b/>
          <w:w w:val="105"/>
          <w:lang w:val="id-ID"/>
        </w:rPr>
        <w:t>Jumlah kunjungan ke perpustakaan</w:t>
      </w:r>
    </w:p>
    <w:p w:rsidR="009D3894" w:rsidRDefault="0085528B">
      <w:pPr>
        <w:pStyle w:val="BodyText"/>
        <w:spacing w:before="10" w:line="381" w:lineRule="auto"/>
        <w:ind w:left="2268" w:right="891" w:firstLine="612"/>
        <w:jc w:val="both"/>
        <w:rPr>
          <w:rFonts w:cs="Arial"/>
          <w:color w:val="001D35"/>
          <w:shd w:val="clear" w:color="auto" w:fill="FFFFFF"/>
          <w:lang w:val="id-ID"/>
        </w:rPr>
      </w:pPr>
      <w:r>
        <w:rPr>
          <w:rFonts w:cs="Arial"/>
          <w:color w:val="001D35"/>
          <w:shd w:val="clear" w:color="auto" w:fill="FFFFFF"/>
        </w:rPr>
        <w:t>Jumlah kunjungan ke perpustakaan mengacu pada banyaknya pengguna yang datang ke perpustakaan, baik secara fisik maupun daring, untuk memanfaatkan berbagai layanan yang tersedia. Data ini penting untuk mengevaluasi tingkat pemanfaatan perpustakaan dan kualitas layanan yang diberikan</w:t>
      </w:r>
      <w:r>
        <w:rPr>
          <w:rFonts w:cs="Arial"/>
          <w:color w:val="001D35"/>
          <w:shd w:val="clear" w:color="auto" w:fill="FFFFFF"/>
          <w:lang w:val="id-ID"/>
        </w:rPr>
        <w:t>.</w:t>
      </w:r>
      <w:r>
        <w:rPr>
          <w:rFonts w:cs="Arial"/>
          <w:color w:val="001D35"/>
          <w:shd w:val="clear" w:color="auto" w:fill="FFFFFF"/>
        </w:rPr>
        <w:t xml:space="preserve"> Kunjungan perpustakaan adalah aktivitas pengguna (individu atau kelompok) yang mengakses </w:t>
      </w:r>
      <w:r>
        <w:rPr>
          <w:rFonts w:cs="Arial"/>
          <w:color w:val="001D35"/>
          <w:shd w:val="clear" w:color="auto" w:fill="FFFFFF"/>
        </w:rPr>
        <w:lastRenderedPageBreak/>
        <w:t>perpustakaan untuk berbagai keperluan, seperti membaca, meminjam buku, mencari informasi, atau mengikuti kegiatan lainnya</w:t>
      </w:r>
      <w:r>
        <w:rPr>
          <w:rFonts w:cs="Arial"/>
          <w:color w:val="001D35"/>
          <w:shd w:val="clear" w:color="auto" w:fill="FFFFFF"/>
          <w:lang w:val="id-ID"/>
        </w:rPr>
        <w:t>.</w:t>
      </w:r>
    </w:p>
    <w:p w:rsidR="009D3894" w:rsidRDefault="0085528B">
      <w:pPr>
        <w:pStyle w:val="BodyText"/>
        <w:spacing w:before="10" w:line="381" w:lineRule="auto"/>
        <w:ind w:left="2268" w:right="891" w:firstLine="612"/>
        <w:jc w:val="both"/>
        <w:rPr>
          <w:rFonts w:cs="Arial"/>
          <w:color w:val="001D35"/>
          <w:shd w:val="clear" w:color="auto" w:fill="FFFFFF"/>
          <w:lang w:val="id-ID"/>
        </w:rPr>
      </w:pPr>
      <w:r>
        <w:rPr>
          <w:rFonts w:cs="Arial"/>
          <w:color w:val="001D35"/>
          <w:shd w:val="clear" w:color="auto" w:fill="FFFFFF"/>
          <w:lang w:val="id-ID"/>
        </w:rPr>
        <w:t xml:space="preserve">Untuk meningkatkan jumlah pengunjung perpustakaan, perpustakaan dapat mengadakan program-program seperti: Lomba, Pelatihan gratis, Konser literasi, Pameran buku. Perpustakaan </w:t>
      </w:r>
      <w:r>
        <w:rPr>
          <w:rFonts w:ascii="Arial" w:hAnsi="Arial" w:cs="Arial"/>
          <w:noProof/>
          <w:sz w:val="20"/>
          <w:lang w:val="en-US"/>
        </w:rPr>
        <w:drawing>
          <wp:anchor distT="0" distB="0" distL="114300" distR="114300" simplePos="0" relativeHeight="251628032" behindDoc="1" locked="0" layoutInCell="1" allowOverlap="1">
            <wp:simplePos x="0" y="0"/>
            <wp:positionH relativeFrom="column">
              <wp:posOffset>-316865</wp:posOffset>
            </wp:positionH>
            <wp:positionV relativeFrom="paragraph">
              <wp:posOffset>681990</wp:posOffset>
            </wp:positionV>
            <wp:extent cx="7480935" cy="5269230"/>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cs="Arial"/>
          <w:color w:val="001D35"/>
          <w:shd w:val="clear" w:color="auto" w:fill="FFFFFF"/>
          <w:lang w:val="id-ID"/>
        </w:rPr>
        <w:t>merupakan tempat yang menyimpan, mengelola, dan mengatur koleksi bahan pustaka. Perpustakaan dapat menjadi sumber informasi dan sarana belajar yang menyenangkan. Pada tahun 2020 pemustaka yang berkunjung ke perpustakaan sebanyak 15.596. dan pada tahun 2021 mengalami penurunan pengunjung karena pandemi covid -19 sehingga terealisasi hanya 8082 pengunjung dari target 12.000 pengunjung. Untuk tahun 2022 ada peningkatan pengunjung dibandingkan tahun 2021 yaitu sebanyak 15451 dengan target 12.200 pengunjung. Untuk tahun 2023 ada peningkatan pengunjung sebanyak 22.527 yang mana bidang perpustakaan melakukan inovasi (LaNjuT Dong), merupakan layanan antar jemput pemustaka / pelajar yang ada di wilayah kota malili untuk berkunjung ke Perpustakaan Daerah. dan untuk tahun 2024 dengan target 13.000 pengunjung ke perpustakaan  terealisasi 12122 orang.</w:t>
      </w:r>
    </w:p>
    <w:p w:rsidR="009D3894" w:rsidRDefault="009D3894">
      <w:pPr>
        <w:pStyle w:val="BodyText"/>
        <w:spacing w:before="10" w:line="381" w:lineRule="auto"/>
        <w:ind w:left="2423" w:right="509" w:firstLine="457"/>
        <w:jc w:val="both"/>
        <w:rPr>
          <w:rFonts w:cs="Arial"/>
          <w:color w:val="001D35"/>
          <w:shd w:val="clear" w:color="auto" w:fill="FFFFFF"/>
          <w:lang w:val="id-ID"/>
        </w:rPr>
      </w:pPr>
    </w:p>
    <w:p w:rsidR="009D3894" w:rsidRDefault="0085528B">
      <w:pPr>
        <w:pStyle w:val="BodyText"/>
        <w:spacing w:before="10" w:line="381" w:lineRule="auto"/>
        <w:ind w:left="2423" w:right="509" w:firstLine="457"/>
        <w:jc w:val="both"/>
        <w:rPr>
          <w:b/>
          <w:w w:val="105"/>
          <w:lang w:val="id-ID"/>
        </w:rPr>
      </w:pPr>
      <w:r>
        <w:rPr>
          <w:b/>
          <w:w w:val="105"/>
          <w:lang w:val="id-ID"/>
        </w:rPr>
        <w:t>Tabel 2.10 Jumlah Pengunjung perpustakaan per tahun</w:t>
      </w:r>
    </w:p>
    <w:tbl>
      <w:tblPr>
        <w:tblStyle w:val="Style18"/>
        <w:tblW w:w="8505" w:type="dxa"/>
        <w:tblInd w:w="1374" w:type="dxa"/>
        <w:tblLayout w:type="fixed"/>
        <w:tblCellMar>
          <w:top w:w="15" w:type="dxa"/>
          <w:left w:w="15" w:type="dxa"/>
          <w:bottom w:w="15" w:type="dxa"/>
          <w:right w:w="15" w:type="dxa"/>
        </w:tblCellMar>
        <w:tblLook w:val="04A0" w:firstRow="1" w:lastRow="0" w:firstColumn="1" w:lastColumn="0" w:noHBand="0" w:noVBand="1"/>
      </w:tblPr>
      <w:tblGrid>
        <w:gridCol w:w="399"/>
        <w:gridCol w:w="2152"/>
        <w:gridCol w:w="851"/>
        <w:gridCol w:w="992"/>
        <w:gridCol w:w="1134"/>
        <w:gridCol w:w="1134"/>
        <w:gridCol w:w="992"/>
        <w:gridCol w:w="851"/>
      </w:tblGrid>
      <w:tr w:rsidR="009D3894">
        <w:tc>
          <w:tcPr>
            <w:tcW w:w="399" w:type="dxa"/>
            <w:vMerge w:val="restart"/>
            <w:tcBorders>
              <w:top w:val="outset" w:sz="6" w:space="0" w:color="auto"/>
              <w:left w:val="outset" w:sz="6" w:space="0" w:color="auto"/>
              <w:bottom w:val="outset" w:sz="6" w:space="0" w:color="auto"/>
              <w:right w:val="outset" w:sz="6" w:space="0" w:color="auto"/>
            </w:tcBorders>
            <w:shd w:val="clear" w:color="auto" w:fill="59A9F2" w:themeFill="accent1" w:themeFillTint="99"/>
            <w:vAlign w:val="center"/>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No</w:t>
            </w:r>
          </w:p>
        </w:tc>
        <w:tc>
          <w:tcPr>
            <w:tcW w:w="2152" w:type="dxa"/>
            <w:vMerge w:val="restart"/>
            <w:tcBorders>
              <w:top w:val="outset" w:sz="6" w:space="0" w:color="auto"/>
              <w:left w:val="outset" w:sz="6" w:space="0" w:color="auto"/>
              <w:bottom w:val="outset" w:sz="6" w:space="0" w:color="auto"/>
              <w:right w:val="outset" w:sz="6" w:space="0" w:color="auto"/>
            </w:tcBorders>
            <w:shd w:val="clear" w:color="auto" w:fill="59A9F2" w:themeFill="accent1" w:themeFillTint="99"/>
            <w:vAlign w:val="center"/>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Uraian</w:t>
            </w:r>
          </w:p>
        </w:tc>
        <w:tc>
          <w:tcPr>
            <w:tcW w:w="851" w:type="dxa"/>
            <w:vMerge w:val="restart"/>
            <w:tcBorders>
              <w:top w:val="outset" w:sz="6" w:space="0" w:color="auto"/>
              <w:left w:val="outset" w:sz="6" w:space="0" w:color="auto"/>
              <w:bottom w:val="outset" w:sz="6" w:space="0" w:color="auto"/>
              <w:right w:val="outset" w:sz="6" w:space="0" w:color="auto"/>
            </w:tcBorders>
            <w:shd w:val="clear" w:color="auto" w:fill="59A9F2" w:themeFill="accent1" w:themeFillTint="99"/>
            <w:vAlign w:val="center"/>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Satuan</w:t>
            </w:r>
          </w:p>
        </w:tc>
        <w:tc>
          <w:tcPr>
            <w:tcW w:w="5103" w:type="dxa"/>
            <w:gridSpan w:val="5"/>
            <w:tcBorders>
              <w:top w:val="outset" w:sz="6" w:space="0" w:color="auto"/>
              <w:left w:val="outset" w:sz="6" w:space="0" w:color="auto"/>
              <w:bottom w:val="outset" w:sz="6" w:space="0" w:color="auto"/>
              <w:right w:val="outset" w:sz="6" w:space="0" w:color="auto"/>
            </w:tcBorders>
            <w:shd w:val="clear" w:color="auto" w:fill="59A9F2" w:themeFill="accent1" w:themeFillTint="99"/>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Tahun</w:t>
            </w:r>
          </w:p>
        </w:tc>
      </w:tr>
      <w:tr w:rsidR="009D3894">
        <w:tc>
          <w:tcPr>
            <w:tcW w:w="399" w:type="dxa"/>
            <w:vMerge/>
            <w:tcBorders>
              <w:top w:val="outset" w:sz="6" w:space="0" w:color="auto"/>
              <w:left w:val="outset" w:sz="6" w:space="0" w:color="auto"/>
              <w:bottom w:val="outset" w:sz="6" w:space="0" w:color="auto"/>
              <w:right w:val="outset" w:sz="6" w:space="0" w:color="auto"/>
            </w:tcBorders>
            <w:shd w:val="clear" w:color="auto" w:fill="59A9F2" w:themeFill="accent1" w:themeFillTint="99"/>
            <w:vAlign w:val="center"/>
          </w:tcPr>
          <w:p w:rsidR="009D3894" w:rsidRDefault="009D3894">
            <w:pPr>
              <w:widowControl/>
              <w:autoSpaceDE/>
              <w:autoSpaceDN/>
              <w:rPr>
                <w:rFonts w:ascii="Arial" w:eastAsia="Times New Roman" w:hAnsi="Arial" w:cs="Arial"/>
                <w:b/>
                <w:color w:val="000000"/>
                <w:sz w:val="20"/>
                <w:szCs w:val="20"/>
                <w:lang w:val="en-US"/>
              </w:rPr>
            </w:pPr>
          </w:p>
        </w:tc>
        <w:tc>
          <w:tcPr>
            <w:tcW w:w="2152" w:type="dxa"/>
            <w:vMerge/>
            <w:tcBorders>
              <w:top w:val="outset" w:sz="6" w:space="0" w:color="auto"/>
              <w:left w:val="outset" w:sz="6" w:space="0" w:color="auto"/>
              <w:bottom w:val="outset" w:sz="6" w:space="0" w:color="auto"/>
              <w:right w:val="outset" w:sz="6" w:space="0" w:color="auto"/>
            </w:tcBorders>
            <w:shd w:val="clear" w:color="auto" w:fill="59A9F2" w:themeFill="accent1" w:themeFillTint="99"/>
            <w:vAlign w:val="center"/>
          </w:tcPr>
          <w:p w:rsidR="009D3894" w:rsidRDefault="009D3894">
            <w:pPr>
              <w:widowControl/>
              <w:autoSpaceDE/>
              <w:autoSpaceDN/>
              <w:rPr>
                <w:rFonts w:ascii="Arial" w:eastAsia="Times New Roman" w:hAnsi="Arial" w:cs="Arial"/>
                <w:b/>
                <w:color w:val="000000"/>
                <w:sz w:val="20"/>
                <w:szCs w:val="20"/>
                <w:lang w:val="en-US"/>
              </w:rPr>
            </w:pPr>
          </w:p>
        </w:tc>
        <w:tc>
          <w:tcPr>
            <w:tcW w:w="851" w:type="dxa"/>
            <w:vMerge/>
            <w:tcBorders>
              <w:top w:val="outset" w:sz="6" w:space="0" w:color="auto"/>
              <w:left w:val="outset" w:sz="6" w:space="0" w:color="auto"/>
              <w:bottom w:val="outset" w:sz="6" w:space="0" w:color="auto"/>
              <w:right w:val="outset" w:sz="6" w:space="0" w:color="auto"/>
            </w:tcBorders>
            <w:shd w:val="clear" w:color="auto" w:fill="59A9F2" w:themeFill="accent1" w:themeFillTint="99"/>
            <w:vAlign w:val="center"/>
          </w:tcPr>
          <w:p w:rsidR="009D3894" w:rsidRDefault="009D3894">
            <w:pPr>
              <w:widowControl/>
              <w:autoSpaceDE/>
              <w:autoSpaceDN/>
              <w:rPr>
                <w:rFonts w:ascii="Arial" w:eastAsia="Times New Roman" w:hAnsi="Arial" w:cs="Arial"/>
                <w:b/>
                <w:color w:val="000000"/>
                <w:sz w:val="20"/>
                <w:szCs w:val="20"/>
                <w:lang w:val="en-US"/>
              </w:rPr>
            </w:pPr>
          </w:p>
        </w:tc>
        <w:tc>
          <w:tcPr>
            <w:tcW w:w="992" w:type="dxa"/>
            <w:tcBorders>
              <w:top w:val="nil"/>
              <w:left w:val="outset" w:sz="6" w:space="0" w:color="auto"/>
              <w:bottom w:val="outset" w:sz="6" w:space="0" w:color="auto"/>
              <w:right w:val="outset" w:sz="6" w:space="0" w:color="auto"/>
            </w:tcBorders>
            <w:shd w:val="clear" w:color="auto" w:fill="59A9F2" w:themeFill="accent1" w:themeFillTint="99"/>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2020</w:t>
            </w:r>
          </w:p>
        </w:tc>
        <w:tc>
          <w:tcPr>
            <w:tcW w:w="1134" w:type="dxa"/>
            <w:tcBorders>
              <w:top w:val="outset" w:sz="6" w:space="0" w:color="auto"/>
              <w:left w:val="outset" w:sz="6" w:space="0" w:color="auto"/>
              <w:bottom w:val="outset" w:sz="6" w:space="0" w:color="auto"/>
              <w:right w:val="outset" w:sz="6" w:space="0" w:color="auto"/>
            </w:tcBorders>
            <w:shd w:val="clear" w:color="auto" w:fill="59A9F2" w:themeFill="accent1" w:themeFillTint="99"/>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2021</w:t>
            </w:r>
          </w:p>
        </w:tc>
        <w:tc>
          <w:tcPr>
            <w:tcW w:w="1134" w:type="dxa"/>
            <w:tcBorders>
              <w:top w:val="outset" w:sz="6" w:space="0" w:color="auto"/>
              <w:left w:val="outset" w:sz="6" w:space="0" w:color="auto"/>
              <w:bottom w:val="outset" w:sz="6" w:space="0" w:color="auto"/>
              <w:right w:val="outset" w:sz="6" w:space="0" w:color="auto"/>
            </w:tcBorders>
            <w:shd w:val="clear" w:color="auto" w:fill="59A9F2" w:themeFill="accent1" w:themeFillTint="99"/>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2022</w:t>
            </w:r>
          </w:p>
        </w:tc>
        <w:tc>
          <w:tcPr>
            <w:tcW w:w="992" w:type="dxa"/>
            <w:tcBorders>
              <w:top w:val="outset" w:sz="6" w:space="0" w:color="auto"/>
              <w:left w:val="outset" w:sz="6" w:space="0" w:color="auto"/>
              <w:bottom w:val="outset" w:sz="6" w:space="0" w:color="auto"/>
              <w:right w:val="outset" w:sz="6" w:space="0" w:color="auto"/>
            </w:tcBorders>
            <w:shd w:val="clear" w:color="auto" w:fill="59A9F2" w:themeFill="accent1" w:themeFillTint="99"/>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2023</w:t>
            </w:r>
          </w:p>
        </w:tc>
        <w:tc>
          <w:tcPr>
            <w:tcW w:w="851" w:type="dxa"/>
            <w:tcBorders>
              <w:top w:val="outset" w:sz="6" w:space="0" w:color="auto"/>
              <w:left w:val="outset" w:sz="6" w:space="0" w:color="auto"/>
              <w:bottom w:val="outset" w:sz="6" w:space="0" w:color="auto"/>
              <w:right w:val="outset" w:sz="6" w:space="0" w:color="auto"/>
            </w:tcBorders>
            <w:shd w:val="clear" w:color="auto" w:fill="59A9F2" w:themeFill="accent1" w:themeFillTint="99"/>
          </w:tcPr>
          <w:p w:rsidR="009D3894" w:rsidRDefault="0085528B">
            <w:pPr>
              <w:jc w:val="cente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2024</w:t>
            </w:r>
          </w:p>
        </w:tc>
      </w:tr>
      <w:tr w:rsidR="009D3894">
        <w:tc>
          <w:tcPr>
            <w:tcW w:w="399"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tc>
        <w:tc>
          <w:tcPr>
            <w:tcW w:w="2152" w:type="dxa"/>
            <w:tcBorders>
              <w:top w:val="nil"/>
              <w:left w:val="outset" w:sz="6" w:space="0" w:color="auto"/>
              <w:bottom w:val="outset" w:sz="6" w:space="0" w:color="auto"/>
              <w:right w:val="outset" w:sz="6" w:space="0" w:color="auto"/>
            </w:tcBorders>
          </w:tcPr>
          <w:p w:rsidR="009D3894" w:rsidRDefault="0085528B">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Jumlah kunjungan</w:t>
            </w:r>
          </w:p>
          <w:p w:rsidR="009D3894" w:rsidRDefault="0085528B">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ke perpustakaan selama 1 Tahun</w:t>
            </w:r>
          </w:p>
        </w:tc>
        <w:tc>
          <w:tcPr>
            <w:tcW w:w="851"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Orang</w:t>
            </w:r>
          </w:p>
        </w:tc>
        <w:tc>
          <w:tcPr>
            <w:tcW w:w="992"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15.596</w:t>
            </w:r>
          </w:p>
        </w:tc>
        <w:tc>
          <w:tcPr>
            <w:tcW w:w="1134"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8.082</w:t>
            </w:r>
          </w:p>
        </w:tc>
        <w:tc>
          <w:tcPr>
            <w:tcW w:w="1134"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15.451</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22.527</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20"/>
                <w:szCs w:val="20"/>
                <w:lang w:val="en-US"/>
              </w:rPr>
            </w:pPr>
            <w:r>
              <w:rPr>
                <w:rFonts w:eastAsia="Times New Roman" w:cs="Times New Roman"/>
                <w:sz w:val="20"/>
                <w:szCs w:val="20"/>
                <w:lang w:val="en-US"/>
              </w:rPr>
              <w:t>12122</w:t>
            </w:r>
          </w:p>
        </w:tc>
      </w:tr>
      <w:tr w:rsidR="009D3894">
        <w:tc>
          <w:tcPr>
            <w:tcW w:w="399"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w:t>
            </w:r>
          </w:p>
        </w:tc>
        <w:tc>
          <w:tcPr>
            <w:tcW w:w="2152" w:type="dxa"/>
            <w:tcBorders>
              <w:top w:val="nil"/>
              <w:left w:val="outset" w:sz="6" w:space="0" w:color="auto"/>
              <w:bottom w:val="outset" w:sz="6" w:space="0" w:color="auto"/>
              <w:right w:val="outset" w:sz="6" w:space="0" w:color="auto"/>
            </w:tcBorders>
          </w:tcPr>
          <w:p w:rsidR="009D3894" w:rsidRDefault="0085528B">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Jumlah orang dalam populasi yang harus dilayani</w:t>
            </w:r>
          </w:p>
        </w:tc>
        <w:tc>
          <w:tcPr>
            <w:tcW w:w="851"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Orang</w:t>
            </w:r>
          </w:p>
        </w:tc>
        <w:tc>
          <w:tcPr>
            <w:tcW w:w="992"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9D3894">
            <w:pPr>
              <w:jc w:val="center"/>
              <w:rPr>
                <w:rFonts w:eastAsia="Times New Roman" w:cs="Times New Roman"/>
                <w:sz w:val="20"/>
                <w:szCs w:val="20"/>
                <w:lang w:val="en-US"/>
              </w:rPr>
            </w:pPr>
          </w:p>
          <w:p w:rsidR="009D3894" w:rsidRDefault="0085528B">
            <w:pPr>
              <w:jc w:val="center"/>
              <w:rPr>
                <w:rFonts w:eastAsia="Times New Roman" w:cs="Times New Roman"/>
                <w:sz w:val="20"/>
                <w:szCs w:val="20"/>
                <w:lang w:val="en-US"/>
              </w:rPr>
            </w:pPr>
            <w:r>
              <w:rPr>
                <w:rFonts w:eastAsia="Times New Roman" w:cs="Times New Roman"/>
                <w:sz w:val="20"/>
                <w:szCs w:val="20"/>
                <w:lang w:val="en-US"/>
              </w:rPr>
              <w:t>8000</w:t>
            </w:r>
          </w:p>
          <w:p w:rsidR="009D3894" w:rsidRDefault="009D3894">
            <w:pPr>
              <w:jc w:val="center"/>
              <w:rPr>
                <w:rFonts w:eastAsia="Times New Roman" w:cs="Times New Roman"/>
                <w:color w:val="FF0000"/>
                <w:sz w:val="20"/>
                <w:szCs w:val="20"/>
                <w:lang w:val="en-US"/>
              </w:rPr>
            </w:pPr>
          </w:p>
        </w:tc>
        <w:tc>
          <w:tcPr>
            <w:tcW w:w="1134"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eastAsia="Times New Roman" w:cs="Times New Roman"/>
                <w:sz w:val="20"/>
                <w:szCs w:val="20"/>
                <w:lang w:val="en-US"/>
              </w:rPr>
            </w:pPr>
            <w:r>
              <w:rPr>
                <w:rFonts w:eastAsia="Times New Roman" w:cs="Times New Roman"/>
                <w:sz w:val="20"/>
                <w:szCs w:val="20"/>
                <w:lang w:val="en-US"/>
              </w:rPr>
              <w:t>12000</w:t>
            </w:r>
          </w:p>
        </w:tc>
        <w:tc>
          <w:tcPr>
            <w:tcW w:w="1134"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20"/>
                <w:szCs w:val="20"/>
                <w:lang w:val="en-US"/>
              </w:rPr>
            </w:pPr>
            <w:r>
              <w:rPr>
                <w:rFonts w:eastAsia="Times New Roman" w:cs="Times New Roman"/>
                <w:sz w:val="20"/>
                <w:szCs w:val="20"/>
                <w:lang w:val="en-US"/>
              </w:rPr>
              <w:t>12200</w:t>
            </w:r>
          </w:p>
        </w:tc>
        <w:tc>
          <w:tcPr>
            <w:tcW w:w="992" w:type="dxa"/>
            <w:tcBorders>
              <w:top w:val="nil"/>
              <w:left w:val="outset" w:sz="6" w:space="0" w:color="auto"/>
              <w:bottom w:val="outset" w:sz="6" w:space="0" w:color="auto"/>
              <w:right w:val="outset" w:sz="6" w:space="0" w:color="auto"/>
            </w:tcBorders>
            <w:vAlign w:val="center"/>
          </w:tcPr>
          <w:p w:rsidR="009D3894" w:rsidRDefault="0085528B">
            <w:pPr>
              <w:rPr>
                <w:rFonts w:eastAsia="Times New Roman" w:cs="Times New Roman"/>
                <w:sz w:val="20"/>
                <w:szCs w:val="20"/>
                <w:lang w:val="en-US"/>
              </w:rPr>
            </w:pPr>
            <w:r>
              <w:rPr>
                <w:rFonts w:eastAsia="Times New Roman" w:cs="Times New Roman"/>
                <w:sz w:val="20"/>
                <w:szCs w:val="20"/>
                <w:lang w:val="en-US"/>
              </w:rPr>
              <w:t xml:space="preserve">  </w:t>
            </w:r>
            <w:r>
              <w:rPr>
                <w:rFonts w:eastAsia="Times New Roman" w:cs="Times New Roman"/>
                <w:color w:val="FF0000"/>
                <w:sz w:val="20"/>
                <w:szCs w:val="20"/>
                <w:lang w:val="en-US"/>
              </w:rPr>
              <w:t xml:space="preserve"> </w:t>
            </w:r>
            <w:r>
              <w:rPr>
                <w:rFonts w:eastAsia="Times New Roman" w:cs="Times New Roman"/>
                <w:color w:val="000000"/>
                <w:sz w:val="20"/>
                <w:szCs w:val="20"/>
                <w:lang w:val="en-US"/>
              </w:rPr>
              <w:t>12</w:t>
            </w:r>
            <w:r>
              <w:rPr>
                <w:rFonts w:eastAsia="Times New Roman" w:cs="Times New Roman"/>
                <w:sz w:val="20"/>
                <w:szCs w:val="20"/>
                <w:lang w:val="en-US"/>
              </w:rPr>
              <w:t>500</w:t>
            </w:r>
          </w:p>
        </w:tc>
        <w:tc>
          <w:tcPr>
            <w:tcW w:w="851"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20"/>
                <w:szCs w:val="20"/>
                <w:lang w:val="en-US"/>
              </w:rPr>
            </w:pPr>
            <w:r>
              <w:rPr>
                <w:rFonts w:eastAsia="Times New Roman" w:cs="Times New Roman"/>
                <w:sz w:val="20"/>
                <w:szCs w:val="20"/>
                <w:lang w:val="en-US"/>
              </w:rPr>
              <w:t>13000</w:t>
            </w:r>
          </w:p>
        </w:tc>
      </w:tr>
      <w:tr w:rsidR="009D3894">
        <w:tc>
          <w:tcPr>
            <w:tcW w:w="399"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000000"/>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w:t>
            </w:r>
          </w:p>
        </w:tc>
        <w:tc>
          <w:tcPr>
            <w:tcW w:w="2152" w:type="dxa"/>
            <w:tcBorders>
              <w:top w:val="nil"/>
              <w:left w:val="outset" w:sz="6" w:space="0" w:color="auto"/>
              <w:bottom w:val="outset" w:sz="6" w:space="0" w:color="auto"/>
              <w:right w:val="outset" w:sz="6" w:space="0" w:color="auto"/>
            </w:tcBorders>
          </w:tcPr>
          <w:p w:rsidR="009D3894" w:rsidRDefault="0085528B">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Jumlah pengunjung</w:t>
            </w:r>
          </w:p>
          <w:p w:rsidR="009D3894" w:rsidRDefault="0085528B">
            <w:pPr>
              <w:rPr>
                <w:rFonts w:ascii="Arial" w:eastAsia="Times New Roman" w:hAnsi="Arial" w:cs="Arial"/>
                <w:color w:val="000000"/>
                <w:sz w:val="20"/>
                <w:szCs w:val="20"/>
                <w:lang w:val="en-US"/>
              </w:rPr>
            </w:pPr>
            <w:r>
              <w:rPr>
                <w:rFonts w:ascii="Arial" w:eastAsia="Times New Roman" w:hAnsi="Arial" w:cs="Arial"/>
                <w:color w:val="000000"/>
                <w:sz w:val="20"/>
                <w:szCs w:val="20"/>
                <w:lang w:val="en-US"/>
              </w:rPr>
              <w:t>perpustakaan per tahun</w:t>
            </w:r>
          </w:p>
        </w:tc>
        <w:tc>
          <w:tcPr>
            <w:tcW w:w="851" w:type="dxa"/>
            <w:tcBorders>
              <w:top w:val="nil"/>
              <w:left w:val="outset" w:sz="6" w:space="0" w:color="auto"/>
              <w:bottom w:val="outset" w:sz="6" w:space="0" w:color="auto"/>
              <w:right w:val="outset" w:sz="6" w:space="0" w:color="auto"/>
            </w:tcBorders>
          </w:tcPr>
          <w:p w:rsidR="009D3894" w:rsidRDefault="0085528B">
            <w:pPr>
              <w:tabs>
                <w:tab w:val="center" w:pos="410"/>
              </w:tabs>
              <w:rPr>
                <w:rFonts w:ascii="Arial" w:eastAsia="Times New Roman" w:hAnsi="Arial" w:cs="Arial"/>
                <w:color w:val="000000"/>
                <w:sz w:val="20"/>
                <w:szCs w:val="20"/>
                <w:lang w:val="en-US"/>
              </w:rPr>
            </w:pPr>
            <w:r>
              <w:rPr>
                <w:rFonts w:ascii="Arial" w:eastAsia="Times New Roman" w:hAnsi="Arial" w:cs="Arial"/>
                <w:b/>
                <w:color w:val="000000"/>
                <w:sz w:val="20"/>
                <w:szCs w:val="20"/>
                <w:lang w:val="en-US"/>
              </w:rPr>
              <w:t>Persen</w:t>
            </w:r>
          </w:p>
        </w:tc>
        <w:tc>
          <w:tcPr>
            <w:tcW w:w="992" w:type="dxa"/>
            <w:tcBorders>
              <w:top w:val="nil"/>
              <w:left w:val="outset" w:sz="6" w:space="0" w:color="auto"/>
              <w:bottom w:val="outset" w:sz="6" w:space="0" w:color="auto"/>
              <w:right w:val="outset" w:sz="6" w:space="0" w:color="auto"/>
            </w:tcBorders>
          </w:tcPr>
          <w:p w:rsidR="009D3894" w:rsidRDefault="009D3894">
            <w:pPr>
              <w:rPr>
                <w:rFonts w:eastAsia="Times New Roman" w:cs="Times New Roman"/>
                <w:b/>
                <w:sz w:val="20"/>
                <w:szCs w:val="20"/>
                <w:lang w:val="en-US"/>
              </w:rPr>
            </w:pPr>
          </w:p>
          <w:p w:rsidR="009D3894" w:rsidRDefault="0085528B">
            <w:pPr>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r>
              <w:rPr>
                <w:rFonts w:eastAsia="Times New Roman" w:cs="Times New Roman"/>
                <w:sz w:val="20"/>
                <w:szCs w:val="20"/>
                <w:lang w:val="en-US"/>
              </w:rPr>
              <w:t>94</w:t>
            </w:r>
          </w:p>
        </w:tc>
        <w:tc>
          <w:tcPr>
            <w:tcW w:w="1134" w:type="dxa"/>
            <w:tcBorders>
              <w:top w:val="nil"/>
              <w:left w:val="outset" w:sz="6" w:space="0" w:color="auto"/>
              <w:bottom w:val="outset" w:sz="6" w:space="0" w:color="auto"/>
              <w:right w:val="outset" w:sz="6" w:space="0" w:color="auto"/>
            </w:tcBorders>
          </w:tcPr>
          <w:p w:rsidR="009D3894" w:rsidRDefault="009D3894">
            <w:pPr>
              <w:rPr>
                <w:rFonts w:ascii="Arial" w:eastAsia="Times New Roman" w:hAnsi="Arial" w:cs="Arial"/>
                <w:b/>
                <w:color w:val="FF0000"/>
                <w:sz w:val="20"/>
                <w:szCs w:val="20"/>
                <w:lang w:val="en-US"/>
              </w:rPr>
            </w:pPr>
          </w:p>
          <w:p w:rsidR="009D3894" w:rsidRDefault="0085528B">
            <w:pPr>
              <w:jc w:val="center"/>
              <w:rPr>
                <w:rFonts w:eastAsia="Times New Roman" w:cs="Times New Roman"/>
                <w:sz w:val="20"/>
                <w:szCs w:val="20"/>
                <w:lang w:val="en-US"/>
              </w:rPr>
            </w:pPr>
            <w:r>
              <w:rPr>
                <w:rFonts w:eastAsia="Times New Roman" w:cs="Times New Roman"/>
                <w:sz w:val="20"/>
                <w:szCs w:val="20"/>
                <w:lang w:val="en-US"/>
              </w:rPr>
              <w:t>0,67</w:t>
            </w:r>
          </w:p>
        </w:tc>
        <w:tc>
          <w:tcPr>
            <w:tcW w:w="1134"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20"/>
                <w:szCs w:val="20"/>
                <w:lang w:val="en-US"/>
              </w:rPr>
            </w:pPr>
            <w:r>
              <w:rPr>
                <w:rFonts w:eastAsia="Times New Roman" w:cs="Times New Roman"/>
                <w:sz w:val="20"/>
                <w:szCs w:val="20"/>
                <w:lang w:val="en-US"/>
              </w:rPr>
              <w:t>1,26</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20"/>
                <w:szCs w:val="20"/>
                <w:lang w:val="en-US"/>
              </w:rPr>
            </w:pPr>
            <w:r>
              <w:rPr>
                <w:rFonts w:eastAsia="Times New Roman" w:cs="Times New Roman"/>
                <w:sz w:val="20"/>
                <w:szCs w:val="20"/>
                <w:lang w:val="en-US"/>
              </w:rPr>
              <w:t>1,802</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20"/>
                <w:szCs w:val="20"/>
                <w:lang w:val="en-US"/>
              </w:rPr>
            </w:pPr>
            <w:r>
              <w:rPr>
                <w:rFonts w:eastAsia="Times New Roman" w:cs="Times New Roman"/>
                <w:sz w:val="20"/>
                <w:szCs w:val="20"/>
                <w:lang w:val="en-US"/>
              </w:rPr>
              <w:t>0,93</w:t>
            </w:r>
          </w:p>
        </w:tc>
      </w:tr>
    </w:tbl>
    <w:p w:rsidR="009D3894" w:rsidRDefault="0085528B">
      <w:pPr>
        <w:rPr>
          <w:rFonts w:ascii="Arial" w:eastAsia="Times New Roman" w:hAnsi="Arial" w:cs="Arial"/>
          <w:i/>
          <w:sz w:val="16"/>
          <w:szCs w:val="16"/>
          <w:lang w:val="en-US"/>
        </w:rPr>
      </w:pPr>
      <w:r>
        <w:rPr>
          <w:rFonts w:ascii="Arial" w:eastAsia="Times New Roman" w:hAnsi="Arial" w:cs="Arial"/>
          <w:i/>
          <w:sz w:val="24"/>
          <w:szCs w:val="24"/>
          <w:lang w:val="id-ID"/>
        </w:rPr>
        <w:t xml:space="preserve">             </w:t>
      </w:r>
      <w:r>
        <w:rPr>
          <w:rFonts w:ascii="Arial" w:eastAsia="Times New Roman" w:hAnsi="Arial" w:cs="Arial"/>
          <w:i/>
          <w:sz w:val="24"/>
          <w:szCs w:val="24"/>
          <w:lang w:val="id-ID"/>
        </w:rPr>
        <w:tab/>
      </w:r>
      <w:r>
        <w:rPr>
          <w:rFonts w:ascii="Arial" w:eastAsia="Times New Roman" w:hAnsi="Arial" w:cs="Arial"/>
          <w:i/>
          <w:sz w:val="16"/>
          <w:szCs w:val="16"/>
          <w:lang w:val="en-US"/>
        </w:rPr>
        <w:t>Sumber : Dinas Perpustakaan dan Kearsipan Kab. Luwu Timur 2025</w:t>
      </w:r>
    </w:p>
    <w:p w:rsidR="009D3894" w:rsidRDefault="0085528B">
      <w:pPr>
        <w:spacing w:line="360" w:lineRule="auto"/>
        <w:ind w:left="2410" w:right="509"/>
        <w:jc w:val="both"/>
        <w:rPr>
          <w:rFonts w:eastAsia="Times New Roman" w:cs="Times New Roman"/>
          <w:sz w:val="24"/>
          <w:szCs w:val="24"/>
          <w:lang w:val="en-US"/>
        </w:rPr>
      </w:pPr>
      <w:r>
        <w:rPr>
          <w:rFonts w:eastAsia="Times New Roman" w:cs="Times New Roman"/>
          <w:i/>
          <w:sz w:val="24"/>
          <w:szCs w:val="24"/>
          <w:lang w:val="en-US"/>
        </w:rPr>
        <w:t xml:space="preserve"> </w:t>
      </w:r>
    </w:p>
    <w:p w:rsidR="009D3894" w:rsidRDefault="0085528B">
      <w:pPr>
        <w:pStyle w:val="ListParagraph"/>
        <w:numPr>
          <w:ilvl w:val="4"/>
          <w:numId w:val="52"/>
        </w:numPr>
        <w:spacing w:line="360" w:lineRule="auto"/>
        <w:ind w:left="2410" w:right="509" w:hanging="567"/>
        <w:jc w:val="both"/>
        <w:rPr>
          <w:rFonts w:eastAsia="Calibri" w:cs="Arial"/>
          <w:b/>
          <w:bCs/>
          <w:iCs/>
          <w:sz w:val="23"/>
          <w:szCs w:val="23"/>
          <w:lang w:val="id-ID"/>
        </w:rPr>
      </w:pPr>
      <w:r>
        <w:rPr>
          <w:rFonts w:eastAsia="Calibri" w:cs="Arial"/>
          <w:b/>
          <w:bCs/>
          <w:iCs/>
          <w:sz w:val="23"/>
          <w:szCs w:val="23"/>
          <w:lang w:val="id-ID"/>
        </w:rPr>
        <w:t>Koleksi buku yang tersedia di perpustakaan daerah</w:t>
      </w:r>
    </w:p>
    <w:p w:rsidR="009D3894" w:rsidRDefault="0085528B">
      <w:pPr>
        <w:pStyle w:val="ListParagraph"/>
        <w:spacing w:line="360" w:lineRule="auto"/>
        <w:ind w:left="2423" w:right="749" w:firstLine="457"/>
        <w:jc w:val="both"/>
        <w:rPr>
          <w:rFonts w:eastAsia="Calibri" w:cs="Arial"/>
          <w:bCs/>
          <w:iCs/>
          <w:sz w:val="23"/>
          <w:szCs w:val="23"/>
          <w:lang w:val="id-ID"/>
        </w:rPr>
      </w:pPr>
      <w:r>
        <w:rPr>
          <w:rFonts w:eastAsia="Calibri" w:cs="Arial"/>
          <w:bCs/>
          <w:iCs/>
          <w:sz w:val="23"/>
          <w:szCs w:val="23"/>
        </w:rPr>
        <w:t xml:space="preserve">Koleksi buku yang tersedia di perpustakaan sangat beragam, mencakup buku fiksi dan non-fiksi, buku pelajaran, buku referensi, dan koleksi khusus seperti buku langka atau buku dengan edisi terbatas. Selain itu, perpustakaan juga dapat memiliki koleksi digital </w:t>
      </w:r>
      <w:r>
        <w:rPr>
          <w:rFonts w:eastAsia="Calibri" w:cs="Arial"/>
          <w:bCs/>
          <w:iCs/>
          <w:sz w:val="23"/>
          <w:szCs w:val="23"/>
        </w:rPr>
        <w:lastRenderedPageBreak/>
        <w:t>seperti e-book, jurnal elektronik, dan artikel ilmiah</w:t>
      </w:r>
      <w:r>
        <w:rPr>
          <w:rFonts w:eastAsia="Calibri" w:cs="Arial"/>
          <w:bCs/>
          <w:iCs/>
          <w:sz w:val="23"/>
          <w:szCs w:val="23"/>
          <w:lang w:val="id-ID"/>
        </w:rPr>
        <w:t>.</w:t>
      </w:r>
    </w:p>
    <w:p w:rsidR="009D3894" w:rsidRDefault="0085528B">
      <w:pPr>
        <w:pStyle w:val="ListParagraph"/>
        <w:spacing w:line="360" w:lineRule="auto"/>
        <w:ind w:left="2423" w:right="749" w:firstLine="457"/>
        <w:jc w:val="both"/>
        <w:rPr>
          <w:rFonts w:eastAsia="Calibri" w:cs="Arial"/>
          <w:bCs/>
          <w:iCs/>
          <w:sz w:val="23"/>
          <w:szCs w:val="23"/>
          <w:lang w:val="id-ID"/>
        </w:rPr>
      </w:pPr>
      <w:r>
        <w:rPr>
          <w:rFonts w:eastAsia="Calibri" w:cs="Arial"/>
          <w:bCs/>
          <w:iCs/>
          <w:sz w:val="23"/>
          <w:szCs w:val="23"/>
          <w:lang w:val="id-ID"/>
        </w:rPr>
        <w:t xml:space="preserve">Pada tahun 2020, Inspektorat Kabupaten melakukan pemeriksaan terkait jumlah koleksi buku yang tersedia di Perpustakaan Daerah, dan dihasilnya : 1. jumlah buku dalam keadaan baik 20.483 buah buku, 2. jumlah buku yang rusak 737 examplar. Peminjaman oleh organisasi-organisasi, sekolah dan desa sebanyak 1.777 buah buku, peminjaman perorangan sebanyak 402 buah buku. Pengadaan buku 100 judul dan 463 eksamplar sehingga jumlah koleksi yang ada pada tahun ini sebanyak 23.864 eksamplar dengan 9.946 judul. Pada tahun 2021 penambahan dari pengadaan buku sebanyak 468 judul 1.822 eksamplar, ada peningkatan jumlah koleksi di perpustakaan daerah menjadi 10.411 judul 21.600 eksamplar. Dan pada tahun 2022 ada penambahan sebanyak 13.262 judul dan jumlah buku sebanyak 24.999  eksamplar.. Untuk tahun 2023, ada penambahan dari pengadaan buku sebanyak 262 judul sehingga bertambah 14.361 judul dan jumlah koleksi sebanyak 27.076 eksamplar. dan pada tahun 2024, pengadaan buku lewat DAK dan APBD ada penambahan 1953 judul dan jumlah koleksi sebanyak 3.983 sehingga </w:t>
      </w:r>
      <w:r>
        <w:rPr>
          <w:rFonts w:ascii="Arial" w:hAnsi="Arial" w:cs="Arial"/>
          <w:noProof/>
          <w:sz w:val="20"/>
          <w:lang w:val="en-US"/>
        </w:rPr>
        <w:drawing>
          <wp:anchor distT="0" distB="0" distL="114300" distR="114300" simplePos="0" relativeHeight="251658752" behindDoc="1" locked="0" layoutInCell="1" allowOverlap="1">
            <wp:simplePos x="0" y="0"/>
            <wp:positionH relativeFrom="column">
              <wp:posOffset>0</wp:posOffset>
            </wp:positionH>
            <wp:positionV relativeFrom="paragraph">
              <wp:posOffset>3274695</wp:posOffset>
            </wp:positionV>
            <wp:extent cx="7480935" cy="5269230"/>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eastAsia="Calibri" w:cs="Arial"/>
          <w:bCs/>
          <w:iCs/>
          <w:sz w:val="23"/>
          <w:szCs w:val="23"/>
          <w:lang w:val="id-ID"/>
        </w:rPr>
        <w:t>menjadi 16314 judul dan 31.059 eksamplar.</w:t>
      </w:r>
    </w:p>
    <w:p w:rsidR="009D3894" w:rsidRDefault="009D3894">
      <w:pPr>
        <w:pStyle w:val="ListParagraph"/>
        <w:ind w:left="2423" w:right="509" w:firstLine="0"/>
        <w:jc w:val="both"/>
        <w:rPr>
          <w:rFonts w:eastAsia="Calibri" w:cs="Arial"/>
          <w:bCs/>
          <w:iCs/>
          <w:sz w:val="23"/>
          <w:szCs w:val="23"/>
        </w:rPr>
      </w:pPr>
    </w:p>
    <w:p w:rsidR="009D3894" w:rsidRDefault="0085528B">
      <w:pPr>
        <w:pStyle w:val="ListParagraph"/>
        <w:spacing w:line="360" w:lineRule="auto"/>
        <w:ind w:left="2423" w:right="509" w:firstLine="0"/>
        <w:jc w:val="both"/>
        <w:rPr>
          <w:rFonts w:eastAsia="Calibri" w:cs="Arial"/>
          <w:b/>
          <w:bCs/>
          <w:iCs/>
          <w:sz w:val="23"/>
          <w:szCs w:val="23"/>
          <w:lang w:val="id-ID"/>
        </w:rPr>
      </w:pPr>
      <w:r>
        <w:rPr>
          <w:rFonts w:eastAsia="Calibri" w:cs="Arial"/>
          <w:b/>
          <w:bCs/>
          <w:iCs/>
          <w:sz w:val="23"/>
          <w:szCs w:val="23"/>
          <w:lang w:val="id-ID"/>
        </w:rPr>
        <w:t>Tabel 2.11 Koleksi buku yang tersedia di perpustakaan daerah</w:t>
      </w:r>
    </w:p>
    <w:tbl>
      <w:tblPr>
        <w:tblStyle w:val="Style19"/>
        <w:tblW w:w="8224" w:type="dxa"/>
        <w:tblInd w:w="1604" w:type="dxa"/>
        <w:tblLayout w:type="fixed"/>
        <w:tblCellMar>
          <w:top w:w="15" w:type="dxa"/>
          <w:left w:w="15" w:type="dxa"/>
          <w:bottom w:w="15" w:type="dxa"/>
          <w:right w:w="15" w:type="dxa"/>
        </w:tblCellMar>
        <w:tblLook w:val="04A0" w:firstRow="1" w:lastRow="0" w:firstColumn="1" w:lastColumn="0" w:noHBand="0" w:noVBand="1"/>
      </w:tblPr>
      <w:tblGrid>
        <w:gridCol w:w="624"/>
        <w:gridCol w:w="2494"/>
        <w:gridCol w:w="851"/>
        <w:gridCol w:w="922"/>
        <w:gridCol w:w="851"/>
        <w:gridCol w:w="850"/>
        <w:gridCol w:w="851"/>
        <w:gridCol w:w="781"/>
      </w:tblGrid>
      <w:tr w:rsidR="009D3894">
        <w:tc>
          <w:tcPr>
            <w:tcW w:w="624" w:type="dxa"/>
            <w:vMerge w:val="restart"/>
            <w:tcBorders>
              <w:top w:val="outset" w:sz="6" w:space="0" w:color="auto"/>
              <w:left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No</w:t>
            </w:r>
          </w:p>
        </w:tc>
        <w:tc>
          <w:tcPr>
            <w:tcW w:w="2494" w:type="dxa"/>
            <w:vMerge w:val="restart"/>
            <w:tcBorders>
              <w:top w:val="outset" w:sz="6" w:space="0" w:color="auto"/>
              <w:left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Uraian</w:t>
            </w:r>
          </w:p>
        </w:tc>
        <w:tc>
          <w:tcPr>
            <w:tcW w:w="851" w:type="dxa"/>
            <w:vMerge w:val="restart"/>
            <w:tcBorders>
              <w:top w:val="outset" w:sz="6" w:space="0" w:color="auto"/>
              <w:left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Satuan</w:t>
            </w:r>
          </w:p>
        </w:tc>
        <w:tc>
          <w:tcPr>
            <w:tcW w:w="4255"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Tahun</w:t>
            </w:r>
          </w:p>
        </w:tc>
      </w:tr>
      <w:tr w:rsidR="009D3894">
        <w:tc>
          <w:tcPr>
            <w:tcW w:w="624" w:type="dxa"/>
            <w:vMerge/>
            <w:tcBorders>
              <w:left w:val="outset" w:sz="6" w:space="0" w:color="auto"/>
              <w:bottom w:val="outset" w:sz="6" w:space="0" w:color="auto"/>
              <w:right w:val="outset" w:sz="6" w:space="0" w:color="auto"/>
            </w:tcBorders>
            <w:shd w:val="clear" w:color="auto" w:fill="82B0E4" w:themeFill="text2" w:themeFillTint="66"/>
          </w:tcPr>
          <w:p w:rsidR="009D3894" w:rsidRDefault="009D3894">
            <w:pPr>
              <w:spacing w:line="273" w:lineRule="auto"/>
              <w:rPr>
                <w:rFonts w:ascii="Arial" w:eastAsia="Times New Roman" w:hAnsi="Arial" w:cs="Arial"/>
                <w:b/>
                <w:color w:val="000000"/>
                <w:sz w:val="18"/>
                <w:szCs w:val="18"/>
                <w:lang w:val="en-US"/>
              </w:rPr>
            </w:pPr>
          </w:p>
        </w:tc>
        <w:tc>
          <w:tcPr>
            <w:tcW w:w="2494" w:type="dxa"/>
            <w:vMerge/>
            <w:tcBorders>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spacing w:line="273" w:lineRule="auto"/>
              <w:jc w:val="center"/>
              <w:rPr>
                <w:rFonts w:ascii="Arial" w:eastAsia="Times New Roman" w:hAnsi="Arial" w:cs="Arial"/>
                <w:b/>
                <w:color w:val="000000"/>
                <w:sz w:val="18"/>
                <w:szCs w:val="18"/>
                <w:lang w:val="en-US"/>
              </w:rPr>
            </w:pPr>
          </w:p>
        </w:tc>
        <w:tc>
          <w:tcPr>
            <w:tcW w:w="851" w:type="dxa"/>
            <w:vMerge/>
            <w:tcBorders>
              <w:left w:val="outset" w:sz="6" w:space="0" w:color="auto"/>
              <w:bottom w:val="outset" w:sz="6" w:space="0" w:color="auto"/>
              <w:right w:val="outset" w:sz="6" w:space="0" w:color="auto"/>
            </w:tcBorders>
            <w:shd w:val="clear" w:color="auto" w:fill="82B0E4" w:themeFill="text2" w:themeFillTint="66"/>
          </w:tcPr>
          <w:p w:rsidR="009D3894" w:rsidRDefault="009D3894">
            <w:pPr>
              <w:spacing w:line="273" w:lineRule="auto"/>
              <w:rPr>
                <w:rFonts w:ascii="Arial" w:eastAsia="Times New Roman" w:hAnsi="Arial" w:cs="Arial"/>
                <w:b/>
                <w:color w:val="000000"/>
                <w:sz w:val="18"/>
                <w:szCs w:val="18"/>
                <w:lang w:val="en-US"/>
              </w:rPr>
            </w:pPr>
          </w:p>
        </w:tc>
        <w:tc>
          <w:tcPr>
            <w:tcW w:w="922" w:type="dxa"/>
            <w:tcBorders>
              <w:top w:val="nil"/>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2020</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2021</w:t>
            </w:r>
          </w:p>
        </w:tc>
        <w:tc>
          <w:tcPr>
            <w:tcW w:w="850" w:type="dxa"/>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2022</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2023</w:t>
            </w:r>
          </w:p>
        </w:tc>
        <w:tc>
          <w:tcPr>
            <w:tcW w:w="781" w:type="dxa"/>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ascii="Arial" w:eastAsia="Times New Roman" w:hAnsi="Arial" w:cs="Arial"/>
                <w:b/>
                <w:color w:val="000000"/>
                <w:sz w:val="18"/>
                <w:szCs w:val="18"/>
                <w:lang w:val="en-US"/>
              </w:rPr>
            </w:pPr>
            <w:r>
              <w:rPr>
                <w:rFonts w:ascii="Arial" w:eastAsia="Times New Roman" w:hAnsi="Arial" w:cs="Arial"/>
                <w:b/>
                <w:color w:val="000000"/>
                <w:sz w:val="18"/>
                <w:szCs w:val="18"/>
                <w:lang w:val="en-US"/>
              </w:rPr>
              <w:t>2024</w:t>
            </w:r>
          </w:p>
        </w:tc>
      </w:tr>
      <w:tr w:rsidR="009D3894">
        <w:tc>
          <w:tcPr>
            <w:tcW w:w="624" w:type="dxa"/>
            <w:tcBorders>
              <w:top w:val="nil"/>
              <w:left w:val="outset" w:sz="6" w:space="0" w:color="auto"/>
              <w:bottom w:val="outset" w:sz="6" w:space="0" w:color="auto"/>
              <w:right w:val="outset" w:sz="6" w:space="0" w:color="auto"/>
            </w:tcBorders>
            <w:vAlign w:val="center"/>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c>
          <w:tcPr>
            <w:tcW w:w="2494"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18"/>
                <w:szCs w:val="18"/>
                <w:lang w:val="en-US"/>
              </w:rPr>
            </w:pPr>
            <w:r>
              <w:rPr>
                <w:rFonts w:ascii="Arial" w:eastAsia="Times New Roman" w:hAnsi="Arial" w:cs="Arial"/>
                <w:color w:val="000000"/>
                <w:sz w:val="18"/>
                <w:szCs w:val="18"/>
                <w:lang w:val="en-US"/>
              </w:rPr>
              <w:t>Jumlah koleksi judul buku yang tersedia di Perpustakaan daerah</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Judul</w:t>
            </w:r>
          </w:p>
        </w:tc>
        <w:tc>
          <w:tcPr>
            <w:tcW w:w="922"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9.946</w:t>
            </w:r>
          </w:p>
        </w:tc>
        <w:tc>
          <w:tcPr>
            <w:tcW w:w="851" w:type="dxa"/>
            <w:tcBorders>
              <w:top w:val="nil"/>
              <w:left w:val="outset" w:sz="6" w:space="0" w:color="auto"/>
              <w:bottom w:val="outset" w:sz="6" w:space="0" w:color="auto"/>
              <w:right w:val="outset" w:sz="6" w:space="0" w:color="auto"/>
            </w:tcBorders>
          </w:tcPr>
          <w:p w:rsidR="009D3894" w:rsidRDefault="009D3894">
            <w:pPr>
              <w:spacing w:line="273" w:lineRule="auto"/>
              <w:jc w:val="center"/>
              <w:rPr>
                <w:rFonts w:eastAsia="Times New Roman" w:cs="Times New Roman"/>
                <w:sz w:val="18"/>
                <w:szCs w:val="18"/>
                <w:lang w:val="en-US"/>
              </w:rPr>
            </w:pPr>
          </w:p>
          <w:p w:rsidR="009D3894" w:rsidRDefault="0085528B">
            <w:pPr>
              <w:spacing w:line="273" w:lineRule="auto"/>
              <w:jc w:val="center"/>
              <w:rPr>
                <w:rFonts w:eastAsia="Times New Roman" w:cs="Times New Roman"/>
                <w:sz w:val="18"/>
                <w:szCs w:val="18"/>
                <w:lang w:val="en-US"/>
              </w:rPr>
            </w:pPr>
            <w:r>
              <w:rPr>
                <w:rFonts w:eastAsia="Times New Roman" w:cs="Times New Roman"/>
                <w:sz w:val="18"/>
                <w:szCs w:val="18"/>
                <w:lang w:val="en-US"/>
              </w:rPr>
              <w:t>11695</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8"/>
                <w:szCs w:val="18"/>
                <w:lang w:val="en-US"/>
              </w:rPr>
            </w:pPr>
            <w:r>
              <w:rPr>
                <w:rFonts w:eastAsia="Times New Roman" w:cs="Times New Roman"/>
                <w:sz w:val="18"/>
                <w:szCs w:val="18"/>
                <w:lang w:val="en-US"/>
              </w:rPr>
              <w:t>13.262</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8"/>
                <w:szCs w:val="18"/>
                <w:lang w:val="en-US"/>
              </w:rPr>
            </w:pPr>
            <w:r>
              <w:rPr>
                <w:rFonts w:eastAsia="Times New Roman" w:cs="Times New Roman"/>
                <w:sz w:val="18"/>
                <w:szCs w:val="18"/>
                <w:lang w:val="en-US"/>
              </w:rPr>
              <w:t>14.361</w:t>
            </w:r>
          </w:p>
        </w:tc>
        <w:tc>
          <w:tcPr>
            <w:tcW w:w="781" w:type="dxa"/>
            <w:tcBorders>
              <w:top w:val="nil"/>
              <w:left w:val="outset" w:sz="6" w:space="0" w:color="auto"/>
              <w:bottom w:val="outset" w:sz="6" w:space="0" w:color="auto"/>
              <w:right w:val="outset" w:sz="6" w:space="0" w:color="auto"/>
            </w:tcBorders>
          </w:tcPr>
          <w:p w:rsidR="009D3894" w:rsidRDefault="009D3894">
            <w:pPr>
              <w:jc w:val="center"/>
              <w:rPr>
                <w:rFonts w:eastAsia="Times New Roman" w:cs="Times New Roman"/>
                <w:sz w:val="18"/>
                <w:szCs w:val="18"/>
                <w:lang w:val="en-US"/>
              </w:rPr>
            </w:pPr>
          </w:p>
          <w:p w:rsidR="009D3894" w:rsidRDefault="0085528B">
            <w:pPr>
              <w:jc w:val="center"/>
              <w:rPr>
                <w:rFonts w:ascii="Arial" w:eastAsia="Times New Roman" w:hAnsi="Arial" w:cs="Arial"/>
                <w:color w:val="000000"/>
                <w:sz w:val="18"/>
                <w:szCs w:val="18"/>
                <w:lang w:val="en-US"/>
              </w:rPr>
            </w:pPr>
            <w:r>
              <w:rPr>
                <w:rFonts w:eastAsia="Times New Roman" w:cs="Times New Roman"/>
                <w:sz w:val="18"/>
                <w:szCs w:val="18"/>
                <w:lang w:val="en-US"/>
              </w:rPr>
              <w:t>16314</w:t>
            </w:r>
          </w:p>
        </w:tc>
      </w:tr>
      <w:tr w:rsidR="009D3894">
        <w:tc>
          <w:tcPr>
            <w:tcW w:w="624" w:type="dxa"/>
            <w:tcBorders>
              <w:top w:val="nil"/>
              <w:left w:val="outset" w:sz="6" w:space="0" w:color="auto"/>
              <w:bottom w:val="outset" w:sz="6" w:space="0" w:color="auto"/>
              <w:right w:val="outset" w:sz="6" w:space="0" w:color="auto"/>
            </w:tcBorders>
            <w:vAlign w:val="center"/>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2494"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18"/>
                <w:szCs w:val="18"/>
                <w:lang w:val="en-US"/>
              </w:rPr>
            </w:pPr>
            <w:r>
              <w:rPr>
                <w:rFonts w:ascii="Arial" w:eastAsia="Times New Roman" w:hAnsi="Arial" w:cs="Arial"/>
                <w:color w:val="000000"/>
                <w:sz w:val="18"/>
                <w:szCs w:val="18"/>
                <w:lang w:val="en-US"/>
              </w:rPr>
              <w:t>Jumlah koleksi jumlah buku yang tersedia di Perpustakaan daerah</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Buku</w:t>
            </w:r>
          </w:p>
        </w:tc>
        <w:tc>
          <w:tcPr>
            <w:tcW w:w="922"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23.862</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eastAsia="Times New Roman" w:cs="Times New Roman"/>
                <w:sz w:val="18"/>
                <w:szCs w:val="18"/>
                <w:lang w:val="en-US"/>
              </w:rPr>
            </w:pPr>
            <w:r>
              <w:rPr>
                <w:rFonts w:eastAsia="Times New Roman" w:cs="Times New Roman"/>
                <w:sz w:val="18"/>
                <w:szCs w:val="18"/>
                <w:lang w:val="en-US"/>
              </w:rPr>
              <w:t>21.600</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8"/>
                <w:szCs w:val="18"/>
                <w:lang w:val="en-US"/>
              </w:rPr>
            </w:pPr>
            <w:r>
              <w:rPr>
                <w:rFonts w:eastAsia="Times New Roman" w:cs="Times New Roman"/>
                <w:sz w:val="18"/>
                <w:szCs w:val="18"/>
                <w:lang w:val="en-US"/>
              </w:rPr>
              <w:t>24.999</w:t>
            </w:r>
          </w:p>
        </w:tc>
        <w:tc>
          <w:tcPr>
            <w:tcW w:w="851" w:type="dxa"/>
            <w:tcBorders>
              <w:top w:val="nil"/>
              <w:left w:val="outset" w:sz="6" w:space="0" w:color="auto"/>
              <w:bottom w:val="outset" w:sz="6" w:space="0" w:color="auto"/>
              <w:right w:val="outset" w:sz="6" w:space="0" w:color="auto"/>
            </w:tcBorders>
            <w:vAlign w:val="center"/>
          </w:tcPr>
          <w:p w:rsidR="009D3894" w:rsidRDefault="0085528B">
            <w:pPr>
              <w:ind w:left="-150" w:firstLine="150"/>
              <w:jc w:val="center"/>
              <w:rPr>
                <w:rFonts w:eastAsia="Times New Roman" w:cs="Times New Roman"/>
                <w:sz w:val="18"/>
                <w:szCs w:val="18"/>
                <w:lang w:val="en-US"/>
              </w:rPr>
            </w:pPr>
            <w:r>
              <w:rPr>
                <w:rFonts w:eastAsia="Times New Roman" w:cs="Times New Roman"/>
                <w:sz w:val="18"/>
                <w:szCs w:val="18"/>
                <w:lang w:val="en-US"/>
              </w:rPr>
              <w:t>27.076</w:t>
            </w:r>
          </w:p>
        </w:tc>
        <w:tc>
          <w:tcPr>
            <w:tcW w:w="781" w:type="dxa"/>
            <w:tcBorders>
              <w:top w:val="nil"/>
              <w:left w:val="outset" w:sz="6" w:space="0" w:color="auto"/>
              <w:bottom w:val="outset" w:sz="6" w:space="0" w:color="auto"/>
              <w:right w:val="outset" w:sz="6" w:space="0" w:color="auto"/>
            </w:tcBorders>
          </w:tcPr>
          <w:p w:rsidR="009D3894" w:rsidRDefault="009D3894">
            <w:pPr>
              <w:spacing w:line="273" w:lineRule="auto"/>
              <w:jc w:val="center"/>
              <w:rPr>
                <w:rFonts w:eastAsia="Times New Roman" w:cs="Times New Roman"/>
                <w:sz w:val="18"/>
                <w:szCs w:val="18"/>
                <w:lang w:val="en-US"/>
              </w:rPr>
            </w:pPr>
          </w:p>
          <w:p w:rsidR="009D3894" w:rsidRDefault="009D3894">
            <w:pPr>
              <w:spacing w:line="273" w:lineRule="auto"/>
              <w:jc w:val="center"/>
              <w:rPr>
                <w:rFonts w:eastAsia="Times New Roman" w:cs="Times New Roman"/>
                <w:sz w:val="18"/>
                <w:szCs w:val="18"/>
                <w:lang w:val="en-US"/>
              </w:rPr>
            </w:pPr>
          </w:p>
          <w:p w:rsidR="009D3894" w:rsidRDefault="0085528B">
            <w:pPr>
              <w:spacing w:line="273" w:lineRule="auto"/>
              <w:jc w:val="center"/>
              <w:rPr>
                <w:rFonts w:ascii="Arial" w:eastAsia="Times New Roman" w:hAnsi="Arial" w:cs="Arial"/>
                <w:color w:val="000000"/>
                <w:sz w:val="18"/>
                <w:szCs w:val="18"/>
                <w:lang w:val="en-US"/>
              </w:rPr>
            </w:pPr>
            <w:r>
              <w:rPr>
                <w:rFonts w:eastAsia="Times New Roman" w:cs="Times New Roman"/>
                <w:sz w:val="18"/>
                <w:szCs w:val="18"/>
                <w:lang w:val="en-US"/>
              </w:rPr>
              <w:t>31059</w:t>
            </w:r>
          </w:p>
        </w:tc>
      </w:tr>
      <w:tr w:rsidR="009D3894">
        <w:tc>
          <w:tcPr>
            <w:tcW w:w="624" w:type="dxa"/>
            <w:tcBorders>
              <w:top w:val="nil"/>
              <w:left w:val="outset" w:sz="6" w:space="0" w:color="auto"/>
              <w:bottom w:val="outset" w:sz="6" w:space="0" w:color="auto"/>
              <w:right w:val="outset" w:sz="6" w:space="0" w:color="auto"/>
            </w:tcBorders>
            <w:vAlign w:val="center"/>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2494"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18"/>
                <w:szCs w:val="18"/>
                <w:lang w:val="en-US"/>
              </w:rPr>
            </w:pPr>
            <w:r>
              <w:rPr>
                <w:rFonts w:ascii="Arial" w:eastAsia="Times New Roman" w:hAnsi="Arial" w:cs="Arial"/>
                <w:color w:val="000000"/>
                <w:sz w:val="18"/>
                <w:szCs w:val="18"/>
                <w:lang w:val="en-US"/>
              </w:rPr>
              <w:t>Koleksi Buku Yang Tersedia Di Perpustakaan Daerah</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w:t>
            </w:r>
          </w:p>
        </w:tc>
        <w:tc>
          <w:tcPr>
            <w:tcW w:w="922"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41,68</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ascii="Arial" w:eastAsia="Times New Roman" w:hAnsi="Arial" w:cs="Arial"/>
                <w:b/>
                <w:color w:val="000000"/>
                <w:sz w:val="18"/>
                <w:szCs w:val="18"/>
                <w:lang w:val="en-US"/>
              </w:rPr>
            </w:pPr>
          </w:p>
          <w:p w:rsidR="009D3894" w:rsidRDefault="0085528B">
            <w:pPr>
              <w:jc w:val="center"/>
              <w:rPr>
                <w:rFonts w:eastAsia="Times New Roman" w:cs="Times New Roman"/>
                <w:sz w:val="18"/>
                <w:szCs w:val="18"/>
                <w:lang w:val="en-US"/>
              </w:rPr>
            </w:pPr>
            <w:r>
              <w:rPr>
                <w:rFonts w:eastAsia="Times New Roman" w:cs="Times New Roman"/>
                <w:sz w:val="18"/>
                <w:szCs w:val="18"/>
                <w:lang w:val="en-US"/>
              </w:rPr>
              <w:t>54,14</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8"/>
                <w:szCs w:val="18"/>
                <w:lang w:val="en-US"/>
              </w:rPr>
            </w:pPr>
            <w:r>
              <w:rPr>
                <w:rFonts w:eastAsia="Times New Roman" w:cs="Times New Roman"/>
                <w:sz w:val="18"/>
                <w:szCs w:val="18"/>
                <w:lang w:val="en-US"/>
              </w:rPr>
              <w:t>53,05</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8"/>
                <w:szCs w:val="18"/>
                <w:lang w:val="en-US"/>
              </w:rPr>
            </w:pPr>
            <w:r>
              <w:rPr>
                <w:rFonts w:eastAsia="Times New Roman" w:cs="Times New Roman"/>
                <w:sz w:val="18"/>
                <w:szCs w:val="18"/>
                <w:lang w:val="en-US"/>
              </w:rPr>
              <w:t>53,03</w:t>
            </w:r>
          </w:p>
        </w:tc>
        <w:tc>
          <w:tcPr>
            <w:tcW w:w="781" w:type="dxa"/>
            <w:tcBorders>
              <w:top w:val="nil"/>
              <w:left w:val="outset" w:sz="6" w:space="0" w:color="auto"/>
              <w:bottom w:val="outset" w:sz="6" w:space="0" w:color="auto"/>
              <w:right w:val="outset" w:sz="6" w:space="0" w:color="auto"/>
            </w:tcBorders>
          </w:tcPr>
          <w:p w:rsidR="009D3894" w:rsidRDefault="009D3894">
            <w:pPr>
              <w:spacing w:line="360" w:lineRule="auto"/>
              <w:jc w:val="center"/>
              <w:rPr>
                <w:rFonts w:eastAsia="Times New Roman" w:cs="Times New Roman"/>
                <w:sz w:val="18"/>
                <w:szCs w:val="18"/>
                <w:lang w:val="en-US"/>
              </w:rPr>
            </w:pPr>
          </w:p>
          <w:p w:rsidR="009D3894" w:rsidRDefault="0085528B">
            <w:pPr>
              <w:spacing w:line="360" w:lineRule="auto"/>
              <w:jc w:val="center"/>
              <w:rPr>
                <w:rFonts w:eastAsia="Times New Roman" w:cs="Times New Roman"/>
                <w:sz w:val="18"/>
                <w:szCs w:val="18"/>
                <w:lang w:val="en-US"/>
              </w:rPr>
            </w:pPr>
            <w:r>
              <w:rPr>
                <w:rFonts w:eastAsia="Times New Roman" w:cs="Times New Roman"/>
                <w:sz w:val="18"/>
                <w:szCs w:val="18"/>
                <w:lang w:val="en-US"/>
              </w:rPr>
              <w:t>52,52</w:t>
            </w:r>
          </w:p>
        </w:tc>
      </w:tr>
    </w:tbl>
    <w:p w:rsidR="009D3894" w:rsidRDefault="0085528B">
      <w:pPr>
        <w:pStyle w:val="ListParagraph"/>
        <w:spacing w:line="360" w:lineRule="auto"/>
        <w:ind w:left="2423" w:right="509" w:hanging="1997"/>
        <w:jc w:val="both"/>
        <w:rPr>
          <w:rFonts w:eastAsia="Calibri" w:cs="Arial"/>
          <w:bCs/>
          <w:i/>
          <w:iCs/>
          <w:sz w:val="16"/>
          <w:szCs w:val="16"/>
          <w:lang w:val="id-ID"/>
        </w:rPr>
      </w:pPr>
      <w:r>
        <w:rPr>
          <w:rFonts w:eastAsia="Calibri" w:cs="Arial"/>
          <w:bCs/>
          <w:i/>
          <w:iCs/>
          <w:sz w:val="16"/>
          <w:szCs w:val="16"/>
          <w:lang w:val="id-ID"/>
        </w:rPr>
        <w:t xml:space="preserve">                         Sumber : Dinas Perpustakaan dan Kearsipan Kab. Luwu Timur 2025</w:t>
      </w:r>
    </w:p>
    <w:p w:rsidR="009D3894" w:rsidRDefault="009D3894">
      <w:pPr>
        <w:ind w:left="1440" w:firstLine="403"/>
        <w:rPr>
          <w:b/>
          <w:w w:val="105"/>
          <w:sz w:val="23"/>
          <w:szCs w:val="23"/>
          <w:lang w:val="id-ID"/>
        </w:rPr>
      </w:pPr>
    </w:p>
    <w:p w:rsidR="009D3894" w:rsidRDefault="0085528B">
      <w:pPr>
        <w:pStyle w:val="ListParagraph"/>
        <w:numPr>
          <w:ilvl w:val="7"/>
          <w:numId w:val="52"/>
        </w:numPr>
        <w:spacing w:line="360" w:lineRule="auto"/>
        <w:ind w:left="2268" w:hanging="425"/>
        <w:rPr>
          <w:rFonts w:eastAsia="Times New Roman" w:cs="Times New Roman"/>
          <w:sz w:val="23"/>
          <w:szCs w:val="23"/>
          <w:lang w:val="en-US"/>
        </w:rPr>
      </w:pPr>
      <w:r>
        <w:rPr>
          <w:rFonts w:eastAsia="Times New Roman" w:cs="Arial"/>
          <w:b/>
          <w:sz w:val="23"/>
          <w:szCs w:val="23"/>
          <w:lang w:val="en-US"/>
        </w:rPr>
        <w:t>Rasio Perpustakaan Persatuan Penduduk</w:t>
      </w:r>
    </w:p>
    <w:p w:rsidR="009D3894" w:rsidRDefault="0085528B">
      <w:pPr>
        <w:pStyle w:val="BodyText"/>
        <w:spacing w:before="10" w:line="360" w:lineRule="auto"/>
        <w:ind w:left="2268" w:right="789" w:firstLine="612"/>
        <w:jc w:val="both"/>
        <w:rPr>
          <w:w w:val="105"/>
          <w:lang w:val="id-ID"/>
        </w:rPr>
      </w:pPr>
      <w:r>
        <w:rPr>
          <w:w w:val="105"/>
        </w:rPr>
        <w:t>Rasio Perpustakaan per Satuan Penduduk adalah perbandingan antara jumlah perpustakaan dengan jumlah penduduk, yang biasanya dikalikan dengan 1000 untuk menghasilkan rasio per 1000 penduduk. Rasio ini mengukur ketersediaan akses perpustakaan bagi penduduk di suatu wilayah</w:t>
      </w:r>
      <w:r>
        <w:rPr>
          <w:w w:val="105"/>
          <w:lang w:val="id-ID"/>
        </w:rPr>
        <w:t>.</w:t>
      </w:r>
    </w:p>
    <w:p w:rsidR="009D3894" w:rsidRDefault="0085528B">
      <w:pPr>
        <w:pStyle w:val="BodyText"/>
        <w:spacing w:before="10" w:line="360" w:lineRule="auto"/>
        <w:ind w:left="2268" w:right="789" w:firstLine="612"/>
        <w:jc w:val="both"/>
        <w:rPr>
          <w:w w:val="105"/>
          <w:lang w:val="id-ID"/>
        </w:rPr>
      </w:pPr>
      <w:r>
        <w:rPr>
          <w:w w:val="105"/>
          <w:lang w:val="id-ID"/>
        </w:rPr>
        <w:t xml:space="preserve">Sampai dengan tahun 2024 ada penambahan 81 unit </w:t>
      </w:r>
      <w:r>
        <w:rPr>
          <w:w w:val="105"/>
          <w:lang w:val="id-ID"/>
        </w:rPr>
        <w:lastRenderedPageBreak/>
        <w:t>perpustakaan sehingga menjadi 381 unit perpustakaan sekolah maupun sekolah di Kab. Luwu Timur dan dapat dilihat pada tabel :</w:t>
      </w:r>
    </w:p>
    <w:p w:rsidR="009D3894" w:rsidRDefault="0085528B">
      <w:pPr>
        <w:pStyle w:val="BodyText"/>
        <w:spacing w:before="10" w:line="360" w:lineRule="auto"/>
        <w:ind w:left="2455" w:right="789" w:firstLine="425"/>
        <w:jc w:val="both"/>
        <w:rPr>
          <w:b/>
          <w:w w:val="105"/>
          <w:lang w:val="id-ID"/>
        </w:rPr>
      </w:pPr>
      <w:r>
        <w:rPr>
          <w:b/>
          <w:w w:val="105"/>
          <w:lang w:val="id-ID"/>
        </w:rPr>
        <w:t>Tabel 2.12 Rasio perpustakaan persatuan penduduk</w:t>
      </w:r>
    </w:p>
    <w:tbl>
      <w:tblPr>
        <w:tblStyle w:val="Style20"/>
        <w:tblW w:w="7812" w:type="dxa"/>
        <w:tblInd w:w="1796" w:type="dxa"/>
        <w:tblLayout w:type="fixed"/>
        <w:tblCellMar>
          <w:top w:w="15" w:type="dxa"/>
          <w:left w:w="15" w:type="dxa"/>
          <w:bottom w:w="15" w:type="dxa"/>
          <w:right w:w="15" w:type="dxa"/>
        </w:tblCellMar>
        <w:tblLook w:val="04A0" w:firstRow="1" w:lastRow="0" w:firstColumn="1" w:lastColumn="0" w:noHBand="0" w:noVBand="1"/>
      </w:tblPr>
      <w:tblGrid>
        <w:gridCol w:w="582"/>
        <w:gridCol w:w="1701"/>
        <w:gridCol w:w="993"/>
        <w:gridCol w:w="992"/>
        <w:gridCol w:w="992"/>
        <w:gridCol w:w="992"/>
        <w:gridCol w:w="709"/>
        <w:gridCol w:w="851"/>
      </w:tblGrid>
      <w:tr w:rsidR="009D3894">
        <w:tc>
          <w:tcPr>
            <w:tcW w:w="582"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No</w:t>
            </w:r>
          </w:p>
        </w:tc>
        <w:tc>
          <w:tcPr>
            <w:tcW w:w="1701"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Uraian</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Satuan</w:t>
            </w:r>
          </w:p>
        </w:tc>
        <w:tc>
          <w:tcPr>
            <w:tcW w:w="4536"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Tahun</w:t>
            </w:r>
          </w:p>
        </w:tc>
      </w:tr>
      <w:tr w:rsidR="009D3894">
        <w:tc>
          <w:tcPr>
            <w:tcW w:w="582"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jc w:val="center"/>
              <w:rPr>
                <w:rFonts w:ascii="Arial" w:eastAsia="Times New Roman" w:hAnsi="Arial" w:cs="Arial"/>
                <w:b/>
                <w:color w:val="000000"/>
                <w:sz w:val="16"/>
                <w:szCs w:val="16"/>
                <w:lang w:val="en-US"/>
              </w:rPr>
            </w:pPr>
          </w:p>
        </w:tc>
        <w:tc>
          <w:tcPr>
            <w:tcW w:w="1701"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jc w:val="center"/>
              <w:rPr>
                <w:rFonts w:ascii="Arial" w:eastAsia="Times New Roman" w:hAnsi="Arial" w:cs="Arial"/>
                <w:b/>
                <w:color w:val="000000"/>
                <w:sz w:val="16"/>
                <w:szCs w:val="16"/>
                <w:lang w:val="en-US"/>
              </w:rPr>
            </w:pPr>
          </w:p>
        </w:tc>
        <w:tc>
          <w:tcPr>
            <w:tcW w:w="993"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jc w:val="center"/>
              <w:rPr>
                <w:rFonts w:ascii="Arial" w:eastAsia="Times New Roman" w:hAnsi="Arial" w:cs="Arial"/>
                <w:b/>
                <w:color w:val="000000"/>
                <w:sz w:val="16"/>
                <w:szCs w:val="16"/>
                <w:lang w:val="en-US"/>
              </w:rPr>
            </w:pPr>
          </w:p>
        </w:tc>
        <w:tc>
          <w:tcPr>
            <w:tcW w:w="992" w:type="dxa"/>
            <w:tcBorders>
              <w:top w:val="nil"/>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2020</w:t>
            </w:r>
          </w:p>
        </w:tc>
        <w:tc>
          <w:tcPr>
            <w:tcW w:w="992"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2021</w:t>
            </w:r>
          </w:p>
        </w:tc>
        <w:tc>
          <w:tcPr>
            <w:tcW w:w="992"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2022</w:t>
            </w:r>
          </w:p>
        </w:tc>
        <w:tc>
          <w:tcPr>
            <w:tcW w:w="709"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2023</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ascii="Arial" w:eastAsia="Times New Roman" w:hAnsi="Arial" w:cs="Arial"/>
                <w:b/>
                <w:color w:val="000000"/>
                <w:sz w:val="16"/>
                <w:szCs w:val="16"/>
                <w:lang w:val="en-US"/>
              </w:rPr>
            </w:pPr>
            <w:r>
              <w:rPr>
                <w:rFonts w:ascii="Arial" w:eastAsia="Times New Roman" w:hAnsi="Arial" w:cs="Arial"/>
                <w:b/>
                <w:color w:val="000000"/>
                <w:sz w:val="16"/>
                <w:szCs w:val="16"/>
                <w:lang w:val="en-US"/>
              </w:rPr>
              <w:t>2024</w:t>
            </w:r>
          </w:p>
        </w:tc>
      </w:tr>
      <w:tr w:rsidR="009D3894">
        <w:tc>
          <w:tcPr>
            <w:tcW w:w="58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1</w:t>
            </w:r>
          </w:p>
        </w:tc>
        <w:tc>
          <w:tcPr>
            <w:tcW w:w="1701"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16"/>
                <w:szCs w:val="16"/>
                <w:lang w:val="en-US"/>
              </w:rPr>
            </w:pPr>
            <w:r>
              <w:rPr>
                <w:rFonts w:ascii="Arial" w:eastAsia="Times New Roman" w:hAnsi="Arial" w:cs="Arial"/>
                <w:color w:val="000000"/>
                <w:sz w:val="16"/>
                <w:szCs w:val="16"/>
                <w:lang w:val="en-US"/>
              </w:rPr>
              <w:t>Jumlah perpustakaan</w:t>
            </w:r>
          </w:p>
        </w:tc>
        <w:tc>
          <w:tcPr>
            <w:tcW w:w="993"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Unit</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336</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339</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353</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353</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eastAsia="Times New Roman" w:cs="Times New Roman"/>
                <w:sz w:val="16"/>
                <w:szCs w:val="16"/>
                <w:lang w:val="en-US"/>
              </w:rPr>
              <w:t>381</w:t>
            </w:r>
          </w:p>
        </w:tc>
      </w:tr>
      <w:tr w:rsidR="009D3894">
        <w:tc>
          <w:tcPr>
            <w:tcW w:w="58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2</w:t>
            </w:r>
          </w:p>
        </w:tc>
        <w:tc>
          <w:tcPr>
            <w:tcW w:w="1701"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16"/>
                <w:szCs w:val="16"/>
                <w:lang w:val="en-US"/>
              </w:rPr>
            </w:pPr>
            <w:r>
              <w:rPr>
                <w:rFonts w:ascii="Arial" w:eastAsia="Times New Roman" w:hAnsi="Arial" w:cs="Arial"/>
                <w:color w:val="000000"/>
                <w:sz w:val="16"/>
                <w:szCs w:val="16"/>
                <w:lang w:val="en-US"/>
              </w:rPr>
              <w:t>Jumlah penduduk</w:t>
            </w:r>
          </w:p>
        </w:tc>
        <w:tc>
          <w:tcPr>
            <w:tcW w:w="993"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Jiwa</w:t>
            </w:r>
          </w:p>
        </w:tc>
        <w:tc>
          <w:tcPr>
            <w:tcW w:w="992" w:type="dxa"/>
            <w:tcBorders>
              <w:top w:val="nil"/>
              <w:left w:val="outset" w:sz="6" w:space="0" w:color="auto"/>
              <w:bottom w:val="outset" w:sz="6" w:space="0" w:color="auto"/>
              <w:right w:val="outset" w:sz="6" w:space="0" w:color="auto"/>
            </w:tcBorders>
            <w:vAlign w:val="center"/>
          </w:tcPr>
          <w:p w:rsidR="009D3894" w:rsidRDefault="009D3894">
            <w:pPr>
              <w:jc w:val="center"/>
              <w:rPr>
                <w:rFonts w:ascii="Arial" w:eastAsia="Times New Roman" w:hAnsi="Arial" w:cs="Arial"/>
                <w:b/>
                <w:color w:val="000000"/>
                <w:sz w:val="16"/>
                <w:szCs w:val="16"/>
                <w:lang w:val="en-US"/>
              </w:rPr>
            </w:pPr>
          </w:p>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302.975</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304.405</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id-ID"/>
              </w:rPr>
            </w:pPr>
            <w:r>
              <w:rPr>
                <w:rFonts w:ascii="Arial" w:eastAsia="Times New Roman" w:hAnsi="Arial" w:cs="Arial"/>
                <w:color w:val="000000"/>
                <w:sz w:val="16"/>
                <w:szCs w:val="16"/>
                <w:lang w:val="id-ID"/>
              </w:rPr>
              <w:t>308.530</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311.062</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id-ID"/>
              </w:rPr>
            </w:pPr>
            <w:r>
              <w:rPr>
                <w:rFonts w:eastAsia="Times New Roman" w:cs="Times New Roman"/>
                <w:sz w:val="16"/>
                <w:szCs w:val="16"/>
                <w:lang w:val="en-US"/>
              </w:rPr>
              <w:t>3</w:t>
            </w:r>
            <w:r>
              <w:rPr>
                <w:rFonts w:eastAsia="Times New Roman" w:cs="Times New Roman"/>
                <w:sz w:val="16"/>
                <w:szCs w:val="16"/>
                <w:lang w:val="id-ID"/>
              </w:rPr>
              <w:t>23.422</w:t>
            </w:r>
          </w:p>
        </w:tc>
      </w:tr>
      <w:tr w:rsidR="009D3894">
        <w:tc>
          <w:tcPr>
            <w:tcW w:w="582" w:type="dxa"/>
            <w:tcBorders>
              <w:top w:val="nil"/>
              <w:left w:val="outset" w:sz="6" w:space="0" w:color="auto"/>
              <w:bottom w:val="outset" w:sz="6" w:space="0" w:color="auto"/>
              <w:right w:val="outset" w:sz="6" w:space="0" w:color="auto"/>
            </w:tcBorders>
            <w:vAlign w:val="center"/>
          </w:tcPr>
          <w:p w:rsidR="009D3894" w:rsidRDefault="009D3894">
            <w:pPr>
              <w:jc w:val="center"/>
              <w:rPr>
                <w:rFonts w:ascii="Arial" w:eastAsia="Times New Roman" w:hAnsi="Arial" w:cs="Arial"/>
                <w:b/>
                <w:color w:val="000000"/>
                <w:sz w:val="16"/>
                <w:szCs w:val="16"/>
                <w:lang w:val="en-US"/>
              </w:rPr>
            </w:pPr>
          </w:p>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3</w:t>
            </w:r>
          </w:p>
        </w:tc>
        <w:tc>
          <w:tcPr>
            <w:tcW w:w="1701" w:type="dxa"/>
            <w:tcBorders>
              <w:top w:val="nil"/>
              <w:left w:val="outset" w:sz="6" w:space="0" w:color="auto"/>
              <w:bottom w:val="outset" w:sz="6" w:space="0" w:color="auto"/>
              <w:right w:val="outset" w:sz="6" w:space="0" w:color="auto"/>
            </w:tcBorders>
            <w:vAlign w:val="center"/>
          </w:tcPr>
          <w:p w:rsidR="009D3894" w:rsidRDefault="0085528B">
            <w:pPr>
              <w:rPr>
                <w:rFonts w:ascii="Arial" w:eastAsia="Times New Roman" w:hAnsi="Arial" w:cs="Arial"/>
                <w:color w:val="000000"/>
                <w:sz w:val="16"/>
                <w:szCs w:val="16"/>
                <w:lang w:val="en-US"/>
              </w:rPr>
            </w:pPr>
            <w:r>
              <w:rPr>
                <w:rFonts w:ascii="Arial" w:eastAsia="Times New Roman" w:hAnsi="Arial" w:cs="Arial"/>
                <w:color w:val="000000"/>
                <w:sz w:val="16"/>
                <w:szCs w:val="16"/>
                <w:lang w:val="en-US"/>
              </w:rPr>
              <w:t>Rasio Perpustakaan Persatuan</w:t>
            </w:r>
            <w:r>
              <w:rPr>
                <w:rFonts w:ascii="Arial" w:eastAsia="Times New Roman" w:hAnsi="Arial" w:cs="Arial"/>
                <w:color w:val="000000"/>
                <w:sz w:val="16"/>
                <w:szCs w:val="16"/>
                <w:lang w:val="id-ID"/>
              </w:rPr>
              <w:t xml:space="preserve"> </w:t>
            </w:r>
            <w:r>
              <w:rPr>
                <w:rFonts w:ascii="Arial" w:eastAsia="Times New Roman" w:hAnsi="Arial" w:cs="Arial"/>
                <w:color w:val="000000"/>
                <w:sz w:val="16"/>
                <w:szCs w:val="16"/>
                <w:lang w:val="en-US"/>
              </w:rPr>
              <w:t>Penduduk</w:t>
            </w:r>
          </w:p>
        </w:tc>
        <w:tc>
          <w:tcPr>
            <w:tcW w:w="993" w:type="dxa"/>
            <w:tcBorders>
              <w:top w:val="nil"/>
              <w:left w:val="outset" w:sz="6" w:space="0" w:color="auto"/>
              <w:bottom w:val="outset" w:sz="6" w:space="0" w:color="auto"/>
              <w:right w:val="outset" w:sz="6" w:space="0" w:color="auto"/>
            </w:tcBorders>
            <w:vAlign w:val="center"/>
          </w:tcPr>
          <w:p w:rsidR="009D3894" w:rsidRDefault="009D3894">
            <w:pPr>
              <w:jc w:val="center"/>
              <w:rPr>
                <w:rFonts w:ascii="Arial" w:eastAsia="Times New Roman" w:hAnsi="Arial" w:cs="Arial"/>
                <w:b/>
                <w:color w:val="000000"/>
                <w:sz w:val="16"/>
                <w:szCs w:val="16"/>
                <w:lang w:val="en-US"/>
              </w:rPr>
            </w:pPr>
          </w:p>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Rasio</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1,11</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1,11</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id-ID"/>
              </w:rPr>
            </w:pPr>
            <w:r>
              <w:rPr>
                <w:rFonts w:ascii="Arial" w:eastAsia="Times New Roman" w:hAnsi="Arial" w:cs="Arial"/>
                <w:color w:val="000000"/>
                <w:sz w:val="16"/>
                <w:szCs w:val="16"/>
                <w:lang w:val="id-ID"/>
              </w:rPr>
              <w:t>1,14</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1,13</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ascii="Arial" w:eastAsia="Times New Roman" w:hAnsi="Arial" w:cs="Arial"/>
                <w:color w:val="000000"/>
                <w:sz w:val="16"/>
                <w:szCs w:val="16"/>
                <w:lang w:val="id-ID"/>
              </w:rPr>
            </w:pPr>
            <w:r>
              <w:rPr>
                <w:rFonts w:eastAsia="Times New Roman" w:cs="Times New Roman"/>
                <w:sz w:val="16"/>
                <w:szCs w:val="16"/>
                <w:lang w:val="en-US"/>
              </w:rPr>
              <w:t>1,</w:t>
            </w:r>
            <w:r>
              <w:rPr>
                <w:rFonts w:eastAsia="Times New Roman" w:cs="Times New Roman"/>
                <w:sz w:val="16"/>
                <w:szCs w:val="16"/>
                <w:lang w:val="id-ID"/>
              </w:rPr>
              <w:t>17</w:t>
            </w:r>
          </w:p>
        </w:tc>
      </w:tr>
    </w:tbl>
    <w:p w:rsidR="009D3894" w:rsidRDefault="0085528B">
      <w:pPr>
        <w:ind w:left="720" w:firstLine="720"/>
        <w:rPr>
          <w:rFonts w:eastAsia="Times New Roman" w:cs="Arial"/>
          <w:i/>
          <w:sz w:val="16"/>
          <w:szCs w:val="16"/>
          <w:lang w:val="en-US"/>
        </w:rPr>
      </w:pPr>
      <w:r>
        <w:rPr>
          <w:rFonts w:eastAsia="Times New Roman" w:cs="Arial"/>
          <w:i/>
          <w:sz w:val="16"/>
          <w:szCs w:val="16"/>
          <w:lang w:val="id-ID"/>
        </w:rPr>
        <w:t xml:space="preserve">       </w:t>
      </w:r>
      <w:r>
        <w:rPr>
          <w:rFonts w:eastAsia="Times New Roman" w:cs="Arial"/>
          <w:i/>
          <w:sz w:val="16"/>
          <w:szCs w:val="16"/>
          <w:lang w:val="en-US"/>
        </w:rPr>
        <w:t>Sumber : Dinas Perpustakaan dan Kearsipan Kab. Luwu Timur 2025</w:t>
      </w:r>
    </w:p>
    <w:p w:rsidR="009D3894" w:rsidRDefault="0085528B">
      <w:pPr>
        <w:rPr>
          <w:rFonts w:eastAsia="Times New Roman" w:cs="Times New Roman"/>
          <w:i/>
          <w:sz w:val="24"/>
          <w:szCs w:val="24"/>
          <w:lang w:val="en-US"/>
        </w:rPr>
      </w:pPr>
      <w:r>
        <w:rPr>
          <w:rFonts w:eastAsia="Times New Roman" w:cs="Times New Roman"/>
          <w:i/>
          <w:sz w:val="24"/>
          <w:szCs w:val="24"/>
          <w:lang w:val="en-US"/>
        </w:rPr>
        <w:t xml:space="preserve"> </w:t>
      </w:r>
    </w:p>
    <w:p w:rsidR="009D3894" w:rsidRPr="00B90B98" w:rsidRDefault="0085528B">
      <w:pPr>
        <w:pStyle w:val="ListParagraph"/>
        <w:numPr>
          <w:ilvl w:val="0"/>
          <w:numId w:val="51"/>
        </w:numPr>
        <w:spacing w:line="360" w:lineRule="auto"/>
        <w:ind w:left="2268" w:right="651" w:hanging="425"/>
        <w:jc w:val="both"/>
        <w:rPr>
          <w:rFonts w:eastAsia="Times New Roman" w:cs="Times New Roman"/>
          <w:b/>
          <w:color w:val="000000" w:themeColor="text1"/>
          <w:sz w:val="23"/>
          <w:szCs w:val="23"/>
          <w:lang w:val="en-US"/>
        </w:rPr>
      </w:pPr>
      <w:r w:rsidRPr="00B90B98">
        <w:rPr>
          <w:rFonts w:eastAsia="Times New Roman" w:cs="Times New Roman"/>
          <w:b/>
          <w:color w:val="000000" w:themeColor="text1"/>
          <w:sz w:val="23"/>
          <w:szCs w:val="23"/>
          <w:lang w:val="en-US"/>
        </w:rPr>
        <w:t>Jumlah Rata-Rata Pengunjung Perpustakaan/Tahun</w:t>
      </w:r>
    </w:p>
    <w:p w:rsidR="009D3894" w:rsidRDefault="0085528B">
      <w:pPr>
        <w:spacing w:line="360" w:lineRule="auto"/>
        <w:ind w:left="2268" w:right="651" w:firstLine="720"/>
        <w:jc w:val="both"/>
        <w:rPr>
          <w:rFonts w:eastAsia="Times New Roman" w:cs="Times New Roman"/>
          <w:sz w:val="23"/>
          <w:szCs w:val="23"/>
          <w:lang w:val="en-US"/>
        </w:rPr>
      </w:pPr>
      <w:r>
        <w:rPr>
          <w:rFonts w:ascii="Arial" w:hAnsi="Arial" w:cs="Arial"/>
          <w:noProof/>
          <w:sz w:val="20"/>
          <w:lang w:val="en-US"/>
        </w:rPr>
        <w:drawing>
          <wp:anchor distT="0" distB="0" distL="114300" distR="114300" simplePos="0" relativeHeight="251630080" behindDoc="1" locked="0" layoutInCell="1" allowOverlap="1">
            <wp:simplePos x="0" y="0"/>
            <wp:positionH relativeFrom="column">
              <wp:posOffset>90170</wp:posOffset>
            </wp:positionH>
            <wp:positionV relativeFrom="paragraph">
              <wp:posOffset>656590</wp:posOffset>
            </wp:positionV>
            <wp:extent cx="7480935" cy="5269230"/>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eastAsia="Times New Roman" w:cs="Times New Roman"/>
          <w:sz w:val="23"/>
          <w:szCs w:val="23"/>
          <w:lang w:val="en-US"/>
        </w:rPr>
        <w:t xml:space="preserve">Jumlah rata-rata pengunjung perpustakaan per tahun bervariasi tergantung pada berbagai faktor seperti lokasi, jenis perpustakaan (umum, sekolah, universitas), dan fasilitas yang tersedia. Tidak ada angka pasti yang berlaku untuk semua perpustakaan. </w:t>
      </w:r>
    </w:p>
    <w:p w:rsidR="009D3894" w:rsidRDefault="0085528B">
      <w:pPr>
        <w:spacing w:line="360" w:lineRule="auto"/>
        <w:ind w:left="2268" w:right="651" w:firstLine="612"/>
        <w:jc w:val="both"/>
        <w:rPr>
          <w:rFonts w:eastAsia="Times New Roman" w:cs="Times New Roman"/>
          <w:sz w:val="23"/>
          <w:szCs w:val="23"/>
          <w:lang w:val="id-ID"/>
        </w:rPr>
      </w:pPr>
      <w:r>
        <w:rPr>
          <w:rFonts w:eastAsia="Times New Roman" w:cs="Times New Roman"/>
          <w:sz w:val="23"/>
          <w:szCs w:val="23"/>
          <w:lang w:val="id-ID"/>
        </w:rPr>
        <w:t>Dan untuk tahun 2024 dengan target 13.000 pengunjung terealisasi 12.122 pengunjung, jumlah pengunjung tidak mencapai target karena padatnya kegiatan dan SDM yang minim sehingga untuk layanan mobile keliling tidak maksimal. Jumlah rata-rata pengunjung perpustakaan/tahun dapat dilihat pada tabel berikut:</w:t>
      </w:r>
      <w:r>
        <w:rPr>
          <w:rFonts w:ascii="Arial" w:hAnsi="Arial" w:cs="Arial"/>
          <w:sz w:val="20"/>
          <w:lang w:val="en-US"/>
        </w:rPr>
        <w:t xml:space="preserve"> </w:t>
      </w:r>
    </w:p>
    <w:p w:rsidR="009D3894" w:rsidRDefault="0085528B">
      <w:pPr>
        <w:spacing w:line="360" w:lineRule="auto"/>
        <w:ind w:left="1440" w:right="651" w:firstLine="720"/>
        <w:jc w:val="both"/>
        <w:rPr>
          <w:rFonts w:eastAsia="Times New Roman" w:cs="Times New Roman"/>
          <w:b/>
          <w:sz w:val="23"/>
          <w:szCs w:val="23"/>
          <w:lang w:val="id-ID"/>
        </w:rPr>
      </w:pPr>
      <w:r>
        <w:rPr>
          <w:rFonts w:eastAsia="Times New Roman" w:cs="Times New Roman"/>
          <w:b/>
          <w:sz w:val="23"/>
          <w:szCs w:val="23"/>
          <w:lang w:val="id-ID"/>
        </w:rPr>
        <w:t>Tabel 2.13 Jumlah rata-rata pengunjung perpustakaan/tahun</w:t>
      </w:r>
    </w:p>
    <w:tbl>
      <w:tblPr>
        <w:tblStyle w:val="Style21"/>
        <w:tblW w:w="7812" w:type="dxa"/>
        <w:tblInd w:w="1688" w:type="dxa"/>
        <w:tblLayout w:type="fixed"/>
        <w:tblCellMar>
          <w:top w:w="15" w:type="dxa"/>
          <w:left w:w="15" w:type="dxa"/>
          <w:bottom w:w="15" w:type="dxa"/>
          <w:right w:w="15" w:type="dxa"/>
        </w:tblCellMar>
        <w:tblLook w:val="04A0" w:firstRow="1" w:lastRow="0" w:firstColumn="1" w:lastColumn="0" w:noHBand="0" w:noVBand="1"/>
      </w:tblPr>
      <w:tblGrid>
        <w:gridCol w:w="582"/>
        <w:gridCol w:w="2552"/>
        <w:gridCol w:w="709"/>
        <w:gridCol w:w="850"/>
        <w:gridCol w:w="851"/>
        <w:gridCol w:w="850"/>
        <w:gridCol w:w="709"/>
        <w:gridCol w:w="709"/>
      </w:tblGrid>
      <w:tr w:rsidR="009D3894">
        <w:tc>
          <w:tcPr>
            <w:tcW w:w="582"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No</w:t>
            </w:r>
          </w:p>
        </w:tc>
        <w:tc>
          <w:tcPr>
            <w:tcW w:w="2552"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Uraian</w:t>
            </w:r>
          </w:p>
        </w:tc>
        <w:tc>
          <w:tcPr>
            <w:tcW w:w="709"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Satuan</w:t>
            </w:r>
          </w:p>
        </w:tc>
        <w:tc>
          <w:tcPr>
            <w:tcW w:w="3969"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Tahun</w:t>
            </w:r>
          </w:p>
        </w:tc>
      </w:tr>
      <w:tr w:rsidR="009D3894">
        <w:tc>
          <w:tcPr>
            <w:tcW w:w="582"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2552"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709"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850" w:type="dxa"/>
            <w:tcBorders>
              <w:top w:val="nil"/>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2020</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2021</w:t>
            </w:r>
          </w:p>
        </w:tc>
        <w:tc>
          <w:tcPr>
            <w:tcW w:w="850"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spacing w:line="247" w:lineRule="auto"/>
              <w:jc w:val="center"/>
              <w:rPr>
                <w:rFonts w:eastAsia="Times New Roman" w:cs="Arial"/>
                <w:b/>
                <w:color w:val="000000"/>
                <w:sz w:val="16"/>
                <w:szCs w:val="16"/>
                <w:lang w:val="en-US"/>
              </w:rPr>
            </w:pPr>
            <w:r>
              <w:rPr>
                <w:rFonts w:eastAsia="Times New Roman" w:cs="Arial"/>
                <w:b/>
                <w:color w:val="000000"/>
                <w:sz w:val="16"/>
                <w:szCs w:val="16"/>
                <w:lang w:val="en-US"/>
              </w:rPr>
              <w:t>2022</w:t>
            </w:r>
          </w:p>
        </w:tc>
        <w:tc>
          <w:tcPr>
            <w:tcW w:w="709"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spacing w:line="247" w:lineRule="auto"/>
              <w:jc w:val="center"/>
              <w:rPr>
                <w:rFonts w:eastAsia="Times New Roman" w:cs="Arial"/>
                <w:b/>
                <w:color w:val="000000"/>
                <w:sz w:val="16"/>
                <w:szCs w:val="16"/>
                <w:lang w:val="en-US"/>
              </w:rPr>
            </w:pPr>
            <w:r>
              <w:rPr>
                <w:rFonts w:eastAsia="Times New Roman" w:cs="Arial"/>
                <w:b/>
                <w:color w:val="000000"/>
                <w:sz w:val="16"/>
                <w:szCs w:val="16"/>
                <w:lang w:val="en-US"/>
              </w:rPr>
              <w:t>2023</w:t>
            </w:r>
          </w:p>
        </w:tc>
        <w:tc>
          <w:tcPr>
            <w:tcW w:w="709"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spacing w:line="247" w:lineRule="auto"/>
              <w:jc w:val="center"/>
              <w:rPr>
                <w:rFonts w:eastAsia="Times New Roman" w:cs="Arial"/>
                <w:b/>
                <w:color w:val="000000"/>
                <w:sz w:val="16"/>
                <w:szCs w:val="16"/>
                <w:lang w:val="en-US"/>
              </w:rPr>
            </w:pPr>
            <w:r>
              <w:rPr>
                <w:rFonts w:eastAsia="Times New Roman" w:cs="Arial"/>
                <w:b/>
                <w:color w:val="000000"/>
                <w:sz w:val="16"/>
                <w:szCs w:val="16"/>
                <w:lang w:val="en-US"/>
              </w:rPr>
              <w:t>2024</w:t>
            </w:r>
          </w:p>
        </w:tc>
      </w:tr>
      <w:tr w:rsidR="009D3894">
        <w:tc>
          <w:tcPr>
            <w:tcW w:w="582" w:type="dxa"/>
            <w:tcBorders>
              <w:top w:val="nil"/>
              <w:left w:val="outset" w:sz="6" w:space="0" w:color="auto"/>
              <w:bottom w:val="outset" w:sz="6" w:space="0" w:color="auto"/>
              <w:right w:val="outset" w:sz="6" w:space="0" w:color="auto"/>
            </w:tcBorders>
          </w:tcPr>
          <w:p w:rsidR="009D3894" w:rsidRDefault="009D3894">
            <w:pP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1</w:t>
            </w:r>
          </w:p>
        </w:tc>
        <w:tc>
          <w:tcPr>
            <w:tcW w:w="2552" w:type="dxa"/>
            <w:tcBorders>
              <w:top w:val="nil"/>
              <w:left w:val="outset" w:sz="6" w:space="0" w:color="auto"/>
              <w:bottom w:val="outset" w:sz="6" w:space="0" w:color="auto"/>
              <w:right w:val="outset" w:sz="6" w:space="0" w:color="auto"/>
            </w:tcBorders>
          </w:tcPr>
          <w:p w:rsidR="009D3894" w:rsidRDefault="0085528B">
            <w:pPr>
              <w:rPr>
                <w:rFonts w:eastAsia="Times New Roman" w:cs="Arial"/>
                <w:color w:val="000000"/>
                <w:sz w:val="16"/>
                <w:szCs w:val="16"/>
                <w:lang w:val="en-US"/>
              </w:rPr>
            </w:pPr>
            <w:r>
              <w:rPr>
                <w:rFonts w:eastAsia="Times New Roman" w:cs="Arial"/>
                <w:color w:val="000000"/>
                <w:sz w:val="16"/>
                <w:szCs w:val="16"/>
                <w:lang w:val="en-US"/>
              </w:rPr>
              <w:t>Jumlah Rata Rata</w:t>
            </w:r>
          </w:p>
          <w:p w:rsidR="009D3894" w:rsidRDefault="0085528B">
            <w:pPr>
              <w:rPr>
                <w:rFonts w:eastAsia="Times New Roman" w:cs="Arial"/>
                <w:color w:val="000000"/>
                <w:sz w:val="16"/>
                <w:szCs w:val="16"/>
                <w:lang w:val="en-US"/>
              </w:rPr>
            </w:pPr>
            <w:r>
              <w:rPr>
                <w:rFonts w:eastAsia="Times New Roman" w:cs="Arial"/>
                <w:color w:val="000000"/>
                <w:sz w:val="16"/>
                <w:szCs w:val="16"/>
                <w:lang w:val="en-US"/>
              </w:rPr>
              <w:t>Pengunjung Perpustakaan/Tahun</w:t>
            </w:r>
          </w:p>
        </w:tc>
        <w:tc>
          <w:tcPr>
            <w:tcW w:w="709" w:type="dxa"/>
            <w:tcBorders>
              <w:top w:val="nil"/>
              <w:left w:val="outset" w:sz="6" w:space="0" w:color="auto"/>
              <w:bottom w:val="outset" w:sz="6" w:space="0" w:color="auto"/>
              <w:right w:val="outset" w:sz="6" w:space="0" w:color="auto"/>
            </w:tcBorders>
          </w:tcPr>
          <w:p w:rsidR="009D3894" w:rsidRDefault="009D3894">
            <w:pPr>
              <w:rPr>
                <w:rFonts w:eastAsia="Times New Roman" w:cs="Arial"/>
                <w:b/>
                <w:color w:val="000000"/>
                <w:sz w:val="16"/>
                <w:szCs w:val="16"/>
                <w:lang w:val="en-US"/>
              </w:rPr>
            </w:pPr>
          </w:p>
          <w:p w:rsidR="009D3894" w:rsidRDefault="0085528B">
            <w:pPr>
              <w:rPr>
                <w:rFonts w:eastAsia="Times New Roman" w:cs="Arial"/>
                <w:color w:val="000000"/>
                <w:sz w:val="16"/>
                <w:szCs w:val="16"/>
                <w:lang w:val="en-US"/>
              </w:rPr>
            </w:pPr>
            <w:r>
              <w:rPr>
                <w:rFonts w:eastAsia="Times New Roman" w:cs="Arial"/>
                <w:color w:val="000000"/>
                <w:sz w:val="16"/>
                <w:szCs w:val="16"/>
                <w:lang w:val="en-US"/>
              </w:rPr>
              <w:t>Orang</w:t>
            </w:r>
          </w:p>
        </w:tc>
        <w:tc>
          <w:tcPr>
            <w:tcW w:w="850" w:type="dxa"/>
            <w:tcBorders>
              <w:top w:val="nil"/>
              <w:left w:val="outset" w:sz="6" w:space="0" w:color="auto"/>
              <w:bottom w:val="outset" w:sz="6" w:space="0" w:color="auto"/>
              <w:right w:val="outset" w:sz="6" w:space="0" w:color="auto"/>
            </w:tcBorders>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11.962</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8.082</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15.451</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22.527</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Times New Roman"/>
                <w:sz w:val="16"/>
                <w:szCs w:val="16"/>
                <w:lang w:val="en-US"/>
              </w:rPr>
              <w:t>12122</w:t>
            </w:r>
          </w:p>
        </w:tc>
      </w:tr>
    </w:tbl>
    <w:p w:rsidR="009D3894" w:rsidRDefault="0085528B">
      <w:pPr>
        <w:ind w:left="1440"/>
        <w:rPr>
          <w:rFonts w:eastAsia="Times New Roman" w:cs="Times New Roman"/>
          <w:i/>
          <w:sz w:val="23"/>
          <w:szCs w:val="23"/>
          <w:lang w:val="en-US"/>
        </w:rPr>
      </w:pPr>
      <w:r>
        <w:rPr>
          <w:rFonts w:eastAsia="Times New Roman" w:cs="Arial"/>
          <w:i/>
          <w:sz w:val="16"/>
          <w:szCs w:val="16"/>
          <w:lang w:val="id-ID"/>
        </w:rPr>
        <w:t xml:space="preserve">    </w:t>
      </w:r>
      <w:r>
        <w:rPr>
          <w:rFonts w:eastAsia="Times New Roman" w:cs="Times New Roman"/>
          <w:i/>
          <w:sz w:val="24"/>
          <w:szCs w:val="24"/>
          <w:lang w:val="en-US"/>
        </w:rPr>
        <w:t xml:space="preserve"> </w:t>
      </w:r>
      <w:r>
        <w:rPr>
          <w:rFonts w:eastAsia="Times New Roman" w:cs="Arial"/>
          <w:i/>
          <w:sz w:val="16"/>
          <w:szCs w:val="16"/>
          <w:lang w:val="en-US"/>
        </w:rPr>
        <w:t>Sumber : Dinas Perpustakaan dan Kearsipan Kab. Luwu Timur 2025</w:t>
      </w:r>
    </w:p>
    <w:p w:rsidR="009D3894" w:rsidRDefault="009D3894">
      <w:pPr>
        <w:ind w:left="1900" w:right="417" w:firstLine="720"/>
        <w:jc w:val="both"/>
        <w:rPr>
          <w:rFonts w:eastAsia="Calibri" w:cs="Arial"/>
          <w:iCs/>
          <w:sz w:val="23"/>
          <w:szCs w:val="23"/>
          <w:lang w:val="en-US"/>
        </w:rPr>
      </w:pPr>
    </w:p>
    <w:p w:rsidR="009D3894" w:rsidRDefault="0085528B">
      <w:pPr>
        <w:pStyle w:val="ListParagraph"/>
        <w:numPr>
          <w:ilvl w:val="0"/>
          <w:numId w:val="51"/>
        </w:numPr>
        <w:spacing w:line="360" w:lineRule="auto"/>
        <w:ind w:left="2268" w:right="417" w:hanging="425"/>
        <w:jc w:val="both"/>
        <w:rPr>
          <w:rFonts w:eastAsia="Calibri" w:cs="Arial"/>
          <w:iCs/>
          <w:sz w:val="23"/>
          <w:szCs w:val="23"/>
          <w:lang w:val="id-ID"/>
        </w:rPr>
      </w:pPr>
      <w:r>
        <w:rPr>
          <w:rFonts w:eastAsia="Times New Roman" w:cs="Arial"/>
          <w:b/>
          <w:sz w:val="23"/>
          <w:szCs w:val="23"/>
          <w:lang w:val="en-US"/>
        </w:rPr>
        <w:t>Jumlah Koleksi Judul Buku Perpustakaan</w:t>
      </w:r>
    </w:p>
    <w:p w:rsidR="009D3894" w:rsidRDefault="0085528B">
      <w:pPr>
        <w:pStyle w:val="ListParagraph"/>
        <w:spacing w:line="360" w:lineRule="auto"/>
        <w:ind w:left="2268" w:right="701" w:firstLine="612"/>
        <w:jc w:val="both"/>
        <w:rPr>
          <w:rFonts w:eastAsia="Calibri" w:cs="Arial"/>
          <w:iCs/>
          <w:sz w:val="23"/>
          <w:szCs w:val="23"/>
          <w:lang w:val="id-ID"/>
        </w:rPr>
      </w:pPr>
      <w:r>
        <w:rPr>
          <w:rFonts w:eastAsia="Calibri" w:cs="Arial"/>
          <w:iCs/>
          <w:sz w:val="23"/>
          <w:szCs w:val="23"/>
        </w:rPr>
        <w:t>Jumlah koleksi judul buku di sebuah perpustakaan dapat bervariasi tergantung pada jenis dan skala perpustakaan tersebut</w:t>
      </w:r>
      <w:r>
        <w:rPr>
          <w:rFonts w:eastAsia="Calibri" w:cs="Arial"/>
          <w:iCs/>
          <w:sz w:val="23"/>
          <w:szCs w:val="23"/>
          <w:lang w:val="id-ID"/>
        </w:rPr>
        <w:t>.</w:t>
      </w:r>
      <w:r>
        <w:t xml:space="preserve"> </w:t>
      </w:r>
      <w:r>
        <w:rPr>
          <w:rFonts w:eastAsia="Calibri" w:cs="Arial"/>
          <w:iCs/>
          <w:sz w:val="23"/>
          <w:szCs w:val="23"/>
          <w:lang w:val="id-ID"/>
        </w:rPr>
        <w:t>Secara umum, perpustakaan yang baik idealnya memiliki setidaknya 1.000 judul buku</w:t>
      </w:r>
    </w:p>
    <w:p w:rsidR="009D3894" w:rsidRDefault="0085528B">
      <w:pPr>
        <w:spacing w:line="360" w:lineRule="auto"/>
        <w:ind w:left="2268" w:right="701" w:firstLine="612"/>
        <w:jc w:val="both"/>
        <w:rPr>
          <w:rFonts w:eastAsia="Calibri" w:cs="Arial"/>
          <w:iCs/>
          <w:sz w:val="23"/>
          <w:szCs w:val="23"/>
          <w:lang w:val="id-ID"/>
        </w:rPr>
      </w:pPr>
      <w:r>
        <w:rPr>
          <w:rFonts w:eastAsia="Calibri" w:cs="Arial"/>
          <w:iCs/>
          <w:sz w:val="23"/>
          <w:szCs w:val="23"/>
          <w:lang w:val="id-ID"/>
        </w:rPr>
        <w:t>Sampai dengan tahun jumlah koleksi judul buku perpustakaan daerah 16.314, jumlah ini bertambah dari pengadaan buku yang berasal dari dana DAK</w:t>
      </w:r>
      <w:r>
        <w:rPr>
          <w:rFonts w:eastAsia="Calibri" w:cs="Arial"/>
          <w:iCs/>
          <w:sz w:val="23"/>
          <w:szCs w:val="23"/>
          <w:lang w:val="en-US"/>
        </w:rPr>
        <w:t>, APBD dan sumbangan buku dari stakeholder.</w:t>
      </w:r>
      <w:r>
        <w:rPr>
          <w:rFonts w:eastAsia="Calibri" w:cs="Arial"/>
          <w:iCs/>
          <w:sz w:val="23"/>
          <w:szCs w:val="23"/>
          <w:lang w:val="id-ID"/>
        </w:rPr>
        <w:t xml:space="preserve"> Jumlah koleksi judul buku perpustakaan dapat dilihat pada tabel berikut:</w:t>
      </w:r>
    </w:p>
    <w:p w:rsidR="009D3894" w:rsidRDefault="009D3894">
      <w:pPr>
        <w:spacing w:line="360" w:lineRule="auto"/>
        <w:ind w:left="1900" w:right="417" w:firstLine="260"/>
        <w:jc w:val="both"/>
        <w:rPr>
          <w:rFonts w:ascii="Arial" w:eastAsia="Times New Roman" w:hAnsi="Arial" w:cs="Arial"/>
          <w:b/>
          <w:sz w:val="24"/>
          <w:szCs w:val="24"/>
          <w:lang w:val="en-US"/>
        </w:rPr>
      </w:pPr>
    </w:p>
    <w:p w:rsidR="009D3894" w:rsidRDefault="009D3894">
      <w:pPr>
        <w:spacing w:line="360" w:lineRule="auto"/>
        <w:ind w:left="1900" w:right="417" w:firstLine="260"/>
        <w:jc w:val="both"/>
        <w:rPr>
          <w:rFonts w:ascii="Arial" w:eastAsia="Times New Roman" w:hAnsi="Arial" w:cs="Arial"/>
          <w:b/>
          <w:sz w:val="24"/>
          <w:szCs w:val="24"/>
          <w:lang w:val="en-US"/>
        </w:rPr>
      </w:pPr>
    </w:p>
    <w:p w:rsidR="009D3894" w:rsidRDefault="009D3894">
      <w:pPr>
        <w:spacing w:line="360" w:lineRule="auto"/>
        <w:ind w:left="1900" w:right="417" w:firstLine="260"/>
        <w:jc w:val="both"/>
        <w:rPr>
          <w:rFonts w:ascii="Arial" w:eastAsia="Times New Roman" w:hAnsi="Arial" w:cs="Arial"/>
          <w:b/>
          <w:sz w:val="24"/>
          <w:szCs w:val="24"/>
          <w:lang w:val="en-US"/>
        </w:rPr>
      </w:pPr>
    </w:p>
    <w:p w:rsidR="009D3894" w:rsidRDefault="009D3894">
      <w:pPr>
        <w:spacing w:line="360" w:lineRule="auto"/>
        <w:ind w:left="1900" w:right="417" w:firstLine="260"/>
        <w:jc w:val="both"/>
        <w:rPr>
          <w:rFonts w:ascii="Arial" w:eastAsia="Times New Roman" w:hAnsi="Arial" w:cs="Arial"/>
          <w:b/>
          <w:sz w:val="24"/>
          <w:szCs w:val="24"/>
          <w:lang w:val="en-US"/>
        </w:rPr>
      </w:pPr>
    </w:p>
    <w:p w:rsidR="009D3894" w:rsidRDefault="0085528B">
      <w:pPr>
        <w:spacing w:line="360" w:lineRule="auto"/>
        <w:ind w:left="1900" w:right="417" w:firstLine="260"/>
        <w:jc w:val="both"/>
        <w:rPr>
          <w:rFonts w:ascii="Arial" w:eastAsia="Calibri" w:hAnsi="Arial" w:cs="Arial"/>
          <w:iCs/>
          <w:sz w:val="24"/>
          <w:szCs w:val="24"/>
          <w:lang w:val="en-US"/>
        </w:rPr>
      </w:pPr>
      <w:r>
        <w:rPr>
          <w:rFonts w:ascii="Arial" w:eastAsia="Times New Roman" w:hAnsi="Arial" w:cs="Arial"/>
          <w:b/>
          <w:sz w:val="24"/>
          <w:szCs w:val="24"/>
          <w:lang w:val="en-US"/>
        </w:rPr>
        <w:lastRenderedPageBreak/>
        <w:t>T</w:t>
      </w:r>
      <w:r>
        <w:rPr>
          <w:rFonts w:eastAsia="Times New Roman" w:cs="Arial"/>
          <w:b/>
          <w:sz w:val="23"/>
          <w:szCs w:val="23"/>
          <w:lang w:val="en-US"/>
        </w:rPr>
        <w:t>abel 2.</w:t>
      </w:r>
      <w:r>
        <w:rPr>
          <w:rFonts w:eastAsia="Times New Roman" w:cs="Arial"/>
          <w:b/>
          <w:sz w:val="23"/>
          <w:szCs w:val="23"/>
          <w:lang w:val="id-ID"/>
        </w:rPr>
        <w:t>14</w:t>
      </w:r>
      <w:r>
        <w:rPr>
          <w:rFonts w:eastAsia="Times New Roman" w:cs="Arial"/>
          <w:b/>
          <w:sz w:val="23"/>
          <w:szCs w:val="23"/>
          <w:lang w:val="en-US"/>
        </w:rPr>
        <w:t xml:space="preserve"> Jumlah Koleksi Judul Buku Perpustakaan</w:t>
      </w:r>
    </w:p>
    <w:tbl>
      <w:tblPr>
        <w:tblStyle w:val="Style22"/>
        <w:tblW w:w="6905" w:type="dxa"/>
        <w:tblInd w:w="2180" w:type="dxa"/>
        <w:tblLayout w:type="fixed"/>
        <w:tblCellMar>
          <w:top w:w="15" w:type="dxa"/>
          <w:left w:w="15" w:type="dxa"/>
          <w:bottom w:w="15" w:type="dxa"/>
          <w:right w:w="15" w:type="dxa"/>
        </w:tblCellMar>
        <w:tblLook w:val="04A0" w:firstRow="1" w:lastRow="0" w:firstColumn="1" w:lastColumn="0" w:noHBand="0" w:noVBand="1"/>
      </w:tblPr>
      <w:tblGrid>
        <w:gridCol w:w="526"/>
        <w:gridCol w:w="1418"/>
        <w:gridCol w:w="709"/>
        <w:gridCol w:w="708"/>
        <w:gridCol w:w="709"/>
        <w:gridCol w:w="992"/>
        <w:gridCol w:w="851"/>
        <w:gridCol w:w="992"/>
      </w:tblGrid>
      <w:tr w:rsidR="009D3894">
        <w:tc>
          <w:tcPr>
            <w:tcW w:w="526"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No</w:t>
            </w:r>
          </w:p>
        </w:tc>
        <w:tc>
          <w:tcPr>
            <w:tcW w:w="1418"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Uraian</w:t>
            </w:r>
          </w:p>
        </w:tc>
        <w:tc>
          <w:tcPr>
            <w:tcW w:w="709"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Satuan</w:t>
            </w:r>
          </w:p>
        </w:tc>
        <w:tc>
          <w:tcPr>
            <w:tcW w:w="4252"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Tahun</w:t>
            </w:r>
          </w:p>
        </w:tc>
      </w:tr>
      <w:tr w:rsidR="009D3894">
        <w:tc>
          <w:tcPr>
            <w:tcW w:w="526"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1418"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709"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708" w:type="dxa"/>
            <w:tcBorders>
              <w:top w:val="nil"/>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2020</w:t>
            </w:r>
          </w:p>
        </w:tc>
        <w:tc>
          <w:tcPr>
            <w:tcW w:w="709"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2021</w:t>
            </w:r>
          </w:p>
        </w:tc>
        <w:tc>
          <w:tcPr>
            <w:tcW w:w="992"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2022</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2023</w:t>
            </w:r>
          </w:p>
        </w:tc>
        <w:tc>
          <w:tcPr>
            <w:tcW w:w="992"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2024</w:t>
            </w:r>
          </w:p>
        </w:tc>
      </w:tr>
      <w:tr w:rsidR="009D3894">
        <w:tc>
          <w:tcPr>
            <w:tcW w:w="526" w:type="dxa"/>
            <w:tcBorders>
              <w:top w:val="nil"/>
              <w:left w:val="outset" w:sz="6" w:space="0" w:color="auto"/>
              <w:bottom w:val="outset" w:sz="6" w:space="0" w:color="auto"/>
              <w:right w:val="outset" w:sz="6" w:space="0" w:color="auto"/>
            </w:tcBorders>
          </w:tcPr>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1</w:t>
            </w:r>
          </w:p>
        </w:tc>
        <w:tc>
          <w:tcPr>
            <w:tcW w:w="1418" w:type="dxa"/>
            <w:tcBorders>
              <w:top w:val="nil"/>
              <w:left w:val="outset" w:sz="6" w:space="0" w:color="auto"/>
              <w:bottom w:val="outset" w:sz="6" w:space="0" w:color="auto"/>
              <w:right w:val="outset" w:sz="6" w:space="0" w:color="auto"/>
            </w:tcBorders>
          </w:tcPr>
          <w:p w:rsidR="009D3894" w:rsidRDefault="0085528B">
            <w:pPr>
              <w:rPr>
                <w:rFonts w:eastAsia="Times New Roman" w:cs="Arial"/>
                <w:color w:val="000000"/>
                <w:sz w:val="16"/>
                <w:szCs w:val="16"/>
                <w:lang w:val="en-US"/>
              </w:rPr>
            </w:pPr>
            <w:r>
              <w:rPr>
                <w:rFonts w:eastAsia="Times New Roman" w:cs="Arial"/>
                <w:color w:val="000000"/>
                <w:sz w:val="16"/>
                <w:szCs w:val="16"/>
                <w:lang w:val="en-US"/>
              </w:rPr>
              <w:t>Jumlah koleksi judul buku yang tersedia di Perpustakaan</w:t>
            </w:r>
          </w:p>
          <w:p w:rsidR="009D3894" w:rsidRDefault="0085528B">
            <w:pPr>
              <w:rPr>
                <w:rFonts w:eastAsia="Times New Roman" w:cs="Arial"/>
                <w:color w:val="000000"/>
                <w:sz w:val="16"/>
                <w:szCs w:val="16"/>
                <w:lang w:val="en-US"/>
              </w:rPr>
            </w:pPr>
            <w:r>
              <w:rPr>
                <w:rFonts w:eastAsia="Times New Roman" w:cs="Arial"/>
                <w:color w:val="000000"/>
                <w:sz w:val="16"/>
                <w:szCs w:val="16"/>
                <w:lang w:val="en-US"/>
              </w:rPr>
              <w:t>daerah</w:t>
            </w:r>
          </w:p>
        </w:tc>
        <w:tc>
          <w:tcPr>
            <w:tcW w:w="709" w:type="dxa"/>
            <w:tcBorders>
              <w:top w:val="nil"/>
              <w:left w:val="outset" w:sz="6" w:space="0" w:color="auto"/>
              <w:bottom w:val="outset" w:sz="6" w:space="0" w:color="auto"/>
              <w:right w:val="outset" w:sz="6" w:space="0" w:color="auto"/>
            </w:tcBorders>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Judul</w:t>
            </w:r>
          </w:p>
        </w:tc>
        <w:tc>
          <w:tcPr>
            <w:tcW w:w="708" w:type="dxa"/>
            <w:tcBorders>
              <w:top w:val="nil"/>
              <w:left w:val="outset" w:sz="6" w:space="0" w:color="auto"/>
              <w:bottom w:val="outset" w:sz="6" w:space="0" w:color="auto"/>
              <w:right w:val="outset" w:sz="6" w:space="0" w:color="auto"/>
            </w:tcBorders>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9.946</w:t>
            </w:r>
          </w:p>
        </w:tc>
        <w:tc>
          <w:tcPr>
            <w:tcW w:w="709" w:type="dxa"/>
            <w:tcBorders>
              <w:top w:val="nil"/>
              <w:left w:val="outset" w:sz="6" w:space="0" w:color="auto"/>
              <w:bottom w:val="outset" w:sz="6" w:space="0" w:color="auto"/>
              <w:right w:val="outset" w:sz="6" w:space="0" w:color="auto"/>
            </w:tcBorders>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Times New Roman"/>
                <w:sz w:val="16"/>
                <w:szCs w:val="16"/>
                <w:lang w:val="en-US"/>
              </w:rPr>
            </w:pPr>
            <w:r>
              <w:rPr>
                <w:rFonts w:eastAsia="Times New Roman" w:cs="Times New Roman"/>
                <w:sz w:val="16"/>
                <w:szCs w:val="16"/>
                <w:lang w:val="en-US"/>
              </w:rPr>
              <w:t>11.695</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6"/>
                <w:szCs w:val="16"/>
                <w:lang w:val="en-US"/>
              </w:rPr>
            </w:pPr>
            <w:r>
              <w:rPr>
                <w:rFonts w:eastAsia="Times New Roman" w:cs="Times New Roman"/>
                <w:sz w:val="16"/>
                <w:szCs w:val="16"/>
                <w:lang w:val="en-US"/>
              </w:rPr>
              <w:t>13.262</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Times New Roman"/>
                <w:sz w:val="16"/>
                <w:szCs w:val="16"/>
                <w:lang w:val="en-US"/>
              </w:rPr>
            </w:pPr>
            <w:r>
              <w:rPr>
                <w:rFonts w:eastAsia="Times New Roman" w:cs="Times New Roman"/>
                <w:sz w:val="16"/>
                <w:szCs w:val="16"/>
                <w:lang w:val="en-US"/>
              </w:rPr>
              <w:t>14.361</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Times New Roman"/>
                <w:sz w:val="16"/>
                <w:szCs w:val="16"/>
                <w:lang w:val="en-US"/>
              </w:rPr>
              <w:t>16.314</w:t>
            </w:r>
          </w:p>
        </w:tc>
      </w:tr>
    </w:tbl>
    <w:p w:rsidR="009D3894" w:rsidRDefault="0085528B">
      <w:pPr>
        <w:pStyle w:val="BodyText"/>
        <w:spacing w:before="10" w:line="381" w:lineRule="auto"/>
        <w:ind w:left="1440" w:right="789" w:firstLine="720"/>
        <w:jc w:val="both"/>
        <w:rPr>
          <w:rFonts w:eastAsia="Times New Roman" w:cs="Arial"/>
          <w:i/>
          <w:sz w:val="16"/>
          <w:szCs w:val="16"/>
          <w:lang w:val="id-ID"/>
        </w:rPr>
      </w:pPr>
      <w:r>
        <w:rPr>
          <w:rFonts w:eastAsia="Times New Roman" w:cs="Arial"/>
          <w:i/>
          <w:sz w:val="16"/>
          <w:szCs w:val="16"/>
          <w:lang w:val="en-US"/>
        </w:rPr>
        <w:t>Sumber : Dinas Perpustakaan dan Kearsipan Kab. Luwu Timur 202</w:t>
      </w:r>
      <w:r>
        <w:rPr>
          <w:rFonts w:eastAsia="Times New Roman" w:cs="Arial"/>
          <w:i/>
          <w:sz w:val="16"/>
          <w:szCs w:val="16"/>
          <w:lang w:val="id-ID"/>
        </w:rPr>
        <w:t>5</w:t>
      </w:r>
    </w:p>
    <w:p w:rsidR="009D3894" w:rsidRDefault="009D3894">
      <w:pPr>
        <w:pStyle w:val="BodyText"/>
        <w:spacing w:before="10"/>
        <w:ind w:left="1440" w:right="789" w:firstLine="720"/>
        <w:jc w:val="both"/>
        <w:rPr>
          <w:rFonts w:eastAsia="Times New Roman" w:cs="Arial"/>
          <w:i/>
          <w:sz w:val="16"/>
          <w:szCs w:val="16"/>
          <w:lang w:val="id-ID"/>
        </w:rPr>
      </w:pPr>
    </w:p>
    <w:p w:rsidR="009D3894" w:rsidRDefault="009D3894">
      <w:pPr>
        <w:pStyle w:val="BodyText"/>
        <w:spacing w:before="10"/>
        <w:ind w:left="1440" w:right="789" w:firstLine="720"/>
        <w:jc w:val="both"/>
        <w:rPr>
          <w:rFonts w:eastAsia="Times New Roman" w:cs="Arial"/>
          <w:i/>
          <w:sz w:val="16"/>
          <w:szCs w:val="16"/>
          <w:lang w:val="id-ID"/>
        </w:rPr>
      </w:pPr>
    </w:p>
    <w:p w:rsidR="009D3894" w:rsidRDefault="0085528B">
      <w:pPr>
        <w:pStyle w:val="ListParagraph"/>
        <w:numPr>
          <w:ilvl w:val="0"/>
          <w:numId w:val="51"/>
        </w:numPr>
        <w:spacing w:line="360" w:lineRule="auto"/>
        <w:ind w:left="2268" w:right="842" w:hanging="425"/>
        <w:jc w:val="both"/>
        <w:rPr>
          <w:rFonts w:cs="Arial"/>
          <w:b/>
          <w:sz w:val="23"/>
          <w:szCs w:val="23"/>
          <w:lang w:val="id-ID"/>
        </w:rPr>
      </w:pPr>
      <w:r>
        <w:rPr>
          <w:rFonts w:cs="Arial"/>
          <w:b/>
          <w:sz w:val="23"/>
          <w:szCs w:val="23"/>
          <w:lang w:val="id-ID"/>
        </w:rPr>
        <w:t>Jumlah pustakawan tenaga teknis, dan penilai yang memiliki sertifikasi</w:t>
      </w:r>
    </w:p>
    <w:p w:rsidR="009D3894" w:rsidRDefault="0085528B">
      <w:pPr>
        <w:pStyle w:val="ListParagraph"/>
        <w:spacing w:line="360" w:lineRule="auto"/>
        <w:ind w:left="2268" w:right="842" w:firstLine="612"/>
        <w:jc w:val="both"/>
        <w:rPr>
          <w:rFonts w:cs="Arial"/>
          <w:sz w:val="23"/>
          <w:szCs w:val="23"/>
          <w:lang w:val="id-ID"/>
        </w:rPr>
      </w:pPr>
      <w:r>
        <w:rPr>
          <w:rFonts w:cs="Arial"/>
          <w:sz w:val="23"/>
          <w:szCs w:val="23"/>
        </w:rPr>
        <w:t xml:space="preserve">Dalam konteks perpustakaan, pustakawan, tenaga teknis, dan penilai perpustakaan memiliki peran dan fungsi yang berbeda. Pustakawan adalah tenaga profesional yang bertanggung jawab atas pengelolaan dan pelayanan perpustakaan, sementara tenaga teknis mendukung pelaksanaan fungsi perpustakaan secara teknis. Penilai perpustakaan, di </w:t>
      </w:r>
      <w:r>
        <w:rPr>
          <w:rFonts w:ascii="Arial" w:hAnsi="Arial" w:cs="Arial"/>
          <w:noProof/>
          <w:sz w:val="20"/>
          <w:lang w:val="en-US"/>
        </w:rPr>
        <w:drawing>
          <wp:anchor distT="0" distB="0" distL="114300" distR="114300" simplePos="0" relativeHeight="251660800" behindDoc="1" locked="0" layoutInCell="1" allowOverlap="1">
            <wp:simplePos x="0" y="0"/>
            <wp:positionH relativeFrom="column">
              <wp:posOffset>0</wp:posOffset>
            </wp:positionH>
            <wp:positionV relativeFrom="paragraph">
              <wp:posOffset>1259205</wp:posOffset>
            </wp:positionV>
            <wp:extent cx="7480935" cy="5269230"/>
            <wp:effectExtent l="0" t="0" r="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cs="Arial"/>
          <w:sz w:val="23"/>
          <w:szCs w:val="23"/>
        </w:rPr>
        <w:t>sisi lain, bertugas mengevaluasi kinerja dan mutu perpustakaan</w:t>
      </w:r>
      <w:r>
        <w:rPr>
          <w:rFonts w:cs="Arial"/>
          <w:sz w:val="23"/>
          <w:szCs w:val="23"/>
          <w:lang w:val="id-ID"/>
        </w:rPr>
        <w:t>.</w:t>
      </w:r>
    </w:p>
    <w:p w:rsidR="009D3894" w:rsidRDefault="0085528B">
      <w:pPr>
        <w:pStyle w:val="ListParagraph"/>
        <w:spacing w:line="360" w:lineRule="auto"/>
        <w:ind w:left="2268" w:right="842" w:firstLine="612"/>
        <w:jc w:val="both"/>
        <w:rPr>
          <w:rFonts w:cs="Arial"/>
          <w:sz w:val="23"/>
          <w:szCs w:val="23"/>
          <w:lang w:val="id-ID"/>
        </w:rPr>
      </w:pPr>
      <w:r>
        <w:rPr>
          <w:rFonts w:cs="Arial"/>
          <w:sz w:val="23"/>
          <w:szCs w:val="23"/>
          <w:lang w:val="id-ID"/>
        </w:rPr>
        <w:t>Sampai dengan tahun 2024 ada perubahan terkait jumlah pustakawan, tenaga teknis dan untuk penilai belum ada yang memiliki sertifikat dan dapat dilihat pada tabel berikut :</w:t>
      </w:r>
    </w:p>
    <w:p w:rsidR="009D3894" w:rsidRDefault="009D3894">
      <w:pPr>
        <w:jc w:val="center"/>
        <w:rPr>
          <w:rFonts w:ascii="Arial" w:hAnsi="Arial" w:cs="Arial"/>
          <w:b/>
          <w:lang w:val="id-ID"/>
        </w:rPr>
      </w:pPr>
    </w:p>
    <w:p w:rsidR="009D3894" w:rsidRDefault="0085528B" w:rsidP="00B90B98">
      <w:pPr>
        <w:spacing w:line="360" w:lineRule="auto"/>
        <w:ind w:right="842"/>
        <w:jc w:val="center"/>
        <w:rPr>
          <w:rFonts w:eastAsia="Times New Roman" w:cs="Arial"/>
          <w:b/>
          <w:sz w:val="23"/>
          <w:szCs w:val="23"/>
          <w:lang w:val="en-US"/>
        </w:rPr>
      </w:pPr>
      <w:r>
        <w:rPr>
          <w:rFonts w:ascii="Arial" w:hAnsi="Arial" w:cs="Arial"/>
          <w:b/>
          <w:lang w:val="id-ID"/>
        </w:rPr>
        <w:t xml:space="preserve">               </w:t>
      </w:r>
      <w:r>
        <w:rPr>
          <w:rFonts w:ascii="Arial" w:hAnsi="Arial" w:cs="Arial"/>
          <w:b/>
          <w:lang w:val="id-ID"/>
        </w:rPr>
        <w:tab/>
      </w:r>
      <w:r>
        <w:rPr>
          <w:rFonts w:cs="Arial"/>
          <w:b/>
          <w:sz w:val="23"/>
          <w:szCs w:val="23"/>
          <w:lang w:val="id-ID"/>
        </w:rPr>
        <w:t xml:space="preserve">Tabel 2.15 </w:t>
      </w:r>
      <w:r>
        <w:rPr>
          <w:rFonts w:cs="Arial"/>
          <w:b/>
          <w:sz w:val="23"/>
          <w:szCs w:val="23"/>
          <w:lang w:val="en-US"/>
        </w:rPr>
        <w:t xml:space="preserve"> Persentase </w:t>
      </w:r>
      <w:r>
        <w:rPr>
          <w:rFonts w:cs="Arial"/>
          <w:b/>
          <w:sz w:val="23"/>
          <w:szCs w:val="23"/>
        </w:rPr>
        <w:t>Jumlah Pustak</w:t>
      </w:r>
      <w:r w:rsidR="00B90B98">
        <w:rPr>
          <w:rFonts w:cs="Arial"/>
          <w:b/>
          <w:sz w:val="23"/>
          <w:szCs w:val="23"/>
        </w:rPr>
        <w:t>awan Tenaga Teknis, dan Penilai</w:t>
      </w:r>
      <w:r w:rsidR="00B90B98">
        <w:rPr>
          <w:rFonts w:cs="Arial"/>
          <w:b/>
          <w:sz w:val="23"/>
          <w:szCs w:val="23"/>
          <w:lang w:val="id-ID"/>
        </w:rPr>
        <w:t xml:space="preserve"> </w:t>
      </w:r>
      <w:r>
        <w:rPr>
          <w:rFonts w:cs="Arial"/>
          <w:b/>
          <w:sz w:val="23"/>
          <w:szCs w:val="23"/>
        </w:rPr>
        <w:t>yang Memiliki</w:t>
      </w:r>
      <w:r>
        <w:rPr>
          <w:rFonts w:cs="Arial"/>
          <w:b/>
          <w:sz w:val="23"/>
          <w:szCs w:val="23"/>
          <w:lang w:val="id-ID"/>
        </w:rPr>
        <w:t xml:space="preserve"> </w:t>
      </w:r>
      <w:r>
        <w:rPr>
          <w:rFonts w:cs="Arial"/>
          <w:b/>
          <w:sz w:val="23"/>
          <w:szCs w:val="23"/>
        </w:rPr>
        <w:t>Sertifikat</w:t>
      </w:r>
    </w:p>
    <w:tbl>
      <w:tblPr>
        <w:tblStyle w:val="Style23"/>
        <w:tblW w:w="8167" w:type="dxa"/>
        <w:tblInd w:w="1400" w:type="dxa"/>
        <w:tblLayout w:type="fixed"/>
        <w:tblCellMar>
          <w:top w:w="15" w:type="dxa"/>
          <w:left w:w="15" w:type="dxa"/>
          <w:bottom w:w="15" w:type="dxa"/>
          <w:right w:w="15" w:type="dxa"/>
        </w:tblCellMar>
        <w:tblLook w:val="04A0" w:firstRow="1" w:lastRow="0" w:firstColumn="1" w:lastColumn="0" w:noHBand="0" w:noVBand="1"/>
      </w:tblPr>
      <w:tblGrid>
        <w:gridCol w:w="441"/>
        <w:gridCol w:w="2409"/>
        <w:gridCol w:w="851"/>
        <w:gridCol w:w="923"/>
        <w:gridCol w:w="850"/>
        <w:gridCol w:w="851"/>
        <w:gridCol w:w="850"/>
        <w:gridCol w:w="992"/>
      </w:tblGrid>
      <w:tr w:rsidR="009D3894">
        <w:tc>
          <w:tcPr>
            <w:tcW w:w="441"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cs="Arial"/>
                <w:b/>
                <w:color w:val="000000"/>
                <w:sz w:val="16"/>
                <w:szCs w:val="16"/>
              </w:rPr>
            </w:pPr>
          </w:p>
          <w:p w:rsidR="009D3894" w:rsidRDefault="0085528B">
            <w:pPr>
              <w:jc w:val="center"/>
              <w:rPr>
                <w:rFonts w:cs="Arial"/>
                <w:b/>
                <w:color w:val="000000"/>
                <w:sz w:val="16"/>
                <w:szCs w:val="16"/>
              </w:rPr>
            </w:pPr>
            <w:r>
              <w:rPr>
                <w:rFonts w:cs="Arial"/>
                <w:b/>
                <w:color w:val="000000"/>
                <w:sz w:val="16"/>
                <w:szCs w:val="16"/>
              </w:rPr>
              <w:t>NO</w:t>
            </w:r>
          </w:p>
        </w:tc>
        <w:tc>
          <w:tcPr>
            <w:tcW w:w="2409"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cs="Arial"/>
                <w:b/>
                <w:color w:val="000000"/>
                <w:sz w:val="16"/>
                <w:szCs w:val="16"/>
              </w:rPr>
            </w:pPr>
          </w:p>
          <w:p w:rsidR="009D3894" w:rsidRDefault="0085528B">
            <w:pPr>
              <w:jc w:val="center"/>
              <w:rPr>
                <w:rFonts w:cs="Arial"/>
                <w:b/>
                <w:color w:val="000000"/>
                <w:sz w:val="16"/>
                <w:szCs w:val="16"/>
              </w:rPr>
            </w:pPr>
            <w:r>
              <w:rPr>
                <w:rFonts w:cs="Arial"/>
                <w:b/>
                <w:color w:val="000000"/>
                <w:sz w:val="16"/>
                <w:szCs w:val="16"/>
              </w:rPr>
              <w:t>Uraian</w:t>
            </w:r>
          </w:p>
        </w:tc>
        <w:tc>
          <w:tcPr>
            <w:tcW w:w="851"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cs="Arial"/>
                <w:b/>
                <w:color w:val="000000"/>
                <w:sz w:val="16"/>
                <w:szCs w:val="16"/>
              </w:rPr>
            </w:pPr>
          </w:p>
          <w:p w:rsidR="009D3894" w:rsidRDefault="0085528B">
            <w:pPr>
              <w:jc w:val="center"/>
              <w:rPr>
                <w:rFonts w:cs="Arial"/>
                <w:b/>
                <w:color w:val="000000"/>
                <w:sz w:val="16"/>
                <w:szCs w:val="16"/>
              </w:rPr>
            </w:pPr>
            <w:r>
              <w:rPr>
                <w:rFonts w:cs="Arial"/>
                <w:b/>
                <w:color w:val="000000"/>
                <w:sz w:val="16"/>
                <w:szCs w:val="16"/>
              </w:rPr>
              <w:t>Satuan</w:t>
            </w:r>
          </w:p>
        </w:tc>
        <w:tc>
          <w:tcPr>
            <w:tcW w:w="4466"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85528B">
            <w:pPr>
              <w:jc w:val="center"/>
              <w:rPr>
                <w:rFonts w:cs="Arial"/>
                <w:b/>
                <w:color w:val="000000"/>
                <w:sz w:val="16"/>
                <w:szCs w:val="16"/>
              </w:rPr>
            </w:pPr>
            <w:r>
              <w:rPr>
                <w:rFonts w:cs="Arial"/>
                <w:b/>
                <w:color w:val="000000"/>
                <w:sz w:val="16"/>
                <w:szCs w:val="16"/>
              </w:rPr>
              <w:t>Tahun</w:t>
            </w:r>
          </w:p>
        </w:tc>
      </w:tr>
      <w:tr w:rsidR="009D3894">
        <w:tc>
          <w:tcPr>
            <w:tcW w:w="441"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cs="Arial"/>
                <w:b/>
                <w:color w:val="000000"/>
                <w:sz w:val="16"/>
                <w:szCs w:val="16"/>
              </w:rPr>
            </w:pPr>
          </w:p>
        </w:tc>
        <w:tc>
          <w:tcPr>
            <w:tcW w:w="2409"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cs="Arial"/>
                <w:b/>
                <w:color w:val="000000"/>
                <w:sz w:val="16"/>
                <w:szCs w:val="16"/>
              </w:rPr>
            </w:pPr>
          </w:p>
        </w:tc>
        <w:tc>
          <w:tcPr>
            <w:tcW w:w="851"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cs="Arial"/>
                <w:b/>
                <w:color w:val="000000"/>
                <w:sz w:val="16"/>
                <w:szCs w:val="16"/>
              </w:rPr>
            </w:pPr>
          </w:p>
        </w:tc>
        <w:tc>
          <w:tcPr>
            <w:tcW w:w="923" w:type="dxa"/>
            <w:tcBorders>
              <w:top w:val="nil"/>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2020</w:t>
            </w:r>
          </w:p>
        </w:tc>
        <w:tc>
          <w:tcPr>
            <w:tcW w:w="850"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2021</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2022</w:t>
            </w:r>
          </w:p>
        </w:tc>
        <w:tc>
          <w:tcPr>
            <w:tcW w:w="850"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2023</w:t>
            </w:r>
          </w:p>
        </w:tc>
        <w:tc>
          <w:tcPr>
            <w:tcW w:w="992"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2024</w:t>
            </w:r>
          </w:p>
        </w:tc>
      </w:tr>
      <w:tr w:rsidR="009D3894">
        <w:tc>
          <w:tcPr>
            <w:tcW w:w="44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1</w:t>
            </w:r>
          </w:p>
        </w:tc>
        <w:tc>
          <w:tcPr>
            <w:tcW w:w="2409" w:type="dxa"/>
            <w:tcBorders>
              <w:top w:val="nil"/>
              <w:left w:val="outset" w:sz="6" w:space="0" w:color="auto"/>
              <w:bottom w:val="outset" w:sz="6" w:space="0" w:color="auto"/>
              <w:right w:val="outset" w:sz="6" w:space="0" w:color="auto"/>
            </w:tcBorders>
          </w:tcPr>
          <w:p w:rsidR="009D3894" w:rsidRDefault="0085528B">
            <w:pPr>
              <w:rPr>
                <w:rFonts w:cs="Arial"/>
                <w:color w:val="000000"/>
                <w:sz w:val="16"/>
                <w:szCs w:val="16"/>
              </w:rPr>
            </w:pPr>
            <w:r>
              <w:rPr>
                <w:rFonts w:cs="Arial"/>
                <w:color w:val="000000"/>
                <w:sz w:val="16"/>
                <w:szCs w:val="16"/>
              </w:rPr>
              <w:t>Jumlah pustakawan tenaga teknis,dan penilai yang</w:t>
            </w:r>
          </w:p>
          <w:p w:rsidR="009D3894" w:rsidRDefault="0085528B">
            <w:pPr>
              <w:rPr>
                <w:rFonts w:cs="Arial"/>
                <w:color w:val="000000"/>
                <w:sz w:val="16"/>
                <w:szCs w:val="16"/>
              </w:rPr>
            </w:pPr>
            <w:r>
              <w:rPr>
                <w:rFonts w:cs="Arial"/>
                <w:color w:val="000000"/>
                <w:sz w:val="16"/>
                <w:szCs w:val="16"/>
              </w:rPr>
              <w:t>bersertifikat</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Orang</w:t>
            </w:r>
          </w:p>
        </w:tc>
        <w:tc>
          <w:tcPr>
            <w:tcW w:w="923"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3</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5</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5</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7</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7</w:t>
            </w:r>
          </w:p>
        </w:tc>
      </w:tr>
      <w:tr w:rsidR="009D3894">
        <w:tc>
          <w:tcPr>
            <w:tcW w:w="44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2</w:t>
            </w:r>
          </w:p>
        </w:tc>
        <w:tc>
          <w:tcPr>
            <w:tcW w:w="2409" w:type="dxa"/>
            <w:tcBorders>
              <w:top w:val="nil"/>
              <w:left w:val="outset" w:sz="6" w:space="0" w:color="auto"/>
              <w:bottom w:val="outset" w:sz="6" w:space="0" w:color="auto"/>
              <w:right w:val="outset" w:sz="6" w:space="0" w:color="auto"/>
            </w:tcBorders>
          </w:tcPr>
          <w:p w:rsidR="009D3894" w:rsidRDefault="0085528B">
            <w:pPr>
              <w:rPr>
                <w:rFonts w:cs="Arial"/>
                <w:color w:val="000000"/>
                <w:sz w:val="16"/>
                <w:szCs w:val="16"/>
              </w:rPr>
            </w:pPr>
            <w:r>
              <w:rPr>
                <w:rFonts w:cs="Arial"/>
                <w:color w:val="000000"/>
                <w:sz w:val="16"/>
                <w:szCs w:val="16"/>
              </w:rPr>
              <w:t>Jumlah seluruh pustakawan tenaga teknis,dan penilaian</w:t>
            </w:r>
          </w:p>
          <w:p w:rsidR="009D3894" w:rsidRDefault="009D3894">
            <w:pPr>
              <w:rPr>
                <w:rFonts w:cs="Arial"/>
                <w:color w:val="000000"/>
                <w:sz w:val="16"/>
                <w:szCs w:val="16"/>
              </w:rPr>
            </w:pP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Orang</w:t>
            </w:r>
          </w:p>
        </w:tc>
        <w:tc>
          <w:tcPr>
            <w:tcW w:w="923"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16</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14</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15</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Times New Roman"/>
                <w:sz w:val="16"/>
                <w:szCs w:val="16"/>
              </w:rPr>
            </w:pPr>
            <w:r>
              <w:rPr>
                <w:sz w:val="16"/>
                <w:szCs w:val="16"/>
              </w:rPr>
              <w:t>11</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11</w:t>
            </w:r>
          </w:p>
        </w:tc>
      </w:tr>
      <w:tr w:rsidR="009D3894">
        <w:tc>
          <w:tcPr>
            <w:tcW w:w="44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3</w:t>
            </w:r>
          </w:p>
        </w:tc>
        <w:tc>
          <w:tcPr>
            <w:tcW w:w="2409" w:type="dxa"/>
            <w:tcBorders>
              <w:top w:val="nil"/>
              <w:left w:val="outset" w:sz="6" w:space="0" w:color="auto"/>
              <w:bottom w:val="outset" w:sz="6" w:space="0" w:color="auto"/>
              <w:right w:val="outset" w:sz="6" w:space="0" w:color="auto"/>
            </w:tcBorders>
          </w:tcPr>
          <w:p w:rsidR="009D3894" w:rsidRDefault="0085528B">
            <w:pPr>
              <w:rPr>
                <w:rFonts w:cs="Arial"/>
                <w:color w:val="000000"/>
                <w:sz w:val="16"/>
                <w:szCs w:val="16"/>
              </w:rPr>
            </w:pPr>
            <w:r>
              <w:rPr>
                <w:rFonts w:cs="Arial"/>
                <w:color w:val="000000"/>
                <w:sz w:val="16"/>
                <w:szCs w:val="16"/>
              </w:rPr>
              <w:t>Jumlah pustakawan tenaga teknis,dan</w:t>
            </w:r>
          </w:p>
          <w:p w:rsidR="009D3894" w:rsidRDefault="0085528B">
            <w:pPr>
              <w:rPr>
                <w:rFonts w:cs="Arial"/>
                <w:color w:val="000000"/>
                <w:sz w:val="16"/>
                <w:szCs w:val="16"/>
              </w:rPr>
            </w:pPr>
            <w:r>
              <w:rPr>
                <w:rFonts w:cs="Arial"/>
                <w:color w:val="000000"/>
                <w:sz w:val="16"/>
                <w:szCs w:val="16"/>
              </w:rPr>
              <w:t>penilai yang memiliki sertifikat</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w:t>
            </w:r>
          </w:p>
        </w:tc>
        <w:tc>
          <w:tcPr>
            <w:tcW w:w="923"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18,75</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35,71</w:t>
            </w:r>
          </w:p>
        </w:tc>
        <w:tc>
          <w:tcPr>
            <w:tcW w:w="851"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3</w:t>
            </w:r>
            <w:r>
              <w:rPr>
                <w:sz w:val="16"/>
                <w:szCs w:val="16"/>
              </w:rPr>
              <w:t>3,33</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Times New Roman"/>
                <w:sz w:val="16"/>
                <w:szCs w:val="16"/>
              </w:rPr>
            </w:pPr>
            <w:r>
              <w:rPr>
                <w:sz w:val="16"/>
                <w:szCs w:val="16"/>
              </w:rPr>
              <w:t>63,63</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63,63</w:t>
            </w:r>
          </w:p>
        </w:tc>
      </w:tr>
    </w:tbl>
    <w:p w:rsidR="009D3894" w:rsidRDefault="0085528B">
      <w:pPr>
        <w:ind w:left="720"/>
        <w:rPr>
          <w:rFonts w:cs="Arial"/>
          <w:i/>
          <w:sz w:val="16"/>
          <w:szCs w:val="16"/>
        </w:rPr>
      </w:pPr>
      <w:r>
        <w:rPr>
          <w:rFonts w:ascii="Arial" w:hAnsi="Arial" w:cs="Arial"/>
          <w:b/>
          <w:lang w:val="id-ID"/>
        </w:rPr>
        <w:t xml:space="preserve">          </w:t>
      </w:r>
      <w:r>
        <w:rPr>
          <w:rFonts w:ascii="Arial" w:hAnsi="Arial" w:cs="Arial"/>
          <w:b/>
        </w:rPr>
        <w:t xml:space="preserve"> </w:t>
      </w:r>
      <w:r>
        <w:rPr>
          <w:rFonts w:cs="Arial"/>
          <w:i/>
          <w:sz w:val="16"/>
          <w:szCs w:val="16"/>
        </w:rPr>
        <w:t>Sumber : Dinas Perpustakaan dan Kearsipan Kab. Luwu Timur 2025</w:t>
      </w:r>
    </w:p>
    <w:p w:rsidR="009D3894" w:rsidRDefault="009D3894">
      <w:pPr>
        <w:ind w:left="720"/>
        <w:rPr>
          <w:rFonts w:cs="Arial"/>
          <w:i/>
          <w:sz w:val="16"/>
          <w:szCs w:val="16"/>
        </w:rPr>
      </w:pPr>
    </w:p>
    <w:p w:rsidR="009D3894" w:rsidRDefault="009D3894">
      <w:pPr>
        <w:ind w:left="720"/>
        <w:rPr>
          <w:rFonts w:cs="Arial"/>
          <w:sz w:val="16"/>
          <w:szCs w:val="16"/>
        </w:rPr>
      </w:pPr>
    </w:p>
    <w:p w:rsidR="009D3894" w:rsidRDefault="0085528B">
      <w:pPr>
        <w:pStyle w:val="ListParagraph"/>
        <w:numPr>
          <w:ilvl w:val="0"/>
          <w:numId w:val="51"/>
        </w:numPr>
        <w:spacing w:line="360" w:lineRule="auto"/>
        <w:ind w:left="2268" w:hanging="425"/>
        <w:rPr>
          <w:rFonts w:eastAsia="Times New Roman" w:cs="Arial"/>
          <w:b/>
          <w:sz w:val="23"/>
          <w:szCs w:val="23"/>
          <w:lang w:val="en-US"/>
        </w:rPr>
      </w:pPr>
      <w:r>
        <w:rPr>
          <w:rFonts w:cs="Arial"/>
          <w:b/>
          <w:sz w:val="23"/>
          <w:szCs w:val="23"/>
        </w:rPr>
        <w:t xml:space="preserve">Persentase Perangkat Daerah Yang Mengelola Arsip Secara Baku </w:t>
      </w:r>
    </w:p>
    <w:p w:rsidR="009D3894" w:rsidRDefault="0085528B">
      <w:pPr>
        <w:pStyle w:val="BodyText"/>
        <w:spacing w:line="360" w:lineRule="auto"/>
        <w:ind w:left="2268" w:right="789" w:firstLine="612"/>
        <w:jc w:val="both"/>
        <w:rPr>
          <w:w w:val="105"/>
          <w:lang w:val="id-ID"/>
        </w:rPr>
      </w:pPr>
      <w:r>
        <w:rPr>
          <w:w w:val="105"/>
          <w:lang w:val="id-ID"/>
        </w:rPr>
        <w:t xml:space="preserve">Persentase Perangkat Daerah yang mengelola arsip secara baku.Dalam Undang-undang No. 43 tahun 2009 tentang kearsipan disebutkan bahwa arsip adalah dokumen kegiatan atau peristiwa dalam berbagai macam bentuk dan media sesuai dengan perkembangannya teknologi informasi dan komunikasi yang dibuat dan diterima oleh Lembaga Negara, Pemerintah Daerah, Lembaga </w:t>
      </w:r>
      <w:r>
        <w:rPr>
          <w:w w:val="105"/>
          <w:lang w:val="id-ID"/>
        </w:rPr>
        <w:lastRenderedPageBreak/>
        <w:t xml:space="preserve">Pendidikan, Perusahaan, Organisasi Politik, Organisasi Massa dan Perorangan. Terkait dengan fungsi dan kegunaan arsip yang sangat strategis, penting dilakukan pembinaan penataan, pengelolaan arsip dengan baik agar mudah diakses dan di pergunakan oleh yang berhak. </w:t>
      </w:r>
    </w:p>
    <w:p w:rsidR="009D3894" w:rsidRDefault="0085528B">
      <w:pPr>
        <w:pStyle w:val="BodyText"/>
        <w:spacing w:line="360" w:lineRule="auto"/>
        <w:ind w:left="2160" w:right="789" w:firstLine="720"/>
        <w:jc w:val="both"/>
        <w:rPr>
          <w:w w:val="105"/>
          <w:lang w:val="id-ID"/>
        </w:rPr>
      </w:pPr>
      <w:r>
        <w:rPr>
          <w:w w:val="105"/>
          <w:lang w:val="id-ID"/>
        </w:rPr>
        <w:t>Untuk capaian kinerja telah dilakukan penerapan arsip dengan melakukan pembinaan arsip kepada pengelola OPD dan desa/Kelurahan. Untuk perangkat daerah yang mengelola arsip secara baku telah mencapai target yaitu 40 perangkat daerah dan tahun 2024 lebih ke pendampingan pengelolaan arsip pada perangkat daerah. Dapat dilihat pada tabel berikut :</w:t>
      </w:r>
    </w:p>
    <w:p w:rsidR="009D3894" w:rsidRDefault="009D3894">
      <w:pPr>
        <w:pStyle w:val="BodyText"/>
        <w:spacing w:line="360" w:lineRule="auto"/>
        <w:ind w:left="2160" w:right="789" w:firstLine="720"/>
        <w:jc w:val="both"/>
        <w:rPr>
          <w:w w:val="105"/>
          <w:lang w:val="id-ID"/>
        </w:rPr>
      </w:pPr>
    </w:p>
    <w:p w:rsidR="009D3894" w:rsidRDefault="0085528B">
      <w:pPr>
        <w:pStyle w:val="BodyText"/>
        <w:spacing w:line="360" w:lineRule="auto"/>
        <w:ind w:left="1440" w:right="789" w:firstLine="720"/>
        <w:jc w:val="both"/>
        <w:rPr>
          <w:rFonts w:ascii="Arial" w:hAnsi="Arial" w:cs="Arial"/>
          <w:b/>
          <w:lang w:val="id-ID"/>
        </w:rPr>
      </w:pPr>
      <w:r>
        <w:rPr>
          <w:b/>
          <w:w w:val="105"/>
          <w:lang w:val="id-ID"/>
        </w:rPr>
        <w:t xml:space="preserve">Tabel 2.16 </w:t>
      </w:r>
      <w:r>
        <w:rPr>
          <w:rFonts w:ascii="Arial" w:hAnsi="Arial" w:cs="Arial"/>
          <w:b/>
        </w:rPr>
        <w:t xml:space="preserve">Persentase Perangkat Daerah Yang Mengelola Arsip </w:t>
      </w:r>
      <w:r>
        <w:rPr>
          <w:rFonts w:ascii="Arial" w:hAnsi="Arial" w:cs="Arial"/>
          <w:b/>
          <w:lang w:val="id-ID"/>
        </w:rPr>
        <w:t xml:space="preserve">  </w:t>
      </w:r>
    </w:p>
    <w:p w:rsidR="009D3894" w:rsidRDefault="0085528B">
      <w:pPr>
        <w:pStyle w:val="BodyText"/>
        <w:spacing w:line="360" w:lineRule="auto"/>
        <w:ind w:left="1440" w:right="789" w:firstLine="720"/>
        <w:jc w:val="both"/>
        <w:rPr>
          <w:rFonts w:ascii="Arial" w:eastAsia="Times New Roman" w:hAnsi="Arial" w:cs="Arial"/>
          <w:b/>
          <w:sz w:val="24"/>
          <w:szCs w:val="24"/>
          <w:lang w:val="en-US"/>
        </w:rPr>
      </w:pPr>
      <w:r>
        <w:rPr>
          <w:rFonts w:ascii="Arial" w:hAnsi="Arial" w:cs="Arial"/>
          <w:noProof/>
          <w:sz w:val="20"/>
          <w:lang w:val="en-US"/>
        </w:rPr>
        <w:drawing>
          <wp:anchor distT="0" distB="0" distL="114300" distR="114300" simplePos="0" relativeHeight="251631104" behindDoc="1" locked="0" layoutInCell="1" allowOverlap="1">
            <wp:simplePos x="0" y="0"/>
            <wp:positionH relativeFrom="column">
              <wp:posOffset>62865</wp:posOffset>
            </wp:positionH>
            <wp:positionV relativeFrom="paragraph">
              <wp:posOffset>302895</wp:posOffset>
            </wp:positionV>
            <wp:extent cx="7480935" cy="5269230"/>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b/>
          <w:w w:val="105"/>
          <w:lang w:val="id-ID"/>
        </w:rPr>
        <w:t xml:space="preserve">                  </w:t>
      </w:r>
      <w:r>
        <w:rPr>
          <w:rFonts w:ascii="Arial" w:hAnsi="Arial" w:cs="Arial"/>
          <w:b/>
        </w:rPr>
        <w:t>Secara Baku</w:t>
      </w:r>
    </w:p>
    <w:tbl>
      <w:tblPr>
        <w:tblStyle w:val="Style24"/>
        <w:tblW w:w="7197" w:type="dxa"/>
        <w:tblInd w:w="2338" w:type="dxa"/>
        <w:tblLayout w:type="fixed"/>
        <w:tblCellMar>
          <w:top w:w="15" w:type="dxa"/>
          <w:left w:w="15" w:type="dxa"/>
          <w:bottom w:w="15" w:type="dxa"/>
          <w:right w:w="15" w:type="dxa"/>
        </w:tblCellMar>
        <w:tblLook w:val="04A0" w:firstRow="1" w:lastRow="0" w:firstColumn="1" w:lastColumn="0" w:noHBand="0" w:noVBand="1"/>
      </w:tblPr>
      <w:tblGrid>
        <w:gridCol w:w="583"/>
        <w:gridCol w:w="1957"/>
        <w:gridCol w:w="840"/>
        <w:gridCol w:w="851"/>
        <w:gridCol w:w="709"/>
        <w:gridCol w:w="698"/>
        <w:gridCol w:w="709"/>
        <w:gridCol w:w="850"/>
      </w:tblGrid>
      <w:tr w:rsidR="009D3894">
        <w:tc>
          <w:tcPr>
            <w:tcW w:w="583"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ascii="Arial" w:hAnsi="Arial" w:cs="Arial"/>
                <w:b/>
                <w:color w:val="000000"/>
              </w:rPr>
              <w:t xml:space="preserve"> </w:t>
            </w:r>
            <w:r>
              <w:rPr>
                <w:rFonts w:cs="Arial"/>
                <w:b/>
                <w:color w:val="000000"/>
                <w:sz w:val="16"/>
                <w:szCs w:val="16"/>
              </w:rPr>
              <w:t>No</w:t>
            </w:r>
          </w:p>
        </w:tc>
        <w:tc>
          <w:tcPr>
            <w:tcW w:w="1957"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Uraian</w:t>
            </w:r>
          </w:p>
        </w:tc>
        <w:tc>
          <w:tcPr>
            <w:tcW w:w="840"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Satuan</w:t>
            </w:r>
          </w:p>
        </w:tc>
        <w:tc>
          <w:tcPr>
            <w:tcW w:w="3817"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Tahun</w:t>
            </w:r>
          </w:p>
        </w:tc>
      </w:tr>
      <w:tr w:rsidR="009D3894">
        <w:tc>
          <w:tcPr>
            <w:tcW w:w="583"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jc w:val="center"/>
              <w:rPr>
                <w:rFonts w:cs="Arial"/>
                <w:b/>
                <w:color w:val="000000"/>
                <w:sz w:val="16"/>
                <w:szCs w:val="16"/>
              </w:rPr>
            </w:pPr>
          </w:p>
        </w:tc>
        <w:tc>
          <w:tcPr>
            <w:tcW w:w="1957"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cs="Arial"/>
                <w:b/>
                <w:color w:val="000000"/>
                <w:sz w:val="16"/>
                <w:szCs w:val="16"/>
              </w:rPr>
            </w:pPr>
          </w:p>
        </w:tc>
        <w:tc>
          <w:tcPr>
            <w:tcW w:w="840"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cs="Arial"/>
                <w:b/>
                <w:color w:val="000000"/>
                <w:sz w:val="16"/>
                <w:szCs w:val="16"/>
              </w:rPr>
            </w:pPr>
          </w:p>
        </w:tc>
        <w:tc>
          <w:tcPr>
            <w:tcW w:w="851" w:type="dxa"/>
            <w:tcBorders>
              <w:top w:val="nil"/>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2020</w:t>
            </w:r>
          </w:p>
        </w:tc>
        <w:tc>
          <w:tcPr>
            <w:tcW w:w="709"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2021</w:t>
            </w:r>
          </w:p>
        </w:tc>
        <w:tc>
          <w:tcPr>
            <w:tcW w:w="698"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2022</w:t>
            </w:r>
          </w:p>
        </w:tc>
        <w:tc>
          <w:tcPr>
            <w:tcW w:w="709"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2023</w:t>
            </w:r>
          </w:p>
        </w:tc>
        <w:tc>
          <w:tcPr>
            <w:tcW w:w="850"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cs="Arial"/>
                <w:b/>
                <w:color w:val="000000"/>
                <w:sz w:val="16"/>
                <w:szCs w:val="16"/>
              </w:rPr>
            </w:pPr>
            <w:r>
              <w:rPr>
                <w:rFonts w:cs="Arial"/>
                <w:b/>
                <w:color w:val="000000"/>
                <w:sz w:val="16"/>
                <w:szCs w:val="16"/>
              </w:rPr>
              <w:t>2024</w:t>
            </w:r>
          </w:p>
        </w:tc>
      </w:tr>
      <w:tr w:rsidR="009D3894">
        <w:tc>
          <w:tcPr>
            <w:tcW w:w="583" w:type="dxa"/>
            <w:tcBorders>
              <w:top w:val="nil"/>
              <w:left w:val="outset" w:sz="6" w:space="0" w:color="auto"/>
              <w:bottom w:val="outset" w:sz="6" w:space="0" w:color="auto"/>
              <w:right w:val="outset" w:sz="6" w:space="0" w:color="auto"/>
            </w:tcBorders>
          </w:tcPr>
          <w:p w:rsidR="009D3894" w:rsidRDefault="009D3894">
            <w:pPr>
              <w:jc w:val="center"/>
              <w:rPr>
                <w:rFonts w:cs="Arial"/>
                <w:b/>
                <w:color w:val="000000"/>
                <w:sz w:val="16"/>
                <w:szCs w:val="16"/>
              </w:rPr>
            </w:pPr>
          </w:p>
          <w:p w:rsidR="009D3894" w:rsidRDefault="0085528B">
            <w:pPr>
              <w:jc w:val="center"/>
              <w:rPr>
                <w:rFonts w:cs="Arial"/>
                <w:color w:val="000000"/>
                <w:sz w:val="16"/>
                <w:szCs w:val="16"/>
              </w:rPr>
            </w:pPr>
            <w:r>
              <w:rPr>
                <w:rFonts w:cs="Arial"/>
                <w:color w:val="000000"/>
                <w:sz w:val="16"/>
                <w:szCs w:val="16"/>
              </w:rPr>
              <w:t>1</w:t>
            </w:r>
          </w:p>
        </w:tc>
        <w:tc>
          <w:tcPr>
            <w:tcW w:w="1957" w:type="dxa"/>
            <w:tcBorders>
              <w:top w:val="nil"/>
              <w:left w:val="outset" w:sz="6" w:space="0" w:color="auto"/>
              <w:bottom w:val="outset" w:sz="6" w:space="0" w:color="auto"/>
              <w:right w:val="outset" w:sz="6" w:space="0" w:color="auto"/>
            </w:tcBorders>
          </w:tcPr>
          <w:p w:rsidR="009D3894" w:rsidRDefault="0085528B">
            <w:pPr>
              <w:rPr>
                <w:rFonts w:cs="Arial"/>
                <w:color w:val="000000"/>
                <w:sz w:val="16"/>
                <w:szCs w:val="16"/>
              </w:rPr>
            </w:pPr>
            <w:r>
              <w:rPr>
                <w:rFonts w:cs="Arial"/>
                <w:color w:val="000000"/>
                <w:sz w:val="16"/>
                <w:szCs w:val="16"/>
              </w:rPr>
              <w:t>Jumlah perangkat daerah yang mengelola arsip</w:t>
            </w:r>
          </w:p>
          <w:p w:rsidR="009D3894" w:rsidRDefault="0085528B">
            <w:pPr>
              <w:rPr>
                <w:rFonts w:cs="Arial"/>
                <w:color w:val="000000"/>
                <w:sz w:val="16"/>
                <w:szCs w:val="16"/>
              </w:rPr>
            </w:pPr>
            <w:r>
              <w:rPr>
                <w:rFonts w:cs="Arial"/>
                <w:color w:val="000000"/>
                <w:sz w:val="16"/>
                <w:szCs w:val="16"/>
              </w:rPr>
              <w:t>secara baku</w:t>
            </w:r>
          </w:p>
        </w:tc>
        <w:tc>
          <w:tcPr>
            <w:tcW w:w="840" w:type="dxa"/>
            <w:tcBorders>
              <w:top w:val="nil"/>
              <w:left w:val="outset" w:sz="6" w:space="0" w:color="auto"/>
              <w:bottom w:val="outset" w:sz="6" w:space="0" w:color="auto"/>
              <w:right w:val="outset" w:sz="6" w:space="0" w:color="auto"/>
            </w:tcBorders>
          </w:tcPr>
          <w:p w:rsidR="009D3894" w:rsidRDefault="009D3894">
            <w:pPr>
              <w:jc w:val="center"/>
              <w:rPr>
                <w:rFonts w:cs="Arial"/>
                <w:b/>
                <w:color w:val="000000"/>
                <w:sz w:val="16"/>
                <w:szCs w:val="16"/>
              </w:rPr>
            </w:pPr>
          </w:p>
          <w:p w:rsidR="009D3894" w:rsidRDefault="0085528B">
            <w:pPr>
              <w:jc w:val="center"/>
              <w:rPr>
                <w:rFonts w:cs="Arial"/>
                <w:color w:val="000000"/>
                <w:sz w:val="16"/>
                <w:szCs w:val="16"/>
              </w:rPr>
            </w:pPr>
            <w:r>
              <w:rPr>
                <w:rFonts w:cs="Arial"/>
                <w:color w:val="000000"/>
                <w:sz w:val="16"/>
                <w:szCs w:val="16"/>
              </w:rPr>
              <w:t>OPD</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cs="Arial"/>
                <w:b/>
                <w:color w:val="000000"/>
                <w:sz w:val="16"/>
                <w:szCs w:val="16"/>
              </w:rPr>
            </w:pPr>
          </w:p>
          <w:p w:rsidR="009D3894" w:rsidRDefault="0085528B">
            <w:pPr>
              <w:jc w:val="center"/>
              <w:rPr>
                <w:rFonts w:cs="Arial"/>
                <w:color w:val="000000"/>
                <w:sz w:val="16"/>
                <w:szCs w:val="16"/>
              </w:rPr>
            </w:pPr>
            <w:r>
              <w:rPr>
                <w:rFonts w:cs="Arial"/>
                <w:color w:val="000000"/>
                <w:sz w:val="16"/>
                <w:szCs w:val="16"/>
              </w:rPr>
              <w:t>34</w:t>
            </w:r>
          </w:p>
        </w:tc>
        <w:tc>
          <w:tcPr>
            <w:tcW w:w="709" w:type="dxa"/>
            <w:tcBorders>
              <w:top w:val="nil"/>
              <w:left w:val="outset" w:sz="6" w:space="0" w:color="auto"/>
              <w:bottom w:val="outset" w:sz="6" w:space="0" w:color="auto"/>
              <w:right w:val="outset" w:sz="6" w:space="0" w:color="auto"/>
            </w:tcBorders>
          </w:tcPr>
          <w:p w:rsidR="009D3894" w:rsidRDefault="009D3894">
            <w:pPr>
              <w:jc w:val="center"/>
              <w:rPr>
                <w:rFonts w:cs="Arial"/>
                <w:b/>
                <w:color w:val="000000"/>
                <w:sz w:val="16"/>
                <w:szCs w:val="16"/>
              </w:rPr>
            </w:pPr>
          </w:p>
          <w:p w:rsidR="009D3894" w:rsidRDefault="0085528B">
            <w:pPr>
              <w:jc w:val="center"/>
              <w:rPr>
                <w:rFonts w:cs="Arial"/>
                <w:color w:val="000000"/>
                <w:sz w:val="16"/>
                <w:szCs w:val="16"/>
              </w:rPr>
            </w:pPr>
            <w:r>
              <w:rPr>
                <w:rFonts w:cs="Arial"/>
                <w:color w:val="000000"/>
                <w:sz w:val="16"/>
                <w:szCs w:val="16"/>
              </w:rPr>
              <w:t>5</w:t>
            </w:r>
          </w:p>
        </w:tc>
        <w:tc>
          <w:tcPr>
            <w:tcW w:w="698"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39</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lang w:val="id-ID"/>
              </w:rPr>
            </w:pPr>
            <w:r>
              <w:rPr>
                <w:rFonts w:cs="Arial"/>
                <w:color w:val="000000"/>
                <w:sz w:val="16"/>
                <w:szCs w:val="16"/>
              </w:rPr>
              <w:t>4</w:t>
            </w:r>
            <w:r>
              <w:rPr>
                <w:rFonts w:cs="Arial"/>
                <w:color w:val="000000"/>
                <w:sz w:val="16"/>
                <w:szCs w:val="16"/>
                <w:lang w:val="id-ID"/>
              </w:rPr>
              <w:t>0</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Times New Roman"/>
                <w:sz w:val="16"/>
                <w:szCs w:val="16"/>
              </w:rPr>
            </w:pPr>
            <w:r>
              <w:rPr>
                <w:sz w:val="16"/>
                <w:szCs w:val="16"/>
              </w:rPr>
              <w:t>0</w:t>
            </w:r>
          </w:p>
        </w:tc>
      </w:tr>
      <w:tr w:rsidR="009D3894">
        <w:tc>
          <w:tcPr>
            <w:tcW w:w="583"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rPr>
            </w:pPr>
            <w:r>
              <w:rPr>
                <w:rFonts w:cs="Arial"/>
                <w:color w:val="000000"/>
                <w:sz w:val="16"/>
                <w:szCs w:val="16"/>
              </w:rPr>
              <w:t>2</w:t>
            </w:r>
          </w:p>
        </w:tc>
        <w:tc>
          <w:tcPr>
            <w:tcW w:w="1957" w:type="dxa"/>
            <w:tcBorders>
              <w:top w:val="nil"/>
              <w:left w:val="outset" w:sz="6" w:space="0" w:color="auto"/>
              <w:bottom w:val="outset" w:sz="6" w:space="0" w:color="auto"/>
              <w:right w:val="outset" w:sz="6" w:space="0" w:color="auto"/>
            </w:tcBorders>
          </w:tcPr>
          <w:p w:rsidR="009D3894" w:rsidRDefault="0085528B">
            <w:pPr>
              <w:rPr>
                <w:rFonts w:cs="Arial"/>
                <w:color w:val="000000"/>
                <w:sz w:val="16"/>
                <w:szCs w:val="16"/>
              </w:rPr>
            </w:pPr>
            <w:r>
              <w:rPr>
                <w:rFonts w:cs="Arial"/>
                <w:color w:val="000000"/>
                <w:sz w:val="16"/>
                <w:szCs w:val="16"/>
              </w:rPr>
              <w:t>Jumlah perangkat daerah</w:t>
            </w:r>
          </w:p>
        </w:tc>
        <w:tc>
          <w:tcPr>
            <w:tcW w:w="840"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rPr>
            </w:pPr>
            <w:r>
              <w:rPr>
                <w:rFonts w:cs="Arial"/>
                <w:color w:val="000000"/>
                <w:sz w:val="16"/>
                <w:szCs w:val="16"/>
              </w:rPr>
              <w:t>OPD</w:t>
            </w:r>
          </w:p>
        </w:tc>
        <w:tc>
          <w:tcPr>
            <w:tcW w:w="851"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rPr>
            </w:pPr>
            <w:r>
              <w:rPr>
                <w:rFonts w:cs="Arial"/>
                <w:color w:val="000000"/>
                <w:sz w:val="16"/>
                <w:szCs w:val="16"/>
              </w:rPr>
              <w:t>39</w:t>
            </w:r>
          </w:p>
        </w:tc>
        <w:tc>
          <w:tcPr>
            <w:tcW w:w="709"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rPr>
            </w:pPr>
            <w:r>
              <w:rPr>
                <w:rFonts w:cs="Arial"/>
                <w:color w:val="000000"/>
                <w:sz w:val="16"/>
                <w:szCs w:val="16"/>
              </w:rPr>
              <w:t>39</w:t>
            </w:r>
          </w:p>
        </w:tc>
        <w:tc>
          <w:tcPr>
            <w:tcW w:w="698"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lang w:val="id-ID"/>
              </w:rPr>
            </w:pPr>
            <w:r>
              <w:rPr>
                <w:rFonts w:cs="Arial"/>
                <w:color w:val="000000"/>
                <w:sz w:val="16"/>
                <w:szCs w:val="16"/>
              </w:rPr>
              <w:t>4</w:t>
            </w:r>
            <w:r>
              <w:rPr>
                <w:rFonts w:cs="Arial"/>
                <w:color w:val="000000"/>
                <w:sz w:val="16"/>
                <w:szCs w:val="16"/>
                <w:lang w:val="id-ID"/>
              </w:rPr>
              <w:t>0</w:t>
            </w:r>
          </w:p>
        </w:tc>
        <w:tc>
          <w:tcPr>
            <w:tcW w:w="709"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lang w:val="id-ID"/>
              </w:rPr>
            </w:pPr>
            <w:r>
              <w:rPr>
                <w:rFonts w:cs="Arial"/>
                <w:color w:val="000000"/>
                <w:sz w:val="16"/>
                <w:szCs w:val="16"/>
              </w:rPr>
              <w:t>4</w:t>
            </w:r>
            <w:r>
              <w:rPr>
                <w:rFonts w:cs="Arial"/>
                <w:color w:val="000000"/>
                <w:sz w:val="16"/>
                <w:szCs w:val="16"/>
                <w:lang w:val="id-ID"/>
              </w:rPr>
              <w:t>0</w:t>
            </w:r>
          </w:p>
        </w:tc>
        <w:tc>
          <w:tcPr>
            <w:tcW w:w="850" w:type="dxa"/>
            <w:tcBorders>
              <w:top w:val="nil"/>
              <w:left w:val="outset" w:sz="6" w:space="0" w:color="auto"/>
              <w:bottom w:val="outset" w:sz="6" w:space="0" w:color="auto"/>
              <w:right w:val="outset" w:sz="6" w:space="0" w:color="auto"/>
            </w:tcBorders>
          </w:tcPr>
          <w:p w:rsidR="009D3894" w:rsidRDefault="0085528B">
            <w:pPr>
              <w:jc w:val="center"/>
              <w:rPr>
                <w:rFonts w:cs="Arial"/>
                <w:color w:val="000000"/>
                <w:sz w:val="16"/>
                <w:szCs w:val="16"/>
              </w:rPr>
            </w:pPr>
            <w:r>
              <w:rPr>
                <w:sz w:val="16"/>
                <w:szCs w:val="16"/>
              </w:rPr>
              <w:t>0</w:t>
            </w:r>
          </w:p>
        </w:tc>
      </w:tr>
      <w:tr w:rsidR="009D3894">
        <w:tc>
          <w:tcPr>
            <w:tcW w:w="583" w:type="dxa"/>
            <w:tcBorders>
              <w:top w:val="nil"/>
              <w:left w:val="outset" w:sz="6" w:space="0" w:color="auto"/>
              <w:bottom w:val="outset" w:sz="6" w:space="0" w:color="auto"/>
              <w:right w:val="outset" w:sz="6" w:space="0" w:color="auto"/>
            </w:tcBorders>
          </w:tcPr>
          <w:p w:rsidR="009D3894" w:rsidRDefault="009D3894">
            <w:pPr>
              <w:jc w:val="center"/>
              <w:rPr>
                <w:rFonts w:cs="Arial"/>
                <w:color w:val="000000"/>
                <w:sz w:val="16"/>
                <w:szCs w:val="16"/>
              </w:rPr>
            </w:pPr>
          </w:p>
          <w:p w:rsidR="009D3894" w:rsidRDefault="0085528B">
            <w:pPr>
              <w:jc w:val="center"/>
              <w:rPr>
                <w:rFonts w:cs="Arial"/>
                <w:color w:val="000000"/>
                <w:sz w:val="16"/>
                <w:szCs w:val="16"/>
              </w:rPr>
            </w:pPr>
            <w:r>
              <w:rPr>
                <w:rFonts w:cs="Arial"/>
                <w:color w:val="000000"/>
                <w:sz w:val="16"/>
                <w:szCs w:val="16"/>
              </w:rPr>
              <w:t>3</w:t>
            </w:r>
          </w:p>
        </w:tc>
        <w:tc>
          <w:tcPr>
            <w:tcW w:w="1957" w:type="dxa"/>
            <w:tcBorders>
              <w:top w:val="nil"/>
              <w:left w:val="outset" w:sz="6" w:space="0" w:color="auto"/>
              <w:bottom w:val="outset" w:sz="6" w:space="0" w:color="auto"/>
              <w:right w:val="outset" w:sz="6" w:space="0" w:color="auto"/>
            </w:tcBorders>
          </w:tcPr>
          <w:p w:rsidR="009D3894" w:rsidRDefault="0085528B">
            <w:pPr>
              <w:rPr>
                <w:rFonts w:cs="Arial"/>
                <w:color w:val="000000"/>
                <w:sz w:val="16"/>
                <w:szCs w:val="16"/>
              </w:rPr>
            </w:pPr>
            <w:r>
              <w:rPr>
                <w:rFonts w:cs="Arial"/>
                <w:color w:val="000000"/>
                <w:sz w:val="16"/>
                <w:szCs w:val="16"/>
              </w:rPr>
              <w:t>persentase perangkat darah yang mengelola</w:t>
            </w:r>
          </w:p>
          <w:p w:rsidR="009D3894" w:rsidRDefault="0085528B">
            <w:pPr>
              <w:rPr>
                <w:rFonts w:cs="Arial"/>
                <w:color w:val="000000"/>
                <w:sz w:val="16"/>
                <w:szCs w:val="16"/>
              </w:rPr>
            </w:pPr>
            <w:r>
              <w:rPr>
                <w:rFonts w:cs="Arial"/>
                <w:color w:val="000000"/>
                <w:sz w:val="16"/>
                <w:szCs w:val="16"/>
              </w:rPr>
              <w:t>arsip secara baku</w:t>
            </w:r>
          </w:p>
        </w:tc>
        <w:tc>
          <w:tcPr>
            <w:tcW w:w="840" w:type="dxa"/>
            <w:tcBorders>
              <w:top w:val="nil"/>
              <w:left w:val="outset" w:sz="6" w:space="0" w:color="auto"/>
              <w:bottom w:val="outset" w:sz="6" w:space="0" w:color="auto"/>
              <w:right w:val="outset" w:sz="6" w:space="0" w:color="auto"/>
            </w:tcBorders>
          </w:tcPr>
          <w:p w:rsidR="009D3894" w:rsidRDefault="009D3894">
            <w:pPr>
              <w:jc w:val="center"/>
              <w:rPr>
                <w:rFonts w:cs="Arial"/>
                <w:color w:val="000000"/>
                <w:sz w:val="16"/>
                <w:szCs w:val="16"/>
              </w:rPr>
            </w:pPr>
          </w:p>
          <w:p w:rsidR="009D3894" w:rsidRDefault="0085528B">
            <w:pPr>
              <w:jc w:val="center"/>
              <w:rPr>
                <w:rFonts w:cs="Arial"/>
                <w:color w:val="000000"/>
                <w:sz w:val="16"/>
                <w:szCs w:val="16"/>
              </w:rPr>
            </w:pPr>
            <w:r>
              <w:rPr>
                <w:rFonts w:cs="Arial"/>
                <w:color w:val="000000"/>
                <w:sz w:val="16"/>
                <w:szCs w:val="16"/>
              </w:rPr>
              <w:t>%</w:t>
            </w:r>
          </w:p>
        </w:tc>
        <w:tc>
          <w:tcPr>
            <w:tcW w:w="851" w:type="dxa"/>
            <w:tcBorders>
              <w:top w:val="nil"/>
              <w:left w:val="outset" w:sz="6" w:space="0" w:color="auto"/>
              <w:bottom w:val="outset" w:sz="6" w:space="0" w:color="auto"/>
              <w:right w:val="outset" w:sz="6" w:space="0" w:color="auto"/>
            </w:tcBorders>
          </w:tcPr>
          <w:p w:rsidR="009D3894" w:rsidRDefault="009D3894">
            <w:pPr>
              <w:jc w:val="center"/>
              <w:rPr>
                <w:rFonts w:cs="Arial"/>
                <w:color w:val="000000"/>
                <w:sz w:val="16"/>
                <w:szCs w:val="16"/>
              </w:rPr>
            </w:pPr>
          </w:p>
          <w:p w:rsidR="009D3894" w:rsidRDefault="0085528B">
            <w:pPr>
              <w:jc w:val="center"/>
              <w:rPr>
                <w:rFonts w:cs="Arial"/>
                <w:color w:val="000000"/>
                <w:sz w:val="16"/>
                <w:szCs w:val="16"/>
              </w:rPr>
            </w:pPr>
            <w:r>
              <w:rPr>
                <w:rFonts w:cs="Arial"/>
                <w:color w:val="000000"/>
                <w:sz w:val="16"/>
                <w:szCs w:val="16"/>
              </w:rPr>
              <w:t>87,18</w:t>
            </w:r>
          </w:p>
        </w:tc>
        <w:tc>
          <w:tcPr>
            <w:tcW w:w="709" w:type="dxa"/>
            <w:tcBorders>
              <w:top w:val="nil"/>
              <w:left w:val="outset" w:sz="6" w:space="0" w:color="auto"/>
              <w:bottom w:val="outset" w:sz="6" w:space="0" w:color="auto"/>
              <w:right w:val="outset" w:sz="6" w:space="0" w:color="auto"/>
            </w:tcBorders>
          </w:tcPr>
          <w:p w:rsidR="009D3894" w:rsidRDefault="009D3894">
            <w:pPr>
              <w:jc w:val="center"/>
              <w:rPr>
                <w:rFonts w:cs="Arial"/>
                <w:color w:val="000000"/>
                <w:sz w:val="16"/>
                <w:szCs w:val="16"/>
              </w:rPr>
            </w:pPr>
          </w:p>
          <w:p w:rsidR="009D3894" w:rsidRDefault="0085528B">
            <w:pPr>
              <w:jc w:val="center"/>
              <w:rPr>
                <w:rFonts w:cs="Arial"/>
                <w:color w:val="000000"/>
                <w:sz w:val="16"/>
                <w:szCs w:val="16"/>
              </w:rPr>
            </w:pPr>
            <w:r>
              <w:rPr>
                <w:rFonts w:cs="Arial"/>
                <w:color w:val="000000"/>
                <w:sz w:val="16"/>
                <w:szCs w:val="16"/>
              </w:rPr>
              <w:t>12,82</w:t>
            </w:r>
          </w:p>
        </w:tc>
        <w:tc>
          <w:tcPr>
            <w:tcW w:w="698"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lang w:val="id-ID"/>
              </w:rPr>
            </w:pPr>
            <w:r>
              <w:rPr>
                <w:rFonts w:cs="Arial"/>
                <w:color w:val="000000"/>
                <w:sz w:val="16"/>
                <w:szCs w:val="16"/>
              </w:rPr>
              <w:t>9</w:t>
            </w:r>
            <w:r>
              <w:rPr>
                <w:rFonts w:cs="Arial"/>
                <w:color w:val="000000"/>
                <w:sz w:val="16"/>
                <w:szCs w:val="16"/>
                <w:lang w:val="id-ID"/>
              </w:rPr>
              <w:t>7,5</w:t>
            </w:r>
          </w:p>
        </w:tc>
        <w:tc>
          <w:tcPr>
            <w:tcW w:w="709"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rFonts w:cs="Arial"/>
                <w:color w:val="000000"/>
                <w:sz w:val="16"/>
                <w:szCs w:val="16"/>
              </w:rPr>
              <w:t>100</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cs="Arial"/>
                <w:color w:val="000000"/>
                <w:sz w:val="16"/>
                <w:szCs w:val="16"/>
              </w:rPr>
            </w:pPr>
            <w:r>
              <w:rPr>
                <w:sz w:val="16"/>
                <w:szCs w:val="16"/>
              </w:rPr>
              <w:t>0</w:t>
            </w:r>
          </w:p>
        </w:tc>
      </w:tr>
    </w:tbl>
    <w:p w:rsidR="009D3894" w:rsidRDefault="0085528B">
      <w:pPr>
        <w:ind w:firstLine="720"/>
        <w:rPr>
          <w:rFonts w:ascii="Arial" w:hAnsi="Arial" w:cs="Arial"/>
          <w:i/>
          <w:sz w:val="16"/>
          <w:szCs w:val="16"/>
        </w:rPr>
      </w:pPr>
      <w:r>
        <w:rPr>
          <w:rFonts w:ascii="Arial" w:hAnsi="Arial" w:cs="Arial"/>
          <w:i/>
          <w:sz w:val="16"/>
          <w:szCs w:val="16"/>
          <w:lang w:val="id-ID"/>
        </w:rPr>
        <w:t xml:space="preserve">                                   </w:t>
      </w:r>
      <w:r>
        <w:rPr>
          <w:rFonts w:ascii="Arial" w:hAnsi="Arial" w:cs="Arial"/>
          <w:i/>
          <w:sz w:val="16"/>
          <w:szCs w:val="16"/>
        </w:rPr>
        <w:t>Sumber : Dinas Perpustakaan dan Kearsipan Kab. Luwu Timur 2025</w:t>
      </w:r>
    </w:p>
    <w:p w:rsidR="009D3894" w:rsidRDefault="009D3894">
      <w:pPr>
        <w:pStyle w:val="BodyText"/>
        <w:ind w:left="2160" w:right="789" w:firstLine="489"/>
        <w:jc w:val="both"/>
        <w:rPr>
          <w:w w:val="105"/>
          <w:lang w:val="id-ID"/>
        </w:rPr>
      </w:pPr>
    </w:p>
    <w:p w:rsidR="009D3894" w:rsidRDefault="009D3894">
      <w:pPr>
        <w:pStyle w:val="BodyText"/>
        <w:ind w:left="2160" w:right="789" w:firstLine="489"/>
        <w:jc w:val="both"/>
        <w:rPr>
          <w:w w:val="105"/>
          <w:lang w:val="id-ID"/>
        </w:rPr>
      </w:pPr>
    </w:p>
    <w:p w:rsidR="009D3894" w:rsidRDefault="0085528B">
      <w:pPr>
        <w:pStyle w:val="BodyText"/>
        <w:numPr>
          <w:ilvl w:val="0"/>
          <w:numId w:val="51"/>
        </w:numPr>
        <w:spacing w:line="360" w:lineRule="auto"/>
        <w:ind w:left="2268" w:right="789" w:hanging="425"/>
        <w:rPr>
          <w:b/>
          <w:w w:val="105"/>
          <w:lang w:val="en-US"/>
        </w:rPr>
      </w:pPr>
      <w:r>
        <w:rPr>
          <w:b/>
          <w:w w:val="105"/>
          <w:lang w:val="en-US"/>
        </w:rPr>
        <w:t>Peningkatan SDM Pengelola Kearsipan</w:t>
      </w:r>
    </w:p>
    <w:p w:rsidR="009D3894" w:rsidRDefault="0085528B">
      <w:pPr>
        <w:pStyle w:val="BodyText"/>
        <w:spacing w:line="360" w:lineRule="auto"/>
        <w:ind w:left="2268" w:right="789" w:firstLine="612"/>
        <w:jc w:val="both"/>
        <w:rPr>
          <w:iCs/>
          <w:w w:val="105"/>
          <w:lang w:val="en-US"/>
        </w:rPr>
      </w:pPr>
      <w:r>
        <w:rPr>
          <w:iCs/>
          <w:w w:val="105"/>
          <w:lang w:val="en-US"/>
        </w:rPr>
        <w:t xml:space="preserve">Pentingnya arsip dalam kehidupan bermasyarakat, berbangsa dan bernegara menjadikan keberadaan arsip baik dinamis pada pencipta arsip maupun arsip statis pada LKD harus diperhatikan melalui upaya-upaya nyata baik mengacu pada pedoman, standar, system pengelolaan sarana dan prasarana, pendanaan dan sumber daya manusia (SDM) yang mengelolanya sehingga arsip menjadi Sumber informasi manajemen dan memori kolektif bangsa. Arsip statis merupakan arsip yang dihasilkan oleh pencipta arsip karena memiliki nilai guna kesejarahan dan masuk kategori permanen. </w:t>
      </w:r>
    </w:p>
    <w:p w:rsidR="009D3894" w:rsidRDefault="0085528B">
      <w:pPr>
        <w:pStyle w:val="BodyText"/>
        <w:spacing w:line="360" w:lineRule="auto"/>
        <w:ind w:left="2268" w:right="789" w:firstLine="414"/>
        <w:jc w:val="both"/>
        <w:rPr>
          <w:iCs/>
          <w:w w:val="105"/>
          <w:lang w:val="en-US"/>
        </w:rPr>
      </w:pPr>
      <w:r>
        <w:rPr>
          <w:iCs/>
          <w:w w:val="105"/>
          <w:lang w:val="en-US"/>
        </w:rPr>
        <w:t xml:space="preserve">Pada tahun 2020 peningkatan SDM melalui kegiatan Lomba tertib Arsip (OPD dan Desa/Kel) lomba arsip terdiri 41 yang terdiri dari pengelola arsip OPD dan Desa. untuk 2021 peningkatan pengelola kearsipan sebanyak 85 pengelola OPD dan Desa. Dan pada tahun 2022 dilakukan peningkatan SDM pengelola kearsipan yang diikuti oleh 40 peserta yang terdiri dari pengelola Arsip OPD desa/kelurahan. </w:t>
      </w:r>
      <w:r>
        <w:rPr>
          <w:iCs/>
          <w:w w:val="105"/>
          <w:lang w:val="id-ID"/>
        </w:rPr>
        <w:lastRenderedPageBreak/>
        <w:t xml:space="preserve">Dan </w:t>
      </w:r>
      <w:r>
        <w:rPr>
          <w:iCs/>
          <w:w w:val="105"/>
          <w:lang w:val="en-US"/>
        </w:rPr>
        <w:t>dalam rangka peningkatan SDM pengelola arsip dinas perpustakaan dan kearsipan melalui bidang kearsipan melakukan sosialisasi terkait Peraturan Bupati tentang Klasifikasi yang pesertanya terdiri dari pengelola Arsip OPD dan Desa. Untuk Sosialisasi di desa diadakan di 11 kecamatan Se</w:t>
      </w:r>
      <w:r>
        <w:rPr>
          <w:iCs/>
          <w:w w:val="105"/>
          <w:lang w:val="id-ID"/>
        </w:rPr>
        <w:t>-K</w:t>
      </w:r>
      <w:r>
        <w:rPr>
          <w:iCs/>
          <w:w w:val="105"/>
          <w:lang w:val="en-US"/>
        </w:rPr>
        <w:t>ab.Luwu Timur. Dan tahun 2024 untuk peningkatan SDM pengelola Kearsipan dengan mengikuti kegiatan Diklat dan Bimtek yang dilaksanakan oleh ANRI.</w:t>
      </w:r>
    </w:p>
    <w:p w:rsidR="009D3894" w:rsidRDefault="009D3894">
      <w:pPr>
        <w:pStyle w:val="BodyText"/>
        <w:ind w:left="2127" w:right="789" w:firstLine="522"/>
        <w:jc w:val="both"/>
        <w:rPr>
          <w:iCs/>
          <w:w w:val="105"/>
          <w:lang w:val="en-US"/>
        </w:rPr>
      </w:pPr>
    </w:p>
    <w:p w:rsidR="009D3894" w:rsidRDefault="0085528B">
      <w:pPr>
        <w:ind w:left="1407" w:firstLine="720"/>
        <w:jc w:val="both"/>
        <w:rPr>
          <w:rFonts w:eastAsia="Times New Roman" w:cs="Arial"/>
          <w:b/>
          <w:sz w:val="23"/>
          <w:szCs w:val="23"/>
          <w:lang w:val="en-US"/>
        </w:rPr>
      </w:pPr>
      <w:r>
        <w:rPr>
          <w:rFonts w:eastAsia="Times New Roman" w:cs="Arial"/>
          <w:b/>
          <w:sz w:val="23"/>
          <w:szCs w:val="23"/>
          <w:lang w:val="en-US"/>
        </w:rPr>
        <w:t>Tabel 2.</w:t>
      </w:r>
      <w:r>
        <w:rPr>
          <w:rFonts w:eastAsia="Times New Roman" w:cs="Arial"/>
          <w:b/>
          <w:sz w:val="23"/>
          <w:szCs w:val="23"/>
          <w:lang w:val="id-ID"/>
        </w:rPr>
        <w:t xml:space="preserve">17 </w:t>
      </w:r>
      <w:r>
        <w:rPr>
          <w:rFonts w:eastAsia="Times New Roman" w:cs="Arial"/>
          <w:b/>
          <w:sz w:val="23"/>
          <w:szCs w:val="23"/>
          <w:lang w:val="en-US"/>
        </w:rPr>
        <w:t xml:space="preserve">Peningkatan SDM Pengelola Kearsipan </w:t>
      </w:r>
    </w:p>
    <w:p w:rsidR="009D3894" w:rsidRDefault="0085528B">
      <w:pPr>
        <w:ind w:left="2880"/>
        <w:jc w:val="both"/>
        <w:rPr>
          <w:rFonts w:eastAsia="Times New Roman" w:cs="Arial"/>
          <w:b/>
          <w:sz w:val="23"/>
          <w:szCs w:val="23"/>
          <w:lang w:val="en-US"/>
        </w:rPr>
      </w:pPr>
      <w:r>
        <w:rPr>
          <w:rFonts w:eastAsia="Times New Roman" w:cs="Arial"/>
          <w:b/>
          <w:sz w:val="23"/>
          <w:szCs w:val="23"/>
          <w:lang w:val="id-ID"/>
        </w:rPr>
        <w:t xml:space="preserve">       </w:t>
      </w:r>
      <w:r>
        <w:rPr>
          <w:rFonts w:eastAsia="Times New Roman" w:cs="Arial"/>
          <w:b/>
          <w:sz w:val="23"/>
          <w:szCs w:val="23"/>
          <w:lang w:val="en-US"/>
        </w:rPr>
        <w:t>Kabupaten Luwu Timur</w:t>
      </w:r>
    </w:p>
    <w:tbl>
      <w:tblPr>
        <w:tblStyle w:val="Style25"/>
        <w:tblpPr w:leftFromText="180" w:rightFromText="180" w:vertAnchor="text" w:horzAnchor="page" w:tblpX="2909" w:tblpY="164"/>
        <w:tblW w:w="7519" w:type="dxa"/>
        <w:tblLayout w:type="fixed"/>
        <w:tblCellMar>
          <w:top w:w="15" w:type="dxa"/>
          <w:left w:w="15" w:type="dxa"/>
          <w:bottom w:w="15" w:type="dxa"/>
          <w:right w:w="15" w:type="dxa"/>
        </w:tblCellMar>
        <w:tblLook w:val="04A0" w:firstRow="1" w:lastRow="0" w:firstColumn="1" w:lastColumn="0" w:noHBand="0" w:noVBand="1"/>
      </w:tblPr>
      <w:tblGrid>
        <w:gridCol w:w="511"/>
        <w:gridCol w:w="1489"/>
        <w:gridCol w:w="709"/>
        <w:gridCol w:w="850"/>
        <w:gridCol w:w="851"/>
        <w:gridCol w:w="850"/>
        <w:gridCol w:w="992"/>
        <w:gridCol w:w="1267"/>
      </w:tblGrid>
      <w:tr w:rsidR="009D3894">
        <w:tc>
          <w:tcPr>
            <w:tcW w:w="511"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No</w:t>
            </w:r>
          </w:p>
        </w:tc>
        <w:tc>
          <w:tcPr>
            <w:tcW w:w="1489"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Uraian</w:t>
            </w:r>
          </w:p>
        </w:tc>
        <w:tc>
          <w:tcPr>
            <w:tcW w:w="709" w:type="dxa"/>
            <w:vMerge w:val="restart"/>
            <w:tcBorders>
              <w:top w:val="outset" w:sz="6" w:space="0" w:color="auto"/>
              <w:left w:val="outset" w:sz="6" w:space="0" w:color="auto"/>
              <w:bottom w:val="outset" w:sz="6" w:space="0" w:color="auto"/>
              <w:right w:val="outset" w:sz="6" w:space="0" w:color="auto"/>
            </w:tcBorders>
            <w:shd w:val="clear" w:color="auto" w:fill="82B0E4" w:themeFill="text2" w:themeFillTint="66"/>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Satuan</w:t>
            </w:r>
          </w:p>
        </w:tc>
        <w:tc>
          <w:tcPr>
            <w:tcW w:w="4810" w:type="dxa"/>
            <w:gridSpan w:val="5"/>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Tahun</w:t>
            </w:r>
          </w:p>
        </w:tc>
      </w:tr>
      <w:tr w:rsidR="009D3894">
        <w:tc>
          <w:tcPr>
            <w:tcW w:w="511"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1489"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709" w:type="dxa"/>
            <w:vMerge/>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9D3894">
            <w:pPr>
              <w:widowControl/>
              <w:autoSpaceDE/>
              <w:autoSpaceDN/>
              <w:rPr>
                <w:rFonts w:eastAsia="Times New Roman" w:cs="Arial"/>
                <w:b/>
                <w:color w:val="000000"/>
                <w:sz w:val="16"/>
                <w:szCs w:val="16"/>
                <w:lang w:val="en-US"/>
              </w:rPr>
            </w:pPr>
          </w:p>
        </w:tc>
        <w:tc>
          <w:tcPr>
            <w:tcW w:w="850" w:type="dxa"/>
            <w:tcBorders>
              <w:top w:val="nil"/>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2020</w:t>
            </w:r>
          </w:p>
        </w:tc>
        <w:tc>
          <w:tcPr>
            <w:tcW w:w="851"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2021</w:t>
            </w:r>
          </w:p>
        </w:tc>
        <w:tc>
          <w:tcPr>
            <w:tcW w:w="850"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2022</w:t>
            </w:r>
          </w:p>
        </w:tc>
        <w:tc>
          <w:tcPr>
            <w:tcW w:w="992"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2023</w:t>
            </w:r>
          </w:p>
        </w:tc>
        <w:tc>
          <w:tcPr>
            <w:tcW w:w="1267" w:type="dxa"/>
            <w:tcBorders>
              <w:top w:val="outset" w:sz="6" w:space="0" w:color="auto"/>
              <w:left w:val="outset" w:sz="6" w:space="0" w:color="auto"/>
              <w:bottom w:val="outset" w:sz="6" w:space="0" w:color="auto"/>
              <w:right w:val="outset" w:sz="6" w:space="0" w:color="auto"/>
            </w:tcBorders>
            <w:shd w:val="clear" w:color="auto" w:fill="82B0E4" w:themeFill="text2" w:themeFillTint="66"/>
            <w:vAlign w:val="center"/>
          </w:tcPr>
          <w:p w:rsidR="009D3894" w:rsidRDefault="0085528B">
            <w:pPr>
              <w:jc w:val="center"/>
              <w:rPr>
                <w:rFonts w:eastAsia="Times New Roman" w:cs="Arial"/>
                <w:b/>
                <w:color w:val="000000"/>
                <w:sz w:val="16"/>
                <w:szCs w:val="16"/>
                <w:lang w:val="en-US"/>
              </w:rPr>
            </w:pPr>
            <w:r>
              <w:rPr>
                <w:rFonts w:eastAsia="Times New Roman" w:cs="Arial"/>
                <w:b/>
                <w:color w:val="000000"/>
                <w:sz w:val="16"/>
                <w:szCs w:val="16"/>
                <w:lang w:val="en-US"/>
              </w:rPr>
              <w:t>2024</w:t>
            </w:r>
          </w:p>
        </w:tc>
      </w:tr>
      <w:tr w:rsidR="009D3894">
        <w:tc>
          <w:tcPr>
            <w:tcW w:w="511" w:type="dxa"/>
            <w:tcBorders>
              <w:top w:val="nil"/>
              <w:left w:val="outset" w:sz="6" w:space="0" w:color="auto"/>
              <w:bottom w:val="outset" w:sz="6" w:space="0" w:color="auto"/>
              <w:right w:val="outset" w:sz="6" w:space="0" w:color="auto"/>
            </w:tcBorders>
          </w:tcPr>
          <w:p w:rsidR="009D3894" w:rsidRDefault="009D3894">
            <w:pP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1</w:t>
            </w:r>
          </w:p>
        </w:tc>
        <w:tc>
          <w:tcPr>
            <w:tcW w:w="1489" w:type="dxa"/>
            <w:tcBorders>
              <w:top w:val="nil"/>
              <w:left w:val="outset" w:sz="6" w:space="0" w:color="auto"/>
              <w:bottom w:val="outset" w:sz="6" w:space="0" w:color="auto"/>
              <w:right w:val="outset" w:sz="6" w:space="0" w:color="auto"/>
            </w:tcBorders>
          </w:tcPr>
          <w:p w:rsidR="009D3894" w:rsidRDefault="0085528B">
            <w:pPr>
              <w:rPr>
                <w:rFonts w:eastAsia="Times New Roman" w:cs="Arial"/>
                <w:color w:val="000000"/>
                <w:sz w:val="16"/>
                <w:szCs w:val="16"/>
                <w:lang w:val="en-US"/>
              </w:rPr>
            </w:pPr>
            <w:r>
              <w:rPr>
                <w:rFonts w:eastAsia="Times New Roman" w:cs="Arial"/>
                <w:color w:val="000000"/>
                <w:sz w:val="16"/>
                <w:szCs w:val="16"/>
                <w:lang w:val="en-US"/>
              </w:rPr>
              <w:t>Peningkatan SDM Pengelola</w:t>
            </w:r>
          </w:p>
          <w:p w:rsidR="009D3894" w:rsidRDefault="0085528B">
            <w:pPr>
              <w:rPr>
                <w:rFonts w:eastAsia="Times New Roman" w:cs="Arial"/>
                <w:color w:val="000000"/>
                <w:sz w:val="16"/>
                <w:szCs w:val="16"/>
                <w:lang w:val="en-US"/>
              </w:rPr>
            </w:pPr>
            <w:r>
              <w:rPr>
                <w:rFonts w:eastAsia="Times New Roman" w:cs="Arial"/>
                <w:color w:val="000000"/>
                <w:sz w:val="16"/>
                <w:szCs w:val="16"/>
                <w:lang w:val="en-US"/>
              </w:rPr>
              <w:t>Kearsipan</w:t>
            </w:r>
          </w:p>
        </w:tc>
        <w:tc>
          <w:tcPr>
            <w:tcW w:w="709" w:type="dxa"/>
            <w:tcBorders>
              <w:top w:val="nil"/>
              <w:left w:val="outset" w:sz="6" w:space="0" w:color="auto"/>
              <w:bottom w:val="outset" w:sz="6" w:space="0" w:color="auto"/>
              <w:right w:val="outset" w:sz="6" w:space="0" w:color="auto"/>
            </w:tcBorders>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Keg</w:t>
            </w:r>
          </w:p>
        </w:tc>
        <w:tc>
          <w:tcPr>
            <w:tcW w:w="850" w:type="dxa"/>
            <w:tcBorders>
              <w:top w:val="nil"/>
              <w:left w:val="outset" w:sz="6" w:space="0" w:color="auto"/>
              <w:bottom w:val="outset" w:sz="6" w:space="0" w:color="auto"/>
              <w:right w:val="outset" w:sz="6" w:space="0" w:color="auto"/>
            </w:tcBorders>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41</w:t>
            </w:r>
          </w:p>
        </w:tc>
        <w:tc>
          <w:tcPr>
            <w:tcW w:w="851" w:type="dxa"/>
            <w:tcBorders>
              <w:top w:val="nil"/>
              <w:left w:val="outset" w:sz="6" w:space="0" w:color="auto"/>
              <w:bottom w:val="outset" w:sz="6" w:space="0" w:color="auto"/>
              <w:right w:val="outset" w:sz="6" w:space="0" w:color="auto"/>
            </w:tcBorders>
            <w:vAlign w:val="center"/>
          </w:tcPr>
          <w:p w:rsidR="009D3894" w:rsidRDefault="009D3894">
            <w:pPr>
              <w:jc w:val="center"/>
              <w:rPr>
                <w:rFonts w:eastAsia="Times New Roman" w:cs="Arial"/>
                <w:b/>
                <w:color w:val="000000"/>
                <w:sz w:val="16"/>
                <w:szCs w:val="16"/>
                <w:lang w:val="en-US"/>
              </w:rPr>
            </w:pPr>
          </w:p>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85</w:t>
            </w:r>
          </w:p>
        </w:tc>
        <w:tc>
          <w:tcPr>
            <w:tcW w:w="850"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40</w:t>
            </w:r>
          </w:p>
        </w:tc>
        <w:tc>
          <w:tcPr>
            <w:tcW w:w="992"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Arial"/>
                <w:color w:val="000000"/>
                <w:sz w:val="16"/>
                <w:szCs w:val="16"/>
                <w:lang w:val="en-US"/>
              </w:rPr>
              <w:t>700</w:t>
            </w:r>
          </w:p>
        </w:tc>
        <w:tc>
          <w:tcPr>
            <w:tcW w:w="1267" w:type="dxa"/>
            <w:tcBorders>
              <w:top w:val="nil"/>
              <w:left w:val="outset" w:sz="6" w:space="0" w:color="auto"/>
              <w:bottom w:val="outset" w:sz="6" w:space="0" w:color="auto"/>
              <w:right w:val="outset" w:sz="6" w:space="0" w:color="auto"/>
            </w:tcBorders>
            <w:vAlign w:val="center"/>
          </w:tcPr>
          <w:p w:rsidR="009D3894" w:rsidRDefault="0085528B">
            <w:pPr>
              <w:jc w:val="center"/>
              <w:rPr>
                <w:rFonts w:eastAsia="Times New Roman" w:cs="Arial"/>
                <w:color w:val="000000"/>
                <w:sz w:val="16"/>
                <w:szCs w:val="16"/>
                <w:lang w:val="en-US"/>
              </w:rPr>
            </w:pPr>
            <w:r>
              <w:rPr>
                <w:rFonts w:eastAsia="Times New Roman" w:cs="Times New Roman"/>
                <w:sz w:val="16"/>
                <w:szCs w:val="16"/>
                <w:lang w:val="en-US"/>
              </w:rPr>
              <w:t>3</w:t>
            </w:r>
          </w:p>
        </w:tc>
      </w:tr>
    </w:tbl>
    <w:p w:rsidR="009D3894" w:rsidRDefault="0085528B">
      <w:pP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 xml:space="preserve"> </w:t>
      </w:r>
    </w:p>
    <w:p w:rsidR="009D3894" w:rsidRDefault="009D3894">
      <w:pPr>
        <w:rPr>
          <w:rFonts w:ascii="Arial" w:eastAsia="Times New Roman" w:hAnsi="Arial" w:cs="Arial"/>
          <w:b/>
          <w:color w:val="000000"/>
          <w:sz w:val="24"/>
          <w:szCs w:val="24"/>
          <w:lang w:val="en-US"/>
        </w:rPr>
      </w:pPr>
    </w:p>
    <w:p w:rsidR="009D3894" w:rsidRDefault="009D3894">
      <w:pPr>
        <w:rPr>
          <w:rFonts w:ascii="Arial" w:eastAsia="Times New Roman" w:hAnsi="Arial" w:cs="Arial"/>
          <w:b/>
          <w:color w:val="000000"/>
          <w:sz w:val="24"/>
          <w:szCs w:val="24"/>
          <w:lang w:val="en-US"/>
        </w:rPr>
      </w:pPr>
    </w:p>
    <w:p w:rsidR="009D3894" w:rsidRDefault="009D3894">
      <w:pPr>
        <w:rPr>
          <w:rFonts w:ascii="Arial" w:eastAsia="Times New Roman" w:hAnsi="Arial" w:cs="Arial"/>
          <w:b/>
          <w:color w:val="000000"/>
          <w:sz w:val="24"/>
          <w:szCs w:val="24"/>
          <w:lang w:val="en-US"/>
        </w:rPr>
      </w:pPr>
    </w:p>
    <w:p w:rsidR="009D3894" w:rsidRDefault="009D3894">
      <w:pPr>
        <w:ind w:left="2880"/>
        <w:rPr>
          <w:rFonts w:ascii="Arial" w:eastAsia="Times New Roman" w:hAnsi="Arial" w:cs="Arial"/>
          <w:i/>
          <w:sz w:val="16"/>
          <w:szCs w:val="16"/>
          <w:lang w:val="en-US"/>
        </w:rPr>
      </w:pPr>
    </w:p>
    <w:p w:rsidR="009D3894" w:rsidRDefault="0085528B">
      <w:pPr>
        <w:ind w:left="2880" w:hanging="1037"/>
        <w:rPr>
          <w:rFonts w:ascii="Arial" w:eastAsia="Times New Roman" w:hAnsi="Arial" w:cs="Arial"/>
          <w:i/>
          <w:sz w:val="16"/>
          <w:szCs w:val="16"/>
          <w:lang w:val="en-US"/>
        </w:rPr>
      </w:pPr>
      <w:r>
        <w:rPr>
          <w:rFonts w:ascii="Arial" w:eastAsia="Times New Roman" w:hAnsi="Arial" w:cs="Arial"/>
          <w:i/>
          <w:sz w:val="16"/>
          <w:szCs w:val="16"/>
          <w:lang w:val="en-US"/>
        </w:rPr>
        <w:t>Sumber : Dinas Perpustakaan dan Kearsipan Kab. Luwu Timur 2025</w:t>
      </w:r>
    </w:p>
    <w:p w:rsidR="009D3894" w:rsidRDefault="0085528B">
      <w:pPr>
        <w:pStyle w:val="BodyText"/>
        <w:spacing w:before="4"/>
        <w:rPr>
          <w:sz w:val="20"/>
        </w:rPr>
      </w:pPr>
      <w:r>
        <w:rPr>
          <w:sz w:val="20"/>
        </w:rPr>
        <w:tab/>
      </w:r>
      <w:r>
        <w:rPr>
          <w:sz w:val="20"/>
        </w:rPr>
        <w:tab/>
      </w:r>
    </w:p>
    <w:p w:rsidR="009D3894" w:rsidRDefault="0085528B">
      <w:pPr>
        <w:pStyle w:val="BodyText"/>
        <w:numPr>
          <w:ilvl w:val="2"/>
          <w:numId w:val="50"/>
        </w:numPr>
        <w:tabs>
          <w:tab w:val="left" w:pos="1586"/>
        </w:tabs>
        <w:spacing w:before="93"/>
        <w:ind w:right="749"/>
        <w:rPr>
          <w:rFonts w:ascii="Arial" w:hAnsi="Arial" w:cs="Arial"/>
          <w:sz w:val="24"/>
          <w:szCs w:val="24"/>
        </w:rPr>
      </w:pPr>
      <w:r>
        <w:rPr>
          <w:rFonts w:ascii="Arial" w:hAnsi="Arial" w:cs="Arial"/>
          <w:b/>
          <w:sz w:val="24"/>
          <w:szCs w:val="24"/>
          <w:lang w:val="id-ID"/>
        </w:rPr>
        <w:t>Kelompok Sasaran Layanan</w:t>
      </w:r>
      <w:r>
        <w:rPr>
          <w:rFonts w:ascii="Arial" w:hAnsi="Arial" w:cs="Arial"/>
          <w:noProof/>
          <w:sz w:val="20"/>
          <w:lang w:val="en-US"/>
        </w:rPr>
        <w:drawing>
          <wp:anchor distT="0" distB="0" distL="114300" distR="114300" simplePos="0" relativeHeight="251661824" behindDoc="1" locked="0" layoutInCell="1" allowOverlap="1">
            <wp:simplePos x="0" y="0"/>
            <wp:positionH relativeFrom="column">
              <wp:posOffset>0</wp:posOffset>
            </wp:positionH>
            <wp:positionV relativeFrom="paragraph">
              <wp:posOffset>-635</wp:posOffset>
            </wp:positionV>
            <wp:extent cx="7480935" cy="5269230"/>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85528B">
      <w:pPr>
        <w:pStyle w:val="BodyText"/>
        <w:tabs>
          <w:tab w:val="left" w:pos="1586"/>
        </w:tabs>
        <w:spacing w:before="93"/>
        <w:ind w:left="1640" w:right="749"/>
      </w:pPr>
      <w:r>
        <w:rPr>
          <w:lang w:val="id-ID"/>
        </w:rPr>
        <w:t>Kelompok sasaran layanan perpustakaan dan kearsipan dapat meliputi :</w:t>
      </w:r>
    </w:p>
    <w:p w:rsidR="009D3894" w:rsidRDefault="0085528B">
      <w:pPr>
        <w:pStyle w:val="BodyText"/>
        <w:numPr>
          <w:ilvl w:val="3"/>
          <w:numId w:val="53"/>
        </w:numPr>
        <w:tabs>
          <w:tab w:val="left" w:pos="1586"/>
        </w:tabs>
        <w:spacing w:before="93" w:line="360" w:lineRule="auto"/>
        <w:ind w:right="749"/>
        <w:jc w:val="both"/>
      </w:pPr>
      <w:r>
        <w:rPr>
          <w:lang w:val="id-ID"/>
        </w:rPr>
        <w:t>Kelompok sasaran layanan perpustakaan dan kearsipan mencakup masyarakat umum termasuk anak-anak, remaja, dewasa dan lansia;</w:t>
      </w:r>
    </w:p>
    <w:p w:rsidR="009D3894" w:rsidRDefault="0085528B">
      <w:pPr>
        <w:pStyle w:val="BodyText"/>
        <w:numPr>
          <w:ilvl w:val="3"/>
          <w:numId w:val="53"/>
        </w:numPr>
        <w:tabs>
          <w:tab w:val="left" w:pos="1586"/>
        </w:tabs>
        <w:spacing w:before="93" w:line="360" w:lineRule="auto"/>
        <w:ind w:right="749"/>
        <w:jc w:val="both"/>
      </w:pPr>
      <w:r>
        <w:rPr>
          <w:lang w:val="id-ID"/>
        </w:rPr>
        <w:t>Siswa dan mahasiswa, perpustakaan dapat melayani siswa dan mahasiswa dengan menyediakan koleksi buku, jurnal dan sumber daya lainnya yang relevan dengan kurikulum mereka;</w:t>
      </w:r>
    </w:p>
    <w:p w:rsidR="009D3894" w:rsidRDefault="0085528B">
      <w:pPr>
        <w:pStyle w:val="BodyText"/>
        <w:numPr>
          <w:ilvl w:val="3"/>
          <w:numId w:val="53"/>
        </w:numPr>
        <w:tabs>
          <w:tab w:val="left" w:pos="1586"/>
        </w:tabs>
        <w:spacing w:before="93" w:line="360" w:lineRule="auto"/>
        <w:ind w:right="749"/>
        <w:jc w:val="both"/>
      </w:pPr>
      <w:r>
        <w:rPr>
          <w:lang w:val="id-ID"/>
        </w:rPr>
        <w:t>Peneliti dan Akademisi, perpustakaan dapat melayani peneliti dan akademisi dengan menyediakan akses ke sumber daya penelitian, jurnal ilmiah dan koleksi lainnya yang relevan dengan bidang penelitian mereka;</w:t>
      </w:r>
    </w:p>
    <w:p w:rsidR="009D3894" w:rsidRDefault="0085528B">
      <w:pPr>
        <w:pStyle w:val="BodyText"/>
        <w:numPr>
          <w:ilvl w:val="3"/>
          <w:numId w:val="53"/>
        </w:numPr>
        <w:tabs>
          <w:tab w:val="left" w:pos="1586"/>
        </w:tabs>
        <w:spacing w:before="93" w:line="360" w:lineRule="auto"/>
        <w:ind w:right="749"/>
        <w:jc w:val="both"/>
      </w:pPr>
      <w:r>
        <w:rPr>
          <w:lang w:val="id-ID"/>
        </w:rPr>
        <w:t>Pekerja dan profesional, perpustakaan dapat melayani pekerja dan profesional dengan menyediakan akses ke sumber daya yang relevan dengan bidang pekerjaan mereka;</w:t>
      </w:r>
    </w:p>
    <w:p w:rsidR="009D3894" w:rsidRDefault="0085528B">
      <w:pPr>
        <w:pStyle w:val="BodyText"/>
        <w:tabs>
          <w:tab w:val="left" w:pos="1586"/>
        </w:tabs>
        <w:spacing w:before="93" w:line="360" w:lineRule="auto"/>
        <w:ind w:left="2649" w:right="1174"/>
        <w:jc w:val="both"/>
        <w:rPr>
          <w:lang w:val="id-ID"/>
        </w:rPr>
      </w:pPr>
      <w:r>
        <w:rPr>
          <w:lang w:val="id-ID"/>
        </w:rPr>
        <w:t>Adapun manfaat layanan perpustakaan dan kearsipan,yaitu:</w:t>
      </w:r>
    </w:p>
    <w:p w:rsidR="009D3894" w:rsidRDefault="0085528B">
      <w:pPr>
        <w:pStyle w:val="BodyText"/>
        <w:numPr>
          <w:ilvl w:val="3"/>
          <w:numId w:val="53"/>
        </w:numPr>
        <w:tabs>
          <w:tab w:val="left" w:pos="1586"/>
        </w:tabs>
        <w:spacing w:before="93" w:line="360" w:lineRule="auto"/>
        <w:ind w:right="749"/>
        <w:jc w:val="both"/>
        <w:rPr>
          <w:lang w:val="id-ID"/>
        </w:rPr>
      </w:pPr>
      <w:r>
        <w:rPr>
          <w:lang w:val="id-ID"/>
        </w:rPr>
        <w:t>Meningkatkan pengetahuan, layanan perpustakaan dan kearsipan dapat meningkatkan pengetahuan dan kesadaran masyarakat;</w:t>
      </w:r>
    </w:p>
    <w:p w:rsidR="009D3894" w:rsidRDefault="0085528B">
      <w:pPr>
        <w:pStyle w:val="BodyText"/>
        <w:numPr>
          <w:ilvl w:val="3"/>
          <w:numId w:val="53"/>
        </w:numPr>
        <w:tabs>
          <w:tab w:val="left" w:pos="1586"/>
        </w:tabs>
        <w:spacing w:before="93" w:line="360" w:lineRule="auto"/>
        <w:ind w:right="749"/>
        <w:jc w:val="both"/>
        <w:rPr>
          <w:lang w:val="id-ID"/>
        </w:rPr>
      </w:pPr>
      <w:r>
        <w:rPr>
          <w:lang w:val="id-ID"/>
        </w:rPr>
        <w:t>Mendukung pendidikan, layanan perpustakaan dan kearsipan dapat mendukung pendidikan dan penelitian;</w:t>
      </w:r>
    </w:p>
    <w:p w:rsidR="009D3894" w:rsidRDefault="0085528B">
      <w:pPr>
        <w:pStyle w:val="BodyText"/>
        <w:numPr>
          <w:ilvl w:val="3"/>
          <w:numId w:val="53"/>
        </w:numPr>
        <w:tabs>
          <w:tab w:val="left" w:pos="1586"/>
        </w:tabs>
        <w:spacing w:before="93" w:line="360" w:lineRule="auto"/>
        <w:ind w:right="749"/>
        <w:jc w:val="both"/>
        <w:rPr>
          <w:lang w:val="id-ID"/>
        </w:rPr>
      </w:pPr>
      <w:r>
        <w:rPr>
          <w:lang w:val="id-ID"/>
        </w:rPr>
        <w:t xml:space="preserve">Melestarikan warisan bidaya, layanan kearsipan dapat melestarikan </w:t>
      </w:r>
      <w:r>
        <w:rPr>
          <w:lang w:val="id-ID"/>
        </w:rPr>
        <w:lastRenderedPageBreak/>
        <w:t>warisan budaya dan sejarah masyarakat.</w:t>
      </w:r>
    </w:p>
    <w:p w:rsidR="009D3894" w:rsidRDefault="0085528B">
      <w:pPr>
        <w:pStyle w:val="BodyText"/>
        <w:numPr>
          <w:ilvl w:val="2"/>
          <w:numId w:val="50"/>
        </w:numPr>
        <w:tabs>
          <w:tab w:val="left" w:pos="1586"/>
        </w:tabs>
        <w:spacing w:before="93" w:line="360" w:lineRule="auto"/>
        <w:jc w:val="both"/>
        <w:rPr>
          <w:b/>
        </w:rPr>
      </w:pPr>
      <w:r>
        <w:rPr>
          <w:b/>
          <w:lang w:val="id-ID"/>
        </w:rPr>
        <w:t>Mitra dalam Pemberian Pelayanan</w:t>
      </w:r>
    </w:p>
    <w:p w:rsidR="009D3894" w:rsidRDefault="0085528B">
      <w:pPr>
        <w:pStyle w:val="BodyText"/>
        <w:tabs>
          <w:tab w:val="left" w:pos="1586"/>
        </w:tabs>
        <w:spacing w:before="93" w:after="240" w:line="360" w:lineRule="auto"/>
        <w:ind w:left="1585" w:right="749" w:firstLine="542"/>
        <w:jc w:val="both"/>
        <w:rPr>
          <w:lang w:val="id-ID"/>
        </w:rPr>
      </w:pPr>
      <w:r>
        <w:rPr>
          <w:rFonts w:ascii="Arial" w:hAnsi="Arial" w:cs="Arial"/>
          <w:noProof/>
          <w:sz w:val="20"/>
          <w:lang w:val="en-US"/>
        </w:rPr>
        <w:drawing>
          <wp:anchor distT="0" distB="0" distL="114300" distR="114300" simplePos="0" relativeHeight="251632128" behindDoc="1" locked="0" layoutInCell="1" allowOverlap="1">
            <wp:simplePos x="0" y="0"/>
            <wp:positionH relativeFrom="column">
              <wp:posOffset>-216535</wp:posOffset>
            </wp:positionH>
            <wp:positionV relativeFrom="paragraph">
              <wp:posOffset>1301750</wp:posOffset>
            </wp:positionV>
            <wp:extent cx="7480935" cy="5268595"/>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lang w:val="id-ID"/>
        </w:rPr>
        <w:tab/>
        <w:t>Mitra perangkat daerah, berperan penting dalam pemberian pelayanan perpustakaan dan kearsipan. Untuk urusan perpustakaan mitra dalam pemberian pelayanan bekerjasama dengan Dinas Perhubungan Kab. Luwu Timur dalam layanan transportasi darat. Kerjasama ini dilakukan dalam rangka antar jemput pelajar yang akan berkunjung ke perpustakaan daerah berdasarkan jadwal kunjungan yang telah disampaikan ke sekolah-sekolah. Ini merupakan salah satu inovasi bidang perpustakaan “LaNjut Donk” dalam rangka peningkatan jumlah pengunjung ke perpustakaan.</w:t>
      </w:r>
    </w:p>
    <w:p w:rsidR="009D3894" w:rsidRDefault="009D3894">
      <w:pPr>
        <w:pStyle w:val="BodyText"/>
        <w:tabs>
          <w:tab w:val="left" w:pos="851"/>
        </w:tabs>
        <w:spacing w:line="360" w:lineRule="auto"/>
        <w:ind w:left="1560" w:right="749"/>
        <w:jc w:val="both"/>
        <w:rPr>
          <w:bCs/>
          <w:lang w:val="id-ID"/>
        </w:rPr>
      </w:pPr>
    </w:p>
    <w:p w:rsidR="009D3894" w:rsidRDefault="0085528B">
      <w:pPr>
        <w:pStyle w:val="BodyText"/>
        <w:numPr>
          <w:ilvl w:val="1"/>
          <w:numId w:val="50"/>
        </w:numPr>
        <w:tabs>
          <w:tab w:val="left" w:pos="851"/>
        </w:tabs>
        <w:spacing w:line="360" w:lineRule="auto"/>
        <w:ind w:right="1174"/>
        <w:jc w:val="both"/>
        <w:rPr>
          <w:b/>
          <w:bCs/>
          <w:lang w:val="id-ID"/>
        </w:rPr>
      </w:pPr>
      <w:r>
        <w:rPr>
          <w:b/>
          <w:bCs/>
          <w:lang w:val="id-ID"/>
        </w:rPr>
        <w:t xml:space="preserve">Permasalahan dan Isu Strategis </w:t>
      </w:r>
    </w:p>
    <w:p w:rsidR="009D3894" w:rsidRDefault="0085528B">
      <w:pPr>
        <w:pStyle w:val="BodyText"/>
        <w:tabs>
          <w:tab w:val="left" w:pos="851"/>
        </w:tabs>
        <w:spacing w:line="360" w:lineRule="auto"/>
        <w:ind w:left="970" w:right="1174" w:hanging="403"/>
        <w:jc w:val="both"/>
        <w:rPr>
          <w:b/>
          <w:bCs/>
          <w:lang w:val="id-ID"/>
        </w:rPr>
      </w:pPr>
      <w:r>
        <w:rPr>
          <w:b/>
          <w:bCs/>
          <w:lang w:val="id-ID"/>
        </w:rPr>
        <w:t>2.2.1 Permasalahan Pelayanan</w:t>
      </w:r>
    </w:p>
    <w:p w:rsidR="009D3894" w:rsidRDefault="0085528B">
      <w:pPr>
        <w:pStyle w:val="BodyText"/>
        <w:spacing w:before="145" w:line="376" w:lineRule="auto"/>
        <w:ind w:left="1134" w:right="749" w:firstLine="557"/>
        <w:jc w:val="both"/>
        <w:rPr>
          <w:rFonts w:ascii="Arial" w:hAnsi="Arial" w:cs="Arial"/>
          <w:sz w:val="24"/>
          <w:szCs w:val="24"/>
        </w:rPr>
      </w:pPr>
      <w:r>
        <w:rPr>
          <w:rFonts w:ascii="Arial" w:hAnsi="Arial" w:cs="Arial"/>
          <w:w w:val="105"/>
          <w:sz w:val="24"/>
          <w:szCs w:val="24"/>
        </w:rPr>
        <w:t>Dalam perumusan kebijakan publik, hal penting yang harus dilakukan</w:t>
      </w:r>
      <w:r>
        <w:rPr>
          <w:rFonts w:ascii="Arial" w:hAnsi="Arial" w:cs="Arial"/>
          <w:spacing w:val="1"/>
          <w:w w:val="105"/>
          <w:sz w:val="24"/>
          <w:szCs w:val="24"/>
        </w:rPr>
        <w:t xml:space="preserve"> </w:t>
      </w:r>
      <w:r>
        <w:rPr>
          <w:rFonts w:ascii="Arial" w:hAnsi="Arial" w:cs="Arial"/>
          <w:w w:val="105"/>
          <w:sz w:val="24"/>
          <w:szCs w:val="24"/>
        </w:rPr>
        <w:t xml:space="preserve">terlebih dahulu adalah identifikasi permasalahan kebijakan ( </w:t>
      </w:r>
      <w:r>
        <w:rPr>
          <w:rFonts w:ascii="Arial" w:hAnsi="Arial" w:cs="Arial"/>
          <w:i/>
          <w:w w:val="105"/>
          <w:sz w:val="24"/>
          <w:szCs w:val="24"/>
        </w:rPr>
        <w:t>policy problem</w:t>
      </w:r>
      <w:r>
        <w:rPr>
          <w:rFonts w:ascii="Arial" w:hAnsi="Arial" w:cs="Arial"/>
          <w:w w:val="105"/>
          <w:sz w:val="24"/>
          <w:szCs w:val="24"/>
        </w:rPr>
        <w:t>)</w:t>
      </w:r>
      <w:r>
        <w:rPr>
          <w:rFonts w:ascii="Arial" w:hAnsi="Arial" w:cs="Arial"/>
          <w:spacing w:val="1"/>
          <w:w w:val="105"/>
          <w:sz w:val="24"/>
          <w:szCs w:val="24"/>
        </w:rPr>
        <w:t xml:space="preserve"> </w:t>
      </w:r>
      <w:r>
        <w:rPr>
          <w:rFonts w:ascii="Arial" w:hAnsi="Arial" w:cs="Arial"/>
          <w:w w:val="105"/>
          <w:sz w:val="24"/>
          <w:szCs w:val="24"/>
        </w:rPr>
        <w:t>sebagai</w:t>
      </w:r>
      <w:r>
        <w:rPr>
          <w:rFonts w:ascii="Arial" w:hAnsi="Arial" w:cs="Arial"/>
          <w:spacing w:val="-13"/>
          <w:w w:val="105"/>
          <w:sz w:val="24"/>
          <w:szCs w:val="24"/>
        </w:rPr>
        <w:t xml:space="preserve"> </w:t>
      </w:r>
      <w:r>
        <w:rPr>
          <w:rFonts w:ascii="Arial" w:hAnsi="Arial" w:cs="Arial"/>
          <w:w w:val="105"/>
          <w:sz w:val="24"/>
          <w:szCs w:val="24"/>
        </w:rPr>
        <w:t>salah</w:t>
      </w:r>
      <w:r>
        <w:rPr>
          <w:rFonts w:ascii="Arial" w:hAnsi="Arial" w:cs="Arial"/>
          <w:spacing w:val="-7"/>
          <w:w w:val="105"/>
          <w:sz w:val="24"/>
          <w:szCs w:val="24"/>
        </w:rPr>
        <w:t xml:space="preserve"> </w:t>
      </w:r>
      <w:r>
        <w:rPr>
          <w:rFonts w:ascii="Arial" w:hAnsi="Arial" w:cs="Arial"/>
          <w:w w:val="105"/>
          <w:sz w:val="24"/>
          <w:szCs w:val="24"/>
        </w:rPr>
        <w:t>satu</w:t>
      </w:r>
      <w:r>
        <w:rPr>
          <w:rFonts w:ascii="Arial" w:hAnsi="Arial" w:cs="Arial"/>
          <w:spacing w:val="-12"/>
          <w:w w:val="105"/>
          <w:sz w:val="24"/>
          <w:szCs w:val="24"/>
        </w:rPr>
        <w:t xml:space="preserve"> </w:t>
      </w:r>
      <w:r>
        <w:rPr>
          <w:rFonts w:ascii="Arial" w:hAnsi="Arial" w:cs="Arial"/>
          <w:w w:val="105"/>
          <w:sz w:val="24"/>
          <w:szCs w:val="24"/>
        </w:rPr>
        <w:t>tahap</w:t>
      </w:r>
      <w:r>
        <w:rPr>
          <w:rFonts w:ascii="Arial" w:hAnsi="Arial" w:cs="Arial"/>
          <w:spacing w:val="-11"/>
          <w:w w:val="105"/>
          <w:sz w:val="24"/>
          <w:szCs w:val="24"/>
        </w:rPr>
        <w:t xml:space="preserve"> </w:t>
      </w:r>
      <w:r>
        <w:rPr>
          <w:rFonts w:ascii="Arial" w:hAnsi="Arial" w:cs="Arial"/>
          <w:w w:val="105"/>
          <w:sz w:val="24"/>
          <w:szCs w:val="24"/>
        </w:rPr>
        <w:t>dalam</w:t>
      </w:r>
      <w:r>
        <w:rPr>
          <w:rFonts w:ascii="Arial" w:hAnsi="Arial" w:cs="Arial"/>
          <w:spacing w:val="-7"/>
          <w:w w:val="105"/>
          <w:sz w:val="24"/>
          <w:szCs w:val="24"/>
        </w:rPr>
        <w:t xml:space="preserve"> </w:t>
      </w:r>
      <w:r>
        <w:rPr>
          <w:rFonts w:ascii="Arial" w:hAnsi="Arial" w:cs="Arial"/>
          <w:w w:val="105"/>
          <w:sz w:val="24"/>
          <w:szCs w:val="24"/>
        </w:rPr>
        <w:t>perumusan</w:t>
      </w:r>
      <w:r>
        <w:rPr>
          <w:rFonts w:ascii="Arial" w:hAnsi="Arial" w:cs="Arial"/>
          <w:spacing w:val="-8"/>
          <w:w w:val="105"/>
          <w:sz w:val="24"/>
          <w:szCs w:val="24"/>
        </w:rPr>
        <w:t xml:space="preserve"> </w:t>
      </w:r>
      <w:r>
        <w:rPr>
          <w:rFonts w:ascii="Arial" w:hAnsi="Arial" w:cs="Arial"/>
          <w:w w:val="105"/>
          <w:sz w:val="24"/>
          <w:szCs w:val="24"/>
        </w:rPr>
        <w:t>isu</w:t>
      </w:r>
      <w:r>
        <w:rPr>
          <w:rFonts w:ascii="Arial" w:hAnsi="Arial" w:cs="Arial"/>
          <w:spacing w:val="-7"/>
          <w:w w:val="105"/>
          <w:sz w:val="24"/>
          <w:szCs w:val="24"/>
        </w:rPr>
        <w:t xml:space="preserve"> </w:t>
      </w:r>
      <w:r>
        <w:rPr>
          <w:rFonts w:ascii="Arial" w:hAnsi="Arial" w:cs="Arial"/>
          <w:w w:val="105"/>
          <w:sz w:val="24"/>
          <w:szCs w:val="24"/>
        </w:rPr>
        <w:t>strategis</w:t>
      </w:r>
      <w:r>
        <w:rPr>
          <w:rFonts w:ascii="Arial" w:hAnsi="Arial" w:cs="Arial"/>
          <w:spacing w:val="-13"/>
          <w:w w:val="105"/>
          <w:sz w:val="24"/>
          <w:szCs w:val="24"/>
        </w:rPr>
        <w:t xml:space="preserve"> </w:t>
      </w:r>
      <w:r>
        <w:rPr>
          <w:rFonts w:ascii="Arial" w:hAnsi="Arial" w:cs="Arial"/>
          <w:w w:val="105"/>
          <w:sz w:val="24"/>
          <w:szCs w:val="24"/>
        </w:rPr>
        <w:t>daerah.</w:t>
      </w:r>
      <w:r>
        <w:rPr>
          <w:rFonts w:ascii="Arial" w:hAnsi="Arial" w:cs="Arial"/>
          <w:spacing w:val="-7"/>
          <w:w w:val="105"/>
          <w:sz w:val="24"/>
          <w:szCs w:val="24"/>
        </w:rPr>
        <w:t xml:space="preserve"> </w:t>
      </w:r>
      <w:r>
        <w:rPr>
          <w:rFonts w:ascii="Arial" w:hAnsi="Arial" w:cs="Arial"/>
          <w:w w:val="105"/>
          <w:sz w:val="24"/>
          <w:szCs w:val="24"/>
        </w:rPr>
        <w:t>Suatu</w:t>
      </w:r>
      <w:r>
        <w:rPr>
          <w:rFonts w:ascii="Arial" w:hAnsi="Arial" w:cs="Arial"/>
          <w:spacing w:val="-13"/>
          <w:w w:val="105"/>
          <w:sz w:val="24"/>
          <w:szCs w:val="24"/>
        </w:rPr>
        <w:t xml:space="preserve"> </w:t>
      </w:r>
      <w:r>
        <w:rPr>
          <w:rFonts w:ascii="Arial" w:hAnsi="Arial" w:cs="Arial"/>
          <w:w w:val="105"/>
          <w:sz w:val="24"/>
          <w:szCs w:val="24"/>
        </w:rPr>
        <w:t>analisis</w:t>
      </w:r>
      <w:r>
        <w:rPr>
          <w:rFonts w:ascii="Arial" w:hAnsi="Arial" w:cs="Arial"/>
          <w:spacing w:val="-64"/>
          <w:w w:val="105"/>
          <w:sz w:val="24"/>
          <w:szCs w:val="24"/>
        </w:rPr>
        <w:t xml:space="preserve"> </w:t>
      </w:r>
      <w:r>
        <w:rPr>
          <w:rFonts w:ascii="Arial" w:hAnsi="Arial" w:cs="Arial"/>
          <w:w w:val="105"/>
          <w:sz w:val="24"/>
          <w:szCs w:val="24"/>
        </w:rPr>
        <w:t>permasalahan pembangunan harus menemukan permasalahan utama yang</w:t>
      </w:r>
      <w:r>
        <w:rPr>
          <w:rFonts w:ascii="Arial" w:hAnsi="Arial" w:cs="Arial"/>
          <w:spacing w:val="1"/>
          <w:w w:val="105"/>
          <w:sz w:val="24"/>
          <w:szCs w:val="24"/>
        </w:rPr>
        <w:t xml:space="preserve"> </w:t>
      </w:r>
      <w:r>
        <w:rPr>
          <w:rFonts w:ascii="Arial" w:hAnsi="Arial" w:cs="Arial"/>
          <w:w w:val="105"/>
          <w:sz w:val="24"/>
          <w:szCs w:val="24"/>
        </w:rPr>
        <w:t>dihadapi</w:t>
      </w:r>
      <w:r>
        <w:rPr>
          <w:rFonts w:ascii="Arial" w:hAnsi="Arial" w:cs="Arial"/>
          <w:spacing w:val="1"/>
          <w:w w:val="105"/>
          <w:sz w:val="24"/>
          <w:szCs w:val="24"/>
        </w:rPr>
        <w:t xml:space="preserve"> </w:t>
      </w:r>
      <w:r>
        <w:rPr>
          <w:rFonts w:ascii="Arial" w:hAnsi="Arial" w:cs="Arial"/>
          <w:w w:val="105"/>
          <w:sz w:val="24"/>
          <w:szCs w:val="24"/>
        </w:rPr>
        <w:t>oleh</w:t>
      </w:r>
      <w:r>
        <w:rPr>
          <w:rFonts w:ascii="Arial" w:hAnsi="Arial" w:cs="Arial"/>
          <w:spacing w:val="1"/>
          <w:w w:val="105"/>
          <w:sz w:val="24"/>
          <w:szCs w:val="24"/>
        </w:rPr>
        <w:t xml:space="preserve"> </w:t>
      </w:r>
      <w:r>
        <w:rPr>
          <w:rFonts w:ascii="Arial" w:hAnsi="Arial" w:cs="Arial"/>
          <w:w w:val="105"/>
          <w:sz w:val="24"/>
          <w:szCs w:val="24"/>
        </w:rPr>
        <w:t>daerah</w:t>
      </w:r>
      <w:r>
        <w:rPr>
          <w:rFonts w:ascii="Arial" w:hAnsi="Arial" w:cs="Arial"/>
          <w:spacing w:val="1"/>
          <w:w w:val="105"/>
          <w:sz w:val="24"/>
          <w:szCs w:val="24"/>
        </w:rPr>
        <w:t xml:space="preserve"> </w:t>
      </w:r>
      <w:r>
        <w:rPr>
          <w:rFonts w:ascii="Arial" w:hAnsi="Arial" w:cs="Arial"/>
          <w:w w:val="105"/>
          <w:sz w:val="24"/>
          <w:szCs w:val="24"/>
        </w:rPr>
        <w:t>dengan</w:t>
      </w:r>
      <w:r>
        <w:rPr>
          <w:rFonts w:ascii="Arial" w:hAnsi="Arial" w:cs="Arial"/>
          <w:spacing w:val="1"/>
          <w:w w:val="105"/>
          <w:sz w:val="24"/>
          <w:szCs w:val="24"/>
        </w:rPr>
        <w:t xml:space="preserve"> </w:t>
      </w:r>
      <w:r>
        <w:rPr>
          <w:rFonts w:ascii="Arial" w:hAnsi="Arial" w:cs="Arial"/>
          <w:w w:val="105"/>
          <w:sz w:val="24"/>
          <w:szCs w:val="24"/>
        </w:rPr>
        <w:t>pendalaman</w:t>
      </w:r>
      <w:r>
        <w:rPr>
          <w:rFonts w:ascii="Arial" w:hAnsi="Arial" w:cs="Arial"/>
          <w:spacing w:val="1"/>
          <w:w w:val="105"/>
          <w:sz w:val="24"/>
          <w:szCs w:val="24"/>
        </w:rPr>
        <w:t xml:space="preserve"> </w:t>
      </w:r>
      <w:r>
        <w:rPr>
          <w:rFonts w:ascii="Arial" w:hAnsi="Arial" w:cs="Arial"/>
          <w:w w:val="105"/>
          <w:sz w:val="24"/>
          <w:szCs w:val="24"/>
        </w:rPr>
        <w:t>akar</w:t>
      </w:r>
      <w:r>
        <w:rPr>
          <w:rFonts w:ascii="Arial" w:hAnsi="Arial" w:cs="Arial"/>
          <w:spacing w:val="1"/>
          <w:w w:val="105"/>
          <w:sz w:val="24"/>
          <w:szCs w:val="24"/>
        </w:rPr>
        <w:t xml:space="preserve"> </w:t>
      </w:r>
      <w:r>
        <w:rPr>
          <w:rFonts w:ascii="Arial" w:hAnsi="Arial" w:cs="Arial"/>
          <w:w w:val="105"/>
          <w:sz w:val="24"/>
          <w:szCs w:val="24"/>
        </w:rPr>
        <w:t>masing-masing</w:t>
      </w:r>
      <w:r>
        <w:rPr>
          <w:rFonts w:ascii="Arial" w:hAnsi="Arial" w:cs="Arial"/>
          <w:spacing w:val="1"/>
          <w:w w:val="105"/>
          <w:sz w:val="24"/>
          <w:szCs w:val="24"/>
        </w:rPr>
        <w:t xml:space="preserve"> </w:t>
      </w:r>
      <w:r>
        <w:rPr>
          <w:rFonts w:ascii="Arial" w:hAnsi="Arial" w:cs="Arial"/>
          <w:w w:val="105"/>
          <w:sz w:val="24"/>
          <w:szCs w:val="24"/>
        </w:rPr>
        <w:t>masalah.</w:t>
      </w:r>
      <w:r>
        <w:rPr>
          <w:rFonts w:ascii="Arial" w:hAnsi="Arial" w:cs="Arial"/>
          <w:spacing w:val="1"/>
          <w:w w:val="105"/>
          <w:sz w:val="24"/>
          <w:szCs w:val="24"/>
        </w:rPr>
        <w:t xml:space="preserve"> </w:t>
      </w:r>
      <w:r>
        <w:rPr>
          <w:rFonts w:ascii="Arial" w:hAnsi="Arial" w:cs="Arial"/>
          <w:sz w:val="24"/>
          <w:szCs w:val="24"/>
        </w:rPr>
        <w:t>Adapun dinamika lingkungan eksternal yang kemungkinan besar terjadi di masa</w:t>
      </w:r>
      <w:r>
        <w:rPr>
          <w:rFonts w:ascii="Arial" w:hAnsi="Arial" w:cs="Arial"/>
          <w:spacing w:val="1"/>
          <w:sz w:val="24"/>
          <w:szCs w:val="24"/>
        </w:rPr>
        <w:t xml:space="preserve"> </w:t>
      </w:r>
      <w:r>
        <w:rPr>
          <w:rFonts w:ascii="Arial" w:hAnsi="Arial" w:cs="Arial"/>
          <w:w w:val="105"/>
          <w:sz w:val="24"/>
          <w:szCs w:val="24"/>
        </w:rPr>
        <w:t>datang,</w:t>
      </w:r>
      <w:r>
        <w:rPr>
          <w:rFonts w:ascii="Arial" w:hAnsi="Arial" w:cs="Arial"/>
          <w:spacing w:val="-6"/>
          <w:w w:val="105"/>
          <w:sz w:val="24"/>
          <w:szCs w:val="24"/>
        </w:rPr>
        <w:t xml:space="preserve"> </w:t>
      </w:r>
      <w:r>
        <w:rPr>
          <w:rFonts w:ascii="Arial" w:hAnsi="Arial" w:cs="Arial"/>
          <w:w w:val="105"/>
          <w:sz w:val="24"/>
          <w:szCs w:val="24"/>
        </w:rPr>
        <w:t>baik</w:t>
      </w:r>
      <w:r>
        <w:rPr>
          <w:rFonts w:ascii="Arial" w:hAnsi="Arial" w:cs="Arial"/>
          <w:spacing w:val="-11"/>
          <w:w w:val="105"/>
          <w:sz w:val="24"/>
          <w:szCs w:val="24"/>
        </w:rPr>
        <w:t xml:space="preserve"> </w:t>
      </w:r>
      <w:r>
        <w:rPr>
          <w:rFonts w:ascii="Arial" w:hAnsi="Arial" w:cs="Arial"/>
          <w:w w:val="105"/>
          <w:sz w:val="24"/>
          <w:szCs w:val="24"/>
        </w:rPr>
        <w:t>yang memberi</w:t>
      </w:r>
      <w:r>
        <w:rPr>
          <w:rFonts w:ascii="Arial" w:hAnsi="Arial" w:cs="Arial"/>
          <w:spacing w:val="-5"/>
          <w:w w:val="105"/>
          <w:sz w:val="24"/>
          <w:szCs w:val="24"/>
        </w:rPr>
        <w:t xml:space="preserve"> </w:t>
      </w:r>
      <w:r>
        <w:rPr>
          <w:rFonts w:ascii="Arial" w:hAnsi="Arial" w:cs="Arial"/>
          <w:w w:val="105"/>
          <w:sz w:val="24"/>
          <w:szCs w:val="24"/>
        </w:rPr>
        <w:t>peluang atau</w:t>
      </w:r>
      <w:r>
        <w:rPr>
          <w:rFonts w:ascii="Arial" w:hAnsi="Arial" w:cs="Arial"/>
          <w:spacing w:val="-10"/>
          <w:w w:val="105"/>
          <w:sz w:val="24"/>
          <w:szCs w:val="24"/>
        </w:rPr>
        <w:t xml:space="preserve"> </w:t>
      </w:r>
      <w:r>
        <w:rPr>
          <w:rFonts w:ascii="Arial" w:hAnsi="Arial" w:cs="Arial"/>
          <w:w w:val="105"/>
          <w:sz w:val="24"/>
          <w:szCs w:val="24"/>
        </w:rPr>
        <w:t>sebaliknya</w:t>
      </w:r>
      <w:r>
        <w:rPr>
          <w:rFonts w:ascii="Arial" w:hAnsi="Arial" w:cs="Arial"/>
          <w:spacing w:val="-5"/>
          <w:w w:val="105"/>
          <w:sz w:val="24"/>
          <w:szCs w:val="24"/>
        </w:rPr>
        <w:t xml:space="preserve"> </w:t>
      </w:r>
      <w:r>
        <w:rPr>
          <w:rFonts w:ascii="Arial" w:hAnsi="Arial" w:cs="Arial"/>
          <w:w w:val="105"/>
          <w:sz w:val="24"/>
          <w:szCs w:val="24"/>
        </w:rPr>
        <w:t>berdampak</w:t>
      </w:r>
      <w:r>
        <w:rPr>
          <w:rFonts w:ascii="Arial" w:hAnsi="Arial" w:cs="Arial"/>
          <w:spacing w:val="1"/>
          <w:w w:val="105"/>
          <w:sz w:val="24"/>
          <w:szCs w:val="24"/>
        </w:rPr>
        <w:t xml:space="preserve"> </w:t>
      </w:r>
      <w:r>
        <w:rPr>
          <w:rFonts w:ascii="Arial" w:hAnsi="Arial" w:cs="Arial"/>
          <w:w w:val="105"/>
          <w:sz w:val="24"/>
          <w:szCs w:val="24"/>
        </w:rPr>
        <w:t>ancaman</w:t>
      </w:r>
      <w:r>
        <w:rPr>
          <w:rFonts w:ascii="Arial" w:hAnsi="Arial" w:cs="Arial"/>
          <w:spacing w:val="-5"/>
          <w:w w:val="105"/>
          <w:sz w:val="24"/>
          <w:szCs w:val="24"/>
        </w:rPr>
        <w:t xml:space="preserve"> </w:t>
      </w:r>
      <w:r>
        <w:rPr>
          <w:rFonts w:ascii="Arial" w:hAnsi="Arial" w:cs="Arial"/>
          <w:w w:val="105"/>
          <w:sz w:val="24"/>
          <w:szCs w:val="24"/>
        </w:rPr>
        <w:t>bagi</w:t>
      </w:r>
      <w:r>
        <w:rPr>
          <w:rFonts w:ascii="Arial" w:hAnsi="Arial" w:cs="Arial"/>
          <w:spacing w:val="-65"/>
          <w:w w:val="105"/>
          <w:sz w:val="24"/>
          <w:szCs w:val="24"/>
        </w:rPr>
        <w:t xml:space="preserve"> </w:t>
      </w:r>
      <w:r>
        <w:rPr>
          <w:rFonts w:ascii="Arial" w:hAnsi="Arial" w:cs="Arial"/>
          <w:w w:val="105"/>
          <w:sz w:val="24"/>
          <w:szCs w:val="24"/>
        </w:rPr>
        <w:t>masyarakat, harus dikenali dengan baik sebagai bagian dari identifikasi isu-isu</w:t>
      </w:r>
      <w:r>
        <w:rPr>
          <w:rFonts w:ascii="Arial" w:hAnsi="Arial" w:cs="Arial"/>
          <w:spacing w:val="-65"/>
          <w:w w:val="105"/>
          <w:sz w:val="24"/>
          <w:szCs w:val="24"/>
        </w:rPr>
        <w:t xml:space="preserve"> </w:t>
      </w:r>
      <w:r>
        <w:rPr>
          <w:rFonts w:ascii="Arial" w:hAnsi="Arial" w:cs="Arial"/>
          <w:w w:val="105"/>
          <w:sz w:val="24"/>
          <w:szCs w:val="24"/>
        </w:rPr>
        <w:t>strategis</w:t>
      </w:r>
      <w:r>
        <w:rPr>
          <w:rFonts w:ascii="Arial" w:hAnsi="Arial" w:cs="Arial"/>
          <w:spacing w:val="3"/>
          <w:w w:val="105"/>
          <w:sz w:val="24"/>
          <w:szCs w:val="24"/>
        </w:rPr>
        <w:t xml:space="preserve"> </w:t>
      </w:r>
      <w:r>
        <w:rPr>
          <w:rFonts w:ascii="Arial" w:hAnsi="Arial" w:cs="Arial"/>
          <w:w w:val="105"/>
          <w:sz w:val="24"/>
          <w:szCs w:val="24"/>
        </w:rPr>
        <w:t>pembangunan</w:t>
      </w:r>
      <w:r>
        <w:rPr>
          <w:rFonts w:ascii="Arial" w:hAnsi="Arial" w:cs="Arial"/>
          <w:spacing w:val="2"/>
          <w:w w:val="105"/>
          <w:sz w:val="24"/>
          <w:szCs w:val="24"/>
        </w:rPr>
        <w:t xml:space="preserve"> </w:t>
      </w:r>
      <w:r>
        <w:rPr>
          <w:rFonts w:ascii="Arial" w:hAnsi="Arial" w:cs="Arial"/>
          <w:w w:val="105"/>
          <w:sz w:val="24"/>
          <w:szCs w:val="24"/>
        </w:rPr>
        <w:t>daerah.</w:t>
      </w:r>
    </w:p>
    <w:p w:rsidR="009D3894" w:rsidRDefault="0085528B">
      <w:pPr>
        <w:pStyle w:val="BodyText"/>
        <w:spacing w:before="80" w:line="376" w:lineRule="auto"/>
        <w:ind w:left="1134" w:right="749" w:firstLine="509"/>
        <w:jc w:val="both"/>
        <w:rPr>
          <w:rFonts w:ascii="Arial" w:hAnsi="Arial" w:cs="Arial"/>
          <w:sz w:val="24"/>
          <w:szCs w:val="24"/>
        </w:rPr>
      </w:pPr>
      <w:r>
        <w:rPr>
          <w:rFonts w:ascii="Arial" w:hAnsi="Arial" w:cs="Arial"/>
          <w:w w:val="105"/>
          <w:sz w:val="24"/>
          <w:szCs w:val="24"/>
        </w:rPr>
        <w:t>Permasalahan</w:t>
      </w:r>
      <w:r>
        <w:rPr>
          <w:rFonts w:ascii="Arial" w:hAnsi="Arial" w:cs="Arial"/>
          <w:spacing w:val="1"/>
          <w:w w:val="105"/>
          <w:sz w:val="24"/>
          <w:szCs w:val="24"/>
        </w:rPr>
        <w:t xml:space="preserve"> </w:t>
      </w:r>
      <w:r>
        <w:rPr>
          <w:rFonts w:ascii="Arial" w:hAnsi="Arial" w:cs="Arial"/>
          <w:w w:val="105"/>
          <w:sz w:val="24"/>
          <w:szCs w:val="24"/>
        </w:rPr>
        <w:t>pembangunan</w:t>
      </w:r>
      <w:r>
        <w:rPr>
          <w:rFonts w:ascii="Arial" w:hAnsi="Arial" w:cs="Arial"/>
          <w:spacing w:val="1"/>
          <w:w w:val="105"/>
          <w:sz w:val="24"/>
          <w:szCs w:val="24"/>
        </w:rPr>
        <w:t xml:space="preserve"> </w:t>
      </w:r>
      <w:r>
        <w:rPr>
          <w:rFonts w:ascii="Arial" w:hAnsi="Arial" w:cs="Arial"/>
          <w:w w:val="105"/>
          <w:sz w:val="24"/>
          <w:szCs w:val="24"/>
        </w:rPr>
        <w:t>daerah</w:t>
      </w:r>
      <w:r>
        <w:rPr>
          <w:rFonts w:ascii="Arial" w:hAnsi="Arial" w:cs="Arial"/>
          <w:spacing w:val="1"/>
          <w:w w:val="105"/>
          <w:sz w:val="24"/>
          <w:szCs w:val="24"/>
        </w:rPr>
        <w:t xml:space="preserve"> </w:t>
      </w:r>
      <w:r>
        <w:rPr>
          <w:rFonts w:ascii="Arial" w:hAnsi="Arial" w:cs="Arial"/>
          <w:w w:val="105"/>
          <w:sz w:val="24"/>
          <w:szCs w:val="24"/>
        </w:rPr>
        <w:t>merupakan</w:t>
      </w:r>
      <w:r>
        <w:rPr>
          <w:rFonts w:ascii="Arial" w:hAnsi="Arial" w:cs="Arial"/>
          <w:spacing w:val="1"/>
          <w:w w:val="105"/>
          <w:sz w:val="24"/>
          <w:szCs w:val="24"/>
        </w:rPr>
        <w:t xml:space="preserve"> </w:t>
      </w:r>
      <w:r>
        <w:rPr>
          <w:rFonts w:ascii="Arial" w:hAnsi="Arial" w:cs="Arial"/>
          <w:w w:val="105"/>
          <w:sz w:val="24"/>
          <w:szCs w:val="24"/>
        </w:rPr>
        <w:t>“</w:t>
      </w:r>
      <w:r>
        <w:rPr>
          <w:rFonts w:ascii="Arial" w:hAnsi="Arial" w:cs="Arial"/>
          <w:i/>
          <w:w w:val="105"/>
          <w:sz w:val="24"/>
          <w:szCs w:val="24"/>
        </w:rPr>
        <w:t>gap</w:t>
      </w:r>
      <w:r>
        <w:rPr>
          <w:rFonts w:ascii="Arial" w:hAnsi="Arial" w:cs="Arial"/>
          <w:i/>
          <w:spacing w:val="1"/>
          <w:w w:val="105"/>
          <w:sz w:val="24"/>
          <w:szCs w:val="24"/>
        </w:rPr>
        <w:t xml:space="preserve"> </w:t>
      </w:r>
      <w:r>
        <w:rPr>
          <w:rFonts w:ascii="Arial" w:hAnsi="Arial" w:cs="Arial"/>
          <w:i/>
          <w:w w:val="105"/>
          <w:sz w:val="24"/>
          <w:szCs w:val="24"/>
        </w:rPr>
        <w:t>expectation”</w:t>
      </w:r>
      <w:r>
        <w:rPr>
          <w:rFonts w:ascii="Arial" w:hAnsi="Arial" w:cs="Arial"/>
          <w:i/>
          <w:spacing w:val="1"/>
          <w:w w:val="105"/>
          <w:sz w:val="24"/>
          <w:szCs w:val="24"/>
        </w:rPr>
        <w:t xml:space="preserve"> </w:t>
      </w:r>
      <w:r>
        <w:rPr>
          <w:rFonts w:ascii="Arial" w:hAnsi="Arial" w:cs="Arial"/>
          <w:w w:val="105"/>
          <w:sz w:val="24"/>
          <w:szCs w:val="24"/>
        </w:rPr>
        <w:t>antara kinerja pembangunan yang dicapai saat ini dengan yang direncanakan</w:t>
      </w:r>
      <w:r>
        <w:rPr>
          <w:rFonts w:ascii="Arial" w:hAnsi="Arial" w:cs="Arial"/>
          <w:spacing w:val="1"/>
          <w:w w:val="105"/>
          <w:sz w:val="24"/>
          <w:szCs w:val="24"/>
        </w:rPr>
        <w:t xml:space="preserve"> </w:t>
      </w:r>
      <w:r>
        <w:rPr>
          <w:rFonts w:ascii="Arial" w:hAnsi="Arial" w:cs="Arial"/>
          <w:w w:val="105"/>
          <w:sz w:val="24"/>
          <w:szCs w:val="24"/>
        </w:rPr>
        <w:t>serta antara apa yang ingin dicapai dimasa datang dengan kondisi riil saat ini.</w:t>
      </w:r>
      <w:r>
        <w:rPr>
          <w:rFonts w:ascii="Arial" w:hAnsi="Arial" w:cs="Arial"/>
          <w:spacing w:val="1"/>
          <w:w w:val="105"/>
          <w:sz w:val="24"/>
          <w:szCs w:val="24"/>
        </w:rPr>
        <w:t xml:space="preserve"> </w:t>
      </w:r>
      <w:r>
        <w:rPr>
          <w:rFonts w:ascii="Arial" w:hAnsi="Arial" w:cs="Arial"/>
          <w:w w:val="105"/>
          <w:sz w:val="24"/>
          <w:szCs w:val="24"/>
        </w:rPr>
        <w:t>Potensi</w:t>
      </w:r>
      <w:r>
        <w:rPr>
          <w:rFonts w:ascii="Arial" w:hAnsi="Arial" w:cs="Arial"/>
          <w:spacing w:val="1"/>
          <w:w w:val="105"/>
          <w:sz w:val="24"/>
          <w:szCs w:val="24"/>
        </w:rPr>
        <w:t xml:space="preserve"> </w:t>
      </w:r>
      <w:r>
        <w:rPr>
          <w:rFonts w:ascii="Arial" w:hAnsi="Arial" w:cs="Arial"/>
          <w:w w:val="105"/>
          <w:sz w:val="24"/>
          <w:szCs w:val="24"/>
        </w:rPr>
        <w:t>permasalahan</w:t>
      </w:r>
      <w:r>
        <w:rPr>
          <w:rFonts w:ascii="Arial" w:hAnsi="Arial" w:cs="Arial"/>
          <w:spacing w:val="1"/>
          <w:w w:val="105"/>
          <w:sz w:val="24"/>
          <w:szCs w:val="24"/>
        </w:rPr>
        <w:t xml:space="preserve"> </w:t>
      </w:r>
      <w:r>
        <w:rPr>
          <w:rFonts w:ascii="Arial" w:hAnsi="Arial" w:cs="Arial"/>
          <w:w w:val="105"/>
          <w:sz w:val="24"/>
          <w:szCs w:val="24"/>
        </w:rPr>
        <w:t>pembangunan</w:t>
      </w:r>
      <w:r>
        <w:rPr>
          <w:rFonts w:ascii="Arial" w:hAnsi="Arial" w:cs="Arial"/>
          <w:spacing w:val="1"/>
          <w:w w:val="105"/>
          <w:sz w:val="24"/>
          <w:szCs w:val="24"/>
        </w:rPr>
        <w:t xml:space="preserve"> </w:t>
      </w:r>
      <w:r>
        <w:rPr>
          <w:rFonts w:ascii="Arial" w:hAnsi="Arial" w:cs="Arial"/>
          <w:w w:val="105"/>
          <w:sz w:val="24"/>
          <w:szCs w:val="24"/>
        </w:rPr>
        <w:t>daerah</w:t>
      </w:r>
      <w:r>
        <w:rPr>
          <w:rFonts w:ascii="Arial" w:hAnsi="Arial" w:cs="Arial"/>
          <w:spacing w:val="1"/>
          <w:w w:val="105"/>
          <w:sz w:val="24"/>
          <w:szCs w:val="24"/>
        </w:rPr>
        <w:t xml:space="preserve"> </w:t>
      </w:r>
      <w:r>
        <w:rPr>
          <w:rFonts w:ascii="Arial" w:hAnsi="Arial" w:cs="Arial"/>
          <w:w w:val="105"/>
          <w:sz w:val="24"/>
          <w:szCs w:val="24"/>
        </w:rPr>
        <w:t>pada</w:t>
      </w:r>
      <w:r>
        <w:rPr>
          <w:rFonts w:ascii="Arial" w:hAnsi="Arial" w:cs="Arial"/>
          <w:spacing w:val="1"/>
          <w:w w:val="105"/>
          <w:sz w:val="24"/>
          <w:szCs w:val="24"/>
        </w:rPr>
        <w:t xml:space="preserve"> </w:t>
      </w:r>
      <w:r>
        <w:rPr>
          <w:rFonts w:ascii="Arial" w:hAnsi="Arial" w:cs="Arial"/>
          <w:w w:val="105"/>
          <w:sz w:val="24"/>
          <w:szCs w:val="24"/>
        </w:rPr>
        <w:t>umumnya</w:t>
      </w:r>
      <w:r>
        <w:rPr>
          <w:rFonts w:ascii="Arial" w:hAnsi="Arial" w:cs="Arial"/>
          <w:spacing w:val="1"/>
          <w:w w:val="105"/>
          <w:sz w:val="24"/>
          <w:szCs w:val="24"/>
        </w:rPr>
        <w:t xml:space="preserve"> </w:t>
      </w:r>
      <w:r>
        <w:rPr>
          <w:rFonts w:ascii="Arial" w:hAnsi="Arial" w:cs="Arial"/>
          <w:w w:val="105"/>
          <w:sz w:val="24"/>
          <w:szCs w:val="24"/>
        </w:rPr>
        <w:t>timbul</w:t>
      </w:r>
      <w:r>
        <w:rPr>
          <w:rFonts w:ascii="Arial" w:hAnsi="Arial" w:cs="Arial"/>
          <w:spacing w:val="1"/>
          <w:w w:val="105"/>
          <w:sz w:val="24"/>
          <w:szCs w:val="24"/>
        </w:rPr>
        <w:t xml:space="preserve"> </w:t>
      </w:r>
      <w:r>
        <w:rPr>
          <w:rFonts w:ascii="Arial" w:hAnsi="Arial" w:cs="Arial"/>
          <w:w w:val="105"/>
          <w:sz w:val="24"/>
          <w:szCs w:val="24"/>
        </w:rPr>
        <w:t>dari</w:t>
      </w:r>
      <w:r>
        <w:rPr>
          <w:rFonts w:ascii="Arial" w:hAnsi="Arial" w:cs="Arial"/>
          <w:spacing w:val="1"/>
          <w:w w:val="105"/>
          <w:sz w:val="24"/>
          <w:szCs w:val="24"/>
        </w:rPr>
        <w:t xml:space="preserve"> </w:t>
      </w:r>
      <w:r>
        <w:rPr>
          <w:rFonts w:ascii="Arial" w:hAnsi="Arial" w:cs="Arial"/>
          <w:w w:val="105"/>
          <w:sz w:val="24"/>
          <w:szCs w:val="24"/>
        </w:rPr>
        <w:t>kekuatan yang belum didayagunakan secara optimal, kelemahan yang tidak</w:t>
      </w:r>
      <w:r>
        <w:rPr>
          <w:rFonts w:ascii="Arial" w:hAnsi="Arial" w:cs="Arial"/>
          <w:spacing w:val="1"/>
          <w:w w:val="105"/>
          <w:sz w:val="24"/>
          <w:szCs w:val="24"/>
        </w:rPr>
        <w:t xml:space="preserve"> </w:t>
      </w:r>
      <w:r>
        <w:rPr>
          <w:rFonts w:ascii="Arial" w:hAnsi="Arial" w:cs="Arial"/>
          <w:sz w:val="24"/>
          <w:szCs w:val="24"/>
        </w:rPr>
        <w:t>diatasi,</w:t>
      </w:r>
      <w:r>
        <w:rPr>
          <w:rFonts w:ascii="Arial" w:hAnsi="Arial" w:cs="Arial"/>
          <w:spacing w:val="8"/>
          <w:sz w:val="24"/>
          <w:szCs w:val="24"/>
        </w:rPr>
        <w:t xml:space="preserve"> </w:t>
      </w:r>
      <w:r>
        <w:rPr>
          <w:rFonts w:ascii="Arial" w:hAnsi="Arial" w:cs="Arial"/>
          <w:sz w:val="24"/>
          <w:szCs w:val="24"/>
        </w:rPr>
        <w:t>peluang</w:t>
      </w:r>
      <w:r>
        <w:rPr>
          <w:rFonts w:ascii="Arial" w:hAnsi="Arial" w:cs="Arial"/>
          <w:spacing w:val="23"/>
          <w:sz w:val="24"/>
          <w:szCs w:val="24"/>
        </w:rPr>
        <w:t xml:space="preserve"> </w:t>
      </w:r>
      <w:r>
        <w:rPr>
          <w:rFonts w:ascii="Arial" w:hAnsi="Arial" w:cs="Arial"/>
          <w:sz w:val="24"/>
          <w:szCs w:val="24"/>
        </w:rPr>
        <w:t>yang</w:t>
      </w:r>
      <w:r>
        <w:rPr>
          <w:rFonts w:ascii="Arial" w:hAnsi="Arial" w:cs="Arial"/>
          <w:spacing w:val="13"/>
          <w:sz w:val="24"/>
          <w:szCs w:val="24"/>
        </w:rPr>
        <w:t xml:space="preserve"> </w:t>
      </w:r>
      <w:r>
        <w:rPr>
          <w:rFonts w:ascii="Arial" w:hAnsi="Arial" w:cs="Arial"/>
          <w:sz w:val="24"/>
          <w:szCs w:val="24"/>
        </w:rPr>
        <w:t>tidak</w:t>
      </w:r>
      <w:r>
        <w:rPr>
          <w:rFonts w:ascii="Arial" w:hAnsi="Arial" w:cs="Arial"/>
          <w:spacing w:val="14"/>
          <w:sz w:val="24"/>
          <w:szCs w:val="24"/>
        </w:rPr>
        <w:t xml:space="preserve"> </w:t>
      </w:r>
      <w:r>
        <w:rPr>
          <w:rFonts w:ascii="Arial" w:hAnsi="Arial" w:cs="Arial"/>
          <w:sz w:val="24"/>
          <w:szCs w:val="24"/>
        </w:rPr>
        <w:t>dimanfaatkan</w:t>
      </w:r>
      <w:r>
        <w:rPr>
          <w:rFonts w:ascii="Arial" w:hAnsi="Arial" w:cs="Arial"/>
          <w:spacing w:val="13"/>
          <w:sz w:val="24"/>
          <w:szCs w:val="24"/>
        </w:rPr>
        <w:t xml:space="preserve"> </w:t>
      </w:r>
      <w:r>
        <w:rPr>
          <w:rFonts w:ascii="Arial" w:hAnsi="Arial" w:cs="Arial"/>
          <w:sz w:val="24"/>
          <w:szCs w:val="24"/>
        </w:rPr>
        <w:t>serta</w:t>
      </w:r>
      <w:r>
        <w:rPr>
          <w:rFonts w:ascii="Arial" w:hAnsi="Arial" w:cs="Arial"/>
          <w:spacing w:val="17"/>
          <w:sz w:val="24"/>
          <w:szCs w:val="24"/>
        </w:rPr>
        <w:t xml:space="preserve"> </w:t>
      </w:r>
      <w:r>
        <w:rPr>
          <w:rFonts w:ascii="Arial" w:hAnsi="Arial" w:cs="Arial"/>
          <w:sz w:val="24"/>
          <w:szCs w:val="24"/>
        </w:rPr>
        <w:t>ancaman</w:t>
      </w:r>
      <w:r>
        <w:rPr>
          <w:rFonts w:ascii="Arial" w:hAnsi="Arial" w:cs="Arial"/>
          <w:spacing w:val="26"/>
          <w:sz w:val="24"/>
          <w:szCs w:val="24"/>
        </w:rPr>
        <w:t xml:space="preserve"> </w:t>
      </w:r>
      <w:r>
        <w:rPr>
          <w:rFonts w:ascii="Arial" w:hAnsi="Arial" w:cs="Arial"/>
          <w:sz w:val="24"/>
          <w:szCs w:val="24"/>
        </w:rPr>
        <w:t>yang</w:t>
      </w:r>
      <w:r>
        <w:rPr>
          <w:rFonts w:ascii="Arial" w:hAnsi="Arial" w:cs="Arial"/>
          <w:spacing w:val="12"/>
          <w:sz w:val="24"/>
          <w:szCs w:val="24"/>
        </w:rPr>
        <w:t xml:space="preserve"> </w:t>
      </w:r>
      <w:r>
        <w:rPr>
          <w:rFonts w:ascii="Arial" w:hAnsi="Arial" w:cs="Arial"/>
          <w:sz w:val="24"/>
          <w:szCs w:val="24"/>
        </w:rPr>
        <w:t>tidak</w:t>
      </w:r>
      <w:r>
        <w:rPr>
          <w:rFonts w:ascii="Arial" w:hAnsi="Arial" w:cs="Arial"/>
          <w:spacing w:val="6"/>
          <w:sz w:val="24"/>
          <w:szCs w:val="24"/>
        </w:rPr>
        <w:t xml:space="preserve"> </w:t>
      </w:r>
      <w:r>
        <w:rPr>
          <w:rFonts w:ascii="Arial" w:hAnsi="Arial" w:cs="Arial"/>
          <w:sz w:val="24"/>
          <w:szCs w:val="24"/>
        </w:rPr>
        <w:t>diantisipasi.</w:t>
      </w:r>
    </w:p>
    <w:p w:rsidR="009D3894" w:rsidRDefault="0085528B">
      <w:pPr>
        <w:pStyle w:val="BodyText"/>
        <w:spacing w:before="115" w:line="374" w:lineRule="auto"/>
        <w:ind w:left="1134" w:right="749" w:firstLine="494"/>
        <w:jc w:val="both"/>
        <w:rPr>
          <w:rFonts w:ascii="Arial" w:hAnsi="Arial" w:cs="Arial"/>
          <w:sz w:val="24"/>
          <w:szCs w:val="24"/>
        </w:rPr>
      </w:pPr>
      <w:r>
        <w:rPr>
          <w:rFonts w:ascii="Arial" w:hAnsi="Arial" w:cs="Arial"/>
          <w:noProof/>
          <w:sz w:val="20"/>
          <w:lang w:val="en-US"/>
        </w:rPr>
        <w:drawing>
          <wp:anchor distT="0" distB="0" distL="114300" distR="114300" simplePos="0" relativeHeight="251633152" behindDoc="1" locked="0" layoutInCell="1" allowOverlap="1">
            <wp:simplePos x="0" y="0"/>
            <wp:positionH relativeFrom="column">
              <wp:posOffset>0</wp:posOffset>
            </wp:positionH>
            <wp:positionV relativeFrom="paragraph">
              <wp:posOffset>371475</wp:posOffset>
            </wp:positionV>
            <wp:extent cx="7480935" cy="5269230"/>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w w:val="105"/>
          <w:sz w:val="24"/>
          <w:szCs w:val="24"/>
        </w:rPr>
        <w:t>Isu-isu</w:t>
      </w:r>
      <w:r>
        <w:rPr>
          <w:rFonts w:ascii="Arial" w:hAnsi="Arial" w:cs="Arial"/>
          <w:spacing w:val="1"/>
          <w:w w:val="105"/>
          <w:sz w:val="24"/>
          <w:szCs w:val="24"/>
        </w:rPr>
        <w:t xml:space="preserve"> </w:t>
      </w:r>
      <w:r>
        <w:rPr>
          <w:rFonts w:ascii="Arial" w:hAnsi="Arial" w:cs="Arial"/>
          <w:w w:val="105"/>
          <w:sz w:val="24"/>
          <w:szCs w:val="24"/>
        </w:rPr>
        <w:t>strategis</w:t>
      </w:r>
      <w:r>
        <w:rPr>
          <w:rFonts w:ascii="Arial" w:hAnsi="Arial" w:cs="Arial"/>
          <w:spacing w:val="1"/>
          <w:w w:val="105"/>
          <w:sz w:val="24"/>
          <w:szCs w:val="24"/>
        </w:rPr>
        <w:t xml:space="preserve"> </w:t>
      </w:r>
      <w:r>
        <w:rPr>
          <w:rFonts w:ascii="Arial" w:hAnsi="Arial" w:cs="Arial"/>
          <w:w w:val="105"/>
          <w:sz w:val="24"/>
          <w:szCs w:val="24"/>
        </w:rPr>
        <w:t>baik</w:t>
      </w:r>
      <w:r>
        <w:rPr>
          <w:rFonts w:ascii="Arial" w:hAnsi="Arial" w:cs="Arial"/>
          <w:spacing w:val="1"/>
          <w:w w:val="105"/>
          <w:sz w:val="24"/>
          <w:szCs w:val="24"/>
        </w:rPr>
        <w:t xml:space="preserve"> </w:t>
      </w:r>
      <w:r>
        <w:rPr>
          <w:rFonts w:ascii="Arial" w:hAnsi="Arial" w:cs="Arial"/>
          <w:w w:val="105"/>
          <w:sz w:val="24"/>
          <w:szCs w:val="24"/>
        </w:rPr>
        <w:t>berskala</w:t>
      </w:r>
      <w:r>
        <w:rPr>
          <w:rFonts w:ascii="Arial" w:hAnsi="Arial" w:cs="Arial"/>
          <w:spacing w:val="1"/>
          <w:w w:val="105"/>
          <w:sz w:val="24"/>
          <w:szCs w:val="24"/>
        </w:rPr>
        <w:t xml:space="preserve"> </w:t>
      </w:r>
      <w:r>
        <w:rPr>
          <w:rFonts w:ascii="Arial" w:hAnsi="Arial" w:cs="Arial"/>
          <w:w w:val="105"/>
          <w:sz w:val="24"/>
          <w:szCs w:val="24"/>
        </w:rPr>
        <w:t>regional,</w:t>
      </w:r>
      <w:r>
        <w:rPr>
          <w:rFonts w:ascii="Arial" w:hAnsi="Arial" w:cs="Arial"/>
          <w:spacing w:val="1"/>
          <w:w w:val="105"/>
          <w:sz w:val="24"/>
          <w:szCs w:val="24"/>
        </w:rPr>
        <w:t xml:space="preserve"> </w:t>
      </w:r>
      <w:r>
        <w:rPr>
          <w:rFonts w:ascii="Arial" w:hAnsi="Arial" w:cs="Arial"/>
          <w:w w:val="105"/>
          <w:sz w:val="24"/>
          <w:szCs w:val="24"/>
        </w:rPr>
        <w:t>provinsi,</w:t>
      </w:r>
      <w:r>
        <w:rPr>
          <w:rFonts w:ascii="Arial" w:hAnsi="Arial" w:cs="Arial"/>
          <w:spacing w:val="1"/>
          <w:w w:val="105"/>
          <w:sz w:val="24"/>
          <w:szCs w:val="24"/>
        </w:rPr>
        <w:t xml:space="preserve"> </w:t>
      </w:r>
      <w:r>
        <w:rPr>
          <w:rFonts w:ascii="Arial" w:hAnsi="Arial" w:cs="Arial"/>
          <w:w w:val="105"/>
          <w:sz w:val="24"/>
          <w:szCs w:val="24"/>
        </w:rPr>
        <w:t>nasional,</w:t>
      </w:r>
      <w:r>
        <w:rPr>
          <w:rFonts w:ascii="Arial" w:hAnsi="Arial" w:cs="Arial"/>
          <w:spacing w:val="1"/>
          <w:w w:val="105"/>
          <w:sz w:val="24"/>
          <w:szCs w:val="24"/>
        </w:rPr>
        <w:t xml:space="preserve"> </w:t>
      </w:r>
      <w:r>
        <w:rPr>
          <w:rFonts w:ascii="Arial" w:hAnsi="Arial" w:cs="Arial"/>
          <w:w w:val="105"/>
          <w:sz w:val="24"/>
          <w:szCs w:val="24"/>
        </w:rPr>
        <w:t>maupun</w:t>
      </w:r>
      <w:r>
        <w:rPr>
          <w:rFonts w:ascii="Arial" w:hAnsi="Arial" w:cs="Arial"/>
          <w:spacing w:val="1"/>
          <w:w w:val="105"/>
          <w:sz w:val="24"/>
          <w:szCs w:val="24"/>
        </w:rPr>
        <w:t xml:space="preserve"> </w:t>
      </w:r>
      <w:r>
        <w:rPr>
          <w:rFonts w:ascii="Arial" w:hAnsi="Arial" w:cs="Arial"/>
          <w:w w:val="105"/>
          <w:sz w:val="24"/>
          <w:szCs w:val="24"/>
        </w:rPr>
        <w:t>internasional harus dianalisis untuk</w:t>
      </w:r>
      <w:r>
        <w:rPr>
          <w:rFonts w:ascii="Arial" w:hAnsi="Arial" w:cs="Arial"/>
          <w:spacing w:val="1"/>
          <w:w w:val="105"/>
          <w:sz w:val="24"/>
          <w:szCs w:val="24"/>
        </w:rPr>
        <w:t xml:space="preserve"> </w:t>
      </w:r>
      <w:r>
        <w:rPr>
          <w:rFonts w:ascii="Arial" w:hAnsi="Arial" w:cs="Arial"/>
          <w:w w:val="105"/>
          <w:sz w:val="24"/>
          <w:szCs w:val="24"/>
        </w:rPr>
        <w:t>mendapatkan kerangka kebijakan</w:t>
      </w:r>
      <w:r>
        <w:rPr>
          <w:rFonts w:ascii="Arial" w:hAnsi="Arial" w:cs="Arial"/>
          <w:spacing w:val="1"/>
          <w:w w:val="105"/>
          <w:sz w:val="24"/>
          <w:szCs w:val="24"/>
        </w:rPr>
        <w:t xml:space="preserve"> </w:t>
      </w:r>
      <w:r>
        <w:rPr>
          <w:rFonts w:ascii="Arial" w:hAnsi="Arial" w:cs="Arial"/>
          <w:w w:val="105"/>
          <w:sz w:val="24"/>
          <w:szCs w:val="24"/>
        </w:rPr>
        <w:t>atas</w:t>
      </w:r>
      <w:r>
        <w:rPr>
          <w:rFonts w:ascii="Arial" w:hAnsi="Arial" w:cs="Arial"/>
          <w:spacing w:val="1"/>
          <w:w w:val="105"/>
          <w:sz w:val="24"/>
          <w:szCs w:val="24"/>
        </w:rPr>
        <w:t xml:space="preserve"> </w:t>
      </w:r>
      <w:r>
        <w:rPr>
          <w:rFonts w:ascii="Arial" w:hAnsi="Arial" w:cs="Arial"/>
          <w:w w:val="105"/>
          <w:sz w:val="24"/>
          <w:szCs w:val="24"/>
        </w:rPr>
        <w:t>peluang</w:t>
      </w:r>
      <w:r>
        <w:rPr>
          <w:rFonts w:ascii="Arial" w:hAnsi="Arial" w:cs="Arial"/>
          <w:spacing w:val="1"/>
          <w:w w:val="105"/>
          <w:sz w:val="24"/>
          <w:szCs w:val="24"/>
        </w:rPr>
        <w:t xml:space="preserve"> </w:t>
      </w:r>
      <w:r>
        <w:rPr>
          <w:rFonts w:ascii="Arial" w:hAnsi="Arial" w:cs="Arial"/>
          <w:w w:val="105"/>
          <w:sz w:val="24"/>
          <w:szCs w:val="24"/>
        </w:rPr>
        <w:t>apa</w:t>
      </w:r>
      <w:r>
        <w:rPr>
          <w:rFonts w:ascii="Arial" w:hAnsi="Arial" w:cs="Arial"/>
          <w:spacing w:val="1"/>
          <w:w w:val="105"/>
          <w:sz w:val="24"/>
          <w:szCs w:val="24"/>
        </w:rPr>
        <w:t xml:space="preserve"> </w:t>
      </w:r>
      <w:r>
        <w:rPr>
          <w:rFonts w:ascii="Arial" w:hAnsi="Arial" w:cs="Arial"/>
          <w:w w:val="105"/>
          <w:sz w:val="24"/>
          <w:szCs w:val="24"/>
        </w:rPr>
        <w:t>yang</w:t>
      </w:r>
      <w:r>
        <w:rPr>
          <w:rFonts w:ascii="Arial" w:hAnsi="Arial" w:cs="Arial"/>
          <w:spacing w:val="1"/>
          <w:w w:val="105"/>
          <w:sz w:val="24"/>
          <w:szCs w:val="24"/>
        </w:rPr>
        <w:t xml:space="preserve"> </w:t>
      </w:r>
      <w:r>
        <w:rPr>
          <w:rFonts w:ascii="Arial" w:hAnsi="Arial" w:cs="Arial"/>
          <w:w w:val="105"/>
          <w:sz w:val="24"/>
          <w:szCs w:val="24"/>
        </w:rPr>
        <w:t>harus</w:t>
      </w:r>
      <w:r>
        <w:rPr>
          <w:rFonts w:ascii="Arial" w:hAnsi="Arial" w:cs="Arial"/>
          <w:spacing w:val="1"/>
          <w:w w:val="105"/>
          <w:sz w:val="24"/>
          <w:szCs w:val="24"/>
        </w:rPr>
        <w:t xml:space="preserve"> </w:t>
      </w:r>
      <w:r>
        <w:rPr>
          <w:rFonts w:ascii="Arial" w:hAnsi="Arial" w:cs="Arial"/>
          <w:w w:val="105"/>
          <w:sz w:val="24"/>
          <w:szCs w:val="24"/>
        </w:rPr>
        <w:t>dimanfaatkan</w:t>
      </w:r>
      <w:r>
        <w:rPr>
          <w:rFonts w:ascii="Arial" w:hAnsi="Arial" w:cs="Arial"/>
          <w:spacing w:val="1"/>
          <w:w w:val="105"/>
          <w:sz w:val="24"/>
          <w:szCs w:val="24"/>
        </w:rPr>
        <w:t xml:space="preserve"> </w:t>
      </w:r>
      <w:r>
        <w:rPr>
          <w:rFonts w:ascii="Arial" w:hAnsi="Arial" w:cs="Arial"/>
          <w:w w:val="105"/>
          <w:sz w:val="24"/>
          <w:szCs w:val="24"/>
        </w:rPr>
        <w:t>dan</w:t>
      </w:r>
      <w:r>
        <w:rPr>
          <w:rFonts w:ascii="Arial" w:hAnsi="Arial" w:cs="Arial"/>
          <w:spacing w:val="1"/>
          <w:w w:val="105"/>
          <w:sz w:val="24"/>
          <w:szCs w:val="24"/>
        </w:rPr>
        <w:t xml:space="preserve"> </w:t>
      </w:r>
      <w:r>
        <w:rPr>
          <w:rFonts w:ascii="Arial" w:hAnsi="Arial" w:cs="Arial"/>
          <w:w w:val="105"/>
          <w:sz w:val="24"/>
          <w:szCs w:val="24"/>
        </w:rPr>
        <w:t>ancaman</w:t>
      </w:r>
      <w:r>
        <w:rPr>
          <w:rFonts w:ascii="Arial" w:hAnsi="Arial" w:cs="Arial"/>
          <w:spacing w:val="1"/>
          <w:w w:val="105"/>
          <w:sz w:val="24"/>
          <w:szCs w:val="24"/>
        </w:rPr>
        <w:t xml:space="preserve"> </w:t>
      </w:r>
      <w:r>
        <w:rPr>
          <w:rFonts w:ascii="Arial" w:hAnsi="Arial" w:cs="Arial"/>
          <w:w w:val="105"/>
          <w:sz w:val="24"/>
          <w:szCs w:val="24"/>
        </w:rPr>
        <w:t>apa</w:t>
      </w:r>
      <w:r>
        <w:rPr>
          <w:rFonts w:ascii="Arial" w:hAnsi="Arial" w:cs="Arial"/>
          <w:spacing w:val="1"/>
          <w:w w:val="105"/>
          <w:sz w:val="24"/>
          <w:szCs w:val="24"/>
        </w:rPr>
        <w:t xml:space="preserve"> </w:t>
      </w:r>
      <w:r>
        <w:rPr>
          <w:rFonts w:ascii="Arial" w:hAnsi="Arial" w:cs="Arial"/>
          <w:w w:val="105"/>
          <w:sz w:val="24"/>
          <w:szCs w:val="24"/>
        </w:rPr>
        <w:t>yang</w:t>
      </w:r>
      <w:r>
        <w:rPr>
          <w:rFonts w:ascii="Arial" w:hAnsi="Arial" w:cs="Arial"/>
          <w:spacing w:val="1"/>
          <w:w w:val="105"/>
          <w:sz w:val="24"/>
          <w:szCs w:val="24"/>
        </w:rPr>
        <w:t xml:space="preserve"> </w:t>
      </w:r>
      <w:r>
        <w:rPr>
          <w:rFonts w:ascii="Arial" w:hAnsi="Arial" w:cs="Arial"/>
          <w:w w:val="105"/>
          <w:sz w:val="24"/>
          <w:szCs w:val="24"/>
        </w:rPr>
        <w:t>harus</w:t>
      </w:r>
      <w:r>
        <w:rPr>
          <w:rFonts w:ascii="Arial" w:hAnsi="Arial" w:cs="Arial"/>
          <w:spacing w:val="1"/>
          <w:w w:val="105"/>
          <w:sz w:val="24"/>
          <w:szCs w:val="24"/>
        </w:rPr>
        <w:t xml:space="preserve"> </w:t>
      </w:r>
      <w:r>
        <w:rPr>
          <w:rFonts w:ascii="Arial" w:hAnsi="Arial" w:cs="Arial"/>
          <w:w w:val="105"/>
          <w:sz w:val="24"/>
          <w:szCs w:val="24"/>
        </w:rPr>
        <w:lastRenderedPageBreak/>
        <w:t>diantisipasi.</w:t>
      </w:r>
      <w:r>
        <w:rPr>
          <w:rFonts w:ascii="Arial" w:hAnsi="Arial" w:cs="Arial"/>
          <w:spacing w:val="1"/>
          <w:w w:val="105"/>
          <w:sz w:val="24"/>
          <w:szCs w:val="24"/>
        </w:rPr>
        <w:t xml:space="preserve"> </w:t>
      </w:r>
      <w:r>
        <w:rPr>
          <w:rFonts w:ascii="Arial" w:hAnsi="Arial" w:cs="Arial"/>
          <w:w w:val="105"/>
          <w:sz w:val="24"/>
          <w:szCs w:val="24"/>
        </w:rPr>
        <w:t>Rumusan</w:t>
      </w:r>
      <w:r>
        <w:rPr>
          <w:rFonts w:ascii="Arial" w:hAnsi="Arial" w:cs="Arial"/>
          <w:spacing w:val="1"/>
          <w:w w:val="105"/>
          <w:sz w:val="24"/>
          <w:szCs w:val="24"/>
        </w:rPr>
        <w:t xml:space="preserve"> </w:t>
      </w:r>
      <w:r>
        <w:rPr>
          <w:rFonts w:ascii="Arial" w:hAnsi="Arial" w:cs="Arial"/>
          <w:w w:val="105"/>
          <w:sz w:val="24"/>
          <w:szCs w:val="24"/>
        </w:rPr>
        <w:t>kebijakan</w:t>
      </w:r>
      <w:r>
        <w:rPr>
          <w:rFonts w:ascii="Arial" w:hAnsi="Arial" w:cs="Arial"/>
          <w:spacing w:val="1"/>
          <w:w w:val="105"/>
          <w:sz w:val="24"/>
          <w:szCs w:val="24"/>
        </w:rPr>
        <w:t xml:space="preserve"> </w:t>
      </w:r>
      <w:r>
        <w:rPr>
          <w:rFonts w:ascii="Arial" w:hAnsi="Arial" w:cs="Arial"/>
          <w:w w:val="105"/>
          <w:sz w:val="24"/>
          <w:szCs w:val="24"/>
        </w:rPr>
        <w:t>inilah</w:t>
      </w:r>
      <w:r>
        <w:rPr>
          <w:rFonts w:ascii="Arial" w:hAnsi="Arial" w:cs="Arial"/>
          <w:spacing w:val="1"/>
          <w:w w:val="105"/>
          <w:sz w:val="24"/>
          <w:szCs w:val="24"/>
        </w:rPr>
        <w:t xml:space="preserve"> </w:t>
      </w:r>
      <w:r>
        <w:rPr>
          <w:rFonts w:ascii="Arial" w:hAnsi="Arial" w:cs="Arial"/>
          <w:w w:val="105"/>
          <w:sz w:val="24"/>
          <w:szCs w:val="24"/>
        </w:rPr>
        <w:t>yang</w:t>
      </w:r>
      <w:r>
        <w:rPr>
          <w:rFonts w:ascii="Arial" w:hAnsi="Arial" w:cs="Arial"/>
          <w:spacing w:val="1"/>
          <w:w w:val="105"/>
          <w:sz w:val="24"/>
          <w:szCs w:val="24"/>
        </w:rPr>
        <w:t xml:space="preserve"> </w:t>
      </w:r>
      <w:r>
        <w:rPr>
          <w:rFonts w:ascii="Arial" w:hAnsi="Arial" w:cs="Arial"/>
          <w:w w:val="105"/>
          <w:sz w:val="24"/>
          <w:szCs w:val="24"/>
        </w:rPr>
        <w:t>akan</w:t>
      </w:r>
      <w:r>
        <w:rPr>
          <w:rFonts w:ascii="Arial" w:hAnsi="Arial" w:cs="Arial"/>
          <w:spacing w:val="1"/>
          <w:w w:val="105"/>
          <w:sz w:val="24"/>
          <w:szCs w:val="24"/>
        </w:rPr>
        <w:t xml:space="preserve"> </w:t>
      </w:r>
      <w:r>
        <w:rPr>
          <w:rFonts w:ascii="Arial" w:hAnsi="Arial" w:cs="Arial"/>
          <w:w w:val="105"/>
          <w:sz w:val="24"/>
          <w:szCs w:val="24"/>
        </w:rPr>
        <w:t>menjadi</w:t>
      </w:r>
      <w:r>
        <w:rPr>
          <w:rFonts w:ascii="Arial" w:hAnsi="Arial" w:cs="Arial"/>
          <w:spacing w:val="1"/>
          <w:w w:val="105"/>
          <w:sz w:val="24"/>
          <w:szCs w:val="24"/>
        </w:rPr>
        <w:t xml:space="preserve"> </w:t>
      </w:r>
      <w:r>
        <w:rPr>
          <w:rFonts w:ascii="Arial" w:hAnsi="Arial" w:cs="Arial"/>
          <w:w w:val="105"/>
          <w:sz w:val="24"/>
          <w:szCs w:val="24"/>
        </w:rPr>
        <w:t>prioritas</w:t>
      </w:r>
      <w:r>
        <w:rPr>
          <w:rFonts w:ascii="Arial" w:hAnsi="Arial" w:cs="Arial"/>
          <w:spacing w:val="1"/>
          <w:w w:val="105"/>
          <w:sz w:val="24"/>
          <w:szCs w:val="24"/>
        </w:rPr>
        <w:t xml:space="preserve"> </w:t>
      </w:r>
      <w:r>
        <w:rPr>
          <w:rFonts w:ascii="Arial" w:hAnsi="Arial" w:cs="Arial"/>
          <w:w w:val="105"/>
          <w:sz w:val="24"/>
          <w:szCs w:val="24"/>
        </w:rPr>
        <w:t>pembangunan dalam meningkatkan kesejahteraan dan taraf hidup masyarakat</w:t>
      </w:r>
      <w:r>
        <w:rPr>
          <w:rFonts w:ascii="Arial" w:hAnsi="Arial" w:cs="Arial"/>
          <w:spacing w:val="-65"/>
          <w:w w:val="105"/>
          <w:sz w:val="24"/>
          <w:szCs w:val="24"/>
        </w:rPr>
        <w:t xml:space="preserve"> </w:t>
      </w:r>
      <w:r>
        <w:rPr>
          <w:rFonts w:ascii="Arial" w:hAnsi="Arial" w:cs="Arial"/>
          <w:w w:val="105"/>
          <w:sz w:val="24"/>
          <w:szCs w:val="24"/>
        </w:rPr>
        <w:t>secara</w:t>
      </w:r>
      <w:r>
        <w:rPr>
          <w:rFonts w:ascii="Arial" w:hAnsi="Arial" w:cs="Arial"/>
          <w:spacing w:val="-1"/>
          <w:w w:val="105"/>
          <w:sz w:val="24"/>
          <w:szCs w:val="24"/>
        </w:rPr>
        <w:t xml:space="preserve"> </w:t>
      </w:r>
      <w:r>
        <w:rPr>
          <w:rFonts w:ascii="Arial" w:hAnsi="Arial" w:cs="Arial"/>
          <w:w w:val="105"/>
          <w:sz w:val="24"/>
          <w:szCs w:val="24"/>
        </w:rPr>
        <w:t>menyeluruh.</w:t>
      </w:r>
    </w:p>
    <w:p w:rsidR="009D3894" w:rsidRDefault="0085528B">
      <w:pPr>
        <w:pStyle w:val="BodyText"/>
        <w:spacing w:before="12" w:line="376" w:lineRule="auto"/>
        <w:ind w:left="1134" w:right="749" w:firstLine="494"/>
        <w:jc w:val="both"/>
        <w:rPr>
          <w:rFonts w:ascii="Arial" w:hAnsi="Arial" w:cs="Arial"/>
          <w:sz w:val="24"/>
          <w:szCs w:val="24"/>
        </w:rPr>
      </w:pPr>
      <w:r>
        <w:rPr>
          <w:rFonts w:ascii="Arial" w:hAnsi="Arial" w:cs="Arial"/>
          <w:w w:val="105"/>
          <w:sz w:val="24"/>
          <w:szCs w:val="24"/>
        </w:rPr>
        <w:t>Dari</w:t>
      </w:r>
      <w:r>
        <w:rPr>
          <w:rFonts w:ascii="Arial" w:hAnsi="Arial" w:cs="Arial"/>
          <w:spacing w:val="1"/>
          <w:w w:val="105"/>
          <w:sz w:val="24"/>
          <w:szCs w:val="24"/>
        </w:rPr>
        <w:t xml:space="preserve"> </w:t>
      </w:r>
      <w:r>
        <w:rPr>
          <w:rFonts w:ascii="Arial" w:hAnsi="Arial" w:cs="Arial"/>
          <w:w w:val="105"/>
          <w:sz w:val="24"/>
          <w:szCs w:val="24"/>
        </w:rPr>
        <w:t>rumusan</w:t>
      </w:r>
      <w:r>
        <w:rPr>
          <w:rFonts w:ascii="Arial" w:hAnsi="Arial" w:cs="Arial"/>
          <w:spacing w:val="1"/>
          <w:w w:val="105"/>
          <w:sz w:val="24"/>
          <w:szCs w:val="24"/>
        </w:rPr>
        <w:t xml:space="preserve"> </w:t>
      </w:r>
      <w:r>
        <w:rPr>
          <w:rFonts w:ascii="Arial" w:hAnsi="Arial" w:cs="Arial"/>
          <w:w w:val="105"/>
          <w:sz w:val="24"/>
          <w:szCs w:val="24"/>
        </w:rPr>
        <w:t>masalah</w:t>
      </w:r>
      <w:r>
        <w:rPr>
          <w:rFonts w:ascii="Arial" w:hAnsi="Arial" w:cs="Arial"/>
          <w:spacing w:val="1"/>
          <w:w w:val="105"/>
          <w:sz w:val="24"/>
          <w:szCs w:val="24"/>
        </w:rPr>
        <w:t xml:space="preserve"> </w:t>
      </w:r>
      <w:r>
        <w:rPr>
          <w:rFonts w:ascii="Arial" w:hAnsi="Arial" w:cs="Arial"/>
          <w:w w:val="105"/>
          <w:sz w:val="24"/>
          <w:szCs w:val="24"/>
        </w:rPr>
        <w:t>yang</w:t>
      </w:r>
      <w:r>
        <w:rPr>
          <w:rFonts w:ascii="Arial" w:hAnsi="Arial" w:cs="Arial"/>
          <w:spacing w:val="1"/>
          <w:w w:val="105"/>
          <w:sz w:val="24"/>
          <w:szCs w:val="24"/>
        </w:rPr>
        <w:t xml:space="preserve"> </w:t>
      </w:r>
      <w:r>
        <w:rPr>
          <w:rFonts w:ascii="Arial" w:hAnsi="Arial" w:cs="Arial"/>
          <w:w w:val="105"/>
          <w:sz w:val="24"/>
          <w:szCs w:val="24"/>
        </w:rPr>
        <w:t>telah</w:t>
      </w:r>
      <w:r>
        <w:rPr>
          <w:rFonts w:ascii="Arial" w:hAnsi="Arial" w:cs="Arial"/>
          <w:spacing w:val="1"/>
          <w:w w:val="105"/>
          <w:sz w:val="24"/>
          <w:szCs w:val="24"/>
        </w:rPr>
        <w:t xml:space="preserve"> </w:t>
      </w:r>
      <w:r>
        <w:rPr>
          <w:rFonts w:ascii="Arial" w:hAnsi="Arial" w:cs="Arial"/>
          <w:w w:val="105"/>
          <w:sz w:val="24"/>
          <w:szCs w:val="24"/>
        </w:rPr>
        <w:t>diindetifikasi</w:t>
      </w:r>
      <w:r>
        <w:rPr>
          <w:rFonts w:ascii="Arial" w:hAnsi="Arial" w:cs="Arial"/>
          <w:spacing w:val="1"/>
          <w:w w:val="105"/>
          <w:sz w:val="24"/>
          <w:szCs w:val="24"/>
        </w:rPr>
        <w:t xml:space="preserve"> </w:t>
      </w:r>
      <w:r>
        <w:rPr>
          <w:rFonts w:ascii="Arial" w:hAnsi="Arial" w:cs="Arial"/>
          <w:w w:val="105"/>
          <w:sz w:val="24"/>
          <w:szCs w:val="24"/>
        </w:rPr>
        <w:t>berdasarkan</w:t>
      </w:r>
      <w:r>
        <w:rPr>
          <w:rFonts w:ascii="Arial" w:hAnsi="Arial" w:cs="Arial"/>
          <w:spacing w:val="1"/>
          <w:w w:val="105"/>
          <w:sz w:val="24"/>
          <w:szCs w:val="24"/>
        </w:rPr>
        <w:t xml:space="preserve"> </w:t>
      </w:r>
      <w:r>
        <w:rPr>
          <w:rFonts w:ascii="Arial" w:hAnsi="Arial" w:cs="Arial"/>
          <w:w w:val="105"/>
          <w:sz w:val="24"/>
          <w:szCs w:val="24"/>
        </w:rPr>
        <w:t>data</w:t>
      </w:r>
      <w:r>
        <w:rPr>
          <w:rFonts w:ascii="Arial" w:hAnsi="Arial" w:cs="Arial"/>
          <w:spacing w:val="1"/>
          <w:w w:val="105"/>
          <w:sz w:val="24"/>
          <w:szCs w:val="24"/>
        </w:rPr>
        <w:t xml:space="preserve"> </w:t>
      </w:r>
      <w:r>
        <w:rPr>
          <w:rFonts w:ascii="Arial" w:hAnsi="Arial" w:cs="Arial"/>
          <w:w w:val="105"/>
          <w:sz w:val="24"/>
          <w:szCs w:val="24"/>
        </w:rPr>
        <w:t>kesenjangan (gap) antara kinerja pembangunan yang di capai sampai saat ini</w:t>
      </w:r>
      <w:r>
        <w:rPr>
          <w:rFonts w:ascii="Arial" w:hAnsi="Arial" w:cs="Arial"/>
          <w:spacing w:val="1"/>
          <w:w w:val="105"/>
          <w:sz w:val="24"/>
          <w:szCs w:val="24"/>
        </w:rPr>
        <w:t xml:space="preserve"> </w:t>
      </w:r>
      <w:r>
        <w:rPr>
          <w:rFonts w:ascii="Arial" w:hAnsi="Arial" w:cs="Arial"/>
          <w:w w:val="105"/>
          <w:sz w:val="24"/>
          <w:szCs w:val="24"/>
        </w:rPr>
        <w:t>dengan</w:t>
      </w:r>
      <w:r>
        <w:rPr>
          <w:rFonts w:ascii="Arial" w:hAnsi="Arial" w:cs="Arial"/>
          <w:spacing w:val="1"/>
          <w:w w:val="105"/>
          <w:sz w:val="24"/>
          <w:szCs w:val="24"/>
        </w:rPr>
        <w:t xml:space="preserve"> </w:t>
      </w:r>
      <w:r>
        <w:rPr>
          <w:rFonts w:ascii="Arial" w:hAnsi="Arial" w:cs="Arial"/>
          <w:w w:val="105"/>
          <w:sz w:val="24"/>
          <w:szCs w:val="24"/>
        </w:rPr>
        <w:t>yang</w:t>
      </w:r>
      <w:r>
        <w:rPr>
          <w:rFonts w:ascii="Arial" w:hAnsi="Arial" w:cs="Arial"/>
          <w:spacing w:val="1"/>
          <w:w w:val="105"/>
          <w:sz w:val="24"/>
          <w:szCs w:val="24"/>
        </w:rPr>
        <w:t xml:space="preserve"> </w:t>
      </w:r>
      <w:r>
        <w:rPr>
          <w:rFonts w:ascii="Arial" w:hAnsi="Arial" w:cs="Arial"/>
          <w:w w:val="105"/>
          <w:sz w:val="24"/>
          <w:szCs w:val="24"/>
        </w:rPr>
        <w:t>direncanakan,</w:t>
      </w:r>
      <w:r>
        <w:rPr>
          <w:rFonts w:ascii="Arial" w:hAnsi="Arial" w:cs="Arial"/>
          <w:spacing w:val="1"/>
          <w:w w:val="105"/>
          <w:sz w:val="24"/>
          <w:szCs w:val="24"/>
        </w:rPr>
        <w:t xml:space="preserve"> </w:t>
      </w:r>
      <w:r>
        <w:rPr>
          <w:rFonts w:ascii="Arial" w:hAnsi="Arial" w:cs="Arial"/>
          <w:w w:val="105"/>
          <w:sz w:val="24"/>
          <w:szCs w:val="24"/>
        </w:rPr>
        <w:t>kemudian</w:t>
      </w:r>
      <w:r>
        <w:rPr>
          <w:rFonts w:ascii="Arial" w:hAnsi="Arial" w:cs="Arial"/>
          <w:spacing w:val="1"/>
          <w:w w:val="105"/>
          <w:sz w:val="24"/>
          <w:szCs w:val="24"/>
        </w:rPr>
        <w:t xml:space="preserve"> </w:t>
      </w:r>
      <w:r>
        <w:rPr>
          <w:rFonts w:ascii="Arial" w:hAnsi="Arial" w:cs="Arial"/>
          <w:w w:val="105"/>
          <w:sz w:val="24"/>
          <w:szCs w:val="24"/>
        </w:rPr>
        <w:t>rumusan</w:t>
      </w:r>
      <w:r>
        <w:rPr>
          <w:rFonts w:ascii="Arial" w:hAnsi="Arial" w:cs="Arial"/>
          <w:spacing w:val="1"/>
          <w:w w:val="105"/>
          <w:sz w:val="24"/>
          <w:szCs w:val="24"/>
        </w:rPr>
        <w:t xml:space="preserve"> </w:t>
      </w:r>
      <w:r>
        <w:rPr>
          <w:rFonts w:ascii="Arial" w:hAnsi="Arial" w:cs="Arial"/>
          <w:w w:val="105"/>
          <w:sz w:val="24"/>
          <w:szCs w:val="24"/>
        </w:rPr>
        <w:t>permasalahan</w:t>
      </w:r>
      <w:r>
        <w:rPr>
          <w:rFonts w:ascii="Arial" w:hAnsi="Arial" w:cs="Arial"/>
          <w:spacing w:val="1"/>
          <w:w w:val="105"/>
          <w:sz w:val="24"/>
          <w:szCs w:val="24"/>
        </w:rPr>
        <w:t xml:space="preserve"> </w:t>
      </w:r>
      <w:r>
        <w:rPr>
          <w:rFonts w:ascii="Arial" w:hAnsi="Arial" w:cs="Arial"/>
          <w:w w:val="105"/>
          <w:sz w:val="24"/>
          <w:szCs w:val="24"/>
        </w:rPr>
        <w:t>tersebut</w:t>
      </w:r>
      <w:r>
        <w:rPr>
          <w:rFonts w:ascii="Arial" w:hAnsi="Arial" w:cs="Arial"/>
          <w:spacing w:val="1"/>
          <w:w w:val="105"/>
          <w:sz w:val="24"/>
          <w:szCs w:val="24"/>
        </w:rPr>
        <w:t xml:space="preserve"> </w:t>
      </w:r>
      <w:r>
        <w:rPr>
          <w:rFonts w:ascii="Arial" w:hAnsi="Arial" w:cs="Arial"/>
          <w:w w:val="105"/>
          <w:sz w:val="24"/>
          <w:szCs w:val="24"/>
        </w:rPr>
        <w:t>di</w:t>
      </w:r>
      <w:r>
        <w:rPr>
          <w:rFonts w:ascii="Arial" w:hAnsi="Arial" w:cs="Arial"/>
          <w:spacing w:val="-65"/>
          <w:w w:val="105"/>
          <w:sz w:val="24"/>
          <w:szCs w:val="24"/>
        </w:rPr>
        <w:t xml:space="preserve"> </w:t>
      </w:r>
      <w:r>
        <w:rPr>
          <w:rFonts w:ascii="Arial" w:hAnsi="Arial" w:cs="Arial"/>
          <w:w w:val="105"/>
          <w:sz w:val="24"/>
          <w:szCs w:val="24"/>
        </w:rPr>
        <w:t>petakan</w:t>
      </w:r>
      <w:r>
        <w:rPr>
          <w:rFonts w:ascii="Arial" w:hAnsi="Arial" w:cs="Arial"/>
          <w:spacing w:val="-10"/>
          <w:w w:val="105"/>
          <w:sz w:val="24"/>
          <w:szCs w:val="24"/>
        </w:rPr>
        <w:t xml:space="preserve"> </w:t>
      </w:r>
      <w:r>
        <w:rPr>
          <w:rFonts w:ascii="Arial" w:hAnsi="Arial" w:cs="Arial"/>
          <w:w w:val="105"/>
          <w:sz w:val="24"/>
          <w:szCs w:val="24"/>
        </w:rPr>
        <w:t>menjadi</w:t>
      </w:r>
      <w:r>
        <w:rPr>
          <w:rFonts w:ascii="Arial" w:hAnsi="Arial" w:cs="Arial"/>
          <w:spacing w:val="-11"/>
          <w:w w:val="105"/>
          <w:sz w:val="24"/>
          <w:szCs w:val="24"/>
        </w:rPr>
        <w:t xml:space="preserve"> </w:t>
      </w:r>
      <w:r>
        <w:rPr>
          <w:rFonts w:ascii="Arial" w:hAnsi="Arial" w:cs="Arial"/>
          <w:w w:val="105"/>
          <w:sz w:val="24"/>
          <w:szCs w:val="24"/>
        </w:rPr>
        <w:t>masalah</w:t>
      </w:r>
      <w:r>
        <w:rPr>
          <w:rFonts w:ascii="Arial" w:hAnsi="Arial" w:cs="Arial"/>
          <w:spacing w:val="-8"/>
          <w:w w:val="105"/>
          <w:sz w:val="24"/>
          <w:szCs w:val="24"/>
        </w:rPr>
        <w:t xml:space="preserve"> </w:t>
      </w:r>
      <w:r>
        <w:rPr>
          <w:rFonts w:ascii="Arial" w:hAnsi="Arial" w:cs="Arial"/>
          <w:w w:val="105"/>
          <w:sz w:val="24"/>
          <w:szCs w:val="24"/>
        </w:rPr>
        <w:t>pokok,</w:t>
      </w:r>
      <w:r>
        <w:rPr>
          <w:rFonts w:ascii="Arial" w:hAnsi="Arial" w:cs="Arial"/>
          <w:spacing w:val="-10"/>
          <w:w w:val="105"/>
          <w:sz w:val="24"/>
          <w:szCs w:val="24"/>
        </w:rPr>
        <w:t xml:space="preserve"> </w:t>
      </w:r>
      <w:r>
        <w:rPr>
          <w:rFonts w:ascii="Arial" w:hAnsi="Arial" w:cs="Arial"/>
          <w:w w:val="105"/>
          <w:sz w:val="24"/>
          <w:szCs w:val="24"/>
        </w:rPr>
        <w:t>masalah</w:t>
      </w:r>
      <w:r>
        <w:rPr>
          <w:rFonts w:ascii="Arial" w:hAnsi="Arial" w:cs="Arial"/>
          <w:spacing w:val="-8"/>
          <w:w w:val="105"/>
          <w:sz w:val="24"/>
          <w:szCs w:val="24"/>
        </w:rPr>
        <w:t xml:space="preserve"> </w:t>
      </w:r>
      <w:r>
        <w:rPr>
          <w:rFonts w:ascii="Arial" w:hAnsi="Arial" w:cs="Arial"/>
          <w:w w:val="105"/>
          <w:sz w:val="24"/>
          <w:szCs w:val="24"/>
        </w:rPr>
        <w:t>dan</w:t>
      </w:r>
      <w:r>
        <w:rPr>
          <w:rFonts w:ascii="Arial" w:hAnsi="Arial" w:cs="Arial"/>
          <w:spacing w:val="-10"/>
          <w:w w:val="105"/>
          <w:sz w:val="24"/>
          <w:szCs w:val="24"/>
        </w:rPr>
        <w:t xml:space="preserve"> </w:t>
      </w:r>
      <w:r>
        <w:rPr>
          <w:rFonts w:ascii="Arial" w:hAnsi="Arial" w:cs="Arial"/>
          <w:w w:val="105"/>
          <w:sz w:val="24"/>
          <w:szCs w:val="24"/>
        </w:rPr>
        <w:t>akar</w:t>
      </w:r>
      <w:r>
        <w:rPr>
          <w:rFonts w:ascii="Arial" w:hAnsi="Arial" w:cs="Arial"/>
          <w:spacing w:val="-9"/>
          <w:w w:val="105"/>
          <w:sz w:val="24"/>
          <w:szCs w:val="24"/>
        </w:rPr>
        <w:t xml:space="preserve"> </w:t>
      </w:r>
      <w:r>
        <w:rPr>
          <w:rFonts w:ascii="Arial" w:hAnsi="Arial" w:cs="Arial"/>
          <w:w w:val="105"/>
          <w:sz w:val="24"/>
          <w:szCs w:val="24"/>
        </w:rPr>
        <w:t>masalah</w:t>
      </w:r>
      <w:r>
        <w:rPr>
          <w:rFonts w:ascii="Arial" w:hAnsi="Arial" w:cs="Arial"/>
          <w:spacing w:val="-4"/>
          <w:w w:val="105"/>
          <w:sz w:val="24"/>
          <w:szCs w:val="24"/>
        </w:rPr>
        <w:t xml:space="preserve"> </w:t>
      </w:r>
      <w:r>
        <w:rPr>
          <w:rFonts w:ascii="Arial" w:hAnsi="Arial" w:cs="Arial"/>
          <w:w w:val="105"/>
          <w:sz w:val="24"/>
          <w:szCs w:val="24"/>
        </w:rPr>
        <w:t>seperti</w:t>
      </w:r>
      <w:r>
        <w:rPr>
          <w:rFonts w:ascii="Arial" w:hAnsi="Arial" w:cs="Arial"/>
          <w:spacing w:val="-9"/>
          <w:w w:val="105"/>
          <w:sz w:val="24"/>
          <w:szCs w:val="24"/>
        </w:rPr>
        <w:t xml:space="preserve"> </w:t>
      </w:r>
      <w:r>
        <w:rPr>
          <w:rFonts w:ascii="Arial" w:hAnsi="Arial" w:cs="Arial"/>
          <w:w w:val="105"/>
          <w:sz w:val="24"/>
          <w:szCs w:val="24"/>
        </w:rPr>
        <w:t>pada</w:t>
      </w:r>
      <w:r>
        <w:rPr>
          <w:rFonts w:ascii="Arial" w:hAnsi="Arial" w:cs="Arial"/>
          <w:spacing w:val="-5"/>
          <w:w w:val="105"/>
          <w:sz w:val="24"/>
          <w:szCs w:val="24"/>
        </w:rPr>
        <w:t xml:space="preserve"> </w:t>
      </w:r>
      <w:r>
        <w:rPr>
          <w:rFonts w:ascii="Arial" w:hAnsi="Arial" w:cs="Arial"/>
          <w:w w:val="105"/>
          <w:sz w:val="24"/>
          <w:szCs w:val="24"/>
        </w:rPr>
        <w:t>tabel</w:t>
      </w:r>
      <w:r>
        <w:rPr>
          <w:rFonts w:ascii="Arial" w:hAnsi="Arial" w:cs="Arial"/>
          <w:w w:val="105"/>
          <w:sz w:val="24"/>
          <w:szCs w:val="24"/>
          <w:lang w:val="id-ID"/>
        </w:rPr>
        <w:t xml:space="preserve"> </w:t>
      </w:r>
      <w:r>
        <w:rPr>
          <w:rFonts w:ascii="Arial" w:hAnsi="Arial" w:cs="Arial"/>
          <w:spacing w:val="-65"/>
          <w:w w:val="105"/>
          <w:sz w:val="24"/>
          <w:szCs w:val="24"/>
        </w:rPr>
        <w:t xml:space="preserve"> </w:t>
      </w:r>
      <w:r>
        <w:rPr>
          <w:rFonts w:ascii="Arial" w:hAnsi="Arial" w:cs="Arial"/>
          <w:w w:val="105"/>
          <w:sz w:val="24"/>
          <w:szCs w:val="24"/>
        </w:rPr>
        <w:t>berikut:</w:t>
      </w:r>
    </w:p>
    <w:p w:rsidR="009D3894" w:rsidRDefault="009D3894">
      <w:pPr>
        <w:spacing w:line="376" w:lineRule="auto"/>
        <w:jc w:val="both"/>
      </w:pPr>
    </w:p>
    <w:p w:rsidR="009D3894" w:rsidRPr="00B90B98" w:rsidRDefault="0085528B">
      <w:pPr>
        <w:pStyle w:val="Heading4"/>
        <w:spacing w:line="360" w:lineRule="auto"/>
        <w:ind w:right="1301"/>
        <w:jc w:val="center"/>
        <w:rPr>
          <w:sz w:val="24"/>
          <w:szCs w:val="24"/>
          <w:lang w:val="id-ID"/>
        </w:rPr>
      </w:pPr>
      <w:bookmarkStart w:id="26" w:name="Tabel._T-B.35"/>
      <w:bookmarkEnd w:id="26"/>
      <w:r>
        <w:rPr>
          <w:sz w:val="24"/>
          <w:szCs w:val="24"/>
        </w:rPr>
        <w:t>Tabel</w:t>
      </w:r>
      <w:r w:rsidR="00B90B98">
        <w:rPr>
          <w:sz w:val="24"/>
          <w:szCs w:val="24"/>
          <w:lang w:val="en-US"/>
        </w:rPr>
        <w:t xml:space="preserve"> 2</w:t>
      </w:r>
      <w:r w:rsidR="00B90B98">
        <w:rPr>
          <w:sz w:val="24"/>
          <w:szCs w:val="24"/>
          <w:lang w:val="id-ID"/>
        </w:rPr>
        <w:t>.18</w:t>
      </w:r>
    </w:p>
    <w:p w:rsidR="009D3894" w:rsidRDefault="0085528B">
      <w:pPr>
        <w:spacing w:line="360" w:lineRule="auto"/>
        <w:ind w:right="749" w:firstLine="709"/>
        <w:jc w:val="center"/>
        <w:rPr>
          <w:b/>
          <w:sz w:val="20"/>
          <w:lang w:val="en-US"/>
        </w:rPr>
      </w:pPr>
      <w:r>
        <w:rPr>
          <w:rFonts w:ascii="Arial" w:hAnsi="Arial" w:cs="Arial"/>
          <w:b/>
          <w:sz w:val="24"/>
          <w:szCs w:val="24"/>
        </w:rPr>
        <w:t>Pemetaan</w:t>
      </w:r>
      <w:r>
        <w:rPr>
          <w:rFonts w:ascii="Arial" w:hAnsi="Arial" w:cs="Arial"/>
          <w:b/>
          <w:spacing w:val="-8"/>
          <w:sz w:val="24"/>
          <w:szCs w:val="24"/>
        </w:rPr>
        <w:t xml:space="preserve"> </w:t>
      </w:r>
      <w:r>
        <w:rPr>
          <w:rFonts w:ascii="Arial" w:hAnsi="Arial" w:cs="Arial"/>
          <w:b/>
          <w:sz w:val="24"/>
          <w:szCs w:val="24"/>
        </w:rPr>
        <w:t>Permasalahan</w:t>
      </w:r>
      <w:r>
        <w:rPr>
          <w:rFonts w:ascii="Arial" w:hAnsi="Arial" w:cs="Arial"/>
          <w:b/>
          <w:spacing w:val="-6"/>
          <w:sz w:val="24"/>
          <w:szCs w:val="24"/>
        </w:rPr>
        <w:t xml:space="preserve"> </w:t>
      </w:r>
      <w:r>
        <w:rPr>
          <w:rFonts w:ascii="Arial" w:hAnsi="Arial" w:cs="Arial"/>
          <w:b/>
          <w:sz w:val="24"/>
          <w:szCs w:val="24"/>
          <w:lang w:val="en-US"/>
        </w:rPr>
        <w:t>DPK</w:t>
      </w:r>
    </w:p>
    <w:tbl>
      <w:tblPr>
        <w:tblStyle w:val="TableGrid"/>
        <w:tblW w:w="0" w:type="auto"/>
        <w:tblInd w:w="1668" w:type="dxa"/>
        <w:tblLook w:val="04A0" w:firstRow="1" w:lastRow="0" w:firstColumn="1" w:lastColumn="0" w:noHBand="0" w:noVBand="1"/>
      </w:tblPr>
      <w:tblGrid>
        <w:gridCol w:w="561"/>
        <w:gridCol w:w="1848"/>
        <w:gridCol w:w="2409"/>
        <w:gridCol w:w="2835"/>
      </w:tblGrid>
      <w:tr w:rsidR="009D3894">
        <w:tc>
          <w:tcPr>
            <w:tcW w:w="561" w:type="dxa"/>
            <w:shd w:val="clear" w:color="auto" w:fill="BFBFBF" w:themeFill="background1" w:themeFillShade="BF"/>
            <w:vAlign w:val="center"/>
          </w:tcPr>
          <w:p w:rsidR="009D3894" w:rsidRDefault="0085528B">
            <w:pPr>
              <w:pStyle w:val="BodyText"/>
              <w:spacing w:before="9"/>
              <w:jc w:val="center"/>
              <w:rPr>
                <w:rFonts w:ascii="Arial" w:hAnsi="Arial" w:cs="Arial"/>
                <w:b/>
                <w:lang w:val="id-ID"/>
              </w:rPr>
            </w:pPr>
            <w:r>
              <w:rPr>
                <w:rFonts w:ascii="Arial" w:hAnsi="Arial" w:cs="Arial"/>
                <w:b/>
                <w:lang w:val="id-ID"/>
              </w:rPr>
              <w:t>NO</w:t>
            </w:r>
          </w:p>
        </w:tc>
        <w:tc>
          <w:tcPr>
            <w:tcW w:w="1848" w:type="dxa"/>
            <w:shd w:val="clear" w:color="auto" w:fill="BFBFBF" w:themeFill="background1" w:themeFillShade="BF"/>
            <w:vAlign w:val="center"/>
          </w:tcPr>
          <w:p w:rsidR="009D3894" w:rsidRDefault="0085528B">
            <w:pPr>
              <w:pStyle w:val="BodyText"/>
              <w:spacing w:before="9"/>
              <w:jc w:val="center"/>
              <w:rPr>
                <w:rFonts w:ascii="Arial" w:hAnsi="Arial" w:cs="Arial"/>
                <w:b/>
                <w:lang w:val="id-ID"/>
              </w:rPr>
            </w:pPr>
            <w:r>
              <w:rPr>
                <w:rFonts w:ascii="Arial" w:hAnsi="Arial" w:cs="Arial"/>
                <w:b/>
                <w:lang w:val="id-ID"/>
              </w:rPr>
              <w:t>Masalah Pokok</w:t>
            </w:r>
          </w:p>
        </w:tc>
        <w:tc>
          <w:tcPr>
            <w:tcW w:w="2409" w:type="dxa"/>
            <w:shd w:val="clear" w:color="auto" w:fill="BFBFBF" w:themeFill="background1" w:themeFillShade="BF"/>
            <w:vAlign w:val="center"/>
          </w:tcPr>
          <w:p w:rsidR="009D3894" w:rsidRDefault="0085528B">
            <w:pPr>
              <w:pStyle w:val="BodyText"/>
              <w:spacing w:before="9"/>
              <w:jc w:val="center"/>
              <w:rPr>
                <w:rFonts w:ascii="Arial" w:hAnsi="Arial" w:cs="Arial"/>
                <w:b/>
                <w:lang w:val="id-ID"/>
              </w:rPr>
            </w:pPr>
            <w:r>
              <w:rPr>
                <w:rFonts w:ascii="Arial" w:hAnsi="Arial" w:cs="Arial"/>
                <w:b/>
                <w:lang w:val="id-ID"/>
              </w:rPr>
              <w:t>Masalah</w:t>
            </w:r>
          </w:p>
        </w:tc>
        <w:tc>
          <w:tcPr>
            <w:tcW w:w="2835" w:type="dxa"/>
            <w:shd w:val="clear" w:color="auto" w:fill="BFBFBF" w:themeFill="background1" w:themeFillShade="BF"/>
            <w:vAlign w:val="center"/>
          </w:tcPr>
          <w:p w:rsidR="009D3894" w:rsidRDefault="0085528B">
            <w:pPr>
              <w:pStyle w:val="BodyText"/>
              <w:spacing w:before="9"/>
              <w:jc w:val="center"/>
              <w:rPr>
                <w:rFonts w:ascii="Arial" w:hAnsi="Arial" w:cs="Arial"/>
                <w:b/>
                <w:lang w:val="id-ID"/>
              </w:rPr>
            </w:pPr>
            <w:r>
              <w:rPr>
                <w:rFonts w:ascii="Arial" w:hAnsi="Arial" w:cs="Arial"/>
                <w:b/>
                <w:lang w:val="id-ID"/>
              </w:rPr>
              <w:t>Akar Masalah</w:t>
            </w:r>
          </w:p>
        </w:tc>
      </w:tr>
      <w:tr w:rsidR="009D3894">
        <w:tc>
          <w:tcPr>
            <w:tcW w:w="561" w:type="dxa"/>
            <w:shd w:val="clear" w:color="auto" w:fill="FF9900"/>
          </w:tcPr>
          <w:p w:rsidR="009D3894" w:rsidRDefault="0085528B">
            <w:pPr>
              <w:pStyle w:val="BodyText"/>
              <w:spacing w:before="9"/>
              <w:jc w:val="center"/>
              <w:rPr>
                <w:rFonts w:ascii="Arial" w:hAnsi="Arial" w:cs="Arial"/>
                <w:b/>
                <w:lang w:val="id-ID"/>
              </w:rPr>
            </w:pPr>
            <w:r>
              <w:rPr>
                <w:rFonts w:ascii="Arial" w:hAnsi="Arial" w:cs="Arial"/>
                <w:b/>
                <w:lang w:val="id-ID"/>
              </w:rPr>
              <w:t>1</w:t>
            </w:r>
          </w:p>
        </w:tc>
        <w:tc>
          <w:tcPr>
            <w:tcW w:w="1848" w:type="dxa"/>
            <w:shd w:val="clear" w:color="auto" w:fill="FF9900"/>
          </w:tcPr>
          <w:p w:rsidR="009D3894" w:rsidRDefault="0085528B">
            <w:pPr>
              <w:pStyle w:val="BodyText"/>
              <w:spacing w:before="9"/>
              <w:jc w:val="center"/>
              <w:rPr>
                <w:rFonts w:ascii="Arial" w:hAnsi="Arial" w:cs="Arial"/>
                <w:b/>
                <w:lang w:val="id-ID"/>
              </w:rPr>
            </w:pPr>
            <w:r>
              <w:rPr>
                <w:rFonts w:ascii="Arial" w:hAnsi="Arial" w:cs="Arial"/>
                <w:b/>
                <w:lang w:val="id-ID"/>
              </w:rPr>
              <w:t>2</w:t>
            </w:r>
          </w:p>
        </w:tc>
        <w:tc>
          <w:tcPr>
            <w:tcW w:w="2409" w:type="dxa"/>
            <w:shd w:val="clear" w:color="auto" w:fill="FF9900"/>
          </w:tcPr>
          <w:p w:rsidR="009D3894" w:rsidRDefault="0085528B">
            <w:pPr>
              <w:pStyle w:val="BodyText"/>
              <w:spacing w:before="9"/>
              <w:jc w:val="center"/>
              <w:rPr>
                <w:rFonts w:ascii="Arial" w:hAnsi="Arial" w:cs="Arial"/>
                <w:b/>
                <w:lang w:val="id-ID"/>
              </w:rPr>
            </w:pPr>
            <w:r>
              <w:rPr>
                <w:rFonts w:ascii="Arial" w:hAnsi="Arial" w:cs="Arial"/>
                <w:b/>
                <w:lang w:val="id-ID"/>
              </w:rPr>
              <w:t>3</w:t>
            </w:r>
          </w:p>
        </w:tc>
        <w:tc>
          <w:tcPr>
            <w:tcW w:w="2835" w:type="dxa"/>
            <w:shd w:val="clear" w:color="auto" w:fill="FF9900"/>
          </w:tcPr>
          <w:p w:rsidR="009D3894" w:rsidRDefault="0085528B">
            <w:pPr>
              <w:pStyle w:val="BodyText"/>
              <w:spacing w:before="9"/>
              <w:jc w:val="center"/>
              <w:rPr>
                <w:rFonts w:ascii="Arial" w:hAnsi="Arial" w:cs="Arial"/>
                <w:b/>
                <w:lang w:val="id-ID"/>
              </w:rPr>
            </w:pPr>
            <w:r>
              <w:rPr>
                <w:rFonts w:ascii="Arial" w:hAnsi="Arial" w:cs="Arial"/>
                <w:b/>
                <w:lang w:val="id-ID"/>
              </w:rPr>
              <w:t>4</w:t>
            </w:r>
          </w:p>
        </w:tc>
      </w:tr>
      <w:tr w:rsidR="009D3894">
        <w:tc>
          <w:tcPr>
            <w:tcW w:w="561" w:type="dxa"/>
            <w:vMerge w:val="restart"/>
          </w:tcPr>
          <w:p w:rsidR="009D3894" w:rsidRDefault="0085528B">
            <w:pPr>
              <w:pStyle w:val="BodyText"/>
              <w:spacing w:before="9"/>
              <w:jc w:val="both"/>
              <w:rPr>
                <w:rFonts w:ascii="Arial" w:hAnsi="Arial" w:cs="Arial"/>
                <w:lang w:val="id-ID"/>
              </w:rPr>
            </w:pPr>
            <w:r>
              <w:rPr>
                <w:rFonts w:ascii="Arial" w:hAnsi="Arial" w:cs="Arial"/>
                <w:lang w:val="id-ID"/>
              </w:rPr>
              <w:t>1</w:t>
            </w:r>
          </w:p>
        </w:tc>
        <w:tc>
          <w:tcPr>
            <w:tcW w:w="1848" w:type="dxa"/>
            <w:vMerge w:val="restart"/>
          </w:tcPr>
          <w:p w:rsidR="009D3894" w:rsidRDefault="0085528B">
            <w:pPr>
              <w:pStyle w:val="BodyText"/>
              <w:spacing w:before="9"/>
              <w:jc w:val="both"/>
              <w:rPr>
                <w:rFonts w:ascii="Arial" w:hAnsi="Arial" w:cs="Arial"/>
                <w:lang w:val="id-ID"/>
              </w:rPr>
            </w:pPr>
            <w:r>
              <w:rPr>
                <w:rFonts w:ascii="Arial" w:hAnsi="Arial" w:cs="Arial"/>
                <w:lang w:val="id-ID"/>
              </w:rPr>
              <w:t>Rendahnya minat baca masyarakat</w:t>
            </w:r>
          </w:p>
        </w:tc>
        <w:tc>
          <w:tcPr>
            <w:tcW w:w="2409" w:type="dxa"/>
            <w:vMerge w:val="restart"/>
          </w:tcPr>
          <w:p w:rsidR="009D3894" w:rsidRDefault="0085528B">
            <w:pPr>
              <w:pStyle w:val="BodyText"/>
              <w:numPr>
                <w:ilvl w:val="0"/>
                <w:numId w:val="54"/>
              </w:numPr>
              <w:spacing w:before="9"/>
              <w:ind w:left="314" w:hanging="284"/>
              <w:rPr>
                <w:rFonts w:ascii="Arial" w:hAnsi="Arial" w:cs="Arial"/>
                <w:lang w:val="id-ID"/>
              </w:rPr>
            </w:pPr>
            <w:r>
              <w:rPr>
                <w:rFonts w:ascii="Arial" w:hAnsi="Arial" w:cs="Arial"/>
                <w:lang w:val="id-ID"/>
              </w:rPr>
              <w:t>Sarana dan prasarana perpustakaan yang kurang memadai</w:t>
            </w:r>
          </w:p>
        </w:tc>
        <w:tc>
          <w:tcPr>
            <w:tcW w:w="2835" w:type="dxa"/>
          </w:tcPr>
          <w:p w:rsidR="009D3894" w:rsidRDefault="0085528B">
            <w:pPr>
              <w:pStyle w:val="BodyText"/>
              <w:spacing w:before="9"/>
              <w:rPr>
                <w:rFonts w:ascii="Arial" w:hAnsi="Arial" w:cs="Arial"/>
                <w:lang w:val="id-ID"/>
              </w:rPr>
            </w:pPr>
            <w:r>
              <w:rPr>
                <w:rFonts w:ascii="Arial" w:hAnsi="Arial" w:cs="Arial"/>
                <w:lang w:val="id-ID"/>
              </w:rPr>
              <w:t>Kurangnya promosi perpustakaan</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Belum meratanya ketersediaan pelayanan perpustakaan</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Belum optimalnya otomasi perpustakaan</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Minim fasilitas perpustakaan</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val="restart"/>
          </w:tcPr>
          <w:p w:rsidR="009D3894" w:rsidRDefault="0085528B">
            <w:pPr>
              <w:pStyle w:val="BodyText"/>
              <w:numPr>
                <w:ilvl w:val="0"/>
                <w:numId w:val="54"/>
              </w:numPr>
              <w:spacing w:before="9"/>
              <w:ind w:left="314" w:hanging="284"/>
              <w:rPr>
                <w:rFonts w:ascii="Arial" w:hAnsi="Arial" w:cs="Arial"/>
                <w:lang w:val="id-ID"/>
              </w:rPr>
            </w:pPr>
            <w:r>
              <w:rPr>
                <w:rFonts w:ascii="Arial" w:hAnsi="Arial" w:cs="Arial"/>
                <w:lang w:val="id-ID"/>
              </w:rPr>
              <w:t xml:space="preserve">Belum meratanya penyelenggaraan perpustakaan </w:t>
            </w:r>
          </w:p>
        </w:tc>
        <w:tc>
          <w:tcPr>
            <w:tcW w:w="2835" w:type="dxa"/>
          </w:tcPr>
          <w:p w:rsidR="009D3894" w:rsidRDefault="0085528B">
            <w:pPr>
              <w:pStyle w:val="BodyText"/>
              <w:spacing w:before="9"/>
              <w:rPr>
                <w:rFonts w:ascii="Arial" w:hAnsi="Arial" w:cs="Arial"/>
                <w:lang w:val="id-ID"/>
              </w:rPr>
            </w:pPr>
            <w:r>
              <w:rPr>
                <w:rFonts w:ascii="Arial" w:hAnsi="Arial" w:cs="Arial"/>
                <w:lang w:val="id-ID"/>
              </w:rPr>
              <w:t>Belum semua desa/kelurahan, SD/MI, SLTP/MTs menyelenggarakan perpustakaan</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Minimnya jaringan kerjasama perpustakaan</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Ketersediaan data perpustakaan yang belum memadai</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val="restart"/>
          </w:tcPr>
          <w:p w:rsidR="009D3894" w:rsidRDefault="0085528B">
            <w:pPr>
              <w:pStyle w:val="BodyText"/>
              <w:numPr>
                <w:ilvl w:val="0"/>
                <w:numId w:val="54"/>
              </w:numPr>
              <w:spacing w:before="9"/>
              <w:ind w:left="314" w:hanging="284"/>
              <w:rPr>
                <w:rFonts w:ascii="Arial" w:hAnsi="Arial" w:cs="Arial"/>
                <w:lang w:val="id-ID"/>
              </w:rPr>
            </w:pPr>
            <w:r>
              <w:rPr>
                <w:rFonts w:ascii="Arial" w:hAnsi="Arial" w:cs="Arial"/>
                <w:lang w:val="id-ID"/>
              </w:rPr>
              <w:t>Terbatasnya SDM perpustakaan secara kuantitas dan kualitas</w:t>
            </w:r>
          </w:p>
        </w:tc>
        <w:tc>
          <w:tcPr>
            <w:tcW w:w="2835" w:type="dxa"/>
          </w:tcPr>
          <w:p w:rsidR="009D3894" w:rsidRDefault="0085528B">
            <w:pPr>
              <w:pStyle w:val="BodyText"/>
              <w:spacing w:before="9"/>
              <w:rPr>
                <w:rFonts w:ascii="Arial" w:hAnsi="Arial" w:cs="Arial"/>
                <w:lang w:val="id-ID"/>
              </w:rPr>
            </w:pPr>
            <w:r>
              <w:rPr>
                <w:rFonts w:ascii="Arial" w:hAnsi="Arial" w:cs="Arial"/>
                <w:lang w:val="id-ID"/>
              </w:rPr>
              <w:t>Kurangnya/ tidak adanya SDM khusus pengelola perpustakaan pada perpustakaan desa/kelurahan maupun sekolah-sekolah</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 xml:space="preserve">Kurangnya peningkatan kapasitas SDM perpustakaan </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ind w:left="314" w:hanging="284"/>
              <w:rPr>
                <w:rFonts w:ascii="Arial" w:hAnsi="Arial" w:cs="Arial"/>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 xml:space="preserve">Belum adanya gerakan membaca dari semua elemen masyarakat agar </w:t>
            </w:r>
            <w:r>
              <w:rPr>
                <w:rFonts w:ascii="Arial" w:hAnsi="Arial" w:cs="Arial"/>
                <w:lang w:val="id-ID"/>
              </w:rPr>
              <w:lastRenderedPageBreak/>
              <w:t>budaya baca benar-benar meningkat</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tcPr>
          <w:p w:rsidR="009D3894" w:rsidRDefault="0085528B">
            <w:pPr>
              <w:pStyle w:val="BodyText"/>
              <w:numPr>
                <w:ilvl w:val="0"/>
                <w:numId w:val="54"/>
              </w:numPr>
              <w:spacing w:before="9"/>
              <w:ind w:left="314" w:hanging="284"/>
              <w:rPr>
                <w:rFonts w:ascii="Arial" w:hAnsi="Arial" w:cs="Arial"/>
                <w:lang w:val="id-ID"/>
              </w:rPr>
            </w:pPr>
            <w:r>
              <w:rPr>
                <w:rFonts w:ascii="Arial" w:hAnsi="Arial" w:cs="Arial"/>
                <w:lang w:val="id-ID"/>
              </w:rPr>
              <w:t>Belum optimalnya layanan ekstensi maupun otomasi perpustakaan</w:t>
            </w:r>
          </w:p>
        </w:tc>
        <w:tc>
          <w:tcPr>
            <w:tcW w:w="2835" w:type="dxa"/>
          </w:tcPr>
          <w:p w:rsidR="009D3894" w:rsidRDefault="0085528B">
            <w:pPr>
              <w:pStyle w:val="BodyText"/>
              <w:spacing w:before="9"/>
              <w:rPr>
                <w:rFonts w:ascii="Arial" w:hAnsi="Arial" w:cs="Arial"/>
                <w:lang w:val="id-ID"/>
              </w:rPr>
            </w:pPr>
            <w:r>
              <w:rPr>
                <w:rFonts w:ascii="Arial" w:hAnsi="Arial" w:cs="Arial"/>
                <w:lang w:val="id-ID"/>
              </w:rPr>
              <w:t>Layanan perpustakaan keliling belum optimal ke seluruh wilayah</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tcPr>
          <w:p w:rsidR="009D3894" w:rsidRDefault="0085528B">
            <w:pPr>
              <w:pStyle w:val="BodyText"/>
              <w:numPr>
                <w:ilvl w:val="0"/>
                <w:numId w:val="54"/>
              </w:numPr>
              <w:spacing w:before="9"/>
              <w:ind w:left="314" w:hanging="284"/>
              <w:rPr>
                <w:rFonts w:ascii="Arial" w:hAnsi="Arial" w:cs="Arial"/>
                <w:lang w:val="id-ID"/>
              </w:rPr>
            </w:pPr>
            <w:r>
              <w:rPr>
                <w:rFonts w:ascii="Arial" w:hAnsi="Arial" w:cs="Arial"/>
                <w:lang w:val="id-ID"/>
              </w:rPr>
              <w:t xml:space="preserve">Belum maksimalnya promosi minat baca, belum dapat menjangkau seluruh pelosok </w:t>
            </w:r>
          </w:p>
        </w:tc>
        <w:tc>
          <w:tcPr>
            <w:tcW w:w="2835" w:type="dxa"/>
          </w:tcPr>
          <w:p w:rsidR="009D3894" w:rsidRDefault="0085528B">
            <w:pPr>
              <w:pStyle w:val="BodyText"/>
              <w:spacing w:before="9"/>
              <w:rPr>
                <w:rFonts w:ascii="Arial" w:hAnsi="Arial" w:cs="Arial"/>
                <w:lang w:val="id-ID"/>
              </w:rPr>
            </w:pPr>
            <w:r>
              <w:rPr>
                <w:rFonts w:ascii="Arial" w:hAnsi="Arial" w:cs="Arial"/>
                <w:lang w:val="id-ID"/>
              </w:rPr>
              <w:t>Minimnya sarana prasarana, SDM serta kondisi Geografis sehingga banyak desa terpencil yang belum dapat dijangkau layanan perpustakaan</w:t>
            </w:r>
          </w:p>
        </w:tc>
      </w:tr>
      <w:tr w:rsidR="009D3894">
        <w:tc>
          <w:tcPr>
            <w:tcW w:w="561" w:type="dxa"/>
            <w:vMerge w:val="restart"/>
          </w:tcPr>
          <w:p w:rsidR="009D3894" w:rsidRDefault="0085528B">
            <w:pPr>
              <w:pStyle w:val="BodyText"/>
              <w:spacing w:before="9"/>
              <w:jc w:val="both"/>
              <w:rPr>
                <w:rFonts w:ascii="Arial" w:hAnsi="Arial" w:cs="Arial"/>
                <w:lang w:val="id-ID"/>
              </w:rPr>
            </w:pPr>
            <w:r>
              <w:rPr>
                <w:rFonts w:ascii="Arial" w:hAnsi="Arial" w:cs="Arial"/>
                <w:lang w:val="id-ID"/>
              </w:rPr>
              <w:t>2</w:t>
            </w:r>
          </w:p>
        </w:tc>
        <w:tc>
          <w:tcPr>
            <w:tcW w:w="1848" w:type="dxa"/>
            <w:vMerge w:val="restart"/>
          </w:tcPr>
          <w:p w:rsidR="009D3894" w:rsidRDefault="0085528B">
            <w:pPr>
              <w:pStyle w:val="BodyText"/>
              <w:spacing w:before="9"/>
              <w:jc w:val="both"/>
              <w:rPr>
                <w:rFonts w:ascii="Arial" w:hAnsi="Arial" w:cs="Arial"/>
                <w:lang w:val="id-ID"/>
              </w:rPr>
            </w:pPr>
            <w:r>
              <w:rPr>
                <w:rFonts w:ascii="Arial" w:hAnsi="Arial" w:cs="Arial"/>
                <w:lang w:val="id-ID"/>
              </w:rPr>
              <w:t>Rendahnya pengelolaan arsip daerah</w:t>
            </w:r>
          </w:p>
        </w:tc>
        <w:tc>
          <w:tcPr>
            <w:tcW w:w="2409" w:type="dxa"/>
            <w:vMerge w:val="restart"/>
          </w:tcPr>
          <w:p w:rsidR="009D3894" w:rsidRDefault="0085528B">
            <w:pPr>
              <w:pStyle w:val="BodyText"/>
              <w:numPr>
                <w:ilvl w:val="0"/>
                <w:numId w:val="55"/>
              </w:numPr>
              <w:spacing w:before="9"/>
              <w:ind w:left="314" w:hanging="284"/>
              <w:rPr>
                <w:rFonts w:ascii="Arial" w:hAnsi="Arial" w:cs="Arial"/>
                <w:lang w:val="id-ID"/>
              </w:rPr>
            </w:pPr>
            <w:r>
              <w:rPr>
                <w:rFonts w:ascii="Arial" w:hAnsi="Arial" w:cs="Arial"/>
                <w:lang w:val="id-ID"/>
              </w:rPr>
              <w:t>Belum optimalnya penyelenggaraan kearsipan pada pencipta arsip</w:t>
            </w:r>
          </w:p>
        </w:tc>
        <w:tc>
          <w:tcPr>
            <w:tcW w:w="2835" w:type="dxa"/>
          </w:tcPr>
          <w:p w:rsidR="009D3894" w:rsidRDefault="0085528B">
            <w:pPr>
              <w:pStyle w:val="BodyText"/>
              <w:spacing w:before="9"/>
              <w:rPr>
                <w:rFonts w:ascii="Arial" w:hAnsi="Arial" w:cs="Arial"/>
                <w:lang w:val="id-ID"/>
              </w:rPr>
            </w:pPr>
            <w:r>
              <w:rPr>
                <w:rFonts w:ascii="Arial" w:hAnsi="Arial" w:cs="Arial"/>
                <w:lang w:val="id-ID"/>
              </w:rPr>
              <w:t>Pembinaan dan sosialisasi kearsipan belum optimal</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rPr>
                <w:rFonts w:ascii="Arial" w:hAnsi="Arial" w:cs="Arial"/>
                <w:lang w:val="id-ID"/>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Kapasitas pengelola arsip belum optimal</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rPr>
                <w:rFonts w:ascii="Arial" w:hAnsi="Arial" w:cs="Arial"/>
                <w:lang w:val="id-ID"/>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Kapasitas penyelenggaraan kearsipan belum optimal</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rPr>
                <w:rFonts w:ascii="Arial" w:hAnsi="Arial" w:cs="Arial"/>
                <w:lang w:val="id-ID"/>
              </w:rPr>
            </w:pPr>
          </w:p>
        </w:tc>
        <w:tc>
          <w:tcPr>
            <w:tcW w:w="2835" w:type="dxa"/>
          </w:tcPr>
          <w:p w:rsidR="009D3894" w:rsidRDefault="0085528B">
            <w:pPr>
              <w:pStyle w:val="BodyText"/>
              <w:spacing w:before="9"/>
              <w:rPr>
                <w:rFonts w:ascii="Arial" w:hAnsi="Arial" w:cs="Arial"/>
                <w:lang w:val="id-ID"/>
              </w:rPr>
            </w:pPr>
            <w:r>
              <w:rPr>
                <w:rFonts w:ascii="Arial" w:hAnsi="Arial" w:cs="Arial"/>
                <w:noProof/>
                <w:sz w:val="20"/>
                <w:lang w:val="en-US"/>
              </w:rPr>
              <w:drawing>
                <wp:anchor distT="0" distB="0" distL="114300" distR="114300" simplePos="0" relativeHeight="251634176" behindDoc="1" locked="0" layoutInCell="1" allowOverlap="1">
                  <wp:simplePos x="0" y="0"/>
                  <wp:positionH relativeFrom="column">
                    <wp:posOffset>-1925320</wp:posOffset>
                  </wp:positionH>
                  <wp:positionV relativeFrom="paragraph">
                    <wp:posOffset>-3043555</wp:posOffset>
                  </wp:positionV>
                  <wp:extent cx="7480935" cy="5269230"/>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lang w:val="id-ID"/>
              </w:rPr>
              <w:t>Penerapan kebijakan dan pembangunan kesadaran penyelenggaraan kearsipan belum optimal. Masih ada perangkat pemerintah memandang sebelah mata arti penting arsip</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vMerge/>
          </w:tcPr>
          <w:p w:rsidR="009D3894" w:rsidRDefault="009D3894">
            <w:pPr>
              <w:pStyle w:val="BodyText"/>
              <w:spacing w:before="9"/>
              <w:rPr>
                <w:rFonts w:ascii="Arial" w:hAnsi="Arial" w:cs="Arial"/>
                <w:lang w:val="id-ID"/>
              </w:rPr>
            </w:pPr>
          </w:p>
        </w:tc>
        <w:tc>
          <w:tcPr>
            <w:tcW w:w="2835" w:type="dxa"/>
          </w:tcPr>
          <w:p w:rsidR="009D3894" w:rsidRDefault="0085528B">
            <w:pPr>
              <w:pStyle w:val="BodyText"/>
              <w:spacing w:before="9"/>
              <w:rPr>
                <w:rFonts w:ascii="Arial" w:hAnsi="Arial" w:cs="Arial"/>
                <w:lang w:val="id-ID"/>
              </w:rPr>
            </w:pPr>
            <w:r>
              <w:rPr>
                <w:rFonts w:ascii="Arial" w:hAnsi="Arial" w:cs="Arial"/>
                <w:lang w:val="id-ID"/>
              </w:rPr>
              <w:t>Sarana prasarana pelestarian arsip yang kurang memadai</w:t>
            </w:r>
          </w:p>
        </w:tc>
      </w:tr>
      <w:tr w:rsidR="009D3894">
        <w:tc>
          <w:tcPr>
            <w:tcW w:w="561" w:type="dxa"/>
            <w:vMerge/>
          </w:tcPr>
          <w:p w:rsidR="009D3894" w:rsidRDefault="009D3894">
            <w:pPr>
              <w:pStyle w:val="BodyText"/>
              <w:spacing w:before="9"/>
              <w:jc w:val="both"/>
              <w:rPr>
                <w:rFonts w:ascii="Arial" w:hAnsi="Arial" w:cs="Arial"/>
              </w:rPr>
            </w:pPr>
          </w:p>
        </w:tc>
        <w:tc>
          <w:tcPr>
            <w:tcW w:w="1848" w:type="dxa"/>
            <w:vMerge/>
          </w:tcPr>
          <w:p w:rsidR="009D3894" w:rsidRDefault="009D3894">
            <w:pPr>
              <w:pStyle w:val="BodyText"/>
              <w:spacing w:before="9"/>
              <w:jc w:val="both"/>
              <w:rPr>
                <w:rFonts w:ascii="Arial" w:hAnsi="Arial" w:cs="Arial"/>
              </w:rPr>
            </w:pPr>
          </w:p>
        </w:tc>
        <w:tc>
          <w:tcPr>
            <w:tcW w:w="2409" w:type="dxa"/>
          </w:tcPr>
          <w:p w:rsidR="009D3894" w:rsidRDefault="0085528B">
            <w:pPr>
              <w:pStyle w:val="BodyText"/>
              <w:numPr>
                <w:ilvl w:val="0"/>
                <w:numId w:val="55"/>
              </w:numPr>
              <w:spacing w:before="9"/>
              <w:ind w:left="316" w:hanging="284"/>
              <w:rPr>
                <w:rFonts w:ascii="Arial" w:hAnsi="Arial" w:cs="Arial"/>
                <w:lang w:val="id-ID"/>
              </w:rPr>
            </w:pPr>
            <w:r>
              <w:rPr>
                <w:rFonts w:ascii="Arial" w:hAnsi="Arial" w:cs="Arial"/>
                <w:lang w:val="id-ID"/>
              </w:rPr>
              <w:t>Ketersediaan kebijakan penyelenggaraan kearsipan dan pengelolaan arsip belum optimal</w:t>
            </w:r>
          </w:p>
        </w:tc>
        <w:tc>
          <w:tcPr>
            <w:tcW w:w="2835" w:type="dxa"/>
          </w:tcPr>
          <w:p w:rsidR="009D3894" w:rsidRDefault="009D3894">
            <w:pPr>
              <w:pStyle w:val="BodyText"/>
              <w:spacing w:before="9"/>
              <w:rPr>
                <w:rFonts w:ascii="Arial" w:hAnsi="Arial" w:cs="Arial"/>
                <w:lang w:val="id-ID"/>
              </w:rPr>
            </w:pPr>
          </w:p>
        </w:tc>
      </w:tr>
    </w:tbl>
    <w:p w:rsidR="009D3894" w:rsidRDefault="009D3894">
      <w:pPr>
        <w:pStyle w:val="BodyText"/>
        <w:spacing w:before="9"/>
        <w:jc w:val="both"/>
        <w:rPr>
          <w:b/>
          <w:sz w:val="13"/>
        </w:rPr>
      </w:pPr>
    </w:p>
    <w:p w:rsidR="009D3894" w:rsidRDefault="009D3894">
      <w:pPr>
        <w:pStyle w:val="BodyText"/>
        <w:rPr>
          <w:rFonts w:ascii="Arial"/>
          <w:b/>
          <w:sz w:val="26"/>
        </w:rPr>
      </w:pPr>
    </w:p>
    <w:p w:rsidR="009D3894" w:rsidRDefault="0085528B">
      <w:pPr>
        <w:pStyle w:val="BodyText"/>
        <w:spacing w:line="360" w:lineRule="auto"/>
        <w:ind w:left="1440" w:right="749" w:firstLine="720"/>
        <w:jc w:val="both"/>
        <w:rPr>
          <w:lang w:val="id-ID"/>
        </w:rPr>
      </w:pPr>
      <w:r>
        <w:rPr>
          <w:lang w:val="id-ID"/>
        </w:rPr>
        <w:t>Dikaitkan dengan tupoksi Dinas Perpustakaan dan Kearsipan, adanya permasalahan dapat diidentifikasi dan dikembalikan ke tupoksi masing-masing bidang yang ada dilingkup Dinas Perpustakaan dan Kearsipan yang nantinya untuk menindaklanjuti permasalahan penyebab munculnya isu strategis dapat ditetapkan strategi, arah kebijakan dan selanjutnya akan menjadi program dan kegiatan beberapa tahun ke depan.</w:t>
      </w:r>
    </w:p>
    <w:p w:rsidR="009D3894" w:rsidRDefault="0085528B">
      <w:pPr>
        <w:pStyle w:val="BodyText"/>
        <w:spacing w:line="360" w:lineRule="auto"/>
        <w:ind w:left="993" w:right="749" w:hanging="426"/>
        <w:jc w:val="both"/>
        <w:rPr>
          <w:b/>
          <w:lang w:val="id-ID"/>
        </w:rPr>
      </w:pPr>
      <w:r>
        <w:rPr>
          <w:b/>
          <w:lang w:val="id-ID"/>
        </w:rPr>
        <w:t>2.2.2</w:t>
      </w:r>
      <w:r>
        <w:rPr>
          <w:b/>
          <w:lang w:val="id-ID"/>
        </w:rPr>
        <w:tab/>
        <w:t>Isu Strategis</w:t>
      </w:r>
    </w:p>
    <w:p w:rsidR="009D3894" w:rsidRDefault="0085528B">
      <w:pPr>
        <w:pStyle w:val="BodyText"/>
        <w:spacing w:line="360" w:lineRule="auto"/>
        <w:ind w:left="1440" w:right="749" w:firstLine="720"/>
        <w:jc w:val="both"/>
        <w:rPr>
          <w:lang w:val="id-ID"/>
        </w:rPr>
      </w:pPr>
      <w:r>
        <w:rPr>
          <w:rFonts w:ascii="Arial" w:hAnsi="Arial" w:cs="Arial"/>
          <w:noProof/>
          <w:sz w:val="20"/>
          <w:lang w:val="en-US"/>
        </w:rPr>
        <w:drawing>
          <wp:anchor distT="0" distB="0" distL="114300" distR="114300" simplePos="0" relativeHeight="251635200" behindDoc="1" locked="0" layoutInCell="1" allowOverlap="1">
            <wp:simplePos x="0" y="0"/>
            <wp:positionH relativeFrom="column">
              <wp:posOffset>1022350</wp:posOffset>
            </wp:positionH>
            <wp:positionV relativeFrom="paragraph">
              <wp:posOffset>596900</wp:posOffset>
            </wp:positionV>
            <wp:extent cx="7480935" cy="5269230"/>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lang w:val="id-ID"/>
        </w:rPr>
        <w:t xml:space="preserve">Berdasarkan hasil identifikasi permasalahan terhadap pelayanan yang </w:t>
      </w:r>
      <w:r>
        <w:rPr>
          <w:lang w:val="id-ID"/>
        </w:rPr>
        <w:lastRenderedPageBreak/>
        <w:t>menjadi tugas dan fungsi Dinas Perpustakaan dan Kearsipan Kab.Luwu Timur dengan mempertimbangkan faktor-faktor pendorong dan penghambat sebagai hasil evaluasi terhadap RPJMN, RENSTRA  Provinsi, implementasi RTRW dan KLHS, maka ditetapkan beberapa isu strategis perpustakaan dan kearsipan periode 2025 - 2029 sebagai berikut :</w:t>
      </w:r>
      <w:r>
        <w:t>:</w:t>
      </w:r>
    </w:p>
    <w:p w:rsidR="009D3894" w:rsidRDefault="0085528B">
      <w:pPr>
        <w:pStyle w:val="BodyText"/>
        <w:spacing w:line="360" w:lineRule="auto"/>
        <w:ind w:left="1701" w:right="749" w:hanging="283"/>
        <w:jc w:val="both"/>
      </w:pPr>
      <w:r>
        <w:t>1.</w:t>
      </w:r>
      <w:r>
        <w:rPr>
          <w:lang w:val="id-ID"/>
        </w:rPr>
        <w:tab/>
      </w:r>
      <w:r>
        <w:t>Peningkatan kualitas layanan perpustakaan melalui transformasi digital dan pendidikan literasi serta pembudayaan kegemaran membaca masyarakat melalui program-program perpustakaan yang kreatif.</w:t>
      </w:r>
    </w:p>
    <w:p w:rsidR="009D3894" w:rsidRDefault="0085528B">
      <w:pPr>
        <w:pStyle w:val="BodyText"/>
        <w:spacing w:line="360" w:lineRule="auto"/>
        <w:ind w:left="1701" w:right="749" w:hanging="283"/>
        <w:jc w:val="both"/>
      </w:pPr>
      <w:r>
        <w:t xml:space="preserve">2. </w:t>
      </w:r>
      <w:r>
        <w:rPr>
          <w:lang w:val="id-ID"/>
        </w:rPr>
        <w:t>P</w:t>
      </w:r>
      <w:r>
        <w:t xml:space="preserve">enguatan tata kelola arsip, peningkatan sumber daya, dan adaptasi terhadap perkembangan teknologi </w:t>
      </w:r>
      <w:r>
        <w:rPr>
          <w:lang w:val="id-ID"/>
        </w:rPr>
        <w:t xml:space="preserve">pada </w:t>
      </w:r>
      <w:r>
        <w:t>Perangkat Daerah dan Lembaga Kearsipan Daerah (LKD).</w:t>
      </w:r>
    </w:p>
    <w:p w:rsidR="009D3894" w:rsidRDefault="009D3894">
      <w:pPr>
        <w:pStyle w:val="BodyText"/>
        <w:spacing w:line="360" w:lineRule="auto"/>
        <w:ind w:right="749"/>
        <w:jc w:val="both"/>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sectPr w:rsidR="009D3894">
          <w:headerReference w:type="default" r:id="rId24"/>
          <w:footerReference w:type="default" r:id="rId25"/>
          <w:pgSz w:w="11910" w:h="16850"/>
          <w:pgMar w:top="1100" w:right="320" w:bottom="1480" w:left="1060" w:header="399" w:footer="1295" w:gutter="0"/>
          <w:pgNumType w:start="13"/>
          <w:cols w:space="720"/>
        </w:sectPr>
      </w:pPr>
    </w:p>
    <w:p w:rsidR="009D3894" w:rsidRDefault="009D3894">
      <w:pPr>
        <w:pStyle w:val="BodyText"/>
        <w:spacing w:line="360" w:lineRule="auto"/>
        <w:ind w:right="749"/>
        <w:jc w:val="center"/>
        <w:rPr>
          <w:rFonts w:ascii="Arial" w:hAnsi="Arial" w:cs="Arial"/>
          <w:sz w:val="24"/>
          <w:szCs w:val="24"/>
          <w:lang w:val="id-ID"/>
        </w:rPr>
      </w:pPr>
    </w:p>
    <w:p w:rsidR="009D3894" w:rsidRDefault="0085528B">
      <w:pPr>
        <w:pStyle w:val="BodyText"/>
        <w:spacing w:line="360" w:lineRule="auto"/>
        <w:ind w:right="749"/>
        <w:jc w:val="center"/>
        <w:rPr>
          <w:rFonts w:ascii="Arial" w:hAnsi="Arial" w:cs="Arial"/>
          <w:sz w:val="24"/>
          <w:szCs w:val="24"/>
          <w:lang w:val="en-US"/>
        </w:rPr>
      </w:pPr>
      <w:r>
        <w:rPr>
          <w:rFonts w:ascii="Arial" w:hAnsi="Arial" w:cs="Arial"/>
          <w:sz w:val="24"/>
          <w:szCs w:val="24"/>
          <w:lang w:val="id-ID"/>
        </w:rPr>
        <w:t>Tabel 2.1</w:t>
      </w:r>
      <w:r w:rsidR="00B90B98">
        <w:rPr>
          <w:rFonts w:ascii="Arial" w:hAnsi="Arial" w:cs="Arial"/>
          <w:sz w:val="24"/>
          <w:szCs w:val="24"/>
          <w:lang w:val="id-ID"/>
        </w:rPr>
        <w:t>8</w:t>
      </w:r>
      <w:r>
        <w:rPr>
          <w:rFonts w:ascii="Arial" w:hAnsi="Arial" w:cs="Arial"/>
          <w:sz w:val="24"/>
          <w:szCs w:val="24"/>
          <w:lang w:val="id-ID"/>
        </w:rPr>
        <w:t xml:space="preserve"> </w:t>
      </w:r>
      <w:r>
        <w:rPr>
          <w:rFonts w:ascii="Arial" w:hAnsi="Arial" w:cs="Arial"/>
          <w:bCs/>
          <w:sz w:val="24"/>
          <w:szCs w:val="24"/>
        </w:rPr>
        <w:t>Isu Strategis</w:t>
      </w:r>
      <w:r>
        <w:rPr>
          <w:rFonts w:ascii="Arial" w:hAnsi="Arial" w:cs="Arial"/>
          <w:bCs/>
          <w:sz w:val="24"/>
          <w:szCs w:val="24"/>
          <w:lang w:val="en-US"/>
        </w:rPr>
        <w:t xml:space="preserve"> DPK</w:t>
      </w:r>
    </w:p>
    <w:tbl>
      <w:tblPr>
        <w:tblW w:w="14203" w:type="dxa"/>
        <w:tblInd w:w="691" w:type="dxa"/>
        <w:tblLayout w:type="fixed"/>
        <w:tblLook w:val="04A0" w:firstRow="1" w:lastRow="0" w:firstColumn="1" w:lastColumn="0" w:noHBand="0" w:noVBand="1"/>
      </w:tblPr>
      <w:tblGrid>
        <w:gridCol w:w="2394"/>
        <w:gridCol w:w="2567"/>
        <w:gridCol w:w="1691"/>
        <w:gridCol w:w="1916"/>
        <w:gridCol w:w="2048"/>
        <w:gridCol w:w="1701"/>
        <w:gridCol w:w="1886"/>
      </w:tblGrid>
      <w:tr w:rsidR="009D3894">
        <w:trPr>
          <w:trHeight w:val="300"/>
        </w:trPr>
        <w:tc>
          <w:tcPr>
            <w:tcW w:w="2394" w:type="dxa"/>
            <w:tcBorders>
              <w:top w:val="nil"/>
              <w:left w:val="nil"/>
              <w:bottom w:val="nil"/>
              <w:right w:val="nil"/>
            </w:tcBorders>
            <w:shd w:val="clear" w:color="auto" w:fill="auto"/>
            <w:noWrap/>
            <w:vAlign w:val="bottom"/>
          </w:tcPr>
          <w:p w:rsidR="009D3894" w:rsidRDefault="00B90B98">
            <w:pPr>
              <w:widowControl/>
              <w:autoSpaceDE/>
              <w:autoSpaceDN/>
              <w:rPr>
                <w:rFonts w:ascii="Arial" w:eastAsia="Times New Roman" w:hAnsi="Arial" w:cs="Arial"/>
                <w:sz w:val="24"/>
                <w:szCs w:val="24"/>
                <w:lang w:val="en-US"/>
              </w:rPr>
            </w:pPr>
            <w:r>
              <w:rPr>
                <w:rFonts w:ascii="Arial" w:eastAsia="Times New Roman" w:hAnsi="Arial" w:cs="Arial"/>
                <w:sz w:val="24"/>
                <w:szCs w:val="24"/>
                <w:lang w:val="en-US"/>
              </w:rPr>
              <w:t xml:space="preserve"> </w:t>
            </w:r>
          </w:p>
        </w:tc>
        <w:tc>
          <w:tcPr>
            <w:tcW w:w="2567"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4"/>
                <w:szCs w:val="24"/>
                <w:lang w:val="en-US"/>
              </w:rPr>
            </w:pPr>
          </w:p>
        </w:tc>
        <w:tc>
          <w:tcPr>
            <w:tcW w:w="1691"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4"/>
                <w:szCs w:val="24"/>
                <w:lang w:val="en-US"/>
              </w:rPr>
            </w:pPr>
          </w:p>
        </w:tc>
        <w:tc>
          <w:tcPr>
            <w:tcW w:w="1916"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4"/>
                <w:szCs w:val="24"/>
                <w:lang w:val="en-US"/>
              </w:rPr>
            </w:pPr>
          </w:p>
        </w:tc>
        <w:tc>
          <w:tcPr>
            <w:tcW w:w="2048"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4"/>
                <w:szCs w:val="24"/>
                <w:lang w:val="en-US"/>
              </w:rPr>
            </w:pPr>
          </w:p>
        </w:tc>
        <w:tc>
          <w:tcPr>
            <w:tcW w:w="1701"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4"/>
                <w:szCs w:val="24"/>
                <w:lang w:val="en-US"/>
              </w:rPr>
            </w:pPr>
          </w:p>
        </w:tc>
        <w:tc>
          <w:tcPr>
            <w:tcW w:w="1886"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4"/>
                <w:szCs w:val="24"/>
                <w:lang w:val="en-US"/>
              </w:rPr>
            </w:pPr>
          </w:p>
        </w:tc>
      </w:tr>
      <w:tr w:rsidR="009D3894">
        <w:trPr>
          <w:trHeight w:val="676"/>
        </w:trPr>
        <w:tc>
          <w:tcPr>
            <w:tcW w:w="2394" w:type="dxa"/>
            <w:vMerge w:val="restart"/>
            <w:tcBorders>
              <w:top w:val="single" w:sz="8" w:space="0" w:color="000000"/>
              <w:left w:val="single" w:sz="8" w:space="0" w:color="000000"/>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POTENSI DAERAH YANG MENJADI KEWENANGAN PD</w:t>
            </w:r>
          </w:p>
        </w:tc>
        <w:tc>
          <w:tcPr>
            <w:tcW w:w="2567" w:type="dxa"/>
            <w:vMerge w:val="restart"/>
            <w:tcBorders>
              <w:top w:val="single" w:sz="8" w:space="0" w:color="000000"/>
              <w:left w:val="single" w:sz="8" w:space="0" w:color="000000"/>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PERMASALAHAN PD</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ISU KLHS YANG RELEVAN DENGAN PD</w:t>
            </w:r>
          </w:p>
        </w:tc>
        <w:tc>
          <w:tcPr>
            <w:tcW w:w="5665" w:type="dxa"/>
            <w:gridSpan w:val="3"/>
            <w:tcBorders>
              <w:top w:val="single" w:sz="8" w:space="0" w:color="000000"/>
              <w:left w:val="single" w:sz="8" w:space="0" w:color="000000"/>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ISU LINGKUNGAN DINAMIS YANG RELEVAN DENGAN PD</w:t>
            </w:r>
          </w:p>
        </w:tc>
        <w:tc>
          <w:tcPr>
            <w:tcW w:w="1886" w:type="dxa"/>
            <w:tcBorders>
              <w:top w:val="single" w:sz="8" w:space="0" w:color="000000"/>
              <w:left w:val="single" w:sz="8" w:space="0" w:color="000000"/>
              <w:right w:val="single" w:sz="8" w:space="0" w:color="000000"/>
            </w:tcBorders>
            <w:shd w:val="clear" w:color="auto" w:fill="F2F2F2" w:themeFill="background1" w:themeFillShade="F2"/>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ISU STRATEGIS</w:t>
            </w:r>
          </w:p>
        </w:tc>
      </w:tr>
      <w:tr w:rsidR="009D3894">
        <w:trPr>
          <w:trHeight w:val="320"/>
        </w:trPr>
        <w:tc>
          <w:tcPr>
            <w:tcW w:w="2394" w:type="dxa"/>
            <w:vMerge/>
            <w:tcBorders>
              <w:top w:val="single" w:sz="8" w:space="0" w:color="000000"/>
              <w:left w:val="single" w:sz="8" w:space="0" w:color="000000"/>
              <w:bottom w:val="single" w:sz="8" w:space="0" w:color="000000"/>
              <w:right w:val="single" w:sz="8" w:space="0" w:color="000000"/>
            </w:tcBorders>
            <w:vAlign w:val="center"/>
          </w:tcPr>
          <w:p w:rsidR="009D3894" w:rsidRDefault="009D3894">
            <w:pPr>
              <w:widowControl/>
              <w:autoSpaceDE/>
              <w:autoSpaceDN/>
              <w:rPr>
                <w:rFonts w:ascii="Arial" w:eastAsia="Times New Roman" w:hAnsi="Arial" w:cs="Arial"/>
                <w:b/>
                <w:bCs/>
                <w:color w:val="000000"/>
                <w:sz w:val="24"/>
                <w:szCs w:val="24"/>
                <w:lang w:val="en-US"/>
              </w:rPr>
            </w:pPr>
          </w:p>
        </w:tc>
        <w:tc>
          <w:tcPr>
            <w:tcW w:w="2567" w:type="dxa"/>
            <w:vMerge/>
            <w:tcBorders>
              <w:top w:val="single" w:sz="8" w:space="0" w:color="000000"/>
              <w:left w:val="single" w:sz="8" w:space="0" w:color="000000"/>
              <w:bottom w:val="single" w:sz="8" w:space="0" w:color="000000"/>
              <w:right w:val="single" w:sz="8" w:space="0" w:color="000000"/>
            </w:tcBorders>
            <w:vAlign w:val="center"/>
          </w:tcPr>
          <w:p w:rsidR="009D3894" w:rsidRDefault="009D3894">
            <w:pPr>
              <w:widowControl/>
              <w:autoSpaceDE/>
              <w:autoSpaceDN/>
              <w:rPr>
                <w:rFonts w:ascii="Arial" w:eastAsia="Times New Roman" w:hAnsi="Arial" w:cs="Arial"/>
                <w:b/>
                <w:bCs/>
                <w:color w:val="000000"/>
                <w:sz w:val="24"/>
                <w:szCs w:val="24"/>
                <w:lang w:val="en-US"/>
              </w:rPr>
            </w:pPr>
          </w:p>
        </w:tc>
        <w:tc>
          <w:tcPr>
            <w:tcW w:w="1691" w:type="dxa"/>
            <w:vMerge/>
            <w:tcBorders>
              <w:top w:val="single" w:sz="8" w:space="0" w:color="000000"/>
              <w:left w:val="single" w:sz="8" w:space="0" w:color="000000"/>
              <w:bottom w:val="single" w:sz="8" w:space="0" w:color="000000"/>
              <w:right w:val="single" w:sz="8" w:space="0" w:color="000000"/>
            </w:tcBorders>
            <w:vAlign w:val="center"/>
          </w:tcPr>
          <w:p w:rsidR="009D3894" w:rsidRDefault="009D3894">
            <w:pPr>
              <w:widowControl/>
              <w:autoSpaceDE/>
              <w:autoSpaceDN/>
              <w:rPr>
                <w:rFonts w:ascii="Arial" w:eastAsia="Times New Roman" w:hAnsi="Arial" w:cs="Arial"/>
                <w:b/>
                <w:bCs/>
                <w:color w:val="000000"/>
                <w:sz w:val="24"/>
                <w:szCs w:val="24"/>
                <w:lang w:val="en-US"/>
              </w:rPr>
            </w:pPr>
          </w:p>
        </w:tc>
        <w:tc>
          <w:tcPr>
            <w:tcW w:w="1916" w:type="dxa"/>
            <w:tcBorders>
              <w:top w:val="nil"/>
              <w:left w:val="nil"/>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GLOBAL</w:t>
            </w:r>
          </w:p>
        </w:tc>
        <w:tc>
          <w:tcPr>
            <w:tcW w:w="2048" w:type="dxa"/>
            <w:tcBorders>
              <w:top w:val="nil"/>
              <w:left w:val="nil"/>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NASIONAL</w:t>
            </w:r>
          </w:p>
        </w:tc>
        <w:tc>
          <w:tcPr>
            <w:tcW w:w="1701" w:type="dxa"/>
            <w:tcBorders>
              <w:top w:val="nil"/>
              <w:left w:val="nil"/>
              <w:bottom w:val="single" w:sz="8" w:space="0" w:color="000000"/>
              <w:right w:val="single" w:sz="8" w:space="0" w:color="000000"/>
            </w:tcBorders>
            <w:shd w:val="clear" w:color="auto" w:fill="DAE9F7"/>
            <w:vAlign w:val="center"/>
          </w:tcPr>
          <w:p w:rsidR="009D3894" w:rsidRDefault="0085528B">
            <w:pPr>
              <w:widowControl/>
              <w:autoSpaceDE/>
              <w:autoSpaceDN/>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REGIONAL</w:t>
            </w:r>
          </w:p>
        </w:tc>
        <w:tc>
          <w:tcPr>
            <w:tcW w:w="1886" w:type="dxa"/>
            <w:tcBorders>
              <w:left w:val="single" w:sz="8" w:space="0" w:color="000000"/>
              <w:bottom w:val="single" w:sz="8" w:space="0" w:color="000000"/>
              <w:right w:val="single" w:sz="8" w:space="0" w:color="000000"/>
            </w:tcBorders>
            <w:shd w:val="clear" w:color="auto" w:fill="F2F2F2" w:themeFill="background1" w:themeFillShade="F2"/>
            <w:vAlign w:val="center"/>
          </w:tcPr>
          <w:p w:rsidR="009D3894" w:rsidRDefault="009D3894">
            <w:pPr>
              <w:widowControl/>
              <w:autoSpaceDE/>
              <w:autoSpaceDN/>
              <w:rPr>
                <w:rFonts w:ascii="Arial" w:eastAsia="Times New Roman" w:hAnsi="Arial" w:cs="Arial"/>
                <w:b/>
                <w:bCs/>
                <w:color w:val="000000"/>
                <w:sz w:val="24"/>
                <w:szCs w:val="24"/>
                <w:lang w:val="en-US"/>
              </w:rPr>
            </w:pPr>
          </w:p>
        </w:tc>
      </w:tr>
      <w:tr w:rsidR="009D3894">
        <w:trPr>
          <w:trHeight w:val="320"/>
        </w:trPr>
        <w:tc>
          <w:tcPr>
            <w:tcW w:w="2394" w:type="dxa"/>
            <w:tcBorders>
              <w:top w:val="nil"/>
              <w:left w:val="single" w:sz="8" w:space="0" w:color="000000"/>
              <w:bottom w:val="single" w:sz="8" w:space="0" w:color="000000"/>
              <w:right w:val="single" w:sz="8" w:space="0" w:color="000000"/>
            </w:tcBorders>
            <w:shd w:val="clear" w:color="auto" w:fill="auto"/>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-1</w:t>
            </w:r>
          </w:p>
        </w:tc>
        <w:tc>
          <w:tcPr>
            <w:tcW w:w="2567" w:type="dxa"/>
            <w:tcBorders>
              <w:top w:val="nil"/>
              <w:left w:val="nil"/>
              <w:bottom w:val="single" w:sz="8" w:space="0" w:color="000000"/>
              <w:right w:val="single" w:sz="8" w:space="0" w:color="000000"/>
            </w:tcBorders>
            <w:shd w:val="clear" w:color="auto" w:fill="auto"/>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-2</w:t>
            </w:r>
          </w:p>
        </w:tc>
        <w:tc>
          <w:tcPr>
            <w:tcW w:w="1691" w:type="dxa"/>
            <w:tcBorders>
              <w:top w:val="nil"/>
              <w:left w:val="nil"/>
              <w:bottom w:val="single" w:sz="8" w:space="0" w:color="000000"/>
              <w:right w:val="single" w:sz="8" w:space="0" w:color="000000"/>
            </w:tcBorders>
            <w:shd w:val="clear" w:color="auto" w:fill="auto"/>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-3</w:t>
            </w:r>
          </w:p>
        </w:tc>
        <w:tc>
          <w:tcPr>
            <w:tcW w:w="1916" w:type="dxa"/>
            <w:tcBorders>
              <w:top w:val="nil"/>
              <w:left w:val="nil"/>
              <w:bottom w:val="single" w:sz="8" w:space="0" w:color="000000"/>
              <w:right w:val="single" w:sz="8" w:space="0" w:color="000000"/>
            </w:tcBorders>
            <w:shd w:val="clear" w:color="auto" w:fill="auto"/>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-4</w:t>
            </w:r>
          </w:p>
        </w:tc>
        <w:tc>
          <w:tcPr>
            <w:tcW w:w="2048" w:type="dxa"/>
            <w:tcBorders>
              <w:top w:val="nil"/>
              <w:left w:val="nil"/>
              <w:bottom w:val="single" w:sz="8" w:space="0" w:color="000000"/>
              <w:right w:val="single" w:sz="8" w:space="0" w:color="000000"/>
            </w:tcBorders>
            <w:shd w:val="clear" w:color="auto" w:fill="auto"/>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-5</w:t>
            </w:r>
          </w:p>
        </w:tc>
        <w:tc>
          <w:tcPr>
            <w:tcW w:w="1701" w:type="dxa"/>
            <w:tcBorders>
              <w:top w:val="nil"/>
              <w:left w:val="nil"/>
              <w:bottom w:val="single" w:sz="8" w:space="0" w:color="000000"/>
              <w:right w:val="single" w:sz="8" w:space="0" w:color="000000"/>
            </w:tcBorders>
            <w:shd w:val="clear" w:color="auto" w:fill="auto"/>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-6</w:t>
            </w:r>
          </w:p>
        </w:tc>
        <w:tc>
          <w:tcPr>
            <w:tcW w:w="1886" w:type="dxa"/>
            <w:tcBorders>
              <w:top w:val="nil"/>
              <w:left w:val="nil"/>
              <w:bottom w:val="single" w:sz="8" w:space="0" w:color="000000"/>
              <w:right w:val="single" w:sz="8" w:space="0" w:color="000000"/>
            </w:tcBorders>
            <w:shd w:val="clear" w:color="auto" w:fill="F2F2F2" w:themeFill="background1" w:themeFillShade="F2"/>
            <w:vAlign w:val="center"/>
          </w:tcPr>
          <w:p w:rsidR="009D3894" w:rsidRDefault="0085528B">
            <w:pPr>
              <w:widowControl/>
              <w:autoSpaceDE/>
              <w:autoSpaceDN/>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-7</w:t>
            </w:r>
          </w:p>
        </w:tc>
      </w:tr>
      <w:tr w:rsidR="009D3894">
        <w:trPr>
          <w:trHeight w:val="1856"/>
        </w:trPr>
        <w:tc>
          <w:tcPr>
            <w:tcW w:w="2394" w:type="dxa"/>
            <w:vMerge w:val="restart"/>
            <w:tcBorders>
              <w:top w:val="single" w:sz="8" w:space="0" w:color="000000"/>
              <w:left w:val="single" w:sz="8" w:space="0" w:color="000000"/>
              <w:bottom w:val="single" w:sz="6" w:space="0" w:color="auto"/>
              <w:right w:val="single" w:sz="8" w:space="0" w:color="000000"/>
            </w:tcBorders>
            <w:shd w:val="clear" w:color="auto" w:fill="auto"/>
            <w:vAlign w:val="center"/>
          </w:tcPr>
          <w:p w:rsidR="009D3894" w:rsidRDefault="0085528B">
            <w:pPr>
              <w:widowControl/>
              <w:autoSpaceDE/>
              <w:autoSpaceDN/>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Perpustakaan dapat menjadi pusat informasi tentang lingkungan, mendukung keberlanjutan, dan menciptakan ruang belajar yang ramah lingkungan. </w:t>
            </w:r>
          </w:p>
        </w:tc>
        <w:tc>
          <w:tcPr>
            <w:tcW w:w="2567" w:type="dxa"/>
            <w:tcBorders>
              <w:top w:val="single" w:sz="8" w:space="0" w:color="000000"/>
              <w:left w:val="nil"/>
              <w:right w:val="single" w:sz="8" w:space="0" w:color="000000"/>
            </w:tcBorders>
            <w:shd w:val="clear" w:color="auto" w:fill="auto"/>
            <w:vAlign w:val="center"/>
          </w:tcPr>
          <w:p w:rsidR="009D3894" w:rsidRDefault="0085528B">
            <w:pPr>
              <w:pStyle w:val="ListParagraph"/>
              <w:widowControl/>
              <w:numPr>
                <w:ilvl w:val="3"/>
                <w:numId w:val="53"/>
              </w:numPr>
              <w:autoSpaceDE/>
              <w:autoSpaceDN/>
              <w:ind w:left="181" w:hanging="142"/>
              <w:rPr>
                <w:rFonts w:ascii="Arial" w:eastAsia="Times New Roman" w:hAnsi="Arial" w:cs="Arial"/>
                <w:color w:val="000000"/>
                <w:sz w:val="24"/>
                <w:szCs w:val="24"/>
                <w:lang w:val="en-US"/>
              </w:rPr>
            </w:pPr>
            <w:r>
              <w:rPr>
                <w:rFonts w:ascii="Arial" w:hAnsi="Arial" w:cs="Arial"/>
                <w:sz w:val="24"/>
                <w:szCs w:val="24"/>
                <w:lang w:val="id-ID"/>
              </w:rPr>
              <w:t>Sarana dan prasarana perpustakaan yang kurang memadai</w:t>
            </w:r>
          </w:p>
          <w:p w:rsidR="009D3894" w:rsidRDefault="0085528B">
            <w:pPr>
              <w:pStyle w:val="ListParagraph"/>
              <w:widowControl/>
              <w:numPr>
                <w:ilvl w:val="3"/>
                <w:numId w:val="53"/>
              </w:numPr>
              <w:autoSpaceDE/>
              <w:autoSpaceDN/>
              <w:ind w:left="181" w:hanging="142"/>
              <w:rPr>
                <w:rFonts w:ascii="Arial" w:eastAsia="Times New Roman" w:hAnsi="Arial" w:cs="Arial"/>
                <w:color w:val="000000"/>
                <w:sz w:val="24"/>
                <w:szCs w:val="24"/>
                <w:lang w:val="en-US"/>
              </w:rPr>
            </w:pPr>
            <w:r>
              <w:rPr>
                <w:rFonts w:ascii="Arial" w:eastAsia="Times New Roman" w:hAnsi="Arial" w:cs="Arial"/>
                <w:color w:val="000000"/>
                <w:sz w:val="24"/>
                <w:szCs w:val="24"/>
                <w:lang w:val="id-ID"/>
              </w:rPr>
              <w:t>Belum optimalnya layanan</w:t>
            </w:r>
            <w:r>
              <w:rPr>
                <w:rFonts w:ascii="Arial" w:hAnsi="Arial" w:cs="Arial"/>
                <w:sz w:val="24"/>
                <w:szCs w:val="24"/>
                <w:lang w:val="id-ID"/>
              </w:rPr>
              <w:t xml:space="preserve"> perpustakaan (mobil keliling)</w:t>
            </w:r>
          </w:p>
          <w:p w:rsidR="009D3894" w:rsidRDefault="0085528B">
            <w:pPr>
              <w:pStyle w:val="ListParagraph"/>
              <w:widowControl/>
              <w:numPr>
                <w:ilvl w:val="3"/>
                <w:numId w:val="53"/>
              </w:numPr>
              <w:autoSpaceDE/>
              <w:autoSpaceDN/>
              <w:ind w:left="181" w:hanging="142"/>
              <w:rPr>
                <w:rFonts w:ascii="Arial" w:eastAsia="Times New Roman" w:hAnsi="Arial" w:cs="Arial"/>
                <w:color w:val="000000"/>
                <w:sz w:val="24"/>
                <w:szCs w:val="24"/>
                <w:lang w:val="en-US"/>
              </w:rPr>
            </w:pPr>
            <w:r>
              <w:rPr>
                <w:rFonts w:ascii="Arial" w:eastAsia="Times New Roman" w:hAnsi="Arial" w:cs="Arial"/>
                <w:color w:val="000000"/>
                <w:sz w:val="24"/>
                <w:szCs w:val="24"/>
                <w:lang w:val="id-ID"/>
              </w:rPr>
              <w:t>Terbatasnya SDM perpustakaan secara kuantitas dan kualitas</w:t>
            </w:r>
          </w:p>
          <w:p w:rsidR="009D3894" w:rsidRDefault="0085528B">
            <w:pPr>
              <w:pStyle w:val="ListParagraph"/>
              <w:widowControl/>
              <w:numPr>
                <w:ilvl w:val="3"/>
                <w:numId w:val="53"/>
              </w:numPr>
              <w:autoSpaceDE/>
              <w:autoSpaceDN/>
              <w:ind w:left="181" w:hanging="142"/>
              <w:rPr>
                <w:rFonts w:ascii="Arial" w:eastAsia="Times New Roman" w:hAnsi="Arial" w:cs="Arial"/>
                <w:color w:val="000000"/>
                <w:sz w:val="24"/>
                <w:szCs w:val="24"/>
                <w:lang w:val="en-US"/>
              </w:rPr>
            </w:pPr>
            <w:r>
              <w:rPr>
                <w:rFonts w:ascii="Arial" w:hAnsi="Arial" w:cs="Arial"/>
                <w:sz w:val="24"/>
                <w:szCs w:val="24"/>
                <w:lang w:val="id-ID"/>
              </w:rPr>
              <w:t>Belum maksimalnya promosi minat baca, belum dapat menjangkau seluruh pelosok</w:t>
            </w:r>
            <w:r>
              <w:rPr>
                <w:rFonts w:ascii="Arial" w:eastAsia="Times New Roman" w:hAnsi="Arial" w:cs="Arial"/>
                <w:color w:val="000000"/>
                <w:sz w:val="24"/>
                <w:szCs w:val="24"/>
                <w:lang w:val="id-ID"/>
              </w:rPr>
              <w:t xml:space="preserve"> </w:t>
            </w:r>
          </w:p>
        </w:tc>
        <w:tc>
          <w:tcPr>
            <w:tcW w:w="1691" w:type="dxa"/>
            <w:vMerge w:val="restart"/>
            <w:tcBorders>
              <w:top w:val="single" w:sz="8" w:space="0" w:color="000000"/>
              <w:left w:val="single" w:sz="8" w:space="0" w:color="000000"/>
              <w:bottom w:val="single" w:sz="6" w:space="0" w:color="auto"/>
              <w:right w:val="single" w:sz="8" w:space="0" w:color="000000"/>
            </w:tcBorders>
            <w:shd w:val="clear" w:color="auto" w:fill="auto"/>
            <w:vAlign w:val="center"/>
          </w:tcPr>
          <w:p w:rsidR="009D3894" w:rsidRDefault="0085528B">
            <w:pPr>
              <w:widowControl/>
              <w:autoSpaceDE/>
              <w:autoSpaceDN/>
              <w:rPr>
                <w:rFonts w:ascii="Arial" w:eastAsia="Times New Roman" w:hAnsi="Arial" w:cs="Arial"/>
                <w:bCs/>
                <w:sz w:val="24"/>
                <w:szCs w:val="24"/>
                <w:lang w:val="en-US"/>
              </w:rPr>
            </w:pPr>
            <w:r>
              <w:rPr>
                <w:rFonts w:ascii="Arial" w:eastAsia="Times New Roman" w:hAnsi="Arial" w:cs="Arial"/>
                <w:bCs/>
                <w:sz w:val="24"/>
                <w:szCs w:val="24"/>
                <w:lang w:val="en-US"/>
              </w:rPr>
              <w:t>Pendidikan dan Keterampilan untuk Masa Depan (point.4)</w:t>
            </w:r>
            <w:r>
              <w:rPr>
                <w:rFonts w:ascii="Arial" w:hAnsi="Arial" w:cs="Arial"/>
                <w:sz w:val="20"/>
                <w:lang w:val="en-US"/>
              </w:rPr>
              <w:t xml:space="preserve"> </w:t>
            </w:r>
          </w:p>
        </w:tc>
        <w:tc>
          <w:tcPr>
            <w:tcW w:w="1916" w:type="dxa"/>
            <w:vMerge w:val="restart"/>
            <w:tcBorders>
              <w:top w:val="single" w:sz="8" w:space="0" w:color="000000"/>
              <w:left w:val="single" w:sz="8" w:space="0" w:color="000000"/>
              <w:bottom w:val="single" w:sz="6" w:space="0" w:color="auto"/>
              <w:right w:val="single" w:sz="8" w:space="0" w:color="000000"/>
            </w:tcBorders>
            <w:shd w:val="clear" w:color="auto" w:fill="auto"/>
          </w:tcPr>
          <w:p w:rsidR="009D3894" w:rsidRDefault="0085528B">
            <w:pPr>
              <w:widowControl/>
              <w:autoSpaceDE/>
              <w:autoSpaceDN/>
              <w:rPr>
                <w:rFonts w:ascii="Arial" w:eastAsia="Times New Roman" w:hAnsi="Arial" w:cs="Arial"/>
                <w:color w:val="000000"/>
                <w:sz w:val="24"/>
                <w:szCs w:val="24"/>
                <w:lang w:val="en-US"/>
              </w:rPr>
            </w:pPr>
            <w:r>
              <w:rPr>
                <w:rFonts w:ascii="Arial" w:eastAsia="Times New Roman" w:hAnsi="Arial" w:cs="Arial"/>
                <w:color w:val="000000"/>
                <w:sz w:val="24"/>
                <w:szCs w:val="24"/>
                <w:lang w:val="en-US"/>
              </w:rPr>
              <w:t>mengubah perpustakaan menjadi entitas yang secara operasional berkelanjutan (Green Library) sambil secara aktif memediasi dan mempromosikan literasi dan aksi lingkungan di komunitas global</w:t>
            </w:r>
          </w:p>
        </w:tc>
        <w:tc>
          <w:tcPr>
            <w:tcW w:w="2048" w:type="dxa"/>
            <w:vMerge w:val="restart"/>
            <w:tcBorders>
              <w:top w:val="single" w:sz="8" w:space="0" w:color="000000"/>
              <w:left w:val="single" w:sz="8" w:space="0" w:color="000000"/>
              <w:bottom w:val="single" w:sz="6" w:space="0" w:color="auto"/>
              <w:right w:val="single" w:sz="8" w:space="0" w:color="000000"/>
            </w:tcBorders>
            <w:shd w:val="clear" w:color="auto" w:fill="auto"/>
            <w:vAlign w:val="center"/>
          </w:tcPr>
          <w:p w:rsidR="009D3894" w:rsidRDefault="0085528B">
            <w:pPr>
              <w:widowControl/>
              <w:autoSpaceDE/>
              <w:autoSpaceDN/>
              <w:ind w:right="-105"/>
              <w:rPr>
                <w:rFonts w:ascii="Arial" w:eastAsia="Times New Roman" w:hAnsi="Arial" w:cs="Arial"/>
                <w:color w:val="000000"/>
                <w:sz w:val="24"/>
                <w:szCs w:val="24"/>
                <w:lang w:val="en-US"/>
              </w:rPr>
            </w:pPr>
            <w:r>
              <w:rPr>
                <w:rFonts w:ascii="Arial" w:eastAsia="Times New Roman" w:hAnsi="Arial" w:cs="Arial"/>
                <w:color w:val="000000"/>
                <w:sz w:val="24"/>
                <w:szCs w:val="24"/>
                <w:lang w:val="en-US"/>
              </w:rPr>
              <w:t>mendorong perpustakaan nasional dan daerah untuk bertransformasi menjadi institusi yang tidak hanya berkelanjutan secara fisik, tetapi juga secara programatik dalam membentuk kesadaran lingkungan masyarakat</w:t>
            </w:r>
          </w:p>
        </w:tc>
        <w:tc>
          <w:tcPr>
            <w:tcW w:w="1701" w:type="dxa"/>
            <w:vMerge w:val="restart"/>
            <w:tcBorders>
              <w:top w:val="single" w:sz="8" w:space="0" w:color="000000"/>
              <w:left w:val="single" w:sz="8" w:space="0" w:color="000000"/>
              <w:bottom w:val="single" w:sz="6" w:space="0" w:color="auto"/>
              <w:right w:val="single" w:sz="8" w:space="0" w:color="000000"/>
            </w:tcBorders>
            <w:shd w:val="clear" w:color="auto" w:fill="auto"/>
            <w:vAlign w:val="center"/>
          </w:tcPr>
          <w:p w:rsidR="009D3894" w:rsidRDefault="0085528B">
            <w:pPr>
              <w:widowControl/>
              <w:autoSpaceDE/>
              <w:autoSpaceDN/>
              <w:ind w:right="-103"/>
              <w:rPr>
                <w:rFonts w:ascii="Arial" w:eastAsia="Times New Roman" w:hAnsi="Arial" w:cs="Arial"/>
                <w:color w:val="000000"/>
                <w:sz w:val="24"/>
                <w:szCs w:val="24"/>
                <w:lang w:val="en-US"/>
              </w:rPr>
            </w:pPr>
            <w:r>
              <w:rPr>
                <w:rFonts w:ascii="Arial" w:eastAsia="Times New Roman" w:hAnsi="Arial" w:cs="Arial"/>
                <w:color w:val="000000"/>
                <w:sz w:val="24"/>
                <w:szCs w:val="24"/>
                <w:lang w:val="en-US"/>
              </w:rPr>
              <w:t>transformasi perpustakaan menjadi entitas yang tidak hanya menyediakan informasi tentang lingkungan, tetapi juga bertindak sebagai model nyata dan promotor keberlanjutan di tingkat regional</w:t>
            </w:r>
          </w:p>
        </w:tc>
        <w:tc>
          <w:tcPr>
            <w:tcW w:w="1886" w:type="dxa"/>
            <w:vMerge w:val="restart"/>
            <w:tcBorders>
              <w:top w:val="single" w:sz="8" w:space="0" w:color="000000"/>
              <w:left w:val="single" w:sz="8" w:space="0" w:color="000000"/>
              <w:bottom w:val="single" w:sz="6" w:space="0" w:color="auto"/>
              <w:right w:val="single" w:sz="8" w:space="0" w:color="000000"/>
            </w:tcBorders>
            <w:shd w:val="clear" w:color="auto" w:fill="F2F2F2" w:themeFill="background1" w:themeFillShade="F2"/>
            <w:vAlign w:val="center"/>
          </w:tcPr>
          <w:p w:rsidR="009D3894" w:rsidRDefault="0085528B">
            <w:pPr>
              <w:widowControl/>
              <w:autoSpaceDE/>
              <w:autoSpaceDN/>
              <w:rPr>
                <w:rFonts w:ascii="Arial" w:eastAsia="Times New Roman" w:hAnsi="Arial" w:cs="Arial"/>
                <w:color w:val="000000"/>
                <w:sz w:val="24"/>
                <w:szCs w:val="24"/>
                <w:lang w:val="en-US"/>
              </w:rPr>
            </w:pPr>
            <w:r>
              <w:rPr>
                <w:rFonts w:ascii="Arial" w:hAnsi="Arial" w:cs="Arial"/>
                <w:sz w:val="24"/>
                <w:szCs w:val="24"/>
              </w:rPr>
              <w:t>Peningkatan kualitas layanan perpustakaan</w:t>
            </w:r>
            <w:r>
              <w:rPr>
                <w:rFonts w:ascii="Arial" w:hAnsi="Arial" w:cs="Arial"/>
                <w:sz w:val="24"/>
                <w:szCs w:val="24"/>
                <w:lang w:val="id-ID"/>
              </w:rPr>
              <w:t xml:space="preserve"> melalui transformasi digital</w:t>
            </w:r>
            <w:r>
              <w:rPr>
                <w:rFonts w:ascii="Arial" w:hAnsi="Arial" w:cs="Arial"/>
                <w:sz w:val="24"/>
                <w:szCs w:val="24"/>
              </w:rPr>
              <w:t xml:space="preserve"> dan pendidikan literasi serta</w:t>
            </w:r>
            <w:r>
              <w:rPr>
                <w:rFonts w:ascii="Arial" w:hAnsi="Arial" w:cs="Arial"/>
                <w:sz w:val="24"/>
                <w:szCs w:val="24"/>
                <w:lang w:val="id-ID"/>
              </w:rPr>
              <w:t xml:space="preserve"> </w:t>
            </w:r>
            <w:r>
              <w:rPr>
                <w:rFonts w:ascii="Arial" w:hAnsi="Arial" w:cs="Arial"/>
                <w:sz w:val="24"/>
                <w:szCs w:val="24"/>
              </w:rPr>
              <w:t xml:space="preserve">pembudayaan kegemaran membaca masyarakat </w:t>
            </w:r>
            <w:r>
              <w:rPr>
                <w:rFonts w:ascii="Arial" w:hAnsi="Arial" w:cs="Arial"/>
                <w:sz w:val="24"/>
                <w:szCs w:val="24"/>
                <w:lang w:val="id-ID"/>
              </w:rPr>
              <w:t xml:space="preserve">melalui program-program perpustakaan yang kreatif </w:t>
            </w:r>
          </w:p>
        </w:tc>
      </w:tr>
      <w:tr w:rsidR="009D3894">
        <w:trPr>
          <w:trHeight w:val="55"/>
        </w:trPr>
        <w:tc>
          <w:tcPr>
            <w:tcW w:w="2394" w:type="dxa"/>
            <w:vMerge/>
            <w:tcBorders>
              <w:top w:val="single" w:sz="6" w:space="0" w:color="auto"/>
              <w:left w:val="single" w:sz="8" w:space="0" w:color="000000"/>
              <w:bottom w:val="nil"/>
              <w:right w:val="single" w:sz="8" w:space="0" w:color="000000"/>
            </w:tcBorders>
            <w:vAlign w:val="center"/>
          </w:tcPr>
          <w:p w:rsidR="009D3894" w:rsidRDefault="009D3894">
            <w:pPr>
              <w:widowControl/>
              <w:autoSpaceDE/>
              <w:autoSpaceDN/>
              <w:rPr>
                <w:rFonts w:ascii="Arial" w:eastAsia="Times New Roman" w:hAnsi="Arial" w:cs="Arial"/>
                <w:color w:val="000000"/>
                <w:sz w:val="24"/>
                <w:szCs w:val="24"/>
                <w:lang w:val="en-US"/>
              </w:rPr>
            </w:pPr>
          </w:p>
        </w:tc>
        <w:tc>
          <w:tcPr>
            <w:tcW w:w="2567" w:type="dxa"/>
            <w:tcBorders>
              <w:left w:val="nil"/>
              <w:bottom w:val="nil"/>
              <w:right w:val="single" w:sz="8" w:space="0" w:color="000000"/>
            </w:tcBorders>
            <w:shd w:val="clear" w:color="auto" w:fill="auto"/>
            <w:vAlign w:val="center"/>
          </w:tcPr>
          <w:p w:rsidR="009D3894" w:rsidRDefault="009D3894">
            <w:pPr>
              <w:widowControl/>
              <w:autoSpaceDE/>
              <w:autoSpaceDN/>
              <w:rPr>
                <w:rFonts w:ascii="Arial" w:eastAsia="Times New Roman" w:hAnsi="Arial" w:cs="Arial"/>
                <w:color w:val="000000"/>
                <w:sz w:val="24"/>
                <w:szCs w:val="24"/>
                <w:lang w:val="en-US"/>
              </w:rPr>
            </w:pPr>
          </w:p>
        </w:tc>
        <w:tc>
          <w:tcPr>
            <w:tcW w:w="1691" w:type="dxa"/>
            <w:vMerge/>
            <w:tcBorders>
              <w:top w:val="single" w:sz="6" w:space="0" w:color="auto"/>
              <w:left w:val="single" w:sz="8" w:space="0" w:color="000000"/>
              <w:bottom w:val="nil"/>
              <w:right w:val="single" w:sz="8" w:space="0" w:color="000000"/>
            </w:tcBorders>
            <w:vAlign w:val="center"/>
          </w:tcPr>
          <w:p w:rsidR="009D3894" w:rsidRDefault="009D3894">
            <w:pPr>
              <w:widowControl/>
              <w:autoSpaceDE/>
              <w:autoSpaceDN/>
              <w:rPr>
                <w:rFonts w:ascii="Arial" w:eastAsia="Times New Roman" w:hAnsi="Arial" w:cs="Arial"/>
                <w:b/>
                <w:bCs/>
                <w:sz w:val="24"/>
                <w:szCs w:val="24"/>
                <w:lang w:val="en-US"/>
              </w:rPr>
            </w:pPr>
          </w:p>
        </w:tc>
        <w:tc>
          <w:tcPr>
            <w:tcW w:w="1916" w:type="dxa"/>
            <w:vMerge/>
            <w:tcBorders>
              <w:top w:val="single" w:sz="6" w:space="0" w:color="auto"/>
              <w:left w:val="single" w:sz="8" w:space="0" w:color="000000"/>
              <w:bottom w:val="nil"/>
              <w:right w:val="single" w:sz="8" w:space="0" w:color="000000"/>
            </w:tcBorders>
            <w:vAlign w:val="center"/>
          </w:tcPr>
          <w:p w:rsidR="009D3894" w:rsidRDefault="009D3894">
            <w:pPr>
              <w:widowControl/>
              <w:autoSpaceDE/>
              <w:autoSpaceDN/>
              <w:rPr>
                <w:rFonts w:ascii="Arial" w:eastAsia="Times New Roman" w:hAnsi="Arial" w:cs="Arial"/>
                <w:color w:val="000000"/>
                <w:sz w:val="24"/>
                <w:szCs w:val="24"/>
                <w:lang w:val="en-US"/>
              </w:rPr>
            </w:pPr>
          </w:p>
        </w:tc>
        <w:tc>
          <w:tcPr>
            <w:tcW w:w="2048" w:type="dxa"/>
            <w:vMerge/>
            <w:tcBorders>
              <w:top w:val="single" w:sz="6" w:space="0" w:color="auto"/>
              <w:left w:val="single" w:sz="8" w:space="0" w:color="000000"/>
              <w:bottom w:val="nil"/>
              <w:right w:val="single" w:sz="8" w:space="0" w:color="000000"/>
            </w:tcBorders>
            <w:vAlign w:val="center"/>
          </w:tcPr>
          <w:p w:rsidR="009D3894" w:rsidRDefault="009D3894">
            <w:pPr>
              <w:widowControl/>
              <w:autoSpaceDE/>
              <w:autoSpaceDN/>
              <w:rPr>
                <w:rFonts w:ascii="Arial" w:eastAsia="Times New Roman" w:hAnsi="Arial" w:cs="Arial"/>
                <w:color w:val="000000"/>
                <w:sz w:val="24"/>
                <w:szCs w:val="24"/>
                <w:lang w:val="en-US"/>
              </w:rPr>
            </w:pPr>
          </w:p>
        </w:tc>
        <w:tc>
          <w:tcPr>
            <w:tcW w:w="1701" w:type="dxa"/>
            <w:vMerge/>
            <w:tcBorders>
              <w:top w:val="single" w:sz="6" w:space="0" w:color="auto"/>
              <w:left w:val="single" w:sz="8" w:space="0" w:color="000000"/>
              <w:bottom w:val="nil"/>
              <w:right w:val="single" w:sz="8" w:space="0" w:color="000000"/>
            </w:tcBorders>
            <w:vAlign w:val="center"/>
          </w:tcPr>
          <w:p w:rsidR="009D3894" w:rsidRDefault="009D3894">
            <w:pPr>
              <w:widowControl/>
              <w:autoSpaceDE/>
              <w:autoSpaceDN/>
              <w:rPr>
                <w:rFonts w:ascii="Arial" w:eastAsia="Times New Roman" w:hAnsi="Arial" w:cs="Arial"/>
                <w:color w:val="000000"/>
                <w:sz w:val="24"/>
                <w:szCs w:val="24"/>
                <w:lang w:val="en-US"/>
              </w:rPr>
            </w:pPr>
          </w:p>
        </w:tc>
        <w:tc>
          <w:tcPr>
            <w:tcW w:w="1886" w:type="dxa"/>
            <w:vMerge/>
            <w:tcBorders>
              <w:top w:val="single" w:sz="6" w:space="0" w:color="auto"/>
              <w:left w:val="single" w:sz="8" w:space="0" w:color="000000"/>
              <w:bottom w:val="nil"/>
              <w:right w:val="single" w:sz="8" w:space="0" w:color="000000"/>
            </w:tcBorders>
            <w:shd w:val="clear" w:color="auto" w:fill="F2F2F2" w:themeFill="background1" w:themeFillShade="F2"/>
            <w:vAlign w:val="center"/>
          </w:tcPr>
          <w:p w:rsidR="009D3894" w:rsidRDefault="009D3894">
            <w:pPr>
              <w:widowControl/>
              <w:autoSpaceDE/>
              <w:autoSpaceDN/>
              <w:rPr>
                <w:rFonts w:ascii="Arial" w:eastAsia="Times New Roman" w:hAnsi="Arial" w:cs="Arial"/>
                <w:color w:val="000000"/>
                <w:sz w:val="24"/>
                <w:szCs w:val="24"/>
                <w:lang w:val="en-US"/>
              </w:rPr>
            </w:pPr>
          </w:p>
        </w:tc>
      </w:tr>
      <w:tr w:rsidR="009D3894">
        <w:trPr>
          <w:trHeight w:val="70"/>
        </w:trPr>
        <w:tc>
          <w:tcPr>
            <w:tcW w:w="2394" w:type="dxa"/>
            <w:tcBorders>
              <w:top w:val="nil"/>
              <w:left w:val="single" w:sz="8" w:space="0" w:color="000000"/>
              <w:bottom w:val="single" w:sz="6" w:space="0" w:color="auto"/>
              <w:right w:val="single" w:sz="8" w:space="0" w:color="000000"/>
            </w:tcBorders>
            <w:shd w:val="clear" w:color="auto" w:fill="auto"/>
            <w:vAlign w:val="center"/>
          </w:tcPr>
          <w:p w:rsidR="009D3894" w:rsidRDefault="009D3894">
            <w:pPr>
              <w:widowControl/>
              <w:autoSpaceDE/>
              <w:autoSpaceDN/>
              <w:rPr>
                <w:rFonts w:ascii="Arial" w:eastAsia="Times New Roman" w:hAnsi="Arial" w:cs="Arial"/>
                <w:color w:val="000000"/>
                <w:sz w:val="24"/>
                <w:szCs w:val="24"/>
                <w:lang w:val="en-US"/>
              </w:rPr>
            </w:pPr>
          </w:p>
        </w:tc>
        <w:tc>
          <w:tcPr>
            <w:tcW w:w="2567" w:type="dxa"/>
            <w:tcBorders>
              <w:top w:val="nil"/>
              <w:left w:val="nil"/>
              <w:bottom w:val="single" w:sz="6" w:space="0" w:color="auto"/>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1691" w:type="dxa"/>
            <w:tcBorders>
              <w:top w:val="nil"/>
              <w:left w:val="nil"/>
              <w:bottom w:val="single" w:sz="6" w:space="0" w:color="auto"/>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1916" w:type="dxa"/>
            <w:tcBorders>
              <w:top w:val="nil"/>
              <w:left w:val="nil"/>
              <w:bottom w:val="single" w:sz="6" w:space="0" w:color="auto"/>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2048" w:type="dxa"/>
            <w:tcBorders>
              <w:top w:val="nil"/>
              <w:left w:val="nil"/>
              <w:bottom w:val="single" w:sz="6" w:space="0" w:color="auto"/>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1701" w:type="dxa"/>
            <w:tcBorders>
              <w:top w:val="nil"/>
              <w:left w:val="nil"/>
              <w:bottom w:val="single" w:sz="6" w:space="0" w:color="auto"/>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1886" w:type="dxa"/>
            <w:tcBorders>
              <w:top w:val="nil"/>
              <w:left w:val="nil"/>
              <w:bottom w:val="single" w:sz="6" w:space="0" w:color="auto"/>
              <w:right w:val="single" w:sz="8" w:space="0" w:color="000000"/>
            </w:tcBorders>
            <w:shd w:val="clear" w:color="auto" w:fill="F2F2F2" w:themeFill="background1" w:themeFillShade="F2"/>
            <w:vAlign w:val="center"/>
          </w:tcPr>
          <w:p w:rsidR="009D3894" w:rsidRDefault="009D3894">
            <w:pPr>
              <w:widowControl/>
              <w:autoSpaceDE/>
              <w:autoSpaceDN/>
              <w:rPr>
                <w:rFonts w:ascii="Arial" w:eastAsia="Times New Roman" w:hAnsi="Arial" w:cs="Arial"/>
                <w:sz w:val="24"/>
                <w:szCs w:val="24"/>
                <w:lang w:val="en-US"/>
              </w:rPr>
            </w:pPr>
          </w:p>
        </w:tc>
      </w:tr>
      <w:tr w:rsidR="009D3894">
        <w:trPr>
          <w:trHeight w:val="320"/>
        </w:trPr>
        <w:tc>
          <w:tcPr>
            <w:tcW w:w="2394" w:type="dxa"/>
            <w:tcBorders>
              <w:top w:val="single" w:sz="6" w:space="0" w:color="auto"/>
              <w:left w:val="single" w:sz="8" w:space="0" w:color="000000"/>
              <w:bottom w:val="single" w:sz="8" w:space="0" w:color="000000"/>
              <w:right w:val="single" w:sz="8" w:space="0" w:color="000000"/>
            </w:tcBorders>
            <w:shd w:val="clear" w:color="auto" w:fill="auto"/>
            <w:vAlign w:val="center"/>
          </w:tcPr>
          <w:p w:rsidR="009D3894" w:rsidRDefault="0085528B">
            <w:pPr>
              <w:widowControl/>
              <w:autoSpaceDE/>
              <w:autoSpaceDN/>
              <w:rPr>
                <w:rFonts w:ascii="Arial" w:eastAsia="Times New Roman" w:hAnsi="Arial" w:cs="Arial"/>
                <w:sz w:val="24"/>
                <w:szCs w:val="24"/>
                <w:lang w:val="en-US"/>
              </w:rPr>
            </w:pPr>
            <w:r>
              <w:rPr>
                <w:rFonts w:ascii="Arial" w:hAnsi="Arial" w:cs="Arial"/>
                <w:bCs/>
                <w:sz w:val="24"/>
                <w:szCs w:val="24"/>
                <w:lang w:val="id-ID"/>
              </w:rPr>
              <w:t>K</w:t>
            </w:r>
            <w:r>
              <w:rPr>
                <w:rFonts w:ascii="Arial" w:hAnsi="Arial" w:cs="Arial"/>
                <w:bCs/>
                <w:sz w:val="24"/>
                <w:szCs w:val="24"/>
              </w:rPr>
              <w:t xml:space="preserve">earsipan terletak pada arsip-arsip </w:t>
            </w:r>
            <w:r>
              <w:rPr>
                <w:rFonts w:ascii="Arial" w:hAnsi="Arial" w:cs="Arial"/>
                <w:bCs/>
                <w:sz w:val="24"/>
                <w:szCs w:val="24"/>
              </w:rPr>
              <w:lastRenderedPageBreak/>
              <w:t>yang mencerminkan kekayaan sumber daya, sejarah, budaya, dan pertanggungjawaban pemerintahan daerah</w:t>
            </w:r>
            <w:r>
              <w:rPr>
                <w:rFonts w:ascii="Arial" w:hAnsi="Arial" w:cs="Arial"/>
                <w:sz w:val="24"/>
                <w:szCs w:val="24"/>
              </w:rPr>
              <w:t xml:space="preserve"> yang harus dikelola dan dilestarikan oleh Lembaga Kearsipan Daerah sesuai dengan kewenangan yang diberikan oleh Undang-Undang Kearsipan</w:t>
            </w:r>
          </w:p>
        </w:tc>
        <w:tc>
          <w:tcPr>
            <w:tcW w:w="2567" w:type="dxa"/>
            <w:tcBorders>
              <w:top w:val="single" w:sz="6" w:space="0" w:color="auto"/>
              <w:left w:val="nil"/>
              <w:bottom w:val="single" w:sz="8" w:space="0" w:color="000000"/>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1691" w:type="dxa"/>
            <w:tcBorders>
              <w:top w:val="single" w:sz="6" w:space="0" w:color="auto"/>
              <w:left w:val="nil"/>
              <w:bottom w:val="single" w:sz="8" w:space="0" w:color="000000"/>
              <w:right w:val="single" w:sz="8" w:space="0" w:color="000000"/>
            </w:tcBorders>
            <w:shd w:val="clear" w:color="auto" w:fill="auto"/>
            <w:vAlign w:val="center"/>
          </w:tcPr>
          <w:p w:rsidR="009D3894" w:rsidRDefault="009D3894">
            <w:pPr>
              <w:widowControl/>
              <w:autoSpaceDE/>
              <w:autoSpaceDN/>
              <w:rPr>
                <w:rFonts w:ascii="Arial" w:eastAsia="Times New Roman" w:hAnsi="Arial" w:cs="Arial"/>
                <w:sz w:val="24"/>
                <w:szCs w:val="24"/>
                <w:lang w:val="en-US"/>
              </w:rPr>
            </w:pPr>
          </w:p>
        </w:tc>
        <w:tc>
          <w:tcPr>
            <w:tcW w:w="1916" w:type="dxa"/>
            <w:tcBorders>
              <w:top w:val="single" w:sz="6" w:space="0" w:color="auto"/>
              <w:left w:val="nil"/>
              <w:bottom w:val="single" w:sz="8" w:space="0" w:color="000000"/>
              <w:right w:val="single" w:sz="8" w:space="0" w:color="000000"/>
            </w:tcBorders>
            <w:shd w:val="clear" w:color="auto" w:fill="auto"/>
            <w:vAlign w:val="center"/>
          </w:tcPr>
          <w:p w:rsidR="009D3894" w:rsidRDefault="0085528B">
            <w:pPr>
              <w:widowControl/>
              <w:autoSpaceDE/>
              <w:autoSpaceDN/>
              <w:rPr>
                <w:rFonts w:ascii="Arial" w:eastAsia="Times New Roman" w:hAnsi="Arial" w:cs="Arial"/>
                <w:sz w:val="24"/>
                <w:szCs w:val="24"/>
                <w:lang w:val="en-US"/>
              </w:rPr>
            </w:pPr>
            <w:r>
              <w:rPr>
                <w:rFonts w:ascii="Arial" w:hAnsi="Arial" w:cs="Arial"/>
                <w:bCs/>
                <w:sz w:val="24"/>
                <w:szCs w:val="24"/>
              </w:rPr>
              <w:t>perubahan iklim terhadap arsip</w:t>
            </w:r>
            <w:r>
              <w:rPr>
                <w:rFonts w:ascii="Arial" w:hAnsi="Arial" w:cs="Arial"/>
                <w:sz w:val="24"/>
                <w:szCs w:val="24"/>
              </w:rPr>
              <w:t xml:space="preserve"> </w:t>
            </w:r>
            <w:r>
              <w:rPr>
                <w:rFonts w:ascii="Arial" w:hAnsi="Arial" w:cs="Arial"/>
                <w:sz w:val="24"/>
                <w:szCs w:val="24"/>
              </w:rPr>
              <w:lastRenderedPageBreak/>
              <w:t xml:space="preserve">dan </w:t>
            </w:r>
            <w:r>
              <w:rPr>
                <w:rFonts w:ascii="Arial" w:hAnsi="Arial" w:cs="Arial"/>
                <w:bCs/>
                <w:sz w:val="24"/>
                <w:szCs w:val="24"/>
              </w:rPr>
              <w:t>jejak lingkungan dari kearsipan itu sendiri (terutama digital)</w:t>
            </w:r>
            <w:r>
              <w:rPr>
                <w:rFonts w:ascii="Arial" w:hAnsi="Arial" w:cs="Arial"/>
                <w:sz w:val="24"/>
                <w:szCs w:val="24"/>
              </w:rPr>
              <w:t>.</w:t>
            </w:r>
          </w:p>
        </w:tc>
        <w:tc>
          <w:tcPr>
            <w:tcW w:w="2048" w:type="dxa"/>
            <w:tcBorders>
              <w:top w:val="single" w:sz="6" w:space="0" w:color="auto"/>
              <w:left w:val="nil"/>
              <w:bottom w:val="single" w:sz="8" w:space="0" w:color="000000"/>
              <w:right w:val="single" w:sz="8" w:space="0" w:color="000000"/>
            </w:tcBorders>
            <w:shd w:val="clear" w:color="auto" w:fill="auto"/>
            <w:vAlign w:val="center"/>
          </w:tcPr>
          <w:p w:rsidR="009D3894" w:rsidRDefault="0085528B">
            <w:pPr>
              <w:widowControl/>
              <w:autoSpaceDE/>
              <w:autoSpaceDN/>
              <w:rPr>
                <w:rFonts w:ascii="Arial" w:eastAsia="Times New Roman" w:hAnsi="Arial" w:cs="Arial"/>
                <w:sz w:val="24"/>
                <w:szCs w:val="24"/>
                <w:lang w:val="en-US"/>
              </w:rPr>
            </w:pPr>
            <w:r>
              <w:rPr>
                <w:rFonts w:ascii="Arial" w:hAnsi="Arial" w:cs="Arial"/>
                <w:sz w:val="24"/>
                <w:szCs w:val="24"/>
              </w:rPr>
              <w:lastRenderedPageBreak/>
              <w:t xml:space="preserve">upaya untuk beradaptasi </w:t>
            </w:r>
            <w:r>
              <w:rPr>
                <w:rFonts w:ascii="Arial" w:hAnsi="Arial" w:cs="Arial"/>
                <w:sz w:val="24"/>
                <w:szCs w:val="24"/>
              </w:rPr>
              <w:lastRenderedPageBreak/>
              <w:t xml:space="preserve">dengan </w:t>
            </w:r>
            <w:r>
              <w:rPr>
                <w:rFonts w:ascii="Arial" w:hAnsi="Arial" w:cs="Arial"/>
                <w:noProof/>
                <w:sz w:val="20"/>
                <w:lang w:val="en-US"/>
              </w:rPr>
              <w:drawing>
                <wp:anchor distT="0" distB="0" distL="114300" distR="114300" simplePos="0" relativeHeight="251637248" behindDoc="1" locked="0" layoutInCell="1" allowOverlap="1">
                  <wp:simplePos x="0" y="0"/>
                  <wp:positionH relativeFrom="column">
                    <wp:posOffset>-4311650</wp:posOffset>
                  </wp:positionH>
                  <wp:positionV relativeFrom="paragraph">
                    <wp:posOffset>-559435</wp:posOffset>
                  </wp:positionV>
                  <wp:extent cx="7079615" cy="4986020"/>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079615" cy="4986020"/>
                          </a:xfrm>
                          <a:prstGeom prst="rect">
                            <a:avLst/>
                          </a:prstGeom>
                          <a:ln>
                            <a:noFill/>
                          </a:ln>
                        </pic:spPr>
                      </pic:pic>
                    </a:graphicData>
                  </a:graphic>
                </wp:anchor>
              </w:drawing>
            </w:r>
            <w:r>
              <w:rPr>
                <w:rFonts w:ascii="Arial" w:hAnsi="Arial" w:cs="Arial"/>
                <w:sz w:val="24"/>
                <w:szCs w:val="24"/>
              </w:rPr>
              <w:t>kemajuan teknologi, tuntutan transparansi, dan kebutuhan akan tata kelola pemerintahan yang baik</w:t>
            </w:r>
          </w:p>
        </w:tc>
        <w:tc>
          <w:tcPr>
            <w:tcW w:w="1701" w:type="dxa"/>
            <w:tcBorders>
              <w:top w:val="single" w:sz="6" w:space="0" w:color="auto"/>
              <w:left w:val="nil"/>
              <w:bottom w:val="single" w:sz="8" w:space="0" w:color="000000"/>
              <w:right w:val="single" w:sz="8" w:space="0" w:color="000000"/>
            </w:tcBorders>
            <w:shd w:val="clear" w:color="auto" w:fill="auto"/>
            <w:vAlign w:val="center"/>
          </w:tcPr>
          <w:p w:rsidR="009D3894" w:rsidRDefault="0085528B">
            <w:pPr>
              <w:widowControl/>
              <w:autoSpaceDE/>
              <w:autoSpaceDN/>
              <w:rPr>
                <w:rFonts w:ascii="Arial" w:eastAsia="Times New Roman" w:hAnsi="Arial" w:cs="Arial"/>
                <w:sz w:val="24"/>
                <w:szCs w:val="24"/>
                <w:lang w:val="en-US"/>
              </w:rPr>
            </w:pPr>
            <w:r>
              <w:rPr>
                <w:rFonts w:ascii="Arial" w:hAnsi="Arial" w:cs="Arial"/>
                <w:noProof/>
                <w:sz w:val="20"/>
                <w:lang w:val="en-US"/>
              </w:rPr>
              <w:lastRenderedPageBreak/>
              <w:drawing>
                <wp:anchor distT="0" distB="0" distL="114300" distR="114300" simplePos="0" relativeHeight="251636224" behindDoc="1" locked="0" layoutInCell="1" allowOverlap="1">
                  <wp:simplePos x="0" y="0"/>
                  <wp:positionH relativeFrom="column">
                    <wp:posOffset>-3966845</wp:posOffset>
                  </wp:positionH>
                  <wp:positionV relativeFrom="paragraph">
                    <wp:posOffset>-4713605</wp:posOffset>
                  </wp:positionV>
                  <wp:extent cx="7480935" cy="52685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hAnsi="Arial" w:cs="Arial"/>
                <w:bCs/>
                <w:sz w:val="24"/>
                <w:szCs w:val="24"/>
              </w:rPr>
              <w:t>transformasi digital</w:t>
            </w:r>
            <w:r>
              <w:rPr>
                <w:rFonts w:ascii="Arial" w:hAnsi="Arial" w:cs="Arial"/>
                <w:sz w:val="24"/>
                <w:szCs w:val="24"/>
              </w:rPr>
              <w:t xml:space="preserve"> dan </w:t>
            </w:r>
            <w:r>
              <w:rPr>
                <w:rFonts w:ascii="Arial" w:hAnsi="Arial" w:cs="Arial"/>
                <w:bCs/>
                <w:sz w:val="24"/>
                <w:szCs w:val="24"/>
              </w:rPr>
              <w:lastRenderedPageBreak/>
              <w:t>tata kelola kearsipan</w:t>
            </w:r>
          </w:p>
        </w:tc>
        <w:tc>
          <w:tcPr>
            <w:tcW w:w="1886" w:type="dxa"/>
            <w:tcBorders>
              <w:top w:val="single" w:sz="6" w:space="0" w:color="auto"/>
              <w:left w:val="nil"/>
              <w:bottom w:val="single" w:sz="8" w:space="0" w:color="000000"/>
              <w:right w:val="single" w:sz="8" w:space="0" w:color="000000"/>
            </w:tcBorders>
            <w:shd w:val="clear" w:color="auto" w:fill="F2F2F2" w:themeFill="background1" w:themeFillShade="F2"/>
            <w:vAlign w:val="center"/>
          </w:tcPr>
          <w:p w:rsidR="009D3894" w:rsidRDefault="0085528B">
            <w:pPr>
              <w:widowControl/>
              <w:autoSpaceDE/>
              <w:autoSpaceDN/>
              <w:rPr>
                <w:rFonts w:ascii="Arial" w:eastAsia="Times New Roman" w:hAnsi="Arial" w:cs="Arial"/>
                <w:sz w:val="24"/>
                <w:szCs w:val="24"/>
                <w:lang w:val="id-ID"/>
              </w:rPr>
            </w:pPr>
            <w:r>
              <w:rPr>
                <w:rFonts w:ascii="Arial" w:hAnsi="Arial" w:cs="Arial"/>
                <w:sz w:val="24"/>
                <w:szCs w:val="24"/>
                <w:lang w:val="id-ID"/>
              </w:rPr>
              <w:lastRenderedPageBreak/>
              <w:t>P</w:t>
            </w:r>
            <w:r>
              <w:rPr>
                <w:rFonts w:ascii="Arial" w:hAnsi="Arial" w:cs="Arial"/>
                <w:sz w:val="24"/>
                <w:szCs w:val="24"/>
              </w:rPr>
              <w:t xml:space="preserve">enguatan tata kelola arsip, </w:t>
            </w:r>
            <w:r>
              <w:rPr>
                <w:rFonts w:ascii="Arial" w:hAnsi="Arial" w:cs="Arial"/>
                <w:sz w:val="24"/>
                <w:szCs w:val="24"/>
              </w:rPr>
              <w:lastRenderedPageBreak/>
              <w:t>peningkatan sumber daya, dan adaptasi terhadap perkembangan teknologi</w:t>
            </w:r>
            <w:r>
              <w:rPr>
                <w:rFonts w:ascii="Arial" w:hAnsi="Arial" w:cs="Arial"/>
                <w:sz w:val="24"/>
                <w:szCs w:val="24"/>
                <w:lang w:val="id-ID"/>
              </w:rPr>
              <w:t xml:space="preserve"> pada </w:t>
            </w:r>
            <w:r>
              <w:rPr>
                <w:rFonts w:ascii="Arial" w:hAnsi="Arial" w:cs="Arial"/>
                <w:sz w:val="24"/>
                <w:szCs w:val="24"/>
              </w:rPr>
              <w:t>Perangkat Daerah  dan Lembaga Kearsipan Daerah (LKD)</w:t>
            </w:r>
            <w:r>
              <w:rPr>
                <w:rFonts w:ascii="Arial" w:hAnsi="Arial" w:cs="Arial"/>
                <w:sz w:val="24"/>
                <w:szCs w:val="24"/>
                <w:lang w:val="id-ID"/>
              </w:rPr>
              <w:t xml:space="preserve"> </w:t>
            </w:r>
          </w:p>
        </w:tc>
      </w:tr>
    </w:tbl>
    <w:p w:rsidR="009D3894" w:rsidRDefault="009D3894">
      <w:pPr>
        <w:pStyle w:val="BodyText"/>
        <w:spacing w:line="360" w:lineRule="auto"/>
        <w:ind w:right="749"/>
        <w:jc w:val="both"/>
        <w:rPr>
          <w:b/>
        </w:rPr>
      </w:pPr>
    </w:p>
    <w:p w:rsidR="009D3894" w:rsidRDefault="009D3894">
      <w:pPr>
        <w:pStyle w:val="BodyText"/>
        <w:spacing w:line="360" w:lineRule="auto"/>
        <w:ind w:right="749"/>
        <w:jc w:val="both"/>
      </w:pPr>
    </w:p>
    <w:p w:rsidR="009D3894" w:rsidRDefault="009D3894">
      <w:pPr>
        <w:pStyle w:val="BodyText"/>
        <w:spacing w:line="360" w:lineRule="auto"/>
        <w:ind w:right="749"/>
        <w:jc w:val="both"/>
        <w:rPr>
          <w:b/>
        </w:rPr>
      </w:pPr>
    </w:p>
    <w:p w:rsidR="009D3894" w:rsidRDefault="009D3894">
      <w:pPr>
        <w:pStyle w:val="BodyText"/>
        <w:spacing w:line="360" w:lineRule="auto"/>
        <w:ind w:right="749"/>
        <w:jc w:val="both"/>
        <w:rPr>
          <w:b/>
        </w:rPr>
      </w:pPr>
    </w:p>
    <w:p w:rsidR="009D3894" w:rsidRDefault="009D3894">
      <w:pPr>
        <w:pStyle w:val="BodyText"/>
        <w:spacing w:line="360" w:lineRule="auto"/>
        <w:ind w:right="749"/>
        <w:jc w:val="center"/>
        <w:rPr>
          <w:rFonts w:ascii="Arial" w:hAnsi="Arial" w:cs="Arial"/>
          <w:b/>
          <w:sz w:val="24"/>
          <w:szCs w:val="24"/>
          <w:lang w:val="id-ID"/>
        </w:rPr>
      </w:pPr>
    </w:p>
    <w:p w:rsidR="009D3894" w:rsidRDefault="009D3894">
      <w:pPr>
        <w:pStyle w:val="BodyText"/>
        <w:spacing w:line="360" w:lineRule="auto"/>
        <w:ind w:right="749"/>
        <w:jc w:val="center"/>
        <w:rPr>
          <w:rFonts w:ascii="Arial" w:hAnsi="Arial" w:cs="Arial"/>
          <w:b/>
          <w:sz w:val="24"/>
          <w:szCs w:val="24"/>
          <w:lang w:val="id-ID"/>
        </w:rPr>
      </w:pPr>
    </w:p>
    <w:p w:rsidR="009D3894" w:rsidRDefault="009D3894">
      <w:pPr>
        <w:pStyle w:val="BodyText"/>
        <w:spacing w:line="360" w:lineRule="auto"/>
        <w:ind w:right="749"/>
        <w:jc w:val="center"/>
        <w:rPr>
          <w:rFonts w:ascii="Arial" w:hAnsi="Arial" w:cs="Arial"/>
          <w:b/>
          <w:sz w:val="24"/>
          <w:szCs w:val="24"/>
          <w:lang w:val="id-ID"/>
        </w:rPr>
      </w:pPr>
    </w:p>
    <w:p w:rsidR="009D3894" w:rsidRDefault="009D3894">
      <w:pPr>
        <w:pStyle w:val="BodyText"/>
        <w:spacing w:line="360" w:lineRule="auto"/>
        <w:ind w:right="749"/>
        <w:jc w:val="center"/>
        <w:rPr>
          <w:rFonts w:ascii="Arial" w:hAnsi="Arial" w:cs="Arial"/>
          <w:b/>
          <w:sz w:val="24"/>
          <w:szCs w:val="24"/>
          <w:lang w:val="id-ID"/>
        </w:rPr>
      </w:pPr>
    </w:p>
    <w:p w:rsidR="009D3894" w:rsidRDefault="009D3894">
      <w:pPr>
        <w:pStyle w:val="BodyText"/>
        <w:spacing w:line="360" w:lineRule="auto"/>
        <w:ind w:right="749"/>
        <w:jc w:val="center"/>
        <w:rPr>
          <w:rFonts w:ascii="Arial" w:hAnsi="Arial" w:cs="Arial"/>
          <w:b/>
          <w:sz w:val="24"/>
          <w:szCs w:val="24"/>
          <w:lang w:val="id-ID"/>
        </w:rPr>
      </w:pPr>
    </w:p>
    <w:p w:rsidR="009D3894" w:rsidRDefault="009D3894">
      <w:pPr>
        <w:pStyle w:val="BodyText"/>
        <w:spacing w:line="360" w:lineRule="auto"/>
        <w:ind w:right="749"/>
        <w:jc w:val="center"/>
        <w:rPr>
          <w:rFonts w:ascii="Arial" w:hAnsi="Arial" w:cs="Arial"/>
          <w:b/>
          <w:sz w:val="24"/>
          <w:szCs w:val="24"/>
          <w:lang w:val="id-ID"/>
        </w:rPr>
      </w:pPr>
    </w:p>
    <w:p w:rsidR="009D3894" w:rsidRDefault="009D3894">
      <w:pPr>
        <w:pStyle w:val="BodyText"/>
        <w:spacing w:line="360" w:lineRule="auto"/>
        <w:ind w:right="749"/>
        <w:jc w:val="center"/>
        <w:rPr>
          <w:rFonts w:ascii="Arial" w:hAnsi="Arial" w:cs="Arial"/>
          <w:b/>
          <w:sz w:val="24"/>
          <w:szCs w:val="24"/>
          <w:lang w:val="id-ID"/>
        </w:rPr>
        <w:sectPr w:rsidR="009D3894">
          <w:pgSz w:w="16840" w:h="11907" w:orient="landscape"/>
          <w:pgMar w:top="1418" w:right="1480" w:bottom="1060" w:left="1100" w:header="399" w:footer="1295" w:gutter="0"/>
          <w:cols w:space="720"/>
        </w:sectPr>
      </w:pPr>
    </w:p>
    <w:p w:rsidR="009D3894" w:rsidRDefault="009D3894">
      <w:pPr>
        <w:pStyle w:val="BodyText"/>
        <w:spacing w:line="360" w:lineRule="auto"/>
        <w:ind w:right="749"/>
        <w:jc w:val="center"/>
        <w:rPr>
          <w:rFonts w:ascii="Arial" w:hAnsi="Arial" w:cs="Arial"/>
          <w:b/>
          <w:sz w:val="24"/>
          <w:szCs w:val="24"/>
          <w:lang w:val="id-ID"/>
        </w:rPr>
      </w:pPr>
    </w:p>
    <w:p w:rsidR="009D3894" w:rsidRDefault="0085528B">
      <w:pPr>
        <w:pStyle w:val="BodyText"/>
        <w:spacing w:line="360" w:lineRule="auto"/>
        <w:ind w:right="749"/>
        <w:jc w:val="center"/>
        <w:rPr>
          <w:rFonts w:ascii="Arial" w:hAnsi="Arial" w:cs="Arial"/>
          <w:b/>
          <w:sz w:val="24"/>
          <w:szCs w:val="24"/>
          <w:lang w:val="id-ID"/>
        </w:rPr>
      </w:pPr>
      <w:r>
        <w:rPr>
          <w:rFonts w:ascii="Arial" w:hAnsi="Arial" w:cs="Arial"/>
          <w:b/>
          <w:sz w:val="24"/>
          <w:szCs w:val="24"/>
          <w:lang w:val="id-ID"/>
        </w:rPr>
        <w:t>BAB III</w:t>
      </w:r>
    </w:p>
    <w:p w:rsidR="009D3894" w:rsidRDefault="0085528B">
      <w:pPr>
        <w:pStyle w:val="BodyText"/>
        <w:spacing w:line="360" w:lineRule="auto"/>
        <w:ind w:right="749"/>
        <w:jc w:val="center"/>
        <w:rPr>
          <w:rFonts w:ascii="Arial" w:hAnsi="Arial" w:cs="Arial"/>
          <w:b/>
          <w:sz w:val="24"/>
          <w:szCs w:val="24"/>
          <w:lang w:val="id-ID"/>
        </w:rPr>
      </w:pPr>
      <w:r>
        <w:rPr>
          <w:rFonts w:ascii="Arial" w:hAnsi="Arial" w:cs="Arial"/>
          <w:b/>
          <w:sz w:val="24"/>
          <w:szCs w:val="24"/>
          <w:lang w:val="id-ID"/>
        </w:rPr>
        <w:t>TUJUAN, SASARAN, STRATEGI DAN ARAH KEBIJAKAN</w:t>
      </w:r>
    </w:p>
    <w:p w:rsidR="009D3894" w:rsidRDefault="009D3894">
      <w:pPr>
        <w:pStyle w:val="BodyText"/>
        <w:spacing w:line="360" w:lineRule="auto"/>
        <w:ind w:right="749"/>
        <w:jc w:val="center"/>
        <w:rPr>
          <w:rFonts w:ascii="Arial" w:hAnsi="Arial" w:cs="Arial"/>
          <w:b/>
          <w:sz w:val="24"/>
          <w:szCs w:val="24"/>
          <w:lang w:val="id-ID"/>
        </w:rPr>
      </w:pPr>
    </w:p>
    <w:p w:rsidR="009D3894" w:rsidRDefault="0085528B">
      <w:pPr>
        <w:pStyle w:val="BodyText"/>
        <w:numPr>
          <w:ilvl w:val="1"/>
          <w:numId w:val="56"/>
        </w:numPr>
        <w:spacing w:line="360" w:lineRule="auto"/>
        <w:ind w:left="993" w:right="749" w:hanging="426"/>
        <w:jc w:val="left"/>
        <w:rPr>
          <w:rFonts w:ascii="Arial" w:hAnsi="Arial" w:cs="Arial"/>
          <w:b/>
          <w:sz w:val="24"/>
          <w:szCs w:val="24"/>
          <w:lang w:val="id-ID"/>
        </w:rPr>
      </w:pPr>
      <w:r>
        <w:rPr>
          <w:rFonts w:ascii="Arial" w:hAnsi="Arial" w:cs="Arial"/>
          <w:b/>
          <w:sz w:val="24"/>
          <w:szCs w:val="24"/>
          <w:lang w:val="id-ID"/>
        </w:rPr>
        <w:t>Tujuan Renstra Tahun 2025-2029</w:t>
      </w:r>
    </w:p>
    <w:p w:rsidR="009D3894" w:rsidRDefault="0085528B">
      <w:pPr>
        <w:pStyle w:val="BodyText"/>
        <w:spacing w:line="360" w:lineRule="auto"/>
        <w:ind w:left="993" w:right="-352" w:firstLine="708"/>
        <w:jc w:val="both"/>
        <w:rPr>
          <w:rFonts w:ascii="Arial" w:hAnsi="Arial" w:cs="Arial"/>
          <w:sz w:val="24"/>
          <w:szCs w:val="24"/>
          <w:lang w:val="id-ID"/>
        </w:rPr>
      </w:pPr>
      <w:r>
        <w:rPr>
          <w:rFonts w:ascii="Arial" w:hAnsi="Arial" w:cs="Arial"/>
          <w:sz w:val="24"/>
          <w:szCs w:val="24"/>
          <w:lang w:val="id-ID"/>
        </w:rPr>
        <w:t>Tujuan merupakan penjabaran atau implementasi dari pernyataan misi dan tujuan sebagai hasil akhir yang akan dicapai atau dihasilkan dalam jangka waktu 5 (lima) tahun, yang dirumuskan bersifat spesifik, realistis, dilengkapi dengan sasaran yang terukur dan dapat dicapai dalam periode yang direncanakan. Tujuan ditetapkan dengan mengacu kepada pernyataan visi dan misi Kepala Daerah dan Wakil Kepala Daerah terpilih sehingga rumusannya harus dapat menunjukkan suatu kondisi yang ingin dicapai di masa mendatang. Untuk itu tujuan disusun guna memperje</w:t>
      </w:r>
      <w:r>
        <w:rPr>
          <w:rFonts w:ascii="Arial" w:hAnsi="Arial" w:cs="Arial"/>
          <w:noProof/>
          <w:sz w:val="20"/>
          <w:lang w:val="en-US"/>
        </w:rPr>
        <w:drawing>
          <wp:anchor distT="0" distB="0" distL="114300" distR="114300" simplePos="0" relativeHeight="251638272" behindDoc="1" locked="0" layoutInCell="1" allowOverlap="1">
            <wp:simplePos x="0" y="0"/>
            <wp:positionH relativeFrom="column">
              <wp:posOffset>0</wp:posOffset>
            </wp:positionH>
            <wp:positionV relativeFrom="paragraph">
              <wp:posOffset>1839595</wp:posOffset>
            </wp:positionV>
            <wp:extent cx="7480935" cy="5269230"/>
            <wp:effectExtent l="0" t="0" r="0"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las pencapaian sasaran yang ingin diraih.</w:t>
      </w:r>
    </w:p>
    <w:p w:rsidR="009D3894" w:rsidRDefault="0085528B">
      <w:pPr>
        <w:pStyle w:val="BodyText"/>
        <w:spacing w:line="360" w:lineRule="auto"/>
        <w:ind w:left="993" w:right="-352" w:firstLine="650"/>
        <w:jc w:val="both"/>
        <w:rPr>
          <w:rFonts w:ascii="Arial" w:hAnsi="Arial" w:cs="Arial"/>
          <w:sz w:val="24"/>
          <w:szCs w:val="24"/>
          <w:lang w:val="id-ID"/>
        </w:rPr>
      </w:pPr>
      <w:r>
        <w:rPr>
          <w:rFonts w:ascii="Arial" w:hAnsi="Arial" w:cs="Arial"/>
          <w:sz w:val="24"/>
          <w:szCs w:val="24"/>
          <w:lang w:val="en-US"/>
        </w:rPr>
        <w:t xml:space="preserve">Visi Kepala Daerah dan Wakil Kepala Daerah yang akan diwujudkan yaitu menjadikan </w:t>
      </w:r>
      <w:r>
        <w:rPr>
          <w:rFonts w:ascii="Arial" w:hAnsi="Arial" w:cs="Arial"/>
          <w:b/>
          <w:bCs/>
          <w:i/>
          <w:iCs/>
          <w:sz w:val="24"/>
          <w:szCs w:val="24"/>
          <w:lang w:val="en-US"/>
        </w:rPr>
        <w:t>“Luwu Timur Maju dan Sejahtera”</w:t>
      </w:r>
      <w:r>
        <w:rPr>
          <w:rFonts w:ascii="Arial" w:hAnsi="Arial" w:cs="Arial"/>
          <w:b/>
          <w:bCs/>
          <w:i/>
          <w:iCs/>
          <w:sz w:val="24"/>
          <w:szCs w:val="24"/>
          <w:lang w:val="id-ID"/>
        </w:rPr>
        <w:t xml:space="preserve"> </w:t>
      </w:r>
      <w:r>
        <w:rPr>
          <w:rFonts w:ascii="Arial" w:hAnsi="Arial" w:cs="Arial"/>
          <w:bCs/>
          <w:iCs/>
          <w:sz w:val="24"/>
          <w:szCs w:val="24"/>
          <w:lang w:val="id-ID"/>
        </w:rPr>
        <w:t>sedangkan</w:t>
      </w:r>
      <w:r>
        <w:rPr>
          <w:rFonts w:ascii="Arial" w:hAnsi="Arial" w:cs="Arial"/>
          <w:sz w:val="24"/>
          <w:szCs w:val="24"/>
          <w:lang w:val="id-ID"/>
        </w:rPr>
        <w:t xml:space="preserve"> misi  yang berkenan dengan tugas pokok dan fungsi Dinas Perpustakaan dan Kearsipan dengan mengacu pada misi, visi, tujuan, dan sasaran RPJMD Kabupaten Luwu Timur Tahun 2025-2029, dijabarkan sebagai berikut :</w:t>
      </w:r>
    </w:p>
    <w:p w:rsidR="009D3894" w:rsidRDefault="0085528B">
      <w:pPr>
        <w:pStyle w:val="BodyText"/>
        <w:spacing w:line="360" w:lineRule="auto"/>
        <w:ind w:left="2268" w:right="-352" w:hanging="1275"/>
        <w:jc w:val="both"/>
        <w:rPr>
          <w:rFonts w:ascii="Arial" w:hAnsi="Arial" w:cs="Arial"/>
          <w:b/>
          <w:i/>
          <w:sz w:val="24"/>
          <w:szCs w:val="24"/>
          <w:lang w:val="id-ID"/>
        </w:rPr>
      </w:pPr>
      <w:r>
        <w:rPr>
          <w:rFonts w:ascii="Arial" w:hAnsi="Arial" w:cs="Arial"/>
          <w:sz w:val="24"/>
          <w:szCs w:val="24"/>
          <w:lang w:val="id-ID"/>
        </w:rPr>
        <w:t>Misi ke-1 :</w:t>
      </w:r>
      <w:r>
        <w:rPr>
          <w:rFonts w:ascii="Arial" w:hAnsi="Arial" w:cs="Arial"/>
          <w:sz w:val="24"/>
          <w:szCs w:val="24"/>
          <w:lang w:val="id-ID"/>
        </w:rPr>
        <w:tab/>
        <w:t>“</w:t>
      </w:r>
      <w:r>
        <w:rPr>
          <w:rFonts w:ascii="Arial" w:hAnsi="Arial" w:cs="Arial"/>
          <w:b/>
          <w:i/>
          <w:sz w:val="24"/>
          <w:szCs w:val="24"/>
          <w:lang w:val="id-ID"/>
        </w:rPr>
        <w:t>Meningkatkan sumberdaya yang berkualitas, berbudaya dan berdaya saing”</w:t>
      </w:r>
      <w:r>
        <w:rPr>
          <w:rFonts w:ascii="Arial" w:hAnsi="Arial" w:cs="Arial"/>
          <w:sz w:val="24"/>
          <w:szCs w:val="24"/>
          <w:lang w:val="id-ID"/>
        </w:rPr>
        <w:t xml:space="preserve">. Pelayanan Dinas Perpustakaan dan Kearsipan yang bersinergi dengan pelaksanaan </w:t>
      </w:r>
      <w:r>
        <w:rPr>
          <w:rFonts w:ascii="Arial" w:hAnsi="Arial" w:cs="Arial"/>
          <w:b/>
          <w:i/>
          <w:sz w:val="24"/>
          <w:szCs w:val="24"/>
          <w:lang w:val="id-ID"/>
        </w:rPr>
        <w:t>Misi ke-1</w:t>
      </w:r>
      <w:r>
        <w:rPr>
          <w:rFonts w:ascii="Arial" w:hAnsi="Arial" w:cs="Arial"/>
          <w:i/>
          <w:sz w:val="24"/>
          <w:szCs w:val="24"/>
          <w:lang w:val="id-ID"/>
        </w:rPr>
        <w:t xml:space="preserve"> </w:t>
      </w:r>
      <w:r>
        <w:rPr>
          <w:rFonts w:ascii="Arial" w:hAnsi="Arial" w:cs="Arial"/>
          <w:sz w:val="24"/>
          <w:szCs w:val="24"/>
          <w:lang w:val="id-ID"/>
        </w:rPr>
        <w:t xml:space="preserve">dengan </w:t>
      </w:r>
      <w:r>
        <w:rPr>
          <w:rFonts w:ascii="Arial" w:hAnsi="Arial" w:cs="Arial"/>
          <w:b/>
          <w:i/>
          <w:sz w:val="24"/>
          <w:szCs w:val="24"/>
          <w:lang w:val="id-ID"/>
        </w:rPr>
        <w:t>Tujuan ke-1</w:t>
      </w:r>
      <w:r>
        <w:rPr>
          <w:rFonts w:ascii="Arial" w:hAnsi="Arial" w:cs="Arial"/>
          <w:i/>
          <w:sz w:val="24"/>
          <w:szCs w:val="24"/>
          <w:lang w:val="id-ID"/>
        </w:rPr>
        <w:t xml:space="preserve"> </w:t>
      </w:r>
      <w:r>
        <w:rPr>
          <w:rFonts w:ascii="Arial" w:hAnsi="Arial" w:cs="Arial"/>
          <w:sz w:val="24"/>
          <w:szCs w:val="24"/>
          <w:lang w:val="id-ID"/>
        </w:rPr>
        <w:t>yaitu “</w:t>
      </w:r>
      <w:r>
        <w:rPr>
          <w:rFonts w:ascii="Arial" w:hAnsi="Arial" w:cs="Arial"/>
          <w:b/>
          <w:i/>
          <w:sz w:val="24"/>
          <w:szCs w:val="24"/>
          <w:lang w:val="id-ID"/>
        </w:rPr>
        <w:t>Meningkatnya kualitas dan daya saing sumber daya manusia”</w:t>
      </w:r>
      <w:r>
        <w:rPr>
          <w:rFonts w:ascii="Arial" w:hAnsi="Arial" w:cs="Arial"/>
          <w:sz w:val="24"/>
          <w:szCs w:val="24"/>
          <w:lang w:val="id-ID"/>
        </w:rPr>
        <w:t xml:space="preserve"> dengan </w:t>
      </w:r>
      <w:r>
        <w:rPr>
          <w:rFonts w:ascii="Arial" w:hAnsi="Arial" w:cs="Arial"/>
          <w:b/>
          <w:i/>
          <w:sz w:val="24"/>
          <w:szCs w:val="24"/>
          <w:lang w:val="id-ID"/>
        </w:rPr>
        <w:t>Sasaran ke-3</w:t>
      </w:r>
      <w:r>
        <w:rPr>
          <w:rFonts w:ascii="Arial" w:hAnsi="Arial" w:cs="Arial"/>
          <w:i/>
          <w:sz w:val="24"/>
          <w:szCs w:val="24"/>
          <w:lang w:val="id-ID"/>
        </w:rPr>
        <w:t xml:space="preserve"> </w:t>
      </w:r>
      <w:r>
        <w:rPr>
          <w:rFonts w:ascii="Arial" w:hAnsi="Arial" w:cs="Arial"/>
          <w:sz w:val="24"/>
          <w:szCs w:val="24"/>
          <w:lang w:val="id-ID"/>
        </w:rPr>
        <w:t>yaitu “</w:t>
      </w:r>
      <w:r>
        <w:rPr>
          <w:rFonts w:ascii="Arial" w:hAnsi="Arial" w:cs="Arial"/>
          <w:b/>
          <w:i/>
          <w:sz w:val="24"/>
          <w:szCs w:val="24"/>
          <w:lang w:val="id-ID"/>
        </w:rPr>
        <w:t>Meningkatnya Kesejahteraan Sosial dan Kualitas Keluarga”.</w:t>
      </w:r>
    </w:p>
    <w:p w:rsidR="009D3894" w:rsidRDefault="0085528B">
      <w:pPr>
        <w:pStyle w:val="BodyText"/>
        <w:spacing w:line="360" w:lineRule="auto"/>
        <w:ind w:right="749"/>
        <w:jc w:val="both"/>
        <w:rPr>
          <w:rFonts w:ascii="Arial" w:hAnsi="Arial" w:cs="Arial"/>
          <w:color w:val="000000" w:themeColor="text1"/>
          <w:sz w:val="24"/>
          <w:szCs w:val="24"/>
          <w:lang w:val="id-ID"/>
        </w:rPr>
      </w:pPr>
      <w:r>
        <w:rPr>
          <w:rFonts w:ascii="Arial" w:hAnsi="Arial" w:cs="Arial"/>
          <w:sz w:val="24"/>
          <w:szCs w:val="24"/>
          <w:lang w:val="id-ID"/>
        </w:rPr>
        <w:tab/>
      </w:r>
      <w:r>
        <w:rPr>
          <w:rFonts w:ascii="Arial" w:hAnsi="Arial" w:cs="Arial"/>
          <w:sz w:val="24"/>
          <w:szCs w:val="24"/>
          <w:lang w:val="id-ID"/>
        </w:rPr>
        <w:tab/>
      </w:r>
    </w:p>
    <w:p w:rsidR="009D3894" w:rsidRDefault="0085528B">
      <w:pPr>
        <w:pStyle w:val="BodyText"/>
        <w:spacing w:line="360" w:lineRule="auto"/>
        <w:ind w:left="2268" w:right="-352" w:hanging="1275"/>
        <w:jc w:val="both"/>
        <w:rPr>
          <w:rFonts w:ascii="Arial" w:hAnsi="Arial" w:cs="Arial"/>
          <w:color w:val="000000" w:themeColor="text1"/>
          <w:sz w:val="24"/>
          <w:szCs w:val="24"/>
          <w:lang w:val="id-ID"/>
        </w:rPr>
      </w:pPr>
      <w:r>
        <w:rPr>
          <w:rFonts w:ascii="Arial" w:hAnsi="Arial" w:cs="Arial"/>
          <w:color w:val="000000" w:themeColor="text1"/>
          <w:sz w:val="24"/>
          <w:szCs w:val="24"/>
          <w:lang w:val="id-ID"/>
        </w:rPr>
        <w:t>Misi ke-5  :</w:t>
      </w:r>
      <w:r>
        <w:rPr>
          <w:rFonts w:ascii="Arial" w:hAnsi="Arial" w:cs="Arial"/>
          <w:color w:val="000000" w:themeColor="text1"/>
          <w:sz w:val="24"/>
          <w:szCs w:val="24"/>
          <w:lang w:val="id-ID"/>
        </w:rPr>
        <w:tab/>
      </w:r>
      <w:r>
        <w:rPr>
          <w:rFonts w:ascii="Arial" w:hAnsi="Arial" w:cs="Arial"/>
          <w:b/>
          <w:i/>
          <w:color w:val="000000" w:themeColor="text1"/>
          <w:sz w:val="24"/>
          <w:szCs w:val="24"/>
          <w:lang w:val="id-ID"/>
        </w:rPr>
        <w:t>“M</w:t>
      </w:r>
      <w:r>
        <w:rPr>
          <w:rFonts w:ascii="Arial" w:hAnsi="Arial" w:cs="Arial"/>
          <w:b/>
          <w:i/>
          <w:color w:val="000000" w:themeColor="text1"/>
          <w:sz w:val="24"/>
          <w:szCs w:val="24"/>
          <w:lang w:val="en-US"/>
        </w:rPr>
        <w:t xml:space="preserve">ewujudkan tata kelola pemerintahan yang melayani, efektif, </w:t>
      </w:r>
      <w:r>
        <w:rPr>
          <w:rFonts w:ascii="Arial" w:hAnsi="Arial" w:cs="Arial"/>
          <w:b/>
          <w:i/>
          <w:color w:val="000000" w:themeColor="text1"/>
          <w:sz w:val="24"/>
          <w:szCs w:val="24"/>
          <w:lang w:val="id-ID"/>
        </w:rPr>
        <w:t xml:space="preserve">  </w:t>
      </w:r>
      <w:r>
        <w:rPr>
          <w:rFonts w:ascii="Arial" w:hAnsi="Arial" w:cs="Arial"/>
          <w:b/>
          <w:i/>
          <w:color w:val="000000" w:themeColor="text1"/>
          <w:sz w:val="24"/>
          <w:szCs w:val="24"/>
          <w:lang w:val="en-US"/>
        </w:rPr>
        <w:t>efisien dan bersih melalui transformasi digital</w:t>
      </w:r>
      <w:r>
        <w:rPr>
          <w:rFonts w:ascii="Arial" w:hAnsi="Arial" w:cs="Arial"/>
          <w:b/>
          <w:i/>
          <w:color w:val="000000" w:themeColor="text1"/>
          <w:sz w:val="24"/>
          <w:szCs w:val="24"/>
          <w:lang w:val="id-ID"/>
        </w:rPr>
        <w:t>”</w:t>
      </w:r>
      <w:r>
        <w:rPr>
          <w:rFonts w:ascii="Arial" w:hAnsi="Arial" w:cs="Arial"/>
          <w:color w:val="000000" w:themeColor="text1"/>
          <w:sz w:val="24"/>
          <w:szCs w:val="24"/>
          <w:lang w:val="id-ID"/>
        </w:rPr>
        <w:t xml:space="preserve"> </w:t>
      </w:r>
    </w:p>
    <w:p w:rsidR="009D3894" w:rsidRDefault="0085528B">
      <w:pPr>
        <w:pStyle w:val="BodyText"/>
        <w:spacing w:line="360" w:lineRule="auto"/>
        <w:ind w:left="2268" w:right="-352" w:hanging="1275"/>
        <w:jc w:val="both"/>
        <w:rPr>
          <w:rFonts w:ascii="Arial" w:hAnsi="Arial" w:cs="Arial"/>
          <w:b/>
          <w:i/>
          <w:color w:val="000000" w:themeColor="text1"/>
          <w:sz w:val="24"/>
          <w:szCs w:val="24"/>
          <w:lang w:val="id-ID"/>
        </w:rPr>
      </w:pPr>
      <w:r>
        <w:rPr>
          <w:rFonts w:ascii="Arial" w:hAnsi="Arial" w:cs="Arial"/>
          <w:color w:val="000000" w:themeColor="text1"/>
          <w:sz w:val="24"/>
          <w:szCs w:val="24"/>
          <w:lang w:val="en-US"/>
        </w:rPr>
        <w:tab/>
      </w:r>
      <w:r>
        <w:rPr>
          <w:rFonts w:ascii="Arial" w:hAnsi="Arial" w:cs="Arial"/>
          <w:color w:val="000000" w:themeColor="text1"/>
          <w:sz w:val="24"/>
          <w:szCs w:val="24"/>
          <w:lang w:val="id-ID"/>
        </w:rPr>
        <w:t xml:space="preserve">Pelayanan Dinas Perpustakaan dan Kearsipan yang bersinergi dengan pelaksanaan </w:t>
      </w:r>
      <w:r>
        <w:rPr>
          <w:rFonts w:ascii="Arial" w:hAnsi="Arial" w:cs="Arial"/>
          <w:b/>
          <w:i/>
          <w:color w:val="000000" w:themeColor="text1"/>
          <w:sz w:val="24"/>
          <w:szCs w:val="24"/>
          <w:lang w:val="id-ID"/>
        </w:rPr>
        <w:t>Misi ke-5</w:t>
      </w:r>
      <w:r>
        <w:rPr>
          <w:rFonts w:ascii="Arial" w:hAnsi="Arial" w:cs="Arial"/>
          <w:color w:val="000000" w:themeColor="text1"/>
          <w:sz w:val="24"/>
          <w:szCs w:val="24"/>
          <w:lang w:val="id-ID"/>
        </w:rPr>
        <w:t xml:space="preserve"> dengan </w:t>
      </w:r>
      <w:r>
        <w:rPr>
          <w:rFonts w:ascii="Arial" w:hAnsi="Arial" w:cs="Arial"/>
          <w:b/>
          <w:i/>
          <w:color w:val="000000" w:themeColor="text1"/>
          <w:sz w:val="24"/>
          <w:szCs w:val="24"/>
          <w:lang w:val="id-ID"/>
        </w:rPr>
        <w:t>Tujuan ke-6</w:t>
      </w:r>
      <w:r>
        <w:rPr>
          <w:rFonts w:ascii="Arial" w:hAnsi="Arial" w:cs="Arial"/>
          <w:color w:val="000000" w:themeColor="text1"/>
          <w:sz w:val="24"/>
          <w:szCs w:val="24"/>
          <w:lang w:val="id-ID"/>
        </w:rPr>
        <w:t xml:space="preserve"> yaitu “</w:t>
      </w:r>
      <w:r>
        <w:rPr>
          <w:rFonts w:ascii="Arial" w:hAnsi="Arial" w:cs="Arial"/>
          <w:b/>
          <w:i/>
          <w:color w:val="000000" w:themeColor="text1"/>
          <w:sz w:val="24"/>
          <w:szCs w:val="24"/>
          <w:lang w:val="id-ID"/>
        </w:rPr>
        <w:t xml:space="preserve">Terwujudnya tata kelola pemerintahan berintegrasi dan adaptif“ </w:t>
      </w:r>
      <w:r>
        <w:rPr>
          <w:rFonts w:ascii="Arial" w:hAnsi="Arial" w:cs="Arial"/>
          <w:color w:val="000000" w:themeColor="text1"/>
          <w:sz w:val="24"/>
          <w:szCs w:val="24"/>
          <w:lang w:val="id-ID"/>
        </w:rPr>
        <w:t xml:space="preserve">dengan </w:t>
      </w:r>
      <w:r>
        <w:rPr>
          <w:rFonts w:ascii="Arial" w:hAnsi="Arial" w:cs="Arial"/>
          <w:b/>
          <w:i/>
          <w:color w:val="000000" w:themeColor="text1"/>
          <w:sz w:val="24"/>
          <w:szCs w:val="24"/>
          <w:lang w:val="id-ID"/>
        </w:rPr>
        <w:t>Sasaran ke-13</w:t>
      </w:r>
      <w:r>
        <w:rPr>
          <w:rFonts w:ascii="Arial" w:hAnsi="Arial" w:cs="Arial"/>
          <w:color w:val="000000" w:themeColor="text1"/>
          <w:sz w:val="24"/>
          <w:szCs w:val="24"/>
          <w:lang w:val="id-ID"/>
        </w:rPr>
        <w:t xml:space="preserve"> yaitu </w:t>
      </w:r>
      <w:r>
        <w:rPr>
          <w:rFonts w:ascii="Arial" w:hAnsi="Arial" w:cs="Arial"/>
          <w:b/>
          <w:color w:val="000000" w:themeColor="text1"/>
          <w:sz w:val="24"/>
          <w:szCs w:val="24"/>
          <w:lang w:val="id-ID"/>
        </w:rPr>
        <w:t>“</w:t>
      </w:r>
      <w:r>
        <w:rPr>
          <w:rFonts w:ascii="Arial" w:hAnsi="Arial" w:cs="Arial"/>
          <w:b/>
          <w:i/>
          <w:color w:val="000000" w:themeColor="text1"/>
          <w:sz w:val="24"/>
          <w:szCs w:val="24"/>
          <w:lang w:val="en-US"/>
        </w:rPr>
        <w:t>Meningkatnya akuntabilitas pemerintahan daerah</w:t>
      </w:r>
      <w:r>
        <w:rPr>
          <w:rFonts w:ascii="Arial" w:hAnsi="Arial" w:cs="Arial"/>
          <w:b/>
          <w:i/>
          <w:color w:val="000000" w:themeColor="text1"/>
          <w:sz w:val="24"/>
          <w:szCs w:val="24"/>
          <w:lang w:val="id-ID"/>
        </w:rPr>
        <w:t>”</w:t>
      </w:r>
      <w:r>
        <w:rPr>
          <w:rFonts w:ascii="Arial" w:hAnsi="Arial" w:cs="Arial"/>
          <w:color w:val="000000" w:themeColor="text1"/>
          <w:sz w:val="24"/>
          <w:szCs w:val="24"/>
          <w:lang w:val="id-ID"/>
        </w:rPr>
        <w:t xml:space="preserve"> dan </w:t>
      </w:r>
      <w:r>
        <w:rPr>
          <w:rFonts w:ascii="Arial" w:hAnsi="Arial" w:cs="Arial"/>
          <w:b/>
          <w:i/>
          <w:color w:val="000000" w:themeColor="text1"/>
          <w:sz w:val="24"/>
          <w:szCs w:val="24"/>
          <w:lang w:val="id-ID"/>
        </w:rPr>
        <w:t>Sasaran ke-14</w:t>
      </w:r>
      <w:r>
        <w:rPr>
          <w:rFonts w:ascii="Arial" w:hAnsi="Arial" w:cs="Arial"/>
          <w:i/>
          <w:color w:val="000000" w:themeColor="text1"/>
          <w:sz w:val="24"/>
          <w:szCs w:val="24"/>
          <w:lang w:val="id-ID"/>
        </w:rPr>
        <w:t xml:space="preserve"> </w:t>
      </w:r>
      <w:r>
        <w:rPr>
          <w:rFonts w:ascii="Arial" w:hAnsi="Arial" w:cs="Arial"/>
          <w:color w:val="000000" w:themeColor="text1"/>
          <w:sz w:val="24"/>
          <w:szCs w:val="24"/>
          <w:lang w:val="id-ID"/>
        </w:rPr>
        <w:t xml:space="preserve">yaitu </w:t>
      </w:r>
      <w:r>
        <w:rPr>
          <w:rFonts w:ascii="Arial" w:hAnsi="Arial" w:cs="Arial"/>
          <w:b/>
          <w:i/>
          <w:color w:val="000000" w:themeColor="text1"/>
          <w:sz w:val="24"/>
          <w:szCs w:val="24"/>
          <w:lang w:val="id-ID"/>
        </w:rPr>
        <w:t>“Meningkatnya kualitas pelayanan publik berbasis digital”.</w:t>
      </w:r>
    </w:p>
    <w:p w:rsidR="009D3894" w:rsidRDefault="0085528B">
      <w:pPr>
        <w:pStyle w:val="BodyText"/>
        <w:spacing w:line="360" w:lineRule="auto"/>
        <w:ind w:left="2552" w:right="749" w:hanging="1559"/>
        <w:jc w:val="both"/>
        <w:rPr>
          <w:rFonts w:ascii="Arial" w:hAnsi="Arial" w:cs="Arial"/>
          <w:color w:val="FF0000"/>
          <w:sz w:val="24"/>
          <w:szCs w:val="24"/>
          <w:lang w:val="id-ID"/>
        </w:rPr>
      </w:pPr>
      <w:r>
        <w:rPr>
          <w:rFonts w:ascii="Arial" w:hAnsi="Arial" w:cs="Arial"/>
          <w:color w:val="FF0000"/>
          <w:sz w:val="24"/>
          <w:szCs w:val="24"/>
          <w:lang w:val="id-ID"/>
        </w:rPr>
        <w:t>.</w:t>
      </w:r>
    </w:p>
    <w:p w:rsidR="009D3894" w:rsidRDefault="0085528B">
      <w:pPr>
        <w:pStyle w:val="BodyText"/>
        <w:spacing w:line="360" w:lineRule="auto"/>
        <w:ind w:left="1076" w:right="-352" w:firstLine="509"/>
        <w:jc w:val="both"/>
        <w:rPr>
          <w:rFonts w:ascii="Arial" w:hAnsi="Arial" w:cs="Arial"/>
          <w:sz w:val="24"/>
          <w:szCs w:val="24"/>
          <w:lang w:val="id-ID"/>
        </w:rPr>
      </w:pPr>
      <w:r>
        <w:rPr>
          <w:rFonts w:ascii="Arial" w:hAnsi="Arial" w:cs="Arial"/>
          <w:sz w:val="24"/>
          <w:szCs w:val="24"/>
          <w:lang w:val="id-ID"/>
        </w:rPr>
        <w:lastRenderedPageBreak/>
        <w:t xml:space="preserve">Adapun penjabaran keterkaitan misi, tujuan dan sasaran RPJMD ke tujuan </w:t>
      </w:r>
      <w:r>
        <w:rPr>
          <w:rFonts w:ascii="Arial" w:hAnsi="Arial" w:cs="Arial"/>
          <w:sz w:val="24"/>
          <w:szCs w:val="24"/>
          <w:lang w:val="en-US"/>
        </w:rPr>
        <w:t xml:space="preserve">Renstra </w:t>
      </w:r>
      <w:r>
        <w:rPr>
          <w:rFonts w:ascii="Arial" w:hAnsi="Arial" w:cs="Arial"/>
          <w:sz w:val="24"/>
          <w:szCs w:val="24"/>
          <w:lang w:val="id-ID"/>
        </w:rPr>
        <w:t>Dinas Perpustakaan dan Kearsipan berdasarkan tugas pokok dan fungsi pelayanan diuraikan pada tabel di bawah ini :</w:t>
      </w:r>
    </w:p>
    <w:p w:rsidR="009D3894" w:rsidRDefault="009D3894">
      <w:pPr>
        <w:pStyle w:val="BodyText"/>
        <w:spacing w:line="360" w:lineRule="auto"/>
        <w:ind w:left="1134" w:right="749" w:firstLine="509"/>
        <w:jc w:val="both"/>
        <w:rPr>
          <w:lang w:val="id-ID"/>
        </w:rPr>
      </w:pPr>
    </w:p>
    <w:p w:rsidR="009D3894" w:rsidRDefault="0085528B">
      <w:pPr>
        <w:pStyle w:val="BodyText"/>
        <w:ind w:left="2268" w:right="-69" w:hanging="1134"/>
        <w:jc w:val="both"/>
        <w:rPr>
          <w:rFonts w:ascii="Arial" w:hAnsi="Arial" w:cs="Arial"/>
          <w:sz w:val="24"/>
          <w:szCs w:val="24"/>
          <w:lang w:val="id-ID"/>
        </w:rPr>
      </w:pPr>
      <w:r>
        <w:rPr>
          <w:rFonts w:ascii="Arial" w:hAnsi="Arial" w:cs="Arial"/>
          <w:b/>
          <w:bCs/>
          <w:sz w:val="24"/>
          <w:szCs w:val="24"/>
          <w:lang w:val="en-US"/>
        </w:rPr>
        <w:t>Tabel 3.1 Kesesuaian Misi, Tujuan dan Sasaran RPJMD Kabupate</w:t>
      </w:r>
      <w:r w:rsidR="00B90B98">
        <w:rPr>
          <w:rFonts w:ascii="Arial" w:hAnsi="Arial" w:cs="Arial"/>
          <w:b/>
          <w:bCs/>
          <w:sz w:val="24"/>
          <w:szCs w:val="24"/>
          <w:lang w:val="id-ID"/>
        </w:rPr>
        <w:t>n</w:t>
      </w:r>
      <w:r>
        <w:rPr>
          <w:rFonts w:ascii="Arial" w:hAnsi="Arial" w:cs="Arial"/>
          <w:b/>
          <w:bCs/>
          <w:sz w:val="24"/>
          <w:szCs w:val="24"/>
          <w:lang w:val="en-US"/>
        </w:rPr>
        <w:t xml:space="preserve"> Luwu Timur Tahun 2025-2029 dengana Tujuan</w:t>
      </w:r>
      <w:r>
        <w:rPr>
          <w:rFonts w:ascii="Arial" w:hAnsi="Arial" w:cs="Arial"/>
          <w:b/>
          <w:bCs/>
          <w:sz w:val="24"/>
          <w:szCs w:val="24"/>
          <w:lang w:val="id-ID"/>
        </w:rPr>
        <w:t xml:space="preserve"> </w:t>
      </w:r>
      <w:r>
        <w:rPr>
          <w:rFonts w:ascii="Arial" w:hAnsi="Arial" w:cs="Arial"/>
          <w:b/>
          <w:bCs/>
          <w:sz w:val="24"/>
          <w:szCs w:val="24"/>
          <w:lang w:val="en-US"/>
        </w:rPr>
        <w:t>Renstra DPK Kabupaten Luwu Timur Tahun 2025-2029</w:t>
      </w:r>
    </w:p>
    <w:tbl>
      <w:tblPr>
        <w:tblStyle w:val="TableGrid"/>
        <w:tblW w:w="0" w:type="auto"/>
        <w:tblInd w:w="959" w:type="dxa"/>
        <w:tblLook w:val="04A0" w:firstRow="1" w:lastRow="0" w:firstColumn="1" w:lastColumn="0" w:noHBand="0" w:noVBand="1"/>
      </w:tblPr>
      <w:tblGrid>
        <w:gridCol w:w="2231"/>
        <w:gridCol w:w="2207"/>
        <w:gridCol w:w="2259"/>
        <w:gridCol w:w="1763"/>
      </w:tblGrid>
      <w:tr w:rsidR="009D3894">
        <w:tc>
          <w:tcPr>
            <w:tcW w:w="7131" w:type="dxa"/>
            <w:gridSpan w:val="3"/>
            <w:shd w:val="clear" w:color="auto" w:fill="82B0E4" w:themeFill="text2" w:themeFillTint="66"/>
            <w:vAlign w:val="center"/>
          </w:tcPr>
          <w:p w:rsidR="009D3894" w:rsidRDefault="0085528B">
            <w:pPr>
              <w:pStyle w:val="BodyText"/>
              <w:spacing w:line="276" w:lineRule="auto"/>
              <w:ind w:right="-31"/>
              <w:jc w:val="center"/>
              <w:rPr>
                <w:rFonts w:ascii="Arial" w:hAnsi="Arial" w:cs="Arial"/>
                <w:sz w:val="24"/>
                <w:szCs w:val="24"/>
                <w:lang w:val="id-ID"/>
              </w:rPr>
            </w:pPr>
            <w:r>
              <w:rPr>
                <w:rFonts w:ascii="Arial" w:hAnsi="Arial" w:cs="Arial"/>
                <w:noProof/>
                <w:sz w:val="20"/>
                <w:lang w:val="en-US"/>
              </w:rPr>
              <w:drawing>
                <wp:anchor distT="0" distB="0" distL="114300" distR="114300" simplePos="0" relativeHeight="251639296" behindDoc="1" locked="0" layoutInCell="1" allowOverlap="1">
                  <wp:simplePos x="0" y="0"/>
                  <wp:positionH relativeFrom="column">
                    <wp:posOffset>897255</wp:posOffset>
                  </wp:positionH>
                  <wp:positionV relativeFrom="paragraph">
                    <wp:posOffset>230505</wp:posOffset>
                  </wp:positionV>
                  <wp:extent cx="7480935" cy="5268595"/>
                  <wp:effectExtent l="0" t="0" r="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hAnsi="Arial" w:cs="Arial"/>
                <w:sz w:val="24"/>
                <w:szCs w:val="24"/>
                <w:lang w:val="id-ID"/>
              </w:rPr>
              <w:t>RPJMD</w:t>
            </w:r>
          </w:p>
        </w:tc>
        <w:tc>
          <w:tcPr>
            <w:tcW w:w="1766" w:type="dxa"/>
            <w:shd w:val="clear" w:color="auto" w:fill="82B0E4" w:themeFill="text2" w:themeFillTint="66"/>
            <w:vAlign w:val="bottom"/>
          </w:tcPr>
          <w:p w:rsidR="009D3894" w:rsidRDefault="0085528B">
            <w:pPr>
              <w:pStyle w:val="BodyText"/>
              <w:spacing w:line="360" w:lineRule="auto"/>
              <w:jc w:val="center"/>
              <w:rPr>
                <w:rFonts w:ascii="Arial" w:hAnsi="Arial" w:cs="Arial"/>
                <w:sz w:val="24"/>
                <w:szCs w:val="24"/>
                <w:lang w:val="id-ID"/>
              </w:rPr>
            </w:pPr>
            <w:r>
              <w:rPr>
                <w:rFonts w:ascii="Arial" w:hAnsi="Arial" w:cs="Arial"/>
                <w:sz w:val="24"/>
                <w:szCs w:val="24"/>
                <w:lang w:val="id-ID"/>
              </w:rPr>
              <w:t>RENSTRA</w:t>
            </w:r>
          </w:p>
        </w:tc>
      </w:tr>
      <w:tr w:rsidR="009D3894">
        <w:trPr>
          <w:trHeight w:val="527"/>
        </w:trPr>
        <w:tc>
          <w:tcPr>
            <w:tcW w:w="2380" w:type="dxa"/>
            <w:shd w:val="clear" w:color="auto" w:fill="BFBFBF" w:themeFill="background1" w:themeFillShade="BF"/>
            <w:vAlign w:val="center"/>
          </w:tcPr>
          <w:p w:rsidR="009D3894" w:rsidRDefault="0085528B">
            <w:pPr>
              <w:pStyle w:val="BodyText"/>
              <w:spacing w:line="360" w:lineRule="auto"/>
              <w:jc w:val="center"/>
              <w:rPr>
                <w:rFonts w:ascii="Arial" w:hAnsi="Arial" w:cs="Arial"/>
                <w:sz w:val="24"/>
                <w:szCs w:val="24"/>
                <w:lang w:val="id-ID"/>
              </w:rPr>
            </w:pPr>
            <w:r>
              <w:rPr>
                <w:rFonts w:ascii="Arial" w:hAnsi="Arial" w:cs="Arial"/>
                <w:sz w:val="24"/>
                <w:szCs w:val="24"/>
                <w:lang w:val="id-ID"/>
              </w:rPr>
              <w:t>Misi</w:t>
            </w:r>
          </w:p>
        </w:tc>
        <w:tc>
          <w:tcPr>
            <w:tcW w:w="2350" w:type="dxa"/>
            <w:shd w:val="clear" w:color="auto" w:fill="BFBFBF" w:themeFill="background1" w:themeFillShade="BF"/>
            <w:vAlign w:val="center"/>
          </w:tcPr>
          <w:p w:rsidR="009D3894" w:rsidRDefault="0085528B">
            <w:pPr>
              <w:pStyle w:val="BodyText"/>
              <w:spacing w:line="360" w:lineRule="auto"/>
              <w:ind w:right="-26"/>
              <w:jc w:val="center"/>
              <w:rPr>
                <w:rFonts w:ascii="Arial" w:hAnsi="Arial" w:cs="Arial"/>
                <w:sz w:val="24"/>
                <w:szCs w:val="24"/>
                <w:lang w:val="id-ID"/>
              </w:rPr>
            </w:pPr>
            <w:r>
              <w:rPr>
                <w:rFonts w:ascii="Arial" w:hAnsi="Arial" w:cs="Arial"/>
                <w:sz w:val="24"/>
                <w:szCs w:val="24"/>
                <w:lang w:val="id-ID"/>
              </w:rPr>
              <w:t>Tujuan</w:t>
            </w:r>
          </w:p>
        </w:tc>
        <w:tc>
          <w:tcPr>
            <w:tcW w:w="2401" w:type="dxa"/>
            <w:shd w:val="clear" w:color="auto" w:fill="BFBFBF" w:themeFill="background1" w:themeFillShade="BF"/>
            <w:vAlign w:val="center"/>
          </w:tcPr>
          <w:p w:rsidR="009D3894" w:rsidRDefault="0085528B">
            <w:pPr>
              <w:pStyle w:val="BodyText"/>
              <w:spacing w:line="360" w:lineRule="auto"/>
              <w:ind w:right="-31"/>
              <w:jc w:val="center"/>
              <w:rPr>
                <w:rFonts w:ascii="Arial" w:hAnsi="Arial" w:cs="Arial"/>
                <w:sz w:val="24"/>
                <w:szCs w:val="24"/>
                <w:lang w:val="id-ID"/>
              </w:rPr>
            </w:pPr>
            <w:r>
              <w:rPr>
                <w:rFonts w:ascii="Arial" w:hAnsi="Arial" w:cs="Arial"/>
                <w:sz w:val="24"/>
                <w:szCs w:val="24"/>
                <w:lang w:val="id-ID"/>
              </w:rPr>
              <w:t>Sasaran</w:t>
            </w:r>
          </w:p>
        </w:tc>
        <w:tc>
          <w:tcPr>
            <w:tcW w:w="1766" w:type="dxa"/>
            <w:shd w:val="clear" w:color="auto" w:fill="BFBFBF" w:themeFill="background1" w:themeFillShade="BF"/>
            <w:vAlign w:val="center"/>
          </w:tcPr>
          <w:p w:rsidR="009D3894" w:rsidRDefault="0085528B">
            <w:pPr>
              <w:pStyle w:val="BodyText"/>
              <w:spacing w:line="360" w:lineRule="auto"/>
              <w:ind w:right="-112"/>
              <w:jc w:val="center"/>
              <w:rPr>
                <w:rFonts w:ascii="Arial" w:hAnsi="Arial" w:cs="Arial"/>
                <w:sz w:val="24"/>
                <w:szCs w:val="24"/>
                <w:lang w:val="id-ID"/>
              </w:rPr>
            </w:pPr>
            <w:r>
              <w:rPr>
                <w:rFonts w:ascii="Arial" w:hAnsi="Arial" w:cs="Arial"/>
                <w:sz w:val="24"/>
                <w:szCs w:val="24"/>
                <w:lang w:val="id-ID"/>
              </w:rPr>
              <w:t>Tujuan</w:t>
            </w:r>
          </w:p>
        </w:tc>
      </w:tr>
      <w:tr w:rsidR="009D3894">
        <w:trPr>
          <w:trHeight w:val="1610"/>
        </w:trPr>
        <w:tc>
          <w:tcPr>
            <w:tcW w:w="2380" w:type="dxa"/>
            <w:vMerge w:val="restart"/>
          </w:tcPr>
          <w:p w:rsidR="009D3894" w:rsidRDefault="0085528B">
            <w:pPr>
              <w:rPr>
                <w:rFonts w:ascii="Arial" w:hAnsi="Arial" w:cs="Arial"/>
                <w:sz w:val="24"/>
                <w:szCs w:val="24"/>
                <w:lang w:val="id-ID"/>
              </w:rPr>
            </w:pPr>
            <w:r>
              <w:rPr>
                <w:rFonts w:ascii="Arial" w:hAnsi="Arial" w:cs="Arial"/>
                <w:sz w:val="24"/>
                <w:szCs w:val="24"/>
                <w:lang w:val="id-ID"/>
              </w:rPr>
              <w:t>Meningkatkan sumberdaya yang berkualitas, berbudaya dan berdaya saing (M1)</w:t>
            </w:r>
          </w:p>
          <w:p w:rsidR="009D3894" w:rsidRDefault="009D3894">
            <w:pPr>
              <w:rPr>
                <w:rFonts w:ascii="Arial" w:hAnsi="Arial" w:cs="Arial"/>
                <w:sz w:val="24"/>
                <w:szCs w:val="24"/>
                <w:lang w:val="id-ID"/>
              </w:rPr>
            </w:pPr>
          </w:p>
          <w:p w:rsidR="009D3894" w:rsidRDefault="009D3894">
            <w:pPr>
              <w:rPr>
                <w:rFonts w:ascii="Arial" w:hAnsi="Arial" w:cs="Arial"/>
                <w:sz w:val="24"/>
                <w:szCs w:val="24"/>
                <w:lang w:val="id-ID"/>
              </w:rPr>
            </w:pPr>
          </w:p>
          <w:p w:rsidR="009D3894" w:rsidRDefault="0085528B">
            <w:pPr>
              <w:pStyle w:val="BodyText"/>
              <w:ind w:right="-34"/>
              <w:rPr>
                <w:rFonts w:ascii="Arial" w:hAnsi="Arial" w:cs="Arial"/>
                <w:sz w:val="24"/>
                <w:szCs w:val="24"/>
                <w:lang w:val="id-ID"/>
              </w:rPr>
            </w:pPr>
            <w:r>
              <w:rPr>
                <w:rFonts w:ascii="Arial" w:hAnsi="Arial" w:cs="Arial"/>
                <w:sz w:val="24"/>
                <w:szCs w:val="24"/>
                <w:lang w:val="id-ID"/>
              </w:rPr>
              <w:t>Mewujudkan tata kelola pemerintahan yang melayani, efektif,   efisien dan bersih melalui transformasi digital (M5)</w:t>
            </w:r>
          </w:p>
          <w:p w:rsidR="009D3894" w:rsidRDefault="009D3894">
            <w:pPr>
              <w:rPr>
                <w:rFonts w:ascii="Arial" w:hAnsi="Arial" w:cs="Arial"/>
                <w:sz w:val="24"/>
                <w:szCs w:val="24"/>
                <w:lang w:val="id-ID"/>
              </w:rPr>
            </w:pPr>
          </w:p>
        </w:tc>
        <w:tc>
          <w:tcPr>
            <w:tcW w:w="2350" w:type="dxa"/>
            <w:vAlign w:val="center"/>
          </w:tcPr>
          <w:p w:rsidR="009D3894" w:rsidRDefault="0085528B">
            <w:pPr>
              <w:pStyle w:val="BodyText"/>
              <w:ind w:right="-51"/>
              <w:rPr>
                <w:rFonts w:ascii="Arial" w:hAnsi="Arial" w:cs="Arial"/>
                <w:sz w:val="24"/>
                <w:szCs w:val="24"/>
                <w:lang w:val="id-ID"/>
              </w:rPr>
            </w:pPr>
            <w:r>
              <w:rPr>
                <w:rFonts w:ascii="Arial" w:hAnsi="Arial" w:cs="Arial"/>
                <w:sz w:val="24"/>
                <w:szCs w:val="24"/>
                <w:lang w:val="id-ID"/>
              </w:rPr>
              <w:t>Meningkatnya kualitas dan daya saing sumber daya manusia (T1)</w:t>
            </w:r>
          </w:p>
        </w:tc>
        <w:tc>
          <w:tcPr>
            <w:tcW w:w="2401" w:type="dxa"/>
            <w:vAlign w:val="center"/>
          </w:tcPr>
          <w:p w:rsidR="009D3894" w:rsidRDefault="0085528B">
            <w:pPr>
              <w:pStyle w:val="BodyText"/>
              <w:ind w:right="-19"/>
              <w:rPr>
                <w:rFonts w:ascii="Arial" w:hAnsi="Arial" w:cs="Arial"/>
                <w:sz w:val="24"/>
                <w:szCs w:val="24"/>
                <w:lang w:val="id-ID"/>
              </w:rPr>
            </w:pPr>
            <w:r>
              <w:rPr>
                <w:rFonts w:ascii="Arial" w:hAnsi="Arial" w:cs="Arial"/>
                <w:sz w:val="24"/>
                <w:szCs w:val="24"/>
                <w:lang w:val="id-ID"/>
              </w:rPr>
              <w:t>Meningkatnya Kesejahteraan Sosial dan Kualitas Keluarga (S3)</w:t>
            </w:r>
          </w:p>
          <w:p w:rsidR="009D3894" w:rsidRDefault="009D3894">
            <w:pPr>
              <w:pStyle w:val="BodyText"/>
              <w:rPr>
                <w:rFonts w:ascii="Arial" w:hAnsi="Arial" w:cs="Arial"/>
                <w:sz w:val="24"/>
                <w:szCs w:val="24"/>
                <w:lang w:val="id-ID"/>
              </w:rPr>
            </w:pPr>
          </w:p>
        </w:tc>
        <w:tc>
          <w:tcPr>
            <w:tcW w:w="1766" w:type="dxa"/>
            <w:vMerge w:val="restart"/>
            <w:vAlign w:val="center"/>
          </w:tcPr>
          <w:p w:rsidR="009D3894" w:rsidRDefault="0085528B">
            <w:pPr>
              <w:pStyle w:val="BodyText"/>
              <w:ind w:right="41"/>
              <w:rPr>
                <w:rFonts w:ascii="Arial" w:hAnsi="Arial" w:cs="Arial"/>
                <w:sz w:val="24"/>
                <w:szCs w:val="24"/>
                <w:lang w:val="id-ID"/>
              </w:rPr>
            </w:pPr>
            <w:r>
              <w:rPr>
                <w:rFonts w:ascii="Arial" w:hAnsi="Arial" w:cs="Arial"/>
                <w:sz w:val="24"/>
                <w:szCs w:val="24"/>
                <w:lang w:val="id-ID"/>
              </w:rPr>
              <w:t>Meningkatnya literasi masyarakat dan tata kelola arsip</w:t>
            </w:r>
          </w:p>
        </w:tc>
      </w:tr>
      <w:tr w:rsidR="009D3894">
        <w:trPr>
          <w:trHeight w:val="1206"/>
        </w:trPr>
        <w:tc>
          <w:tcPr>
            <w:tcW w:w="2380" w:type="dxa"/>
            <w:vMerge/>
            <w:vAlign w:val="center"/>
          </w:tcPr>
          <w:p w:rsidR="009D3894" w:rsidRDefault="009D3894">
            <w:pPr>
              <w:pStyle w:val="BodyText"/>
              <w:ind w:right="-34"/>
              <w:rPr>
                <w:rFonts w:ascii="Arial" w:hAnsi="Arial" w:cs="Arial"/>
                <w:sz w:val="24"/>
                <w:szCs w:val="24"/>
                <w:lang w:val="id-ID"/>
              </w:rPr>
            </w:pPr>
          </w:p>
        </w:tc>
        <w:tc>
          <w:tcPr>
            <w:tcW w:w="2350" w:type="dxa"/>
          </w:tcPr>
          <w:p w:rsidR="009D3894" w:rsidRDefault="0085528B">
            <w:pPr>
              <w:pStyle w:val="BodyText"/>
              <w:ind w:right="-51"/>
              <w:rPr>
                <w:rFonts w:ascii="Arial" w:hAnsi="Arial" w:cs="Arial"/>
                <w:sz w:val="24"/>
                <w:szCs w:val="24"/>
                <w:lang w:val="id-ID"/>
              </w:rPr>
            </w:pPr>
            <w:r>
              <w:rPr>
                <w:rFonts w:ascii="Arial" w:hAnsi="Arial" w:cs="Arial"/>
                <w:sz w:val="24"/>
                <w:szCs w:val="24"/>
                <w:lang w:val="id-ID"/>
              </w:rPr>
              <w:t>Terwujudnya tata kelola pemerintahan berintegrasi dan adaptif (T6)</w:t>
            </w:r>
          </w:p>
        </w:tc>
        <w:tc>
          <w:tcPr>
            <w:tcW w:w="2401" w:type="dxa"/>
            <w:vAlign w:val="center"/>
          </w:tcPr>
          <w:p w:rsidR="009D3894" w:rsidRDefault="0085528B">
            <w:pPr>
              <w:pStyle w:val="BodyText"/>
              <w:rPr>
                <w:rFonts w:ascii="Arial" w:hAnsi="Arial" w:cs="Arial"/>
                <w:sz w:val="24"/>
                <w:szCs w:val="24"/>
                <w:lang w:val="en-US"/>
              </w:rPr>
            </w:pPr>
            <w:r>
              <w:rPr>
                <w:rFonts w:ascii="Arial" w:hAnsi="Arial" w:cs="Arial"/>
                <w:sz w:val="24"/>
                <w:szCs w:val="24"/>
                <w:lang w:val="en-US"/>
              </w:rPr>
              <w:t>Meningkatnya akuntabilitas pemerintahan daerah</w:t>
            </w:r>
          </w:p>
          <w:p w:rsidR="009D3894" w:rsidRDefault="0085528B">
            <w:pPr>
              <w:pStyle w:val="BodyText"/>
              <w:rPr>
                <w:rFonts w:ascii="Arial" w:hAnsi="Arial" w:cs="Arial"/>
                <w:sz w:val="24"/>
                <w:szCs w:val="24"/>
                <w:lang w:val="id-ID"/>
              </w:rPr>
            </w:pPr>
            <w:r>
              <w:rPr>
                <w:rFonts w:ascii="Arial" w:hAnsi="Arial" w:cs="Arial"/>
                <w:sz w:val="24"/>
                <w:szCs w:val="24"/>
                <w:lang w:val="id-ID"/>
              </w:rPr>
              <w:t>(S13)</w:t>
            </w:r>
          </w:p>
          <w:p w:rsidR="009D3894" w:rsidRDefault="009D3894">
            <w:pPr>
              <w:pStyle w:val="BodyText"/>
              <w:rPr>
                <w:rFonts w:ascii="Arial" w:hAnsi="Arial" w:cs="Arial"/>
                <w:sz w:val="24"/>
                <w:szCs w:val="24"/>
                <w:lang w:val="id-ID"/>
              </w:rPr>
            </w:pPr>
          </w:p>
          <w:p w:rsidR="009D3894" w:rsidRDefault="0085528B">
            <w:pPr>
              <w:pStyle w:val="BodyText"/>
              <w:rPr>
                <w:rFonts w:ascii="Arial" w:hAnsi="Arial" w:cs="Arial"/>
                <w:sz w:val="24"/>
                <w:szCs w:val="24"/>
                <w:lang w:val="id-ID"/>
              </w:rPr>
            </w:pPr>
            <w:r>
              <w:rPr>
                <w:rFonts w:ascii="Arial" w:hAnsi="Arial" w:cs="Arial"/>
                <w:sz w:val="24"/>
                <w:szCs w:val="24"/>
                <w:lang w:val="id-ID"/>
              </w:rPr>
              <w:t>Meningkatnya kualitas pelayanan publik berbasis digital (S14)</w:t>
            </w:r>
          </w:p>
        </w:tc>
        <w:tc>
          <w:tcPr>
            <w:tcW w:w="1766" w:type="dxa"/>
            <w:vMerge/>
            <w:vAlign w:val="center"/>
          </w:tcPr>
          <w:p w:rsidR="009D3894" w:rsidRDefault="009D3894">
            <w:pPr>
              <w:pStyle w:val="BodyText"/>
              <w:ind w:right="41"/>
              <w:rPr>
                <w:rFonts w:ascii="Arial" w:hAnsi="Arial" w:cs="Arial"/>
                <w:sz w:val="24"/>
                <w:szCs w:val="24"/>
                <w:lang w:val="id-ID"/>
              </w:rPr>
            </w:pPr>
          </w:p>
        </w:tc>
      </w:tr>
    </w:tbl>
    <w:p w:rsidR="009D3894" w:rsidRDefault="0085528B">
      <w:pPr>
        <w:pStyle w:val="BodyText"/>
        <w:spacing w:line="360" w:lineRule="auto"/>
        <w:ind w:left="1134" w:right="749" w:firstLine="509"/>
        <w:jc w:val="both"/>
        <w:rPr>
          <w:i/>
          <w:iCs/>
          <w:sz w:val="19"/>
          <w:szCs w:val="19"/>
          <w:lang w:val="en-US"/>
        </w:rPr>
      </w:pPr>
      <w:r>
        <w:rPr>
          <w:i/>
          <w:iCs/>
          <w:sz w:val="19"/>
          <w:szCs w:val="19"/>
          <w:lang w:val="en-US"/>
        </w:rPr>
        <w:t>Sumber : RPJMD Kabupaten Luwu Timur Tahun 2025-2029</w:t>
      </w:r>
    </w:p>
    <w:p w:rsidR="009D3894" w:rsidRDefault="0085528B">
      <w:pPr>
        <w:pStyle w:val="Heading4"/>
        <w:numPr>
          <w:ilvl w:val="1"/>
          <w:numId w:val="56"/>
        </w:numPr>
        <w:tabs>
          <w:tab w:val="left" w:pos="1370"/>
        </w:tabs>
        <w:spacing w:before="93" w:line="360" w:lineRule="auto"/>
        <w:ind w:left="1369" w:hanging="462"/>
        <w:jc w:val="both"/>
        <w:rPr>
          <w:sz w:val="24"/>
          <w:szCs w:val="24"/>
        </w:rPr>
      </w:pPr>
      <w:bookmarkStart w:id="27" w:name="3.1_Identifikasi__Permasalahan_Berdasark"/>
      <w:bookmarkStart w:id="28" w:name="3.3_Telaahan_Renstra_K/L_dan_Renstra_SKP"/>
      <w:bookmarkStart w:id="29" w:name="3.2_Telaahan_Visi,_Misi_dan_Program_Kepa"/>
      <w:bookmarkEnd w:id="27"/>
      <w:bookmarkEnd w:id="28"/>
      <w:bookmarkEnd w:id="29"/>
      <w:r>
        <w:rPr>
          <w:sz w:val="24"/>
          <w:szCs w:val="24"/>
          <w:lang w:val="id-ID"/>
        </w:rPr>
        <w:t>Sasaran Renstra Tahun 2025-2029</w:t>
      </w:r>
    </w:p>
    <w:p w:rsidR="009D3894" w:rsidRDefault="0085528B">
      <w:pPr>
        <w:pStyle w:val="Heading4"/>
        <w:tabs>
          <w:tab w:val="left" w:pos="1370"/>
        </w:tabs>
        <w:spacing w:before="93" w:line="360" w:lineRule="auto"/>
        <w:ind w:left="1369" w:right="-352"/>
        <w:jc w:val="both"/>
        <w:rPr>
          <w:b w:val="0"/>
          <w:sz w:val="24"/>
          <w:szCs w:val="24"/>
          <w:lang w:val="id-ID"/>
        </w:rPr>
      </w:pPr>
      <w:r>
        <w:rPr>
          <w:b w:val="0"/>
          <w:sz w:val="24"/>
          <w:szCs w:val="24"/>
          <w:lang w:val="id-ID"/>
        </w:rPr>
        <w:tab/>
      </w:r>
      <w:r>
        <w:rPr>
          <w:b w:val="0"/>
          <w:sz w:val="24"/>
          <w:szCs w:val="24"/>
          <w:lang w:val="id-ID"/>
        </w:rPr>
        <w:tab/>
      </w:r>
      <w:r>
        <w:rPr>
          <w:b w:val="0"/>
          <w:sz w:val="24"/>
          <w:szCs w:val="24"/>
          <w:lang w:val="id-ID"/>
        </w:rPr>
        <w:tab/>
        <w:t>Sasaran adalah hasil yang diharapkan dari suatu tujuan yang diformulasikan secara terukur</w:t>
      </w:r>
      <w:r>
        <w:rPr>
          <w:sz w:val="24"/>
          <w:szCs w:val="24"/>
        </w:rPr>
        <w:t xml:space="preserve"> </w:t>
      </w:r>
      <w:r>
        <w:rPr>
          <w:b w:val="0"/>
          <w:sz w:val="24"/>
          <w:szCs w:val="24"/>
          <w:lang w:val="id-ID"/>
        </w:rPr>
        <w:t xml:space="preserve">spesifik, mudah dicapai, rasional, untuk dapat dilaksanakanya pada tahun 2025-2029. </w:t>
      </w:r>
    </w:p>
    <w:p w:rsidR="009D3894" w:rsidRDefault="0085528B">
      <w:pPr>
        <w:pStyle w:val="Heading4"/>
        <w:tabs>
          <w:tab w:val="left" w:pos="1370"/>
        </w:tabs>
        <w:spacing w:before="93" w:line="360" w:lineRule="auto"/>
        <w:ind w:left="1369" w:right="-352"/>
        <w:jc w:val="both"/>
        <w:rPr>
          <w:b w:val="0"/>
          <w:sz w:val="24"/>
          <w:szCs w:val="24"/>
          <w:lang w:val="id-ID"/>
        </w:rPr>
      </w:pPr>
      <w:r>
        <w:rPr>
          <w:b w:val="0"/>
          <w:sz w:val="24"/>
          <w:szCs w:val="24"/>
          <w:lang w:val="id-ID"/>
        </w:rPr>
        <w:tab/>
      </w:r>
      <w:r>
        <w:rPr>
          <w:b w:val="0"/>
          <w:sz w:val="24"/>
          <w:szCs w:val="24"/>
          <w:lang w:val="id-ID"/>
        </w:rPr>
        <w:tab/>
      </w:r>
      <w:r>
        <w:rPr>
          <w:b w:val="0"/>
          <w:sz w:val="24"/>
          <w:szCs w:val="24"/>
          <w:lang w:val="id-ID"/>
        </w:rPr>
        <w:tab/>
        <w:t>Perumusan Sasaran strategis juga adalah penjabaran terhadap misi,tujuan dan sasran RPJMD Kabupaten Luwu Timur yang didasarkan pada tugas pokok dan fungsi pelayanan Dinas Perpustakaan dan kearsipan.</w:t>
      </w:r>
    </w:p>
    <w:p w:rsidR="009D3894" w:rsidRDefault="0085528B">
      <w:pPr>
        <w:pStyle w:val="Heading4"/>
        <w:tabs>
          <w:tab w:val="left" w:pos="1370"/>
        </w:tabs>
        <w:spacing w:before="93" w:line="360" w:lineRule="auto"/>
        <w:ind w:left="1369" w:right="-352"/>
        <w:jc w:val="both"/>
        <w:rPr>
          <w:b w:val="0"/>
          <w:lang w:val="id-ID"/>
        </w:rPr>
      </w:pPr>
      <w:r>
        <w:rPr>
          <w:b w:val="0"/>
          <w:sz w:val="24"/>
          <w:szCs w:val="24"/>
          <w:lang w:val="id-ID"/>
        </w:rPr>
        <w:tab/>
      </w:r>
      <w:r>
        <w:rPr>
          <w:b w:val="0"/>
          <w:sz w:val="24"/>
          <w:szCs w:val="24"/>
          <w:lang w:val="id-ID"/>
        </w:rPr>
        <w:tab/>
      </w:r>
      <w:r>
        <w:rPr>
          <w:b w:val="0"/>
          <w:sz w:val="24"/>
          <w:szCs w:val="24"/>
          <w:lang w:val="id-ID"/>
        </w:rPr>
        <w:tab/>
        <w:t>Adapun tujuan dan sasaran penyelenggaraan bidang urusan perpustakaan dan kearsipan dirumuskan sebagaimana pada tabel di bawah ini:</w:t>
      </w:r>
    </w:p>
    <w:p w:rsidR="009D3894" w:rsidRDefault="009D3894">
      <w:pPr>
        <w:pStyle w:val="Heading4"/>
        <w:tabs>
          <w:tab w:val="left" w:pos="1370"/>
        </w:tabs>
        <w:spacing w:before="93" w:line="360" w:lineRule="auto"/>
        <w:ind w:left="1369" w:right="891"/>
        <w:jc w:val="both"/>
        <w:rPr>
          <w:b w:val="0"/>
          <w:lang w:val="id-ID"/>
        </w:rPr>
      </w:pPr>
    </w:p>
    <w:p w:rsidR="009D3894" w:rsidRDefault="009D3894">
      <w:pPr>
        <w:pStyle w:val="Heading4"/>
        <w:tabs>
          <w:tab w:val="left" w:pos="1370"/>
        </w:tabs>
        <w:spacing w:before="93" w:line="360" w:lineRule="auto"/>
        <w:ind w:left="1369" w:right="891"/>
        <w:jc w:val="both"/>
        <w:rPr>
          <w:b w:val="0"/>
          <w:lang w:val="id-ID"/>
        </w:rPr>
      </w:pPr>
    </w:p>
    <w:p w:rsidR="009D3894" w:rsidRDefault="009D3894">
      <w:pPr>
        <w:pStyle w:val="Heading4"/>
        <w:tabs>
          <w:tab w:val="left" w:pos="1370"/>
        </w:tabs>
        <w:spacing w:before="93" w:line="360" w:lineRule="auto"/>
        <w:ind w:left="1369" w:right="891"/>
        <w:jc w:val="both"/>
        <w:rPr>
          <w:b w:val="0"/>
          <w:lang w:val="id-ID"/>
        </w:rPr>
      </w:pPr>
    </w:p>
    <w:p w:rsidR="009D3894" w:rsidRPr="00B90B98" w:rsidRDefault="00B90B98">
      <w:pPr>
        <w:pStyle w:val="Heading4"/>
        <w:tabs>
          <w:tab w:val="left" w:pos="1370"/>
        </w:tabs>
        <w:ind w:left="0" w:right="890"/>
        <w:jc w:val="center"/>
        <w:rPr>
          <w:sz w:val="24"/>
          <w:szCs w:val="24"/>
          <w:lang w:val="id-ID"/>
        </w:rPr>
      </w:pPr>
      <w:r>
        <w:rPr>
          <w:sz w:val="24"/>
          <w:szCs w:val="24"/>
          <w:lang w:val="en-US"/>
        </w:rPr>
        <w:lastRenderedPageBreak/>
        <w:tab/>
      </w:r>
      <w:r>
        <w:rPr>
          <w:sz w:val="24"/>
          <w:szCs w:val="24"/>
          <w:lang w:val="en-US"/>
        </w:rPr>
        <w:tab/>
      </w:r>
      <w:r>
        <w:rPr>
          <w:sz w:val="24"/>
          <w:szCs w:val="24"/>
          <w:lang w:val="en-US"/>
        </w:rPr>
        <w:tab/>
      </w:r>
      <w:r>
        <w:rPr>
          <w:sz w:val="24"/>
          <w:szCs w:val="24"/>
          <w:lang w:val="en-US"/>
        </w:rPr>
        <w:tab/>
        <w:t>Tabel 3.</w:t>
      </w:r>
      <w:r>
        <w:rPr>
          <w:sz w:val="24"/>
          <w:szCs w:val="24"/>
          <w:lang w:val="id-ID"/>
        </w:rPr>
        <w:t>2</w:t>
      </w:r>
    </w:p>
    <w:p w:rsidR="009D3894" w:rsidRPr="00B90B98" w:rsidRDefault="00B90B98" w:rsidP="00B90B98">
      <w:pPr>
        <w:pStyle w:val="Heading4"/>
        <w:tabs>
          <w:tab w:val="left" w:pos="993"/>
        </w:tabs>
        <w:spacing w:line="276" w:lineRule="auto"/>
        <w:ind w:left="1370" w:right="73" w:hanging="1228"/>
        <w:jc w:val="center"/>
        <w:rPr>
          <w:lang w:val="id-ID"/>
        </w:rPr>
      </w:pPr>
      <w:r>
        <w:rPr>
          <w:bCs w:val="0"/>
          <w:sz w:val="24"/>
          <w:szCs w:val="24"/>
          <w:lang w:val="en-US"/>
        </w:rPr>
        <w:tab/>
      </w:r>
      <w:r>
        <w:rPr>
          <w:bCs w:val="0"/>
          <w:sz w:val="24"/>
          <w:szCs w:val="24"/>
          <w:lang w:val="en-US"/>
        </w:rPr>
        <w:tab/>
      </w:r>
      <w:r w:rsidR="0085528B" w:rsidRPr="00B90B98">
        <w:rPr>
          <w:bCs w:val="0"/>
          <w:sz w:val="24"/>
          <w:szCs w:val="24"/>
          <w:lang w:val="en-US"/>
        </w:rPr>
        <w:t xml:space="preserve">Kesesuaian </w:t>
      </w:r>
      <w:r w:rsidR="0085528B" w:rsidRPr="00B90B98">
        <w:rPr>
          <w:sz w:val="24"/>
          <w:szCs w:val="24"/>
          <w:lang w:val="en-US"/>
        </w:rPr>
        <w:t xml:space="preserve">Misi, Tujuan dan Sasaran RPJMD </w:t>
      </w:r>
      <w:r w:rsidR="0085528B" w:rsidRPr="00B90B98">
        <w:rPr>
          <w:bCs w:val="0"/>
          <w:sz w:val="24"/>
          <w:szCs w:val="24"/>
          <w:lang w:val="en-US"/>
        </w:rPr>
        <w:t>Kabupaten Luwu T</w:t>
      </w:r>
      <w:r w:rsidRPr="00B90B98">
        <w:rPr>
          <w:bCs w:val="0"/>
          <w:sz w:val="24"/>
          <w:szCs w:val="24"/>
          <w:lang w:val="en-US"/>
        </w:rPr>
        <w:t>imur Tahun 2025-2029 dengan</w:t>
      </w:r>
      <w:r w:rsidR="0085528B" w:rsidRPr="00B90B98">
        <w:rPr>
          <w:bCs w:val="0"/>
          <w:sz w:val="24"/>
          <w:szCs w:val="24"/>
          <w:lang w:val="en-US"/>
        </w:rPr>
        <w:t xml:space="preserve"> </w:t>
      </w:r>
      <w:r w:rsidR="0085528B" w:rsidRPr="00B90B98">
        <w:rPr>
          <w:sz w:val="24"/>
          <w:szCs w:val="24"/>
          <w:lang w:val="en-US"/>
        </w:rPr>
        <w:t>Tujuan dan Sasaran</w:t>
      </w:r>
      <w:r w:rsidR="0085528B" w:rsidRPr="00B90B98">
        <w:rPr>
          <w:sz w:val="24"/>
          <w:szCs w:val="24"/>
          <w:lang w:val="id-ID"/>
        </w:rPr>
        <w:t xml:space="preserve"> </w:t>
      </w:r>
      <w:r w:rsidR="0085528B" w:rsidRPr="00B90B98">
        <w:rPr>
          <w:bCs w:val="0"/>
          <w:sz w:val="24"/>
          <w:szCs w:val="24"/>
          <w:lang w:val="en-US"/>
        </w:rPr>
        <w:t>Renstra DPK Kabupaten Luwu Timur Tahun 2025-2029</w:t>
      </w:r>
    </w:p>
    <w:tbl>
      <w:tblPr>
        <w:tblStyle w:val="TableGrid"/>
        <w:tblW w:w="0" w:type="auto"/>
        <w:tblInd w:w="1695" w:type="dxa"/>
        <w:tblLook w:val="04A0" w:firstRow="1" w:lastRow="0" w:firstColumn="1" w:lastColumn="0" w:noHBand="0" w:noVBand="1"/>
      </w:tblPr>
      <w:tblGrid>
        <w:gridCol w:w="1828"/>
        <w:gridCol w:w="1661"/>
        <w:gridCol w:w="1512"/>
        <w:gridCol w:w="1372"/>
        <w:gridCol w:w="1345"/>
        <w:gridCol w:w="6"/>
      </w:tblGrid>
      <w:tr w:rsidR="009D3894">
        <w:tc>
          <w:tcPr>
            <w:tcW w:w="5203" w:type="dxa"/>
            <w:gridSpan w:val="3"/>
            <w:shd w:val="clear" w:color="auto" w:fill="82B0E4" w:themeFill="text2" w:themeFillTint="66"/>
            <w:vAlign w:val="center"/>
          </w:tcPr>
          <w:p w:rsidR="009D3894" w:rsidRDefault="0085528B">
            <w:pPr>
              <w:pStyle w:val="BodyText"/>
              <w:spacing w:line="276" w:lineRule="auto"/>
              <w:ind w:right="-31"/>
              <w:jc w:val="center"/>
              <w:rPr>
                <w:sz w:val="16"/>
                <w:szCs w:val="16"/>
                <w:lang w:val="id-ID"/>
              </w:rPr>
            </w:pPr>
            <w:r>
              <w:rPr>
                <w:sz w:val="16"/>
                <w:szCs w:val="16"/>
                <w:lang w:val="id-ID"/>
              </w:rPr>
              <w:t>RPJMD</w:t>
            </w:r>
          </w:p>
        </w:tc>
        <w:tc>
          <w:tcPr>
            <w:tcW w:w="2742" w:type="dxa"/>
            <w:gridSpan w:val="3"/>
            <w:shd w:val="clear" w:color="auto" w:fill="82B0E4" w:themeFill="text2" w:themeFillTint="66"/>
            <w:vAlign w:val="center"/>
          </w:tcPr>
          <w:p w:rsidR="009D3894" w:rsidRDefault="0085528B">
            <w:pPr>
              <w:pStyle w:val="BodyText"/>
              <w:spacing w:line="360" w:lineRule="auto"/>
              <w:jc w:val="center"/>
              <w:rPr>
                <w:sz w:val="16"/>
                <w:szCs w:val="16"/>
                <w:lang w:val="id-ID"/>
              </w:rPr>
            </w:pPr>
            <w:r>
              <w:rPr>
                <w:sz w:val="16"/>
                <w:szCs w:val="16"/>
                <w:lang w:val="id-ID"/>
              </w:rPr>
              <w:t>RENSTRA</w:t>
            </w:r>
          </w:p>
        </w:tc>
      </w:tr>
      <w:tr w:rsidR="009D3894">
        <w:trPr>
          <w:gridAfter w:val="1"/>
          <w:wAfter w:w="6" w:type="dxa"/>
        </w:trPr>
        <w:tc>
          <w:tcPr>
            <w:tcW w:w="1920" w:type="dxa"/>
            <w:shd w:val="clear" w:color="auto" w:fill="BFBFBF" w:themeFill="background1" w:themeFillShade="BF"/>
            <w:vAlign w:val="center"/>
          </w:tcPr>
          <w:p w:rsidR="009D3894" w:rsidRDefault="0085528B">
            <w:pPr>
              <w:pStyle w:val="BodyText"/>
              <w:spacing w:line="360" w:lineRule="auto"/>
              <w:jc w:val="center"/>
              <w:rPr>
                <w:sz w:val="16"/>
                <w:szCs w:val="16"/>
                <w:lang w:val="id-ID"/>
              </w:rPr>
            </w:pPr>
            <w:r>
              <w:rPr>
                <w:sz w:val="16"/>
                <w:szCs w:val="16"/>
                <w:lang w:val="id-ID"/>
              </w:rPr>
              <w:t>Misi</w:t>
            </w:r>
          </w:p>
        </w:tc>
        <w:tc>
          <w:tcPr>
            <w:tcW w:w="1727" w:type="dxa"/>
            <w:shd w:val="clear" w:color="auto" w:fill="BFBFBF" w:themeFill="background1" w:themeFillShade="BF"/>
            <w:vAlign w:val="center"/>
          </w:tcPr>
          <w:p w:rsidR="009D3894" w:rsidRDefault="0085528B">
            <w:pPr>
              <w:pStyle w:val="BodyText"/>
              <w:spacing w:line="360" w:lineRule="auto"/>
              <w:ind w:right="-26"/>
              <w:jc w:val="center"/>
              <w:rPr>
                <w:sz w:val="16"/>
                <w:szCs w:val="16"/>
                <w:lang w:val="id-ID"/>
              </w:rPr>
            </w:pPr>
            <w:r>
              <w:rPr>
                <w:sz w:val="16"/>
                <w:szCs w:val="16"/>
                <w:lang w:val="id-ID"/>
              </w:rPr>
              <w:t>Tujuan</w:t>
            </w:r>
          </w:p>
        </w:tc>
        <w:tc>
          <w:tcPr>
            <w:tcW w:w="1556" w:type="dxa"/>
            <w:shd w:val="clear" w:color="auto" w:fill="BFBFBF" w:themeFill="background1" w:themeFillShade="BF"/>
            <w:vAlign w:val="center"/>
          </w:tcPr>
          <w:p w:rsidR="009D3894" w:rsidRDefault="0085528B">
            <w:pPr>
              <w:pStyle w:val="BodyText"/>
              <w:spacing w:line="360" w:lineRule="auto"/>
              <w:ind w:right="-31"/>
              <w:jc w:val="center"/>
              <w:rPr>
                <w:sz w:val="16"/>
                <w:szCs w:val="16"/>
                <w:lang w:val="id-ID"/>
              </w:rPr>
            </w:pPr>
            <w:r>
              <w:rPr>
                <w:sz w:val="16"/>
                <w:szCs w:val="16"/>
                <w:lang w:val="id-ID"/>
              </w:rPr>
              <w:t>Sasaran</w:t>
            </w:r>
          </w:p>
        </w:tc>
        <w:tc>
          <w:tcPr>
            <w:tcW w:w="1372" w:type="dxa"/>
            <w:shd w:val="clear" w:color="auto" w:fill="BFBFBF" w:themeFill="background1" w:themeFillShade="BF"/>
            <w:vAlign w:val="center"/>
          </w:tcPr>
          <w:p w:rsidR="009D3894" w:rsidRDefault="0085528B">
            <w:pPr>
              <w:pStyle w:val="BodyText"/>
              <w:spacing w:line="360" w:lineRule="auto"/>
              <w:ind w:right="-112"/>
              <w:jc w:val="center"/>
              <w:rPr>
                <w:sz w:val="16"/>
                <w:szCs w:val="16"/>
                <w:lang w:val="id-ID"/>
              </w:rPr>
            </w:pPr>
            <w:r>
              <w:rPr>
                <w:sz w:val="16"/>
                <w:szCs w:val="16"/>
                <w:lang w:val="id-ID"/>
              </w:rPr>
              <w:t>Tujuan</w:t>
            </w:r>
          </w:p>
        </w:tc>
        <w:tc>
          <w:tcPr>
            <w:tcW w:w="1364" w:type="dxa"/>
            <w:shd w:val="clear" w:color="auto" w:fill="BFBFBF" w:themeFill="background1" w:themeFillShade="BF"/>
          </w:tcPr>
          <w:p w:rsidR="009D3894" w:rsidRDefault="0085528B">
            <w:pPr>
              <w:pStyle w:val="BodyText"/>
              <w:spacing w:line="360" w:lineRule="auto"/>
              <w:ind w:right="-112"/>
              <w:jc w:val="center"/>
              <w:rPr>
                <w:sz w:val="16"/>
                <w:szCs w:val="16"/>
                <w:lang w:val="id-ID"/>
              </w:rPr>
            </w:pPr>
            <w:r>
              <w:rPr>
                <w:sz w:val="16"/>
                <w:szCs w:val="16"/>
                <w:lang w:val="id-ID"/>
              </w:rPr>
              <w:t>Sasaran</w:t>
            </w:r>
          </w:p>
        </w:tc>
      </w:tr>
      <w:tr w:rsidR="009D3894">
        <w:trPr>
          <w:gridAfter w:val="1"/>
          <w:wAfter w:w="6" w:type="dxa"/>
          <w:trHeight w:val="1048"/>
        </w:trPr>
        <w:tc>
          <w:tcPr>
            <w:tcW w:w="1920" w:type="dxa"/>
          </w:tcPr>
          <w:p w:rsidR="009D3894" w:rsidRDefault="0085528B">
            <w:pPr>
              <w:pStyle w:val="BodyText"/>
              <w:ind w:right="-34"/>
              <w:jc w:val="both"/>
              <w:rPr>
                <w:sz w:val="16"/>
                <w:szCs w:val="16"/>
                <w:lang w:val="id-ID"/>
              </w:rPr>
            </w:pPr>
            <w:r>
              <w:rPr>
                <w:sz w:val="16"/>
                <w:szCs w:val="16"/>
                <w:lang w:val="id-ID"/>
              </w:rPr>
              <w:t>Meningkatkan sumberdaya yang berkualitas, berbudaya dan berdaya saing (M1)</w:t>
            </w:r>
          </w:p>
          <w:p w:rsidR="009D3894" w:rsidRDefault="009D3894">
            <w:pPr>
              <w:pStyle w:val="BodyText"/>
              <w:ind w:right="-34"/>
              <w:jc w:val="both"/>
              <w:rPr>
                <w:sz w:val="16"/>
                <w:szCs w:val="16"/>
                <w:lang w:val="id-ID"/>
              </w:rPr>
            </w:pPr>
          </w:p>
        </w:tc>
        <w:tc>
          <w:tcPr>
            <w:tcW w:w="1727" w:type="dxa"/>
          </w:tcPr>
          <w:p w:rsidR="009D3894" w:rsidRDefault="0085528B">
            <w:pPr>
              <w:pStyle w:val="BodyText"/>
              <w:ind w:right="-51"/>
              <w:jc w:val="both"/>
              <w:rPr>
                <w:sz w:val="16"/>
                <w:szCs w:val="16"/>
                <w:lang w:val="id-ID"/>
              </w:rPr>
            </w:pPr>
            <w:r>
              <w:rPr>
                <w:sz w:val="16"/>
                <w:szCs w:val="16"/>
                <w:lang w:val="id-ID"/>
              </w:rPr>
              <w:t>Meningkatnya kualitas dan daya saing sumber daya manusia (T1)</w:t>
            </w:r>
          </w:p>
        </w:tc>
        <w:tc>
          <w:tcPr>
            <w:tcW w:w="1556" w:type="dxa"/>
            <w:vAlign w:val="center"/>
          </w:tcPr>
          <w:p w:rsidR="009D3894" w:rsidRDefault="0085528B">
            <w:pPr>
              <w:pStyle w:val="BodyText"/>
              <w:ind w:left="-44"/>
              <w:jc w:val="both"/>
              <w:rPr>
                <w:sz w:val="16"/>
                <w:szCs w:val="16"/>
                <w:lang w:val="id-ID"/>
              </w:rPr>
            </w:pPr>
            <w:r>
              <w:rPr>
                <w:sz w:val="16"/>
                <w:szCs w:val="16"/>
                <w:lang w:val="id-ID"/>
              </w:rPr>
              <w:t>Meningkatnya Kesejahteraan Sosial dan Kualitas Keluarga (S3)</w:t>
            </w:r>
          </w:p>
          <w:p w:rsidR="009D3894" w:rsidRDefault="009D3894">
            <w:pPr>
              <w:pStyle w:val="BodyText"/>
              <w:ind w:left="-44" w:right="-106"/>
              <w:jc w:val="both"/>
              <w:rPr>
                <w:sz w:val="16"/>
                <w:szCs w:val="16"/>
                <w:lang w:val="id-ID"/>
              </w:rPr>
            </w:pPr>
          </w:p>
        </w:tc>
        <w:tc>
          <w:tcPr>
            <w:tcW w:w="1372" w:type="dxa"/>
            <w:vMerge w:val="restart"/>
            <w:vAlign w:val="center"/>
          </w:tcPr>
          <w:p w:rsidR="009D3894" w:rsidRDefault="0085528B">
            <w:pPr>
              <w:pStyle w:val="BodyText"/>
              <w:ind w:right="159"/>
              <w:rPr>
                <w:sz w:val="16"/>
                <w:szCs w:val="16"/>
                <w:lang w:val="id-ID"/>
              </w:rPr>
            </w:pPr>
            <w:r>
              <w:rPr>
                <w:sz w:val="16"/>
                <w:szCs w:val="16"/>
                <w:lang w:val="id-ID"/>
              </w:rPr>
              <w:t>Meningkatnya literasi masyarakat dan tata kelola arsip</w:t>
            </w:r>
          </w:p>
        </w:tc>
        <w:tc>
          <w:tcPr>
            <w:tcW w:w="1364" w:type="dxa"/>
          </w:tcPr>
          <w:p w:rsidR="009D3894" w:rsidRDefault="0085528B">
            <w:pPr>
              <w:pStyle w:val="BodyText"/>
              <w:jc w:val="both"/>
              <w:rPr>
                <w:sz w:val="16"/>
                <w:szCs w:val="16"/>
                <w:lang w:val="id-ID"/>
              </w:rPr>
            </w:pPr>
            <w:r>
              <w:rPr>
                <w:sz w:val="16"/>
                <w:szCs w:val="16"/>
                <w:lang w:val="id-ID"/>
              </w:rPr>
              <w:t>Meningkatkan Kualitas layanan perpustakaan untuk memenuhi kebutuhan Minat Baca Masyarakat (S1)</w:t>
            </w:r>
          </w:p>
        </w:tc>
      </w:tr>
      <w:tr w:rsidR="009D3894">
        <w:trPr>
          <w:gridAfter w:val="1"/>
          <w:wAfter w:w="6" w:type="dxa"/>
        </w:trPr>
        <w:tc>
          <w:tcPr>
            <w:tcW w:w="1920" w:type="dxa"/>
            <w:vMerge w:val="restart"/>
          </w:tcPr>
          <w:p w:rsidR="009D3894" w:rsidRDefault="0085528B">
            <w:pPr>
              <w:pStyle w:val="BodyText"/>
              <w:ind w:right="-34"/>
              <w:jc w:val="both"/>
              <w:rPr>
                <w:sz w:val="16"/>
                <w:szCs w:val="16"/>
                <w:lang w:val="id-ID"/>
              </w:rPr>
            </w:pPr>
            <w:r>
              <w:rPr>
                <w:sz w:val="16"/>
                <w:szCs w:val="16"/>
                <w:lang w:val="id-ID"/>
              </w:rPr>
              <w:t>Mewujudkan tata kelola pemerintahan yang melayani, efektif,   efisien dan bersih melalui transformasi digital (M5)</w:t>
            </w:r>
          </w:p>
        </w:tc>
        <w:tc>
          <w:tcPr>
            <w:tcW w:w="1727" w:type="dxa"/>
            <w:vMerge w:val="restart"/>
          </w:tcPr>
          <w:p w:rsidR="009D3894" w:rsidRDefault="0085528B">
            <w:pPr>
              <w:pStyle w:val="BodyText"/>
              <w:ind w:right="-51"/>
              <w:jc w:val="both"/>
              <w:rPr>
                <w:sz w:val="16"/>
                <w:szCs w:val="16"/>
                <w:lang w:val="id-ID"/>
              </w:rPr>
            </w:pPr>
            <w:r>
              <w:rPr>
                <w:sz w:val="16"/>
                <w:szCs w:val="16"/>
                <w:lang w:val="id-ID"/>
              </w:rPr>
              <w:t>Terwujudnya tata kelola pemerintahan berintegrasi dan adaptif (T6)</w:t>
            </w:r>
          </w:p>
        </w:tc>
        <w:tc>
          <w:tcPr>
            <w:tcW w:w="1556" w:type="dxa"/>
            <w:vAlign w:val="center"/>
          </w:tcPr>
          <w:p w:rsidR="009D3894" w:rsidRDefault="0085528B">
            <w:pPr>
              <w:pStyle w:val="BodyText"/>
              <w:jc w:val="both"/>
              <w:rPr>
                <w:sz w:val="16"/>
                <w:szCs w:val="16"/>
                <w:lang w:val="en-US"/>
              </w:rPr>
            </w:pPr>
            <w:r>
              <w:rPr>
                <w:sz w:val="16"/>
                <w:szCs w:val="16"/>
                <w:lang w:val="en-US"/>
              </w:rPr>
              <w:t xml:space="preserve">Meningkatnya </w:t>
            </w:r>
            <w:r>
              <w:rPr>
                <w:sz w:val="16"/>
                <w:szCs w:val="16"/>
                <w:lang w:val="id-ID"/>
              </w:rPr>
              <w:t>a</w:t>
            </w:r>
            <w:r>
              <w:rPr>
                <w:sz w:val="16"/>
                <w:szCs w:val="16"/>
                <w:lang w:val="en-US"/>
              </w:rPr>
              <w:t>kuntabilitas pemerintahan daerah</w:t>
            </w:r>
          </w:p>
          <w:p w:rsidR="009D3894" w:rsidRDefault="0085528B">
            <w:pPr>
              <w:pStyle w:val="BodyText"/>
              <w:ind w:right="-19"/>
              <w:rPr>
                <w:sz w:val="16"/>
                <w:szCs w:val="16"/>
                <w:lang w:val="id-ID"/>
              </w:rPr>
            </w:pPr>
            <w:r>
              <w:rPr>
                <w:sz w:val="16"/>
                <w:szCs w:val="16"/>
                <w:lang w:val="id-ID"/>
              </w:rPr>
              <w:t>(S13)</w:t>
            </w:r>
          </w:p>
        </w:tc>
        <w:tc>
          <w:tcPr>
            <w:tcW w:w="1372" w:type="dxa"/>
            <w:vMerge/>
          </w:tcPr>
          <w:p w:rsidR="009D3894" w:rsidRDefault="009D3894">
            <w:pPr>
              <w:pStyle w:val="BodyText"/>
              <w:ind w:right="749"/>
              <w:jc w:val="both"/>
              <w:rPr>
                <w:sz w:val="16"/>
                <w:szCs w:val="16"/>
                <w:lang w:val="id-ID"/>
              </w:rPr>
            </w:pPr>
          </w:p>
        </w:tc>
        <w:tc>
          <w:tcPr>
            <w:tcW w:w="1364" w:type="dxa"/>
          </w:tcPr>
          <w:p w:rsidR="009D3894" w:rsidRDefault="0085528B">
            <w:pPr>
              <w:pStyle w:val="BodyText"/>
              <w:jc w:val="both"/>
              <w:rPr>
                <w:sz w:val="16"/>
                <w:szCs w:val="16"/>
                <w:lang w:val="id-ID"/>
              </w:rPr>
            </w:pPr>
            <w:r>
              <w:rPr>
                <w:sz w:val="16"/>
                <w:szCs w:val="16"/>
                <w:lang w:val="id-ID"/>
              </w:rPr>
              <w:t>Meningkatkan kualitas Pengelolaan arsip statis (S2)</w:t>
            </w:r>
          </w:p>
        </w:tc>
      </w:tr>
      <w:tr w:rsidR="009D3894">
        <w:trPr>
          <w:gridAfter w:val="1"/>
          <w:wAfter w:w="6" w:type="dxa"/>
        </w:trPr>
        <w:tc>
          <w:tcPr>
            <w:tcW w:w="1920" w:type="dxa"/>
            <w:vMerge/>
          </w:tcPr>
          <w:p w:rsidR="009D3894" w:rsidRDefault="009D3894">
            <w:pPr>
              <w:pStyle w:val="BodyText"/>
              <w:ind w:right="-34"/>
              <w:jc w:val="both"/>
              <w:rPr>
                <w:sz w:val="16"/>
                <w:szCs w:val="16"/>
                <w:lang w:val="id-ID"/>
              </w:rPr>
            </w:pPr>
          </w:p>
        </w:tc>
        <w:tc>
          <w:tcPr>
            <w:tcW w:w="1727" w:type="dxa"/>
            <w:vMerge/>
          </w:tcPr>
          <w:p w:rsidR="009D3894" w:rsidRDefault="009D3894">
            <w:pPr>
              <w:pStyle w:val="BodyText"/>
              <w:ind w:right="-51"/>
              <w:jc w:val="both"/>
              <w:rPr>
                <w:sz w:val="16"/>
                <w:szCs w:val="16"/>
                <w:lang w:val="id-ID"/>
              </w:rPr>
            </w:pPr>
          </w:p>
        </w:tc>
        <w:tc>
          <w:tcPr>
            <w:tcW w:w="1556" w:type="dxa"/>
            <w:vAlign w:val="center"/>
          </w:tcPr>
          <w:p w:rsidR="009D3894" w:rsidRDefault="0085528B">
            <w:pPr>
              <w:pStyle w:val="BodyText"/>
              <w:ind w:right="-19"/>
              <w:jc w:val="both"/>
              <w:rPr>
                <w:sz w:val="16"/>
                <w:szCs w:val="16"/>
                <w:lang w:val="id-ID"/>
              </w:rPr>
            </w:pPr>
            <w:r>
              <w:rPr>
                <w:sz w:val="16"/>
                <w:szCs w:val="16"/>
                <w:lang w:val="id-ID"/>
              </w:rPr>
              <w:t>Meningkatnya kualitas pelayanan publik berbasis digital (S14)</w:t>
            </w:r>
          </w:p>
        </w:tc>
        <w:tc>
          <w:tcPr>
            <w:tcW w:w="1372" w:type="dxa"/>
            <w:vMerge/>
          </w:tcPr>
          <w:p w:rsidR="009D3894" w:rsidRDefault="009D3894">
            <w:pPr>
              <w:pStyle w:val="BodyText"/>
              <w:ind w:right="749"/>
              <w:jc w:val="both"/>
              <w:rPr>
                <w:sz w:val="16"/>
                <w:szCs w:val="16"/>
                <w:lang w:val="id-ID"/>
              </w:rPr>
            </w:pPr>
          </w:p>
        </w:tc>
        <w:tc>
          <w:tcPr>
            <w:tcW w:w="1364" w:type="dxa"/>
          </w:tcPr>
          <w:p w:rsidR="009D3894" w:rsidRDefault="0085528B">
            <w:pPr>
              <w:pStyle w:val="BodyText"/>
              <w:jc w:val="both"/>
              <w:rPr>
                <w:sz w:val="16"/>
                <w:szCs w:val="16"/>
                <w:lang w:val="id-ID"/>
              </w:rPr>
            </w:pPr>
            <w:r>
              <w:rPr>
                <w:sz w:val="16"/>
                <w:szCs w:val="16"/>
                <w:lang w:val="id-ID"/>
              </w:rPr>
              <w:t>Meningkatnya akuntabilitas perangkat daerah (S3)</w:t>
            </w:r>
          </w:p>
        </w:tc>
      </w:tr>
    </w:tbl>
    <w:p w:rsidR="009D3894" w:rsidRDefault="0085528B">
      <w:pPr>
        <w:pStyle w:val="Heading4"/>
        <w:tabs>
          <w:tab w:val="left" w:pos="1370"/>
        </w:tabs>
        <w:ind w:left="0" w:right="890"/>
        <w:jc w:val="center"/>
        <w:rPr>
          <w:b w:val="0"/>
          <w:bCs w:val="0"/>
          <w:i/>
          <w:iCs/>
          <w:sz w:val="20"/>
          <w:szCs w:val="20"/>
          <w:lang w:val="en-US"/>
        </w:rPr>
      </w:pPr>
      <w:r>
        <w:rPr>
          <w:b w:val="0"/>
          <w:bCs w:val="0"/>
          <w:i/>
          <w:iCs/>
          <w:sz w:val="20"/>
          <w:szCs w:val="20"/>
          <w:lang w:val="en-US"/>
        </w:rPr>
        <w:t>Sumber : DPK, data diolah tahun 2025</w:t>
      </w:r>
    </w:p>
    <w:p w:rsidR="009D3894" w:rsidRDefault="009D3894">
      <w:pPr>
        <w:pStyle w:val="Heading4"/>
        <w:tabs>
          <w:tab w:val="left" w:pos="1370"/>
        </w:tabs>
        <w:ind w:left="0" w:right="890"/>
        <w:jc w:val="center"/>
        <w:rPr>
          <w:b w:val="0"/>
          <w:bCs w:val="0"/>
          <w:sz w:val="24"/>
          <w:szCs w:val="24"/>
          <w:lang w:val="en-US"/>
        </w:rPr>
      </w:pPr>
    </w:p>
    <w:p w:rsidR="009D3894" w:rsidRDefault="009D3894">
      <w:pPr>
        <w:pStyle w:val="Heading4"/>
        <w:tabs>
          <w:tab w:val="left" w:pos="1370"/>
        </w:tabs>
        <w:ind w:left="0" w:right="890"/>
        <w:jc w:val="center"/>
        <w:rPr>
          <w:b w:val="0"/>
          <w:bCs w:val="0"/>
          <w:sz w:val="24"/>
          <w:szCs w:val="24"/>
          <w:lang w:val="en-US"/>
        </w:rPr>
      </w:pPr>
    </w:p>
    <w:p w:rsidR="009D3894" w:rsidRDefault="0085528B">
      <w:pPr>
        <w:widowControl/>
        <w:autoSpaceDE/>
        <w:autoSpaceDN/>
        <w:spacing w:line="360" w:lineRule="auto"/>
        <w:ind w:left="1440" w:right="-352" w:firstLine="720"/>
        <w:jc w:val="both"/>
        <w:rPr>
          <w:rFonts w:ascii="Arial" w:eastAsia="Times New Roman" w:hAnsi="Arial" w:cs="Arial"/>
          <w:sz w:val="24"/>
          <w:szCs w:val="24"/>
          <w:lang w:val="en-US"/>
        </w:rPr>
      </w:pPr>
      <w:r>
        <w:rPr>
          <w:rFonts w:ascii="Arial" w:eastAsia="Times New Roman" w:hAnsi="Arial" w:cs="Arial"/>
          <w:color w:val="000000"/>
          <w:sz w:val="24"/>
          <w:szCs w:val="24"/>
          <w:lang w:val="id-ID"/>
        </w:rPr>
        <w:t>K</w:t>
      </w:r>
      <w:r>
        <w:rPr>
          <w:rFonts w:ascii="Arial" w:eastAsia="Times New Roman" w:hAnsi="Arial" w:cs="Arial"/>
          <w:color w:val="000000"/>
          <w:sz w:val="24"/>
          <w:szCs w:val="24"/>
          <w:lang w:val="en-US"/>
        </w:rPr>
        <w:t xml:space="preserve">eterkaitan visi, misi, tujuan dan sasaran RPJMD ke dalam sasaran pelayanan Dinas </w:t>
      </w:r>
      <w:r>
        <w:rPr>
          <w:rFonts w:ascii="Arial" w:eastAsia="Times New Roman" w:hAnsi="Arial" w:cs="Arial"/>
          <w:color w:val="000000"/>
          <w:sz w:val="24"/>
          <w:szCs w:val="24"/>
          <w:lang w:val="id-ID"/>
        </w:rPr>
        <w:t>Perpustakaan dan Kearsipan</w:t>
      </w:r>
      <w:r>
        <w:rPr>
          <w:rFonts w:ascii="Arial" w:eastAsia="Times New Roman" w:hAnsi="Arial" w:cs="Arial"/>
          <w:color w:val="000000"/>
          <w:sz w:val="24"/>
          <w:szCs w:val="24"/>
          <w:lang w:val="en-US"/>
        </w:rPr>
        <w:t xml:space="preserve"> diuraikan sebagai berikut : </w:t>
      </w:r>
    </w:p>
    <w:p w:rsidR="009D3894" w:rsidRDefault="0085528B">
      <w:pPr>
        <w:widowControl/>
        <w:autoSpaceDE/>
        <w:autoSpaceDN/>
        <w:spacing w:line="360" w:lineRule="auto"/>
        <w:ind w:left="1440" w:right="-352" w:hanging="589"/>
        <w:jc w:val="both"/>
        <w:rPr>
          <w:rFonts w:ascii="Arial" w:eastAsia="Times New Roman" w:hAnsi="Arial" w:cs="Arial"/>
          <w:sz w:val="24"/>
          <w:szCs w:val="24"/>
          <w:lang w:val="en-US"/>
        </w:rPr>
      </w:pPr>
      <w:r>
        <w:rPr>
          <w:rFonts w:ascii="Arial" w:eastAsia="Times New Roman" w:hAnsi="Arial" w:cs="Arial"/>
          <w:color w:val="000000"/>
          <w:sz w:val="24"/>
          <w:szCs w:val="24"/>
          <w:lang w:val="en-US"/>
        </w:rPr>
        <w:t>S1 :</w:t>
      </w:r>
      <w:r w:rsidR="00F519CD">
        <w:rPr>
          <w:rFonts w:ascii="Arial" w:eastAsia="Times New Roman" w:hAnsi="Arial" w:cs="Arial"/>
          <w:color w:val="000000"/>
          <w:sz w:val="24"/>
          <w:szCs w:val="24"/>
          <w:lang w:val="id-ID"/>
        </w:rPr>
        <w:tab/>
      </w:r>
      <w:r>
        <w:rPr>
          <w:rFonts w:ascii="Arial" w:eastAsia="Times New Roman" w:hAnsi="Arial" w:cs="Arial"/>
          <w:color w:val="000000"/>
          <w:sz w:val="24"/>
          <w:szCs w:val="24"/>
          <w:lang w:val="en-US"/>
        </w:rPr>
        <w:t>Meningkat</w:t>
      </w:r>
      <w:r>
        <w:rPr>
          <w:rFonts w:ascii="Arial" w:eastAsia="Times New Roman" w:hAnsi="Arial" w:cs="Arial"/>
          <w:color w:val="000000"/>
          <w:sz w:val="24"/>
          <w:szCs w:val="24"/>
          <w:lang w:val="id-ID"/>
        </w:rPr>
        <w:t>kan</w:t>
      </w:r>
      <w:r>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id-ID"/>
        </w:rPr>
        <w:t xml:space="preserve">kualitas layanan perpustakaan untuk memenuhi kebutuhan minat baca masyarakat </w:t>
      </w:r>
      <w:r>
        <w:rPr>
          <w:rFonts w:ascii="Arial" w:eastAsia="Times New Roman" w:hAnsi="Arial" w:cs="Arial"/>
          <w:color w:val="000000"/>
          <w:sz w:val="24"/>
          <w:szCs w:val="24"/>
          <w:lang w:val="en-US"/>
        </w:rPr>
        <w:t xml:space="preserve">, dengan indikator kinerja sasaran yaitu </w:t>
      </w:r>
      <w:r>
        <w:rPr>
          <w:rFonts w:ascii="Arial" w:eastAsia="Times New Roman" w:hAnsi="Arial" w:cs="Arial"/>
          <w:color w:val="000000"/>
          <w:sz w:val="24"/>
          <w:szCs w:val="24"/>
          <w:lang w:val="id-ID"/>
        </w:rPr>
        <w:t xml:space="preserve">Tingkat kunjungan masyarakat ke perpustakaan </w:t>
      </w:r>
      <w:r>
        <w:rPr>
          <w:rFonts w:ascii="Arial" w:eastAsia="Times New Roman" w:hAnsi="Arial" w:cs="Arial"/>
          <w:color w:val="000000"/>
          <w:sz w:val="24"/>
          <w:szCs w:val="24"/>
          <w:lang w:val="en-US"/>
        </w:rPr>
        <w:t xml:space="preserve">dengan target kinerja </w:t>
      </w:r>
      <w:r w:rsidR="00673738">
        <w:rPr>
          <w:rFonts w:ascii="Arial" w:eastAsia="Times New Roman" w:hAnsi="Arial" w:cs="Arial"/>
          <w:color w:val="000000"/>
          <w:sz w:val="24"/>
          <w:szCs w:val="24"/>
          <w:lang w:val="id-ID"/>
        </w:rPr>
        <w:t>1</w:t>
      </w:r>
      <w:r w:rsidR="00E86089">
        <w:rPr>
          <w:rFonts w:ascii="Arial" w:eastAsia="Times New Roman" w:hAnsi="Arial" w:cs="Arial"/>
          <w:color w:val="000000"/>
          <w:sz w:val="24"/>
          <w:szCs w:val="24"/>
          <w:lang w:val="id-ID"/>
        </w:rPr>
        <w:t>4</w:t>
      </w:r>
      <w:r w:rsidR="00673738">
        <w:rPr>
          <w:rFonts w:ascii="Arial" w:eastAsia="Times New Roman" w:hAnsi="Arial" w:cs="Arial"/>
          <w:color w:val="000000"/>
          <w:sz w:val="24"/>
          <w:szCs w:val="24"/>
          <w:lang w:val="id-ID"/>
        </w:rPr>
        <w:t>.000 pengunjung atau 5</w:t>
      </w:r>
      <w:r w:rsidR="00E86089">
        <w:rPr>
          <w:rFonts w:ascii="Arial" w:eastAsia="Times New Roman" w:hAnsi="Arial" w:cs="Arial"/>
          <w:color w:val="000000"/>
          <w:sz w:val="24"/>
          <w:szCs w:val="24"/>
          <w:lang w:val="id-ID"/>
        </w:rPr>
        <w:t>2,21</w:t>
      </w:r>
      <w:r>
        <w:rPr>
          <w:rFonts w:ascii="Arial" w:eastAsia="Times New Roman" w:hAnsi="Arial" w:cs="Arial"/>
          <w:color w:val="000000"/>
          <w:sz w:val="24"/>
          <w:szCs w:val="24"/>
          <w:lang w:val="id-ID"/>
        </w:rPr>
        <w:t xml:space="preserve"> % </w:t>
      </w:r>
      <w:r>
        <w:rPr>
          <w:rFonts w:ascii="Arial" w:eastAsia="Times New Roman" w:hAnsi="Arial" w:cs="Arial"/>
          <w:color w:val="000000"/>
          <w:sz w:val="24"/>
          <w:szCs w:val="24"/>
          <w:lang w:val="en-US"/>
        </w:rPr>
        <w:t xml:space="preserve">pada tahun 2026 menjadi </w:t>
      </w:r>
      <w:r w:rsidR="00E86089">
        <w:rPr>
          <w:rFonts w:ascii="Arial" w:eastAsia="Times New Roman" w:hAnsi="Arial" w:cs="Arial"/>
          <w:color w:val="000000"/>
          <w:sz w:val="24"/>
          <w:szCs w:val="24"/>
          <w:lang w:val="id-ID"/>
        </w:rPr>
        <w:t>18</w:t>
      </w:r>
      <w:r>
        <w:rPr>
          <w:rFonts w:ascii="Arial" w:eastAsia="Times New Roman" w:hAnsi="Arial" w:cs="Arial"/>
          <w:color w:val="000000"/>
          <w:sz w:val="24"/>
          <w:szCs w:val="24"/>
          <w:lang w:val="id-ID"/>
        </w:rPr>
        <w:t>.000 pengunjung</w:t>
      </w:r>
      <w:r>
        <w:rPr>
          <w:rFonts w:ascii="Arial" w:eastAsia="Times New Roman" w:hAnsi="Arial" w:cs="Arial"/>
          <w:color w:val="000000"/>
          <w:sz w:val="24"/>
          <w:szCs w:val="24"/>
          <w:lang w:val="en-US"/>
        </w:rPr>
        <w:t xml:space="preserve"> </w:t>
      </w:r>
      <w:r w:rsidR="00E86089">
        <w:rPr>
          <w:rFonts w:ascii="Arial" w:eastAsia="Times New Roman" w:hAnsi="Arial" w:cs="Arial"/>
          <w:color w:val="000000"/>
          <w:sz w:val="24"/>
          <w:szCs w:val="24"/>
          <w:lang w:val="id-ID"/>
        </w:rPr>
        <w:t>atau 58,41</w:t>
      </w:r>
      <w:r>
        <w:rPr>
          <w:rFonts w:ascii="Arial" w:eastAsia="Times New Roman" w:hAnsi="Arial" w:cs="Arial"/>
          <w:color w:val="000000"/>
          <w:sz w:val="24"/>
          <w:szCs w:val="24"/>
          <w:lang w:val="id-ID"/>
        </w:rPr>
        <w:t xml:space="preserve"> </w:t>
      </w:r>
      <w:r>
        <w:rPr>
          <w:rFonts w:ascii="Arial" w:eastAsia="Times New Roman" w:hAnsi="Arial" w:cs="Arial"/>
          <w:color w:val="000000"/>
          <w:sz w:val="24"/>
          <w:szCs w:val="24"/>
          <w:lang w:val="en-US"/>
        </w:rPr>
        <w:t xml:space="preserve">pada tahun 2030; </w:t>
      </w:r>
    </w:p>
    <w:p w:rsidR="009D3894" w:rsidRDefault="0085528B">
      <w:pPr>
        <w:widowControl/>
        <w:autoSpaceDE/>
        <w:autoSpaceDN/>
        <w:spacing w:line="360" w:lineRule="auto"/>
        <w:ind w:left="1440" w:right="-352" w:hanging="589"/>
        <w:jc w:val="both"/>
        <w:rPr>
          <w:rFonts w:ascii="Arial" w:eastAsia="Times New Roman" w:hAnsi="Arial" w:cs="Arial"/>
          <w:sz w:val="24"/>
          <w:szCs w:val="24"/>
          <w:lang w:val="en-US"/>
        </w:rPr>
      </w:pPr>
      <w:r>
        <w:rPr>
          <w:rFonts w:ascii="Arial" w:eastAsia="Times New Roman" w:hAnsi="Arial" w:cs="Arial"/>
          <w:color w:val="000000"/>
          <w:sz w:val="24"/>
          <w:szCs w:val="24"/>
          <w:lang w:val="id-ID"/>
        </w:rPr>
        <w:t xml:space="preserve">S2 : </w:t>
      </w:r>
      <w:r w:rsidR="00F519CD">
        <w:rPr>
          <w:rFonts w:ascii="Arial" w:eastAsia="Times New Roman" w:hAnsi="Arial" w:cs="Arial"/>
          <w:color w:val="000000"/>
          <w:sz w:val="24"/>
          <w:szCs w:val="24"/>
          <w:lang w:val="id-ID"/>
        </w:rPr>
        <w:tab/>
      </w:r>
      <w:r>
        <w:rPr>
          <w:rFonts w:ascii="Arial" w:eastAsia="Times New Roman" w:hAnsi="Arial" w:cs="Arial"/>
          <w:color w:val="000000"/>
          <w:sz w:val="24"/>
          <w:szCs w:val="24"/>
          <w:lang w:val="id-ID"/>
        </w:rPr>
        <w:t xml:space="preserve">Meningkatkan kualitas pengelolaan arsip statis, dengan indikator kinerja sasaran yaitu Persentase arsip statis yang terorganisir dengan target kinerja 17,99 </w:t>
      </w:r>
      <w:r>
        <w:rPr>
          <w:rFonts w:ascii="Arial" w:eastAsia="Times New Roman" w:hAnsi="Arial" w:cs="Arial"/>
          <w:color w:val="000000"/>
          <w:sz w:val="24"/>
          <w:szCs w:val="24"/>
          <w:lang w:val="en-US"/>
        </w:rPr>
        <w:t xml:space="preserve">pada tahun 2026 menjadi </w:t>
      </w:r>
      <w:r>
        <w:rPr>
          <w:rFonts w:ascii="Arial" w:eastAsia="Times New Roman" w:hAnsi="Arial" w:cs="Arial"/>
          <w:color w:val="000000"/>
          <w:sz w:val="24"/>
          <w:szCs w:val="24"/>
          <w:lang w:val="id-ID"/>
        </w:rPr>
        <w:t xml:space="preserve">20,78 </w:t>
      </w:r>
      <w:r>
        <w:rPr>
          <w:rFonts w:ascii="Arial" w:eastAsia="Times New Roman" w:hAnsi="Arial" w:cs="Arial"/>
          <w:color w:val="000000"/>
          <w:sz w:val="24"/>
          <w:szCs w:val="24"/>
          <w:lang w:val="en-US"/>
        </w:rPr>
        <w:t xml:space="preserve">pada tahun 2030;  </w:t>
      </w:r>
    </w:p>
    <w:p w:rsidR="009D3894" w:rsidRPr="00673738" w:rsidRDefault="0085528B" w:rsidP="00F519CD">
      <w:pPr>
        <w:pStyle w:val="Heading4"/>
        <w:tabs>
          <w:tab w:val="left" w:pos="1370"/>
        </w:tabs>
        <w:spacing w:line="360" w:lineRule="auto"/>
        <w:ind w:left="1418" w:right="-352" w:hanging="567"/>
        <w:jc w:val="both"/>
        <w:rPr>
          <w:b w:val="0"/>
          <w:bCs w:val="0"/>
          <w:sz w:val="24"/>
          <w:szCs w:val="24"/>
          <w:lang w:val="en-US"/>
        </w:rPr>
      </w:pPr>
      <w:r w:rsidRPr="00673738">
        <w:rPr>
          <w:rFonts w:eastAsia="Times New Roman"/>
          <w:b w:val="0"/>
          <w:color w:val="000000"/>
          <w:sz w:val="24"/>
          <w:szCs w:val="24"/>
          <w:lang w:val="en-US"/>
        </w:rPr>
        <w:t>S</w:t>
      </w:r>
      <w:r w:rsidRPr="00673738">
        <w:rPr>
          <w:rFonts w:eastAsia="Times New Roman"/>
          <w:b w:val="0"/>
          <w:color w:val="000000"/>
          <w:sz w:val="24"/>
          <w:szCs w:val="24"/>
          <w:lang w:val="id-ID"/>
        </w:rPr>
        <w:t>3</w:t>
      </w:r>
      <w:r w:rsidR="00F519CD">
        <w:rPr>
          <w:rFonts w:eastAsia="Times New Roman"/>
          <w:color w:val="000000"/>
          <w:sz w:val="24"/>
          <w:szCs w:val="24"/>
          <w:lang w:val="en-US"/>
        </w:rPr>
        <w:t xml:space="preserve"> :</w:t>
      </w:r>
      <w:r w:rsidR="00F519CD">
        <w:rPr>
          <w:rFonts w:eastAsia="Times New Roman"/>
          <w:color w:val="000000"/>
          <w:sz w:val="24"/>
          <w:szCs w:val="24"/>
          <w:lang w:val="en-US"/>
        </w:rPr>
        <w:tab/>
      </w:r>
      <w:r w:rsidRPr="00673738">
        <w:rPr>
          <w:rFonts w:eastAsia="Times New Roman"/>
          <w:b w:val="0"/>
          <w:color w:val="000000"/>
          <w:sz w:val="24"/>
          <w:szCs w:val="24"/>
          <w:lang w:val="en-US"/>
        </w:rPr>
        <w:t xml:space="preserve">Meningkatnya Akuntabilitas Kinerja Perangkat Daerah dengan indikator kinerja nilai AKIP perangkat daerah dengan target kinerja nilai </w:t>
      </w:r>
      <w:r w:rsidRPr="00673738">
        <w:rPr>
          <w:rFonts w:eastAsia="Times New Roman"/>
          <w:b w:val="0"/>
          <w:color w:val="000000"/>
          <w:sz w:val="24"/>
          <w:szCs w:val="24"/>
          <w:lang w:val="id-ID"/>
        </w:rPr>
        <w:t>70,06</w:t>
      </w:r>
      <w:r w:rsidRPr="00673738">
        <w:rPr>
          <w:rFonts w:eastAsia="Times New Roman"/>
          <w:b w:val="0"/>
          <w:color w:val="000000"/>
          <w:sz w:val="24"/>
          <w:szCs w:val="24"/>
          <w:lang w:val="en-US"/>
        </w:rPr>
        <w:t xml:space="preserve"> pada tahun 2026 menjadi </w:t>
      </w:r>
      <w:r w:rsidRPr="00673738">
        <w:rPr>
          <w:rFonts w:eastAsia="Times New Roman"/>
          <w:b w:val="0"/>
          <w:color w:val="000000"/>
          <w:sz w:val="24"/>
          <w:szCs w:val="24"/>
          <w:lang w:val="id-ID"/>
        </w:rPr>
        <w:t>70,09</w:t>
      </w:r>
      <w:r w:rsidRPr="00673738">
        <w:rPr>
          <w:rFonts w:eastAsia="Times New Roman"/>
          <w:b w:val="0"/>
          <w:color w:val="000000"/>
          <w:sz w:val="24"/>
          <w:szCs w:val="24"/>
          <w:lang w:val="en-US"/>
        </w:rPr>
        <w:t xml:space="preserve"> pada tahun 2030</w:t>
      </w:r>
      <w:r w:rsidRPr="00673738">
        <w:rPr>
          <w:rFonts w:eastAsia="Times New Roman"/>
          <w:b w:val="0"/>
          <w:color w:val="000000"/>
          <w:sz w:val="24"/>
          <w:szCs w:val="24"/>
          <w:lang w:val="id-ID"/>
        </w:rPr>
        <w:t>.</w:t>
      </w:r>
    </w:p>
    <w:p w:rsidR="009D3894" w:rsidRDefault="009D3894">
      <w:pPr>
        <w:pStyle w:val="Heading4"/>
        <w:tabs>
          <w:tab w:val="left" w:pos="1370"/>
        </w:tabs>
        <w:ind w:left="0" w:right="890"/>
        <w:jc w:val="center"/>
        <w:rPr>
          <w:b w:val="0"/>
          <w:bCs w:val="0"/>
          <w:sz w:val="24"/>
          <w:szCs w:val="24"/>
          <w:lang w:val="en-US"/>
        </w:rPr>
      </w:pPr>
    </w:p>
    <w:p w:rsidR="009D3894" w:rsidRDefault="00F519CD" w:rsidP="00F519CD">
      <w:pPr>
        <w:pStyle w:val="Heading4"/>
        <w:tabs>
          <w:tab w:val="left" w:pos="1370"/>
        </w:tabs>
        <w:spacing w:line="360" w:lineRule="auto"/>
        <w:ind w:left="720" w:right="-352"/>
        <w:jc w:val="both"/>
        <w:rPr>
          <w:b w:val="0"/>
          <w:bCs w:val="0"/>
          <w:sz w:val="24"/>
          <w:szCs w:val="24"/>
          <w:lang w:val="en-US"/>
        </w:rPr>
      </w:pPr>
      <w:r>
        <w:rPr>
          <w:b w:val="0"/>
          <w:bCs w:val="0"/>
          <w:sz w:val="24"/>
          <w:szCs w:val="24"/>
          <w:lang w:val="en-US"/>
        </w:rPr>
        <w:tab/>
      </w:r>
      <w:r w:rsidR="0085528B">
        <w:rPr>
          <w:b w:val="0"/>
          <w:bCs w:val="0"/>
          <w:sz w:val="24"/>
          <w:szCs w:val="24"/>
          <w:lang w:val="en-US"/>
        </w:rPr>
        <w:t>Rumusan Tujuan, sasaran, indikat</w:t>
      </w:r>
      <w:r>
        <w:rPr>
          <w:b w:val="0"/>
          <w:bCs w:val="0"/>
          <w:sz w:val="24"/>
          <w:szCs w:val="24"/>
          <w:lang w:val="id-ID"/>
        </w:rPr>
        <w:t>o</w:t>
      </w:r>
      <w:r w:rsidR="0085528B">
        <w:rPr>
          <w:b w:val="0"/>
          <w:bCs w:val="0"/>
          <w:sz w:val="24"/>
          <w:szCs w:val="24"/>
          <w:lang w:val="en-US"/>
        </w:rPr>
        <w:t>r bes</w:t>
      </w:r>
      <w:r>
        <w:rPr>
          <w:b w:val="0"/>
          <w:bCs w:val="0"/>
          <w:sz w:val="24"/>
          <w:szCs w:val="24"/>
          <w:lang w:val="en-US"/>
        </w:rPr>
        <w:t>erta target indi</w:t>
      </w:r>
      <w:r>
        <w:rPr>
          <w:b w:val="0"/>
          <w:bCs w:val="0"/>
          <w:sz w:val="24"/>
          <w:szCs w:val="24"/>
          <w:lang w:val="id-ID"/>
        </w:rPr>
        <w:t>k</w:t>
      </w:r>
      <w:r>
        <w:rPr>
          <w:b w:val="0"/>
          <w:bCs w:val="0"/>
          <w:sz w:val="24"/>
          <w:szCs w:val="24"/>
          <w:lang w:val="en-US"/>
        </w:rPr>
        <w:t>ator Dinas</w:t>
      </w:r>
      <w:r>
        <w:rPr>
          <w:b w:val="0"/>
          <w:bCs w:val="0"/>
          <w:sz w:val="24"/>
          <w:szCs w:val="24"/>
          <w:lang w:val="id-ID"/>
        </w:rPr>
        <w:t xml:space="preserve"> Perpustakaan dan Kearsipan</w:t>
      </w:r>
      <w:r w:rsidR="0085528B">
        <w:rPr>
          <w:b w:val="0"/>
          <w:bCs w:val="0"/>
          <w:sz w:val="24"/>
          <w:szCs w:val="24"/>
          <w:lang w:val="en-US"/>
        </w:rPr>
        <w:t xml:space="preserve"> Kabupaten</w:t>
      </w:r>
      <w:r>
        <w:rPr>
          <w:b w:val="0"/>
          <w:bCs w:val="0"/>
          <w:sz w:val="24"/>
          <w:szCs w:val="24"/>
          <w:lang w:val="id-ID"/>
        </w:rPr>
        <w:t xml:space="preserve"> </w:t>
      </w:r>
      <w:r w:rsidR="0085528B">
        <w:rPr>
          <w:b w:val="0"/>
          <w:bCs w:val="0"/>
          <w:sz w:val="24"/>
          <w:szCs w:val="24"/>
          <w:lang w:val="en-US"/>
        </w:rPr>
        <w:t>Luw</w:t>
      </w:r>
      <w:r>
        <w:rPr>
          <w:b w:val="0"/>
          <w:bCs w:val="0"/>
          <w:sz w:val="24"/>
          <w:szCs w:val="24"/>
          <w:lang w:val="en-US"/>
        </w:rPr>
        <w:t>u Tmur tahun 2025-203</w:t>
      </w:r>
      <w:r>
        <w:rPr>
          <w:b w:val="0"/>
          <w:bCs w:val="0"/>
          <w:sz w:val="24"/>
          <w:szCs w:val="24"/>
          <w:lang w:val="id-ID"/>
        </w:rPr>
        <w:t>0</w:t>
      </w:r>
      <w:r w:rsidR="0085528B">
        <w:rPr>
          <w:b w:val="0"/>
          <w:bCs w:val="0"/>
          <w:sz w:val="24"/>
          <w:szCs w:val="24"/>
          <w:lang w:val="en-US"/>
        </w:rPr>
        <w:t xml:space="preserve">  sebagai berikut :</w:t>
      </w:r>
    </w:p>
    <w:p w:rsidR="009D3894" w:rsidRDefault="009D3894" w:rsidP="00F519CD">
      <w:pPr>
        <w:pStyle w:val="Heading4"/>
        <w:tabs>
          <w:tab w:val="left" w:pos="1370"/>
        </w:tabs>
        <w:spacing w:line="360" w:lineRule="auto"/>
        <w:ind w:left="0" w:right="890"/>
        <w:jc w:val="both"/>
        <w:rPr>
          <w:b w:val="0"/>
          <w:bCs w:val="0"/>
          <w:sz w:val="24"/>
          <w:szCs w:val="24"/>
          <w:lang w:val="en-US"/>
        </w:rPr>
      </w:pPr>
    </w:p>
    <w:p w:rsidR="009D3894" w:rsidRDefault="009D3894" w:rsidP="00F519CD">
      <w:pPr>
        <w:pStyle w:val="Heading4"/>
        <w:tabs>
          <w:tab w:val="left" w:pos="1370"/>
        </w:tabs>
        <w:spacing w:line="360" w:lineRule="auto"/>
        <w:ind w:left="0" w:right="890"/>
        <w:jc w:val="both"/>
        <w:rPr>
          <w:b w:val="0"/>
          <w:lang w:val="id-ID"/>
        </w:rPr>
        <w:sectPr w:rsidR="009D3894">
          <w:pgSz w:w="11907" w:h="16840"/>
          <w:pgMar w:top="1100" w:right="1418" w:bottom="1480" w:left="1060" w:header="399" w:footer="1295" w:gutter="0"/>
          <w:cols w:space="720"/>
        </w:sectPr>
      </w:pPr>
    </w:p>
    <w:p w:rsidR="009D3894" w:rsidRDefault="009D3894">
      <w:pPr>
        <w:pStyle w:val="Heading4"/>
        <w:tabs>
          <w:tab w:val="left" w:pos="1370"/>
        </w:tabs>
        <w:spacing w:before="93" w:line="360" w:lineRule="auto"/>
        <w:ind w:left="0" w:right="891"/>
        <w:jc w:val="both"/>
        <w:rPr>
          <w:sz w:val="20"/>
          <w:lang w:val="en-US"/>
        </w:rPr>
      </w:pPr>
    </w:p>
    <w:p w:rsidR="009D3894" w:rsidRDefault="00F519CD">
      <w:pPr>
        <w:pStyle w:val="Heading4"/>
        <w:tabs>
          <w:tab w:val="left" w:pos="1370"/>
        </w:tabs>
        <w:spacing w:before="93" w:line="360" w:lineRule="auto"/>
        <w:ind w:left="0" w:right="891"/>
        <w:jc w:val="both"/>
        <w:rPr>
          <w:lang w:val="id-ID"/>
        </w:rPr>
      </w:pPr>
      <w:r>
        <w:rPr>
          <w:noProof/>
          <w:sz w:val="20"/>
          <w:lang w:val="en-US"/>
        </w:rPr>
        <w:drawing>
          <wp:anchor distT="0" distB="0" distL="114300" distR="114300" simplePos="0" relativeHeight="251640320" behindDoc="1" locked="0" layoutInCell="1" allowOverlap="1">
            <wp:simplePos x="0" y="0"/>
            <wp:positionH relativeFrom="column">
              <wp:posOffset>4236720</wp:posOffset>
            </wp:positionH>
            <wp:positionV relativeFrom="paragraph">
              <wp:posOffset>166236</wp:posOffset>
            </wp:positionV>
            <wp:extent cx="7480935" cy="5269230"/>
            <wp:effectExtent l="0" t="0" r="0" b="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230"/>
                    </a:xfrm>
                    <a:prstGeom prst="rect">
                      <a:avLst/>
                    </a:prstGeom>
                    <a:ln>
                      <a:noFill/>
                    </a:ln>
                  </pic:spPr>
                </pic:pic>
              </a:graphicData>
            </a:graphic>
            <wp14:sizeRelH relativeFrom="margin">
              <wp14:pctWidth>0</wp14:pctWidth>
            </wp14:sizeRelH>
            <wp14:sizeRelV relativeFrom="margin">
              <wp14:pctHeight>0</wp14:pctHeight>
            </wp14:sizeRelV>
          </wp:anchor>
        </w:drawing>
      </w:r>
      <w:r w:rsidR="0085528B">
        <w:rPr>
          <w:lang w:val="id-ID"/>
        </w:rPr>
        <w:tab/>
      </w:r>
      <w:r w:rsidR="0085528B">
        <w:rPr>
          <w:lang w:val="id-ID"/>
        </w:rPr>
        <w:tab/>
      </w:r>
      <w:r w:rsidR="0085528B">
        <w:rPr>
          <w:lang w:val="id-ID"/>
        </w:rPr>
        <w:tab/>
      </w:r>
      <w:r w:rsidR="0085528B">
        <w:rPr>
          <w:lang w:val="id-ID"/>
        </w:rPr>
        <w:tab/>
      </w:r>
      <w:r w:rsidR="0085528B">
        <w:rPr>
          <w:lang w:val="id-ID"/>
        </w:rPr>
        <w:tab/>
        <w:t>Tabel 3.2 Rumusan tujuan dan Sasaran Renstra Tahun 2025-2030</w:t>
      </w:r>
    </w:p>
    <w:tbl>
      <w:tblPr>
        <w:tblW w:w="11824" w:type="dxa"/>
        <w:tblInd w:w="1526" w:type="dxa"/>
        <w:tblLayout w:type="fixed"/>
        <w:tblLook w:val="04A0" w:firstRow="1" w:lastRow="0" w:firstColumn="1" w:lastColumn="0" w:noHBand="0" w:noVBand="1"/>
      </w:tblPr>
      <w:tblGrid>
        <w:gridCol w:w="1559"/>
        <w:gridCol w:w="1134"/>
        <w:gridCol w:w="1542"/>
        <w:gridCol w:w="2127"/>
        <w:gridCol w:w="1151"/>
        <w:gridCol w:w="726"/>
        <w:gridCol w:w="708"/>
        <w:gridCol w:w="709"/>
        <w:gridCol w:w="709"/>
        <w:gridCol w:w="709"/>
        <w:gridCol w:w="742"/>
        <w:gridCol w:w="8"/>
      </w:tblGrid>
      <w:tr w:rsidR="009D3894">
        <w:trPr>
          <w:trHeight w:val="330"/>
        </w:trPr>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NSPK DAN SASARAN RPJMD YANG RELEVAN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TUJUAN</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SASARAN</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INDIKATOR</w:t>
            </w:r>
          </w:p>
        </w:tc>
        <w:tc>
          <w:tcPr>
            <w:tcW w:w="1151"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BASELINE 2024</w:t>
            </w:r>
          </w:p>
        </w:tc>
        <w:tc>
          <w:tcPr>
            <w:tcW w:w="4311" w:type="dxa"/>
            <w:gridSpan w:val="7"/>
            <w:tcBorders>
              <w:top w:val="single" w:sz="4" w:space="0" w:color="000000"/>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TARGET TAHUN</w:t>
            </w:r>
          </w:p>
        </w:tc>
      </w:tr>
      <w:tr w:rsidR="009D3894">
        <w:trPr>
          <w:gridAfter w:val="1"/>
          <w:wAfter w:w="8" w:type="dxa"/>
          <w:trHeight w:val="330"/>
        </w:trPr>
        <w:tc>
          <w:tcPr>
            <w:tcW w:w="1559" w:type="dxa"/>
            <w:vMerge/>
            <w:tcBorders>
              <w:top w:val="single" w:sz="4" w:space="0" w:color="000000"/>
              <w:left w:val="single" w:sz="4" w:space="0" w:color="000000"/>
              <w:bottom w:val="single" w:sz="4" w:space="0" w:color="000000"/>
              <w:right w:val="single" w:sz="4" w:space="0" w:color="000000"/>
            </w:tcBorders>
            <w:vAlign w:val="center"/>
          </w:tcPr>
          <w:p w:rsidR="009D3894" w:rsidRPr="00145545" w:rsidRDefault="009D3894">
            <w:pPr>
              <w:widowControl/>
              <w:autoSpaceDE/>
              <w:autoSpaceDN/>
              <w:rPr>
                <w:rFonts w:eastAsia="Times New Roman" w:cs="Arial"/>
                <w:b/>
                <w:bCs/>
                <w:color w:val="000000" w:themeColor="text1"/>
                <w:sz w:val="18"/>
                <w:szCs w:val="18"/>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9D3894" w:rsidRPr="00145545" w:rsidRDefault="009D3894">
            <w:pPr>
              <w:widowControl/>
              <w:autoSpaceDE/>
              <w:autoSpaceDN/>
              <w:rPr>
                <w:rFonts w:eastAsia="Times New Roman" w:cs="Arial"/>
                <w:b/>
                <w:bCs/>
                <w:color w:val="000000" w:themeColor="text1"/>
                <w:sz w:val="18"/>
                <w:szCs w:val="18"/>
                <w:lang w:val="en-US"/>
              </w:rPr>
            </w:pPr>
          </w:p>
        </w:tc>
        <w:tc>
          <w:tcPr>
            <w:tcW w:w="1542" w:type="dxa"/>
            <w:vMerge/>
            <w:tcBorders>
              <w:top w:val="single" w:sz="4" w:space="0" w:color="000000"/>
              <w:left w:val="single" w:sz="4" w:space="0" w:color="000000"/>
              <w:bottom w:val="single" w:sz="4" w:space="0" w:color="000000"/>
              <w:right w:val="single" w:sz="4" w:space="0" w:color="000000"/>
            </w:tcBorders>
            <w:vAlign w:val="center"/>
          </w:tcPr>
          <w:p w:rsidR="009D3894" w:rsidRPr="00145545" w:rsidRDefault="009D3894">
            <w:pPr>
              <w:widowControl/>
              <w:autoSpaceDE/>
              <w:autoSpaceDN/>
              <w:rPr>
                <w:rFonts w:eastAsia="Times New Roman" w:cs="Arial"/>
                <w:b/>
                <w:bCs/>
                <w:color w:val="000000" w:themeColor="text1"/>
                <w:sz w:val="18"/>
                <w:szCs w:val="18"/>
                <w:lang w:val="en-US"/>
              </w:rPr>
            </w:pPr>
          </w:p>
        </w:tc>
        <w:tc>
          <w:tcPr>
            <w:tcW w:w="2127" w:type="dxa"/>
            <w:vMerge/>
            <w:tcBorders>
              <w:top w:val="single" w:sz="4" w:space="0" w:color="000000"/>
              <w:left w:val="single" w:sz="4" w:space="0" w:color="000000"/>
              <w:bottom w:val="single" w:sz="4" w:space="0" w:color="000000"/>
              <w:right w:val="single" w:sz="4" w:space="0" w:color="000000"/>
            </w:tcBorders>
            <w:vAlign w:val="center"/>
          </w:tcPr>
          <w:p w:rsidR="009D3894" w:rsidRPr="00145545" w:rsidRDefault="009D3894">
            <w:pPr>
              <w:widowControl/>
              <w:autoSpaceDE/>
              <w:autoSpaceDN/>
              <w:rPr>
                <w:rFonts w:eastAsia="Times New Roman" w:cs="Arial"/>
                <w:b/>
                <w:bCs/>
                <w:color w:val="000000" w:themeColor="text1"/>
                <w:sz w:val="18"/>
                <w:szCs w:val="18"/>
                <w:lang w:val="en-US"/>
              </w:rPr>
            </w:pPr>
          </w:p>
        </w:tc>
        <w:tc>
          <w:tcPr>
            <w:tcW w:w="1151" w:type="dxa"/>
            <w:vMerge/>
            <w:tcBorders>
              <w:top w:val="single" w:sz="4" w:space="0" w:color="000000"/>
              <w:left w:val="single" w:sz="4" w:space="0" w:color="000000"/>
              <w:bottom w:val="single" w:sz="4" w:space="0" w:color="000000"/>
              <w:right w:val="single" w:sz="4" w:space="0" w:color="000000"/>
            </w:tcBorders>
            <w:vAlign w:val="center"/>
          </w:tcPr>
          <w:p w:rsidR="009D3894" w:rsidRPr="00145545" w:rsidRDefault="009D3894">
            <w:pPr>
              <w:widowControl/>
              <w:autoSpaceDE/>
              <w:autoSpaceDN/>
              <w:rPr>
                <w:rFonts w:eastAsia="Times New Roman" w:cs="Arial"/>
                <w:b/>
                <w:bCs/>
                <w:color w:val="000000" w:themeColor="text1"/>
                <w:sz w:val="18"/>
                <w:szCs w:val="18"/>
                <w:lang w:val="en-US"/>
              </w:rPr>
            </w:pPr>
          </w:p>
        </w:tc>
        <w:tc>
          <w:tcPr>
            <w:tcW w:w="726" w:type="dxa"/>
            <w:tcBorders>
              <w:top w:val="nil"/>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2025</w:t>
            </w:r>
          </w:p>
        </w:tc>
        <w:tc>
          <w:tcPr>
            <w:tcW w:w="708" w:type="dxa"/>
            <w:tcBorders>
              <w:top w:val="nil"/>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2026</w:t>
            </w:r>
          </w:p>
        </w:tc>
        <w:tc>
          <w:tcPr>
            <w:tcW w:w="709" w:type="dxa"/>
            <w:tcBorders>
              <w:top w:val="nil"/>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2027</w:t>
            </w:r>
          </w:p>
        </w:tc>
        <w:tc>
          <w:tcPr>
            <w:tcW w:w="709" w:type="dxa"/>
            <w:tcBorders>
              <w:top w:val="nil"/>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2028</w:t>
            </w:r>
          </w:p>
        </w:tc>
        <w:tc>
          <w:tcPr>
            <w:tcW w:w="709" w:type="dxa"/>
            <w:tcBorders>
              <w:top w:val="nil"/>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2029</w:t>
            </w:r>
          </w:p>
        </w:tc>
        <w:tc>
          <w:tcPr>
            <w:tcW w:w="742" w:type="dxa"/>
            <w:tcBorders>
              <w:top w:val="nil"/>
              <w:left w:val="nil"/>
              <w:bottom w:val="single" w:sz="4" w:space="0" w:color="000000"/>
              <w:right w:val="single" w:sz="4" w:space="0" w:color="000000"/>
            </w:tcBorders>
            <w:shd w:val="clear" w:color="000000" w:fill="D4D0C8"/>
            <w:vAlign w:val="center"/>
          </w:tcPr>
          <w:p w:rsidR="009D3894" w:rsidRPr="00145545" w:rsidRDefault="0085528B">
            <w:pPr>
              <w:widowControl/>
              <w:autoSpaceDE/>
              <w:autoSpaceDN/>
              <w:jc w:val="center"/>
              <w:rPr>
                <w:rFonts w:eastAsia="Times New Roman" w:cs="Arial"/>
                <w:b/>
                <w:bCs/>
                <w:color w:val="000000" w:themeColor="text1"/>
                <w:sz w:val="18"/>
                <w:szCs w:val="18"/>
                <w:lang w:val="en-US"/>
              </w:rPr>
            </w:pPr>
            <w:r w:rsidRPr="00145545">
              <w:rPr>
                <w:rFonts w:eastAsia="Times New Roman" w:cs="Arial"/>
                <w:b/>
                <w:bCs/>
                <w:color w:val="000000" w:themeColor="text1"/>
                <w:sz w:val="18"/>
                <w:szCs w:val="18"/>
                <w:lang w:val="en-US"/>
              </w:rPr>
              <w:t>2030</w:t>
            </w:r>
          </w:p>
        </w:tc>
      </w:tr>
      <w:tr w:rsidR="009D3894">
        <w:trPr>
          <w:gridAfter w:val="1"/>
          <w:wAfter w:w="8" w:type="dxa"/>
          <w:trHeight w:val="220"/>
        </w:trPr>
        <w:tc>
          <w:tcPr>
            <w:tcW w:w="1559" w:type="dxa"/>
            <w:tcBorders>
              <w:top w:val="nil"/>
              <w:left w:val="single" w:sz="4" w:space="0" w:color="000000"/>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(01)</w:t>
            </w:r>
          </w:p>
        </w:tc>
        <w:tc>
          <w:tcPr>
            <w:tcW w:w="1134"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(02)</w:t>
            </w:r>
          </w:p>
        </w:tc>
        <w:tc>
          <w:tcPr>
            <w:tcW w:w="1542"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(03)</w:t>
            </w:r>
          </w:p>
        </w:tc>
        <w:tc>
          <w:tcPr>
            <w:tcW w:w="2127"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(04)</w:t>
            </w:r>
          </w:p>
        </w:tc>
        <w:tc>
          <w:tcPr>
            <w:tcW w:w="1151"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(05)</w:t>
            </w:r>
          </w:p>
        </w:tc>
        <w:tc>
          <w:tcPr>
            <w:tcW w:w="726"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(06)</w:t>
            </w:r>
          </w:p>
        </w:tc>
        <w:tc>
          <w:tcPr>
            <w:tcW w:w="708"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(07)</w:t>
            </w:r>
          </w:p>
        </w:tc>
        <w:tc>
          <w:tcPr>
            <w:tcW w:w="709"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(08)</w:t>
            </w:r>
          </w:p>
        </w:tc>
        <w:tc>
          <w:tcPr>
            <w:tcW w:w="709"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(09)</w:t>
            </w:r>
          </w:p>
        </w:tc>
        <w:tc>
          <w:tcPr>
            <w:tcW w:w="709"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(10)</w:t>
            </w:r>
          </w:p>
        </w:tc>
        <w:tc>
          <w:tcPr>
            <w:tcW w:w="742" w:type="dxa"/>
            <w:tcBorders>
              <w:top w:val="nil"/>
              <w:left w:val="nil"/>
              <w:bottom w:val="single" w:sz="4" w:space="0" w:color="000000"/>
              <w:right w:val="single" w:sz="4" w:space="0" w:color="000000"/>
            </w:tcBorders>
            <w:shd w:val="clear" w:color="000000" w:fill="A6CAF0"/>
            <w:vAlign w:val="center"/>
          </w:tcPr>
          <w:p w:rsidR="009D3894" w:rsidRPr="00145545" w:rsidRDefault="0085528B">
            <w:pPr>
              <w:widowControl/>
              <w:autoSpaceDE/>
              <w:autoSpaceDN/>
              <w:jc w:val="center"/>
              <w:rPr>
                <w:rFonts w:ascii="Arial" w:eastAsia="Times New Roman" w:hAnsi="Arial" w:cs="Arial"/>
                <w:i/>
                <w:iCs/>
                <w:color w:val="000000" w:themeColor="text1"/>
                <w:sz w:val="18"/>
                <w:szCs w:val="18"/>
                <w:lang w:val="en-US"/>
              </w:rPr>
            </w:pPr>
            <w:r w:rsidRPr="00145545">
              <w:rPr>
                <w:rFonts w:ascii="Arial" w:eastAsia="Times New Roman" w:hAnsi="Arial" w:cs="Arial"/>
                <w:i/>
                <w:iCs/>
                <w:color w:val="000000" w:themeColor="text1"/>
                <w:sz w:val="18"/>
                <w:szCs w:val="18"/>
                <w:lang w:val="en-US"/>
              </w:rPr>
              <w:t>(11)</w:t>
            </w:r>
          </w:p>
        </w:tc>
      </w:tr>
      <w:tr w:rsidR="009D3894">
        <w:trPr>
          <w:gridAfter w:val="1"/>
          <w:wAfter w:w="8" w:type="dxa"/>
          <w:trHeight w:val="711"/>
        </w:trPr>
        <w:tc>
          <w:tcPr>
            <w:tcW w:w="1559" w:type="dxa"/>
            <w:tcBorders>
              <w:top w:val="single" w:sz="4" w:space="0" w:color="000000"/>
              <w:left w:val="single" w:sz="4" w:space="0" w:color="000000"/>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Meningkatnya akuntabilitas Pemerintahan daerah (S13)</w:t>
            </w:r>
            <w:r w:rsidRPr="00145545">
              <w:rPr>
                <w:rFonts w:ascii="Arial" w:eastAsia="Times New Roman" w:hAnsi="Arial" w:cs="Arial"/>
                <w:color w:val="000000" w:themeColor="text1"/>
                <w:sz w:val="18"/>
                <w:szCs w:val="18"/>
                <w:lang w:val="en-US"/>
              </w:rPr>
              <w:br/>
              <w:t>- Meningkatnya Kesejahteraan Sosial dan Kualitas Keluarga (S3)</w:t>
            </w:r>
          </w:p>
        </w:tc>
        <w:tc>
          <w:tcPr>
            <w:tcW w:w="1134"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Meningkatnya literasi masyarakat dan tata kelola arsip</w:t>
            </w:r>
          </w:p>
        </w:tc>
        <w:tc>
          <w:tcPr>
            <w:tcW w:w="1542"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w:t>
            </w:r>
          </w:p>
        </w:tc>
        <w:tc>
          <w:tcPr>
            <w:tcW w:w="2127"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Indeks Pembangunan Literasi Masyarakat (Nilai)</w:t>
            </w:r>
          </w:p>
        </w:tc>
        <w:tc>
          <w:tcPr>
            <w:tcW w:w="1151"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88</w:t>
            </w:r>
          </w:p>
        </w:tc>
        <w:tc>
          <w:tcPr>
            <w:tcW w:w="726"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88,05</w:t>
            </w:r>
          </w:p>
        </w:tc>
        <w:tc>
          <w:tcPr>
            <w:tcW w:w="708"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89</w:t>
            </w:r>
          </w:p>
        </w:tc>
        <w:tc>
          <w:tcPr>
            <w:tcW w:w="709"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89,05</w:t>
            </w:r>
          </w:p>
        </w:tc>
        <w:tc>
          <w:tcPr>
            <w:tcW w:w="709"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89,55</w:t>
            </w:r>
          </w:p>
        </w:tc>
        <w:tc>
          <w:tcPr>
            <w:tcW w:w="709"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90,05</w:t>
            </w:r>
          </w:p>
        </w:tc>
        <w:tc>
          <w:tcPr>
            <w:tcW w:w="742" w:type="dxa"/>
            <w:tcBorders>
              <w:top w:val="single" w:sz="4" w:space="0" w:color="000000"/>
              <w:left w:val="nil"/>
              <w:bottom w:val="single" w:sz="6" w:space="0" w:color="auto"/>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90,55</w:t>
            </w:r>
          </w:p>
        </w:tc>
      </w:tr>
      <w:tr w:rsidR="009D3894">
        <w:trPr>
          <w:gridAfter w:val="1"/>
          <w:wAfter w:w="8" w:type="dxa"/>
          <w:trHeight w:val="465"/>
        </w:trPr>
        <w:tc>
          <w:tcPr>
            <w:tcW w:w="1559" w:type="dxa"/>
            <w:tcBorders>
              <w:top w:val="single" w:sz="6" w:space="0" w:color="auto"/>
              <w:left w:val="single" w:sz="4" w:space="0" w:color="000000"/>
              <w:bottom w:val="nil"/>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w:t>
            </w:r>
          </w:p>
        </w:tc>
        <w:tc>
          <w:tcPr>
            <w:tcW w:w="1134" w:type="dxa"/>
            <w:tcBorders>
              <w:top w:val="single" w:sz="6" w:space="0" w:color="auto"/>
              <w:left w:val="nil"/>
              <w:bottom w:val="nil"/>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w:t>
            </w:r>
          </w:p>
        </w:tc>
        <w:tc>
          <w:tcPr>
            <w:tcW w:w="1542" w:type="dxa"/>
            <w:tcBorders>
              <w:top w:val="single" w:sz="6" w:space="0" w:color="auto"/>
              <w:left w:val="nil"/>
              <w:bottom w:val="nil"/>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w:t>
            </w:r>
          </w:p>
        </w:tc>
        <w:tc>
          <w:tcPr>
            <w:tcW w:w="2127"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Indeks Hasil Pengawasan Kearsipan pada Lingkup Pemerintahan Daerah (Nilai)</w:t>
            </w:r>
          </w:p>
        </w:tc>
        <w:tc>
          <w:tcPr>
            <w:tcW w:w="1151"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76</w:t>
            </w:r>
          </w:p>
        </w:tc>
        <w:tc>
          <w:tcPr>
            <w:tcW w:w="726"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80</w:t>
            </w:r>
          </w:p>
        </w:tc>
        <w:tc>
          <w:tcPr>
            <w:tcW w:w="708"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80</w:t>
            </w:r>
          </w:p>
        </w:tc>
        <w:tc>
          <w:tcPr>
            <w:tcW w:w="709"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80</w:t>
            </w:r>
          </w:p>
        </w:tc>
        <w:tc>
          <w:tcPr>
            <w:tcW w:w="709"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80</w:t>
            </w:r>
          </w:p>
        </w:tc>
        <w:tc>
          <w:tcPr>
            <w:tcW w:w="709"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80</w:t>
            </w:r>
          </w:p>
        </w:tc>
        <w:tc>
          <w:tcPr>
            <w:tcW w:w="742" w:type="dxa"/>
            <w:tcBorders>
              <w:top w:val="single" w:sz="6" w:space="0" w:color="auto"/>
              <w:left w:val="nil"/>
              <w:bottom w:val="single" w:sz="4" w:space="0" w:color="000000"/>
              <w:right w:val="single" w:sz="4" w:space="0" w:color="000000"/>
            </w:tcBorders>
            <w:shd w:val="clear" w:color="000000" w:fill="FFFFFF"/>
          </w:tcPr>
          <w:p w:rsidR="009D3894" w:rsidRPr="00145545" w:rsidRDefault="0085528B">
            <w:pPr>
              <w:widowControl/>
              <w:autoSpaceDE/>
              <w:autoSpaceDN/>
              <w:jc w:val="center"/>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80</w:t>
            </w:r>
          </w:p>
        </w:tc>
      </w:tr>
      <w:tr w:rsidR="009D3894">
        <w:trPr>
          <w:gridAfter w:val="1"/>
          <w:wAfter w:w="8" w:type="dxa"/>
          <w:trHeight w:val="610"/>
        </w:trPr>
        <w:tc>
          <w:tcPr>
            <w:tcW w:w="1559" w:type="dxa"/>
            <w:tcBorders>
              <w:top w:val="nil"/>
              <w:left w:val="single" w:sz="4" w:space="0" w:color="000000"/>
              <w:bottom w:val="nil"/>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w:t>
            </w:r>
          </w:p>
        </w:tc>
        <w:tc>
          <w:tcPr>
            <w:tcW w:w="1134" w:type="dxa"/>
            <w:tcBorders>
              <w:top w:val="nil"/>
              <w:left w:val="nil"/>
              <w:bottom w:val="nil"/>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 </w:t>
            </w:r>
          </w:p>
        </w:tc>
        <w:tc>
          <w:tcPr>
            <w:tcW w:w="1542" w:type="dxa"/>
            <w:tcBorders>
              <w:top w:val="single" w:sz="4" w:space="0" w:color="000000"/>
              <w:left w:val="nil"/>
              <w:bottom w:val="nil"/>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Meningkatnya Kualitas layanan perpustakaan untuk memenuhi kebutuhan Minat Baca Masyarakat</w:t>
            </w:r>
          </w:p>
        </w:tc>
        <w:tc>
          <w:tcPr>
            <w:tcW w:w="2127" w:type="dxa"/>
            <w:tcBorders>
              <w:top w:val="nil"/>
              <w:left w:val="nil"/>
              <w:bottom w:val="single" w:sz="4" w:space="0" w:color="000000"/>
              <w:right w:val="single" w:sz="4" w:space="0" w:color="000000"/>
            </w:tcBorders>
            <w:shd w:val="clear" w:color="000000" w:fill="FFFFFF"/>
          </w:tcPr>
          <w:p w:rsidR="009D3894" w:rsidRPr="00145545" w:rsidRDefault="0085528B">
            <w:pPr>
              <w:widowControl/>
              <w:autoSpaceDE/>
              <w:autoSpaceDN/>
              <w:rPr>
                <w:rFonts w:ascii="Arial" w:eastAsia="Times New Roman" w:hAnsi="Arial" w:cs="Arial"/>
                <w:color w:val="000000" w:themeColor="text1"/>
                <w:sz w:val="18"/>
                <w:szCs w:val="18"/>
                <w:lang w:val="en-US"/>
              </w:rPr>
            </w:pPr>
            <w:r w:rsidRPr="00145545">
              <w:rPr>
                <w:rFonts w:ascii="Arial" w:eastAsia="Times New Roman" w:hAnsi="Arial" w:cs="Arial"/>
                <w:color w:val="000000" w:themeColor="text1"/>
                <w:sz w:val="18"/>
                <w:szCs w:val="18"/>
                <w:lang w:val="en-US"/>
              </w:rPr>
              <w:t>Tingkat Kunjungan Masyarakat ke Perpustakaan (%)</w:t>
            </w:r>
          </w:p>
          <w:p w:rsidR="009D3894" w:rsidRPr="00145545" w:rsidRDefault="009D3894">
            <w:pPr>
              <w:widowControl/>
              <w:autoSpaceDE/>
              <w:autoSpaceDN/>
              <w:rPr>
                <w:rFonts w:ascii="Arial" w:eastAsia="Times New Roman" w:hAnsi="Arial" w:cs="Arial"/>
                <w:color w:val="000000" w:themeColor="text1"/>
                <w:sz w:val="18"/>
                <w:szCs w:val="18"/>
                <w:lang w:val="en-US"/>
              </w:rPr>
            </w:pPr>
          </w:p>
          <w:p w:rsidR="009D3894" w:rsidRPr="00145545" w:rsidRDefault="009D3894">
            <w:pPr>
              <w:widowControl/>
              <w:autoSpaceDE/>
              <w:autoSpaceDN/>
              <w:rPr>
                <w:rFonts w:ascii="Arial" w:eastAsia="Times New Roman" w:hAnsi="Arial" w:cs="Arial"/>
                <w:color w:val="000000" w:themeColor="text1"/>
                <w:sz w:val="18"/>
                <w:szCs w:val="18"/>
                <w:lang w:val="en-US"/>
              </w:rPr>
            </w:pPr>
          </w:p>
          <w:p w:rsidR="009D3894" w:rsidRPr="00145545" w:rsidRDefault="009D3894">
            <w:pPr>
              <w:widowControl/>
              <w:autoSpaceDE/>
              <w:autoSpaceDN/>
              <w:rPr>
                <w:rFonts w:ascii="Arial" w:eastAsia="Times New Roman" w:hAnsi="Arial" w:cs="Arial"/>
                <w:color w:val="000000" w:themeColor="text1"/>
                <w:sz w:val="18"/>
                <w:szCs w:val="18"/>
                <w:lang w:val="en-US"/>
              </w:rPr>
            </w:pPr>
          </w:p>
        </w:tc>
        <w:tc>
          <w:tcPr>
            <w:tcW w:w="1151"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0</w:t>
            </w:r>
          </w:p>
        </w:tc>
        <w:tc>
          <w:tcPr>
            <w:tcW w:w="726"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15,45</w:t>
            </w:r>
          </w:p>
        </w:tc>
        <w:tc>
          <w:tcPr>
            <w:tcW w:w="708"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17,99</w:t>
            </w:r>
          </w:p>
        </w:tc>
        <w:tc>
          <w:tcPr>
            <w:tcW w:w="709"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23,29</w:t>
            </w:r>
          </w:p>
        </w:tc>
        <w:tc>
          <w:tcPr>
            <w:tcW w:w="709"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28,29</w:t>
            </w:r>
          </w:p>
        </w:tc>
        <w:tc>
          <w:tcPr>
            <w:tcW w:w="709"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33,01</w:t>
            </w:r>
          </w:p>
        </w:tc>
        <w:tc>
          <w:tcPr>
            <w:tcW w:w="742" w:type="dxa"/>
            <w:tcBorders>
              <w:top w:val="nil"/>
              <w:left w:val="nil"/>
              <w:bottom w:val="single" w:sz="4" w:space="0" w:color="000000"/>
              <w:right w:val="single" w:sz="4" w:space="0" w:color="000000"/>
            </w:tcBorders>
            <w:shd w:val="clear" w:color="000000" w:fill="FFFFFF"/>
          </w:tcPr>
          <w:p w:rsidR="009D3894" w:rsidRPr="00145545" w:rsidRDefault="00145545">
            <w:pPr>
              <w:widowControl/>
              <w:autoSpaceDE/>
              <w:autoSpaceDN/>
              <w:jc w:val="center"/>
              <w:rPr>
                <w:rFonts w:ascii="Arial" w:eastAsia="Times New Roman" w:hAnsi="Arial" w:cs="Arial"/>
                <w:color w:val="000000" w:themeColor="text1"/>
                <w:sz w:val="18"/>
                <w:szCs w:val="18"/>
                <w:lang w:val="id-ID"/>
              </w:rPr>
            </w:pPr>
            <w:r w:rsidRPr="00145545">
              <w:rPr>
                <w:rFonts w:ascii="Arial" w:eastAsia="Times New Roman" w:hAnsi="Arial" w:cs="Arial"/>
                <w:color w:val="000000" w:themeColor="text1"/>
                <w:sz w:val="18"/>
                <w:szCs w:val="18"/>
                <w:lang w:val="id-ID"/>
              </w:rPr>
              <w:t>33,01</w:t>
            </w:r>
          </w:p>
        </w:tc>
      </w:tr>
      <w:tr w:rsidR="009D3894">
        <w:trPr>
          <w:gridAfter w:val="1"/>
          <w:wAfter w:w="8" w:type="dxa"/>
          <w:trHeight w:val="385"/>
        </w:trPr>
        <w:tc>
          <w:tcPr>
            <w:tcW w:w="155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1134"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1542"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Meningkatnya kualitas Pengelolaan arsip statis</w:t>
            </w:r>
          </w:p>
        </w:tc>
        <w:tc>
          <w:tcPr>
            <w:tcW w:w="2127"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Persentase Arsip Statis yang Terorganisir dengan Baik (%)</w:t>
            </w:r>
          </w:p>
        </w:tc>
        <w:tc>
          <w:tcPr>
            <w:tcW w:w="1151"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0</w:t>
            </w:r>
          </w:p>
        </w:tc>
        <w:tc>
          <w:tcPr>
            <w:tcW w:w="72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id-ID"/>
              </w:rPr>
            </w:pPr>
            <w:r>
              <w:rPr>
                <w:rFonts w:ascii="Arial" w:eastAsia="Times New Roman" w:hAnsi="Arial" w:cs="Arial"/>
                <w:color w:val="000000"/>
                <w:sz w:val="18"/>
                <w:szCs w:val="18"/>
                <w:lang w:val="en-US"/>
              </w:rPr>
              <w:t>17,3</w:t>
            </w:r>
            <w:r>
              <w:rPr>
                <w:rFonts w:ascii="Arial" w:eastAsia="Times New Roman" w:hAnsi="Arial" w:cs="Arial"/>
                <w:color w:val="000000"/>
                <w:sz w:val="18"/>
                <w:szCs w:val="18"/>
                <w:lang w:val="id-ID"/>
              </w:rPr>
              <w:t>0</w:t>
            </w:r>
          </w:p>
        </w:tc>
        <w:tc>
          <w:tcPr>
            <w:tcW w:w="70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17,99</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19,61</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20,04</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20,48</w:t>
            </w:r>
          </w:p>
        </w:tc>
        <w:tc>
          <w:tcPr>
            <w:tcW w:w="742"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20,78</w:t>
            </w:r>
          </w:p>
        </w:tc>
      </w:tr>
      <w:tr w:rsidR="009D3894">
        <w:trPr>
          <w:gridAfter w:val="1"/>
          <w:wAfter w:w="8" w:type="dxa"/>
          <w:trHeight w:val="617"/>
        </w:trPr>
        <w:tc>
          <w:tcPr>
            <w:tcW w:w="155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113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1542"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Meningkatnya akuntabilitas perangkat daerah</w:t>
            </w:r>
          </w:p>
        </w:tc>
        <w:tc>
          <w:tcPr>
            <w:tcW w:w="2127"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Nilai AKIP Perangkat Daerah (Nilai)</w:t>
            </w:r>
          </w:p>
        </w:tc>
        <w:tc>
          <w:tcPr>
            <w:tcW w:w="1151"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58</w:t>
            </w:r>
          </w:p>
        </w:tc>
        <w:tc>
          <w:tcPr>
            <w:tcW w:w="72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70,05</w:t>
            </w:r>
          </w:p>
        </w:tc>
        <w:tc>
          <w:tcPr>
            <w:tcW w:w="70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70,06</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70,07</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70,08</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70,09</w:t>
            </w:r>
          </w:p>
        </w:tc>
        <w:tc>
          <w:tcPr>
            <w:tcW w:w="742"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70,09</w:t>
            </w:r>
          </w:p>
        </w:tc>
      </w:tr>
    </w:tbl>
    <w:p w:rsidR="009D3894" w:rsidRDefault="009D3894">
      <w:pPr>
        <w:pStyle w:val="Heading4"/>
        <w:tabs>
          <w:tab w:val="left" w:pos="1370"/>
        </w:tabs>
        <w:spacing w:before="93" w:line="360" w:lineRule="auto"/>
        <w:ind w:left="1369" w:right="891"/>
        <w:jc w:val="both"/>
        <w:rPr>
          <w:b w:val="0"/>
          <w:lang w:val="en-US"/>
        </w:rPr>
      </w:pPr>
    </w:p>
    <w:p w:rsidR="009D3894" w:rsidRDefault="009D3894">
      <w:pPr>
        <w:pStyle w:val="Heading4"/>
        <w:tabs>
          <w:tab w:val="left" w:pos="1370"/>
        </w:tabs>
        <w:spacing w:before="93" w:line="360" w:lineRule="auto"/>
        <w:ind w:left="1369" w:right="891"/>
        <w:jc w:val="both"/>
        <w:rPr>
          <w:b w:val="0"/>
          <w:lang w:val="en-US"/>
        </w:rPr>
        <w:sectPr w:rsidR="009D3894">
          <w:pgSz w:w="16840" w:h="11907" w:orient="landscape"/>
          <w:pgMar w:top="1418" w:right="1480" w:bottom="1060" w:left="1100" w:header="399" w:footer="1295" w:gutter="0"/>
          <w:cols w:space="720"/>
          <w:docGrid w:linePitch="299"/>
        </w:sectPr>
      </w:pPr>
    </w:p>
    <w:p w:rsidR="00F519CD" w:rsidRPr="00F519CD" w:rsidRDefault="0085528B" w:rsidP="00F519CD">
      <w:pPr>
        <w:pStyle w:val="Heading4"/>
        <w:tabs>
          <w:tab w:val="left" w:pos="2694"/>
        </w:tabs>
        <w:spacing w:before="93" w:line="360" w:lineRule="auto"/>
        <w:ind w:left="4339" w:right="891"/>
        <w:jc w:val="both"/>
        <w:rPr>
          <w:rFonts w:eastAsia="Times New Roman"/>
          <w:color w:val="000000" w:themeColor="text1"/>
          <w:lang w:val="id-ID"/>
        </w:rPr>
      </w:pPr>
      <w:r w:rsidRPr="00F519CD">
        <w:rPr>
          <w:noProof/>
          <w:color w:val="000000" w:themeColor="text1"/>
          <w:sz w:val="20"/>
          <w:lang w:val="en-US"/>
        </w:rPr>
        <w:lastRenderedPageBreak/>
        <w:drawing>
          <wp:anchor distT="0" distB="0" distL="114300" distR="114300" simplePos="0" relativeHeight="251641344" behindDoc="1" locked="0" layoutInCell="1" allowOverlap="1">
            <wp:simplePos x="0" y="0"/>
            <wp:positionH relativeFrom="column">
              <wp:posOffset>506730</wp:posOffset>
            </wp:positionH>
            <wp:positionV relativeFrom="paragraph">
              <wp:posOffset>194310</wp:posOffset>
            </wp:positionV>
            <wp:extent cx="7480935" cy="5269230"/>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sidRPr="00F519CD">
        <w:rPr>
          <w:noProof/>
          <w:color w:val="000000" w:themeColor="text1"/>
          <w:sz w:val="20"/>
          <w:lang w:val="en-US"/>
        </w:rPr>
        <w:drawing>
          <wp:anchor distT="0" distB="0" distL="114300" distR="114300" simplePos="0" relativeHeight="251642368" behindDoc="1" locked="0" layoutInCell="1" allowOverlap="1">
            <wp:simplePos x="0" y="0"/>
            <wp:positionH relativeFrom="column">
              <wp:posOffset>4582795</wp:posOffset>
            </wp:positionH>
            <wp:positionV relativeFrom="paragraph">
              <wp:posOffset>83185</wp:posOffset>
            </wp:positionV>
            <wp:extent cx="7480935" cy="5269230"/>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sidR="001D3BDF">
        <w:rPr>
          <w:rFonts w:eastAsia="Times New Roman"/>
          <w:color w:val="000000" w:themeColor="text1"/>
          <w:lang w:val="id-ID"/>
        </w:rPr>
        <w:t xml:space="preserve">      </w:t>
      </w:r>
      <w:r w:rsidRPr="00F519CD">
        <w:rPr>
          <w:rFonts w:eastAsia="Times New Roman"/>
          <w:color w:val="000000" w:themeColor="text1"/>
          <w:lang w:val="id-ID"/>
        </w:rPr>
        <w:t xml:space="preserve">Tabel 3.4 </w:t>
      </w:r>
    </w:p>
    <w:p w:rsidR="009D3894" w:rsidRPr="00F519CD" w:rsidRDefault="0085528B" w:rsidP="001D3BDF">
      <w:pPr>
        <w:pStyle w:val="Heading4"/>
        <w:tabs>
          <w:tab w:val="left" w:pos="1843"/>
        </w:tabs>
        <w:spacing w:before="93" w:line="360" w:lineRule="auto"/>
        <w:ind w:left="1276" w:right="-69" w:firstLine="93"/>
        <w:jc w:val="center"/>
        <w:rPr>
          <w:rFonts w:eastAsia="Times New Roman"/>
          <w:color w:val="FF0000"/>
          <w:lang w:val="id-ID"/>
        </w:rPr>
      </w:pPr>
      <w:r w:rsidRPr="00F519CD">
        <w:rPr>
          <w:rFonts w:eastAsia="Times New Roman"/>
          <w:color w:val="000000" w:themeColor="text1"/>
          <w:lang w:val="id-ID"/>
        </w:rPr>
        <w:t xml:space="preserve">Definisi dan Formulasi Indikator Kinerja </w:t>
      </w:r>
      <w:r w:rsidR="00F519CD" w:rsidRPr="00F519CD">
        <w:rPr>
          <w:rFonts w:eastAsia="Times New Roman"/>
          <w:color w:val="000000" w:themeColor="text1"/>
          <w:lang w:val="id-ID"/>
        </w:rPr>
        <w:t xml:space="preserve">Sasaran Jangka </w:t>
      </w:r>
      <w:r w:rsidRPr="00F519CD">
        <w:rPr>
          <w:rFonts w:eastAsia="Times New Roman"/>
          <w:color w:val="000000" w:themeColor="text1"/>
          <w:lang w:val="id-ID"/>
        </w:rPr>
        <w:t>Menengah Pelayanan Dinas Perpustakaan dan Kearsipan Kabupaten Luwu Timur Tahun 2026-2030</w:t>
      </w:r>
    </w:p>
    <w:tbl>
      <w:tblPr>
        <w:tblStyle w:val="TableGrid"/>
        <w:tblW w:w="0" w:type="auto"/>
        <w:tblInd w:w="959" w:type="dxa"/>
        <w:tblLook w:val="04A0" w:firstRow="1" w:lastRow="0" w:firstColumn="1" w:lastColumn="0" w:noHBand="0" w:noVBand="1"/>
      </w:tblPr>
      <w:tblGrid>
        <w:gridCol w:w="1322"/>
        <w:gridCol w:w="1964"/>
        <w:gridCol w:w="1717"/>
        <w:gridCol w:w="1940"/>
        <w:gridCol w:w="1517"/>
      </w:tblGrid>
      <w:tr w:rsidR="001D3BDF" w:rsidRPr="001D3BDF">
        <w:tc>
          <w:tcPr>
            <w:tcW w:w="1559" w:type="dxa"/>
            <w:shd w:val="clear" w:color="auto" w:fill="C0D7F1" w:themeFill="text2" w:themeFillTint="33"/>
            <w:vAlign w:val="center"/>
          </w:tcPr>
          <w:p w:rsidR="009D3894" w:rsidRPr="001D3BDF" w:rsidRDefault="0085528B">
            <w:pPr>
              <w:widowControl/>
              <w:autoSpaceDE/>
              <w:autoSpaceDN/>
              <w:spacing w:line="360" w:lineRule="auto"/>
              <w:ind w:right="-19"/>
              <w:jc w:val="center"/>
              <w:rPr>
                <w:rFonts w:eastAsia="Times New Roman"/>
                <w:b/>
                <w:color w:val="000000" w:themeColor="text1"/>
                <w:sz w:val="18"/>
                <w:szCs w:val="18"/>
                <w:lang w:val="id-ID"/>
              </w:rPr>
            </w:pPr>
            <w:r w:rsidRPr="001D3BDF">
              <w:rPr>
                <w:rFonts w:eastAsia="Times New Roman"/>
                <w:b/>
                <w:color w:val="000000" w:themeColor="text1"/>
                <w:sz w:val="18"/>
                <w:szCs w:val="18"/>
                <w:lang w:val="id-ID"/>
              </w:rPr>
              <w:t>Indikator Kinerja</w:t>
            </w:r>
          </w:p>
        </w:tc>
        <w:tc>
          <w:tcPr>
            <w:tcW w:w="3651" w:type="dxa"/>
            <w:shd w:val="clear" w:color="auto" w:fill="C0D7F1" w:themeFill="text2" w:themeFillTint="33"/>
            <w:vAlign w:val="center"/>
          </w:tcPr>
          <w:p w:rsidR="009D3894" w:rsidRPr="001D3BDF" w:rsidRDefault="0085528B">
            <w:pPr>
              <w:widowControl/>
              <w:autoSpaceDE/>
              <w:autoSpaceDN/>
              <w:spacing w:line="360" w:lineRule="auto"/>
              <w:ind w:right="-142"/>
              <w:jc w:val="center"/>
              <w:rPr>
                <w:rFonts w:eastAsia="Times New Roman"/>
                <w:b/>
                <w:color w:val="000000" w:themeColor="text1"/>
                <w:sz w:val="18"/>
                <w:szCs w:val="18"/>
                <w:lang w:val="id-ID"/>
              </w:rPr>
            </w:pPr>
            <w:r w:rsidRPr="001D3BDF">
              <w:rPr>
                <w:rFonts w:eastAsia="Times New Roman"/>
                <w:b/>
                <w:color w:val="000000" w:themeColor="text1"/>
                <w:sz w:val="18"/>
                <w:szCs w:val="18"/>
                <w:lang w:val="id-ID"/>
              </w:rPr>
              <w:t>Definisi/Penjelasan</w:t>
            </w:r>
          </w:p>
        </w:tc>
        <w:tc>
          <w:tcPr>
            <w:tcW w:w="2815" w:type="dxa"/>
            <w:shd w:val="clear" w:color="auto" w:fill="C0D7F1" w:themeFill="text2" w:themeFillTint="33"/>
            <w:vAlign w:val="center"/>
          </w:tcPr>
          <w:p w:rsidR="009D3894" w:rsidRPr="001D3BDF" w:rsidRDefault="0085528B">
            <w:pPr>
              <w:widowControl/>
              <w:autoSpaceDE/>
              <w:autoSpaceDN/>
              <w:spacing w:line="360" w:lineRule="auto"/>
              <w:ind w:right="-19"/>
              <w:jc w:val="center"/>
              <w:rPr>
                <w:rFonts w:eastAsia="Times New Roman"/>
                <w:b/>
                <w:color w:val="000000" w:themeColor="text1"/>
                <w:sz w:val="18"/>
                <w:szCs w:val="18"/>
                <w:lang w:val="id-ID"/>
              </w:rPr>
            </w:pPr>
            <w:r w:rsidRPr="001D3BDF">
              <w:rPr>
                <w:rFonts w:eastAsia="Times New Roman"/>
                <w:b/>
                <w:color w:val="000000" w:themeColor="text1"/>
                <w:sz w:val="18"/>
                <w:szCs w:val="18"/>
                <w:lang w:val="id-ID"/>
              </w:rPr>
              <w:t>Relevansi Menggambarkan Kondisi</w:t>
            </w:r>
          </w:p>
        </w:tc>
        <w:tc>
          <w:tcPr>
            <w:tcW w:w="2759" w:type="dxa"/>
            <w:shd w:val="clear" w:color="auto" w:fill="C0D7F1" w:themeFill="text2" w:themeFillTint="33"/>
            <w:vAlign w:val="center"/>
          </w:tcPr>
          <w:p w:rsidR="009D3894" w:rsidRPr="001D3BDF" w:rsidRDefault="0085528B">
            <w:pPr>
              <w:widowControl/>
              <w:autoSpaceDE/>
              <w:autoSpaceDN/>
              <w:spacing w:line="360" w:lineRule="auto"/>
              <w:ind w:right="-91"/>
              <w:jc w:val="center"/>
              <w:rPr>
                <w:rFonts w:eastAsia="Times New Roman"/>
                <w:b/>
                <w:color w:val="000000" w:themeColor="text1"/>
                <w:sz w:val="18"/>
                <w:szCs w:val="18"/>
                <w:lang w:val="id-ID"/>
              </w:rPr>
            </w:pPr>
            <w:r w:rsidRPr="001D3BDF">
              <w:rPr>
                <w:rFonts w:eastAsia="Times New Roman"/>
                <w:b/>
                <w:color w:val="000000" w:themeColor="text1"/>
                <w:sz w:val="18"/>
                <w:szCs w:val="18"/>
                <w:lang w:val="id-ID"/>
              </w:rPr>
              <w:t>Formulasi</w:t>
            </w:r>
          </w:p>
        </w:tc>
        <w:tc>
          <w:tcPr>
            <w:tcW w:w="1832" w:type="dxa"/>
            <w:shd w:val="clear" w:color="auto" w:fill="C0D7F1" w:themeFill="text2" w:themeFillTint="33"/>
            <w:vAlign w:val="center"/>
          </w:tcPr>
          <w:p w:rsidR="009D3894" w:rsidRPr="001D3BDF" w:rsidRDefault="0085528B">
            <w:pPr>
              <w:widowControl/>
              <w:autoSpaceDE/>
              <w:autoSpaceDN/>
              <w:spacing w:line="360" w:lineRule="auto"/>
              <w:ind w:right="38"/>
              <w:jc w:val="center"/>
              <w:rPr>
                <w:rFonts w:eastAsia="Times New Roman"/>
                <w:b/>
                <w:color w:val="000000" w:themeColor="text1"/>
                <w:sz w:val="18"/>
                <w:szCs w:val="18"/>
                <w:lang w:val="id-ID"/>
              </w:rPr>
            </w:pPr>
            <w:r w:rsidRPr="001D3BDF">
              <w:rPr>
                <w:rFonts w:eastAsia="Times New Roman"/>
                <w:b/>
                <w:color w:val="000000" w:themeColor="text1"/>
                <w:sz w:val="18"/>
                <w:szCs w:val="18"/>
                <w:lang w:val="id-ID"/>
              </w:rPr>
              <w:t>Sumber Data</w:t>
            </w:r>
          </w:p>
        </w:tc>
      </w:tr>
      <w:tr w:rsidR="001D3BDF" w:rsidRPr="001D3BDF">
        <w:tc>
          <w:tcPr>
            <w:tcW w:w="1559" w:type="dxa"/>
          </w:tcPr>
          <w:p w:rsidR="009D3894" w:rsidRPr="001D3BDF" w:rsidRDefault="0085528B">
            <w:pPr>
              <w:widowControl/>
              <w:autoSpaceDE/>
              <w:autoSpaceDN/>
              <w:spacing w:line="276" w:lineRule="auto"/>
              <w:jc w:val="both"/>
              <w:rPr>
                <w:rFonts w:eastAsia="Times New Roman"/>
                <w:color w:val="000000" w:themeColor="text1"/>
                <w:sz w:val="18"/>
                <w:szCs w:val="18"/>
                <w:lang w:val="id-ID"/>
              </w:rPr>
            </w:pPr>
            <w:r w:rsidRPr="001D3BDF">
              <w:rPr>
                <w:rFonts w:eastAsia="Times New Roman"/>
                <w:color w:val="000000" w:themeColor="text1"/>
                <w:sz w:val="18"/>
                <w:szCs w:val="18"/>
                <w:lang w:val="id-ID"/>
              </w:rPr>
              <w:t>Tingkat kunjungan masyarakat ke perpustakaan</w:t>
            </w:r>
          </w:p>
        </w:tc>
        <w:tc>
          <w:tcPr>
            <w:tcW w:w="3651" w:type="dxa"/>
          </w:tcPr>
          <w:p w:rsidR="009D3894" w:rsidRPr="001D3BDF" w:rsidRDefault="001D3BDF">
            <w:pPr>
              <w:widowControl/>
              <w:autoSpaceDE/>
              <w:autoSpaceDN/>
              <w:spacing w:line="276" w:lineRule="auto"/>
              <w:jc w:val="both"/>
              <w:rPr>
                <w:rFonts w:eastAsia="Times New Roman"/>
                <w:color w:val="000000" w:themeColor="text1"/>
                <w:sz w:val="18"/>
                <w:szCs w:val="18"/>
                <w:lang w:val="id-ID"/>
              </w:rPr>
            </w:pPr>
            <w:r w:rsidRPr="001D3BDF">
              <w:rPr>
                <w:rFonts w:eastAsia="Times New Roman"/>
                <w:color w:val="000000" w:themeColor="text1"/>
                <w:sz w:val="18"/>
                <w:szCs w:val="18"/>
              </w:rPr>
              <w:t>jumlah kedatangan individu ke perpustakaan dalam periode waktu tertentu untuk memanfaatkan fasilitas dan koleksi yang tersedia. Ini adalah salah satu indikator kunci untuk mengukur minat baca dan partisipasi masyarakat dalam kegiatan literasi</w:t>
            </w:r>
          </w:p>
        </w:tc>
        <w:tc>
          <w:tcPr>
            <w:tcW w:w="2815" w:type="dxa"/>
          </w:tcPr>
          <w:p w:rsidR="009D3894" w:rsidRPr="001D3BDF" w:rsidRDefault="0085528B">
            <w:pPr>
              <w:widowControl/>
              <w:autoSpaceDE/>
              <w:autoSpaceDN/>
              <w:spacing w:line="276" w:lineRule="auto"/>
              <w:ind w:right="-19"/>
              <w:jc w:val="both"/>
              <w:rPr>
                <w:rFonts w:eastAsia="Times New Roman"/>
                <w:color w:val="000000" w:themeColor="text1"/>
                <w:sz w:val="18"/>
                <w:szCs w:val="18"/>
                <w:lang w:val="id-ID"/>
              </w:rPr>
            </w:pPr>
            <w:r w:rsidRPr="001D3BDF">
              <w:rPr>
                <w:rFonts w:eastAsia="Times New Roman"/>
                <w:color w:val="000000" w:themeColor="text1"/>
                <w:sz w:val="18"/>
                <w:szCs w:val="18"/>
                <w:lang w:val="id-ID"/>
              </w:rPr>
              <w:t>Tingkat kunjungan masyarakat ke perpustakaan ditetapkan sebagai indikator kinerja utama karena dianggap selaras untuk menggambarkan pencapaian di urusan perpustakaan</w:t>
            </w:r>
          </w:p>
        </w:tc>
        <w:tc>
          <w:tcPr>
            <w:tcW w:w="2759" w:type="dxa"/>
          </w:tcPr>
          <w:p w:rsidR="009D3894" w:rsidRPr="001D3BDF" w:rsidRDefault="0085528B">
            <w:pPr>
              <w:widowControl/>
              <w:autoSpaceDE/>
              <w:autoSpaceDN/>
              <w:spacing w:line="276" w:lineRule="auto"/>
              <w:ind w:right="-36"/>
              <w:jc w:val="both"/>
              <w:rPr>
                <w:rFonts w:ascii="Arial" w:eastAsia="Times New Roman" w:hAnsi="Arial" w:cs="Arial"/>
                <w:color w:val="000000" w:themeColor="text1"/>
                <w:sz w:val="18"/>
                <w:szCs w:val="18"/>
                <w:lang w:val="en-US"/>
              </w:rPr>
            </w:pPr>
            <w:r w:rsidRPr="001D3BDF">
              <w:rPr>
                <w:rFonts w:eastAsia="Times New Roman"/>
                <w:color w:val="000000" w:themeColor="text1"/>
                <w:sz w:val="18"/>
                <w:szCs w:val="18"/>
                <w:lang w:val="id-ID"/>
              </w:rPr>
              <w:t>Total k</w:t>
            </w:r>
            <w:r w:rsidRPr="001D3BDF">
              <w:rPr>
                <w:rFonts w:eastAsia="Times New Roman"/>
                <w:color w:val="000000" w:themeColor="text1"/>
                <w:sz w:val="18"/>
                <w:szCs w:val="18"/>
                <w:lang w:val="en-US"/>
              </w:rPr>
              <w:t>unjung</w:t>
            </w:r>
            <w:r w:rsidRPr="001D3BDF">
              <w:rPr>
                <w:rFonts w:eastAsia="Times New Roman"/>
                <w:color w:val="000000" w:themeColor="text1"/>
                <w:sz w:val="18"/>
                <w:szCs w:val="18"/>
                <w:lang w:val="id-ID"/>
              </w:rPr>
              <w:t>an masyarakat ke perpustakaan</w:t>
            </w:r>
            <w:r w:rsidRPr="001D3BDF">
              <w:rPr>
                <w:rFonts w:eastAsia="Times New Roman"/>
                <w:color w:val="000000" w:themeColor="text1"/>
                <w:sz w:val="18"/>
                <w:szCs w:val="18"/>
                <w:lang w:val="en-US"/>
              </w:rPr>
              <w:t>/</w:t>
            </w:r>
            <w:r w:rsidRPr="001D3BDF">
              <w:rPr>
                <w:rFonts w:ascii="Arial" w:eastAsia="Times New Roman" w:hAnsi="Arial" w:cs="Arial"/>
                <w:color w:val="000000" w:themeColor="text1"/>
                <w:sz w:val="18"/>
                <w:szCs w:val="18"/>
                <w:lang w:val="en-US"/>
              </w:rPr>
              <w:t>jumlah penduduk</w:t>
            </w:r>
            <w:r w:rsidR="00145545">
              <w:rPr>
                <w:rFonts w:ascii="Arial" w:eastAsia="Times New Roman" w:hAnsi="Arial" w:cs="Arial"/>
                <w:color w:val="000000" w:themeColor="text1"/>
                <w:sz w:val="18"/>
                <w:szCs w:val="18"/>
                <w:lang w:val="id-ID"/>
              </w:rPr>
              <w:t xml:space="preserve"> di wilayahnya x</w:t>
            </w:r>
            <w:r w:rsidRPr="001D3BDF">
              <w:rPr>
                <w:rFonts w:ascii="Arial" w:eastAsia="Times New Roman" w:hAnsi="Arial" w:cs="Arial"/>
                <w:color w:val="000000" w:themeColor="text1"/>
                <w:sz w:val="18"/>
                <w:szCs w:val="18"/>
                <w:lang w:val="en-US"/>
              </w:rPr>
              <w:t xml:space="preserve"> 100%</w:t>
            </w:r>
          </w:p>
          <w:p w:rsidR="009D3894" w:rsidRPr="001D3BDF" w:rsidRDefault="009D3894">
            <w:pPr>
              <w:widowControl/>
              <w:autoSpaceDE/>
              <w:autoSpaceDN/>
              <w:spacing w:line="276" w:lineRule="auto"/>
              <w:ind w:right="248"/>
              <w:jc w:val="both"/>
              <w:rPr>
                <w:rFonts w:eastAsia="Times New Roman"/>
                <w:color w:val="000000" w:themeColor="text1"/>
                <w:sz w:val="18"/>
                <w:szCs w:val="18"/>
                <w:lang w:val="en-US"/>
              </w:rPr>
            </w:pPr>
          </w:p>
        </w:tc>
        <w:tc>
          <w:tcPr>
            <w:tcW w:w="1832" w:type="dxa"/>
          </w:tcPr>
          <w:p w:rsidR="009D3894" w:rsidRPr="001D3BDF" w:rsidRDefault="0085528B">
            <w:pPr>
              <w:widowControl/>
              <w:autoSpaceDE/>
              <w:autoSpaceDN/>
              <w:spacing w:line="276" w:lineRule="auto"/>
              <w:ind w:right="38"/>
              <w:jc w:val="both"/>
              <w:rPr>
                <w:rFonts w:eastAsia="Times New Roman"/>
                <w:color w:val="000000" w:themeColor="text1"/>
                <w:sz w:val="18"/>
                <w:szCs w:val="18"/>
                <w:lang w:val="id-ID"/>
              </w:rPr>
            </w:pPr>
            <w:r w:rsidRPr="001D3BDF">
              <w:rPr>
                <w:rFonts w:eastAsia="Times New Roman"/>
                <w:color w:val="000000" w:themeColor="text1"/>
                <w:sz w:val="18"/>
                <w:szCs w:val="18"/>
                <w:lang w:val="id-ID"/>
              </w:rPr>
              <w:t>Bidang Perpustakaan</w:t>
            </w:r>
          </w:p>
        </w:tc>
      </w:tr>
      <w:tr w:rsidR="001D3BDF" w:rsidRPr="001D3BDF">
        <w:tc>
          <w:tcPr>
            <w:tcW w:w="1559" w:type="dxa"/>
          </w:tcPr>
          <w:p w:rsidR="009D3894" w:rsidRPr="001D3BDF" w:rsidRDefault="0085528B">
            <w:pPr>
              <w:widowControl/>
              <w:autoSpaceDE/>
              <w:autoSpaceDN/>
              <w:jc w:val="both"/>
              <w:rPr>
                <w:rFonts w:eastAsia="Times New Roman"/>
                <w:color w:val="000000" w:themeColor="text1"/>
                <w:sz w:val="18"/>
                <w:szCs w:val="18"/>
                <w:lang w:val="en-US"/>
              </w:rPr>
            </w:pPr>
            <w:r w:rsidRPr="001D3BDF">
              <w:rPr>
                <w:rFonts w:eastAsia="Times New Roman" w:cs="Calibri"/>
                <w:color w:val="000000" w:themeColor="text1"/>
                <w:sz w:val="18"/>
                <w:szCs w:val="18"/>
                <w:lang w:val="id-ID"/>
              </w:rPr>
              <w:t>Persentase</w:t>
            </w:r>
            <w:r w:rsidRPr="001D3BDF">
              <w:rPr>
                <w:rFonts w:eastAsia="Times New Roman" w:cs="Calibri"/>
                <w:color w:val="000000" w:themeColor="text1"/>
                <w:sz w:val="18"/>
                <w:szCs w:val="18"/>
                <w:lang w:val="en-US"/>
              </w:rPr>
              <w:t xml:space="preserve"> arsip statis yang terorganisir dengan baik</w:t>
            </w:r>
          </w:p>
        </w:tc>
        <w:tc>
          <w:tcPr>
            <w:tcW w:w="3651" w:type="dxa"/>
          </w:tcPr>
          <w:p w:rsidR="009D3894" w:rsidRPr="001D3BDF" w:rsidRDefault="0085528B">
            <w:pPr>
              <w:widowControl/>
              <w:tabs>
                <w:tab w:val="left" w:pos="1737"/>
              </w:tabs>
              <w:autoSpaceDE/>
              <w:autoSpaceDN/>
              <w:jc w:val="both"/>
              <w:rPr>
                <w:rFonts w:eastAsia="Times New Roman"/>
                <w:color w:val="000000" w:themeColor="text1"/>
                <w:sz w:val="18"/>
                <w:szCs w:val="18"/>
                <w:lang w:val="en-US"/>
              </w:rPr>
            </w:pPr>
            <w:r w:rsidRPr="001D3BDF">
              <w:rPr>
                <w:rFonts w:eastAsia="Times New Roman"/>
                <w:color w:val="000000" w:themeColor="text1"/>
                <w:sz w:val="18"/>
                <w:szCs w:val="18"/>
              </w:rPr>
              <w:t>mengacu pada ukuran efisiensi dan efek</w:t>
            </w:r>
            <w:r w:rsidR="001D3BDF" w:rsidRPr="001D3BDF">
              <w:rPr>
                <w:rFonts w:eastAsia="Times New Roman"/>
                <w:color w:val="000000" w:themeColor="text1"/>
                <w:sz w:val="18"/>
                <w:szCs w:val="18"/>
              </w:rPr>
              <w:t xml:space="preserve">tivitas pengelolaan arsip </w:t>
            </w:r>
            <w:r w:rsidR="001D3BDF" w:rsidRPr="001D3BDF">
              <w:rPr>
                <w:rFonts w:eastAsia="Times New Roman"/>
                <w:color w:val="000000" w:themeColor="text1"/>
                <w:sz w:val="18"/>
                <w:szCs w:val="18"/>
                <w:lang w:val="id-ID"/>
              </w:rPr>
              <w:t>bernilai guna kesejarahan</w:t>
            </w:r>
            <w:r w:rsidRPr="001D3BDF">
              <w:rPr>
                <w:rFonts w:eastAsia="Times New Roman"/>
                <w:color w:val="000000" w:themeColor="text1"/>
                <w:sz w:val="18"/>
                <w:szCs w:val="18"/>
              </w:rPr>
              <w:t xml:space="preserve"> dalam</w:t>
            </w:r>
            <w:r w:rsidR="001D3BDF" w:rsidRPr="001D3BDF">
              <w:rPr>
                <w:rFonts w:eastAsia="Times New Roman"/>
                <w:color w:val="000000" w:themeColor="text1"/>
                <w:sz w:val="18"/>
                <w:szCs w:val="18"/>
              </w:rPr>
              <w:t xml:space="preserve"> suatu organisasi atau lembaga.</w:t>
            </w:r>
          </w:p>
        </w:tc>
        <w:tc>
          <w:tcPr>
            <w:tcW w:w="2815" w:type="dxa"/>
          </w:tcPr>
          <w:p w:rsidR="009D3894" w:rsidRPr="001D3BDF" w:rsidRDefault="0085528B">
            <w:pPr>
              <w:widowControl/>
              <w:autoSpaceDE/>
              <w:autoSpaceDN/>
              <w:ind w:right="-19"/>
              <w:jc w:val="both"/>
              <w:rPr>
                <w:rFonts w:eastAsia="Times New Roman"/>
                <w:color w:val="000000" w:themeColor="text1"/>
                <w:sz w:val="18"/>
                <w:szCs w:val="18"/>
                <w:lang w:val="id-ID"/>
              </w:rPr>
            </w:pPr>
            <w:r w:rsidRPr="001D3BDF">
              <w:rPr>
                <w:rFonts w:eastAsia="Times New Roman" w:cs="Calibri"/>
                <w:color w:val="000000" w:themeColor="text1"/>
                <w:sz w:val="18"/>
                <w:szCs w:val="18"/>
                <w:lang w:val="id-ID"/>
              </w:rPr>
              <w:t>Persentase</w:t>
            </w:r>
            <w:r w:rsidRPr="001D3BDF">
              <w:rPr>
                <w:rFonts w:eastAsia="Times New Roman" w:cs="Calibri"/>
                <w:color w:val="000000" w:themeColor="text1"/>
                <w:sz w:val="18"/>
                <w:szCs w:val="18"/>
                <w:lang w:val="en-US"/>
              </w:rPr>
              <w:t xml:space="preserve"> arsip statis yang terorganisir dengan baik</w:t>
            </w:r>
            <w:r w:rsidRPr="001D3BDF">
              <w:rPr>
                <w:rFonts w:eastAsia="Times New Roman" w:cs="Calibri"/>
                <w:color w:val="000000" w:themeColor="text1"/>
                <w:sz w:val="18"/>
                <w:szCs w:val="18"/>
                <w:lang w:val="id-ID"/>
              </w:rPr>
              <w:t xml:space="preserve"> ditetapkan sebagai indikator kinerja utama karena dianggap selaras untuk menggambarkan pencapaian di urusan kearsipan</w:t>
            </w:r>
          </w:p>
        </w:tc>
        <w:tc>
          <w:tcPr>
            <w:tcW w:w="2759" w:type="dxa"/>
          </w:tcPr>
          <w:p w:rsidR="009D3894" w:rsidRPr="001D3BDF" w:rsidRDefault="0085528B">
            <w:pPr>
              <w:widowControl/>
              <w:autoSpaceDE/>
              <w:autoSpaceDN/>
              <w:ind w:right="-91"/>
              <w:jc w:val="both"/>
              <w:rPr>
                <w:rFonts w:eastAsia="Times New Roman"/>
                <w:color w:val="000000" w:themeColor="text1"/>
                <w:sz w:val="18"/>
                <w:szCs w:val="18"/>
                <w:lang w:val="id-ID"/>
              </w:rPr>
            </w:pPr>
            <w:r w:rsidRPr="001D3BDF">
              <w:rPr>
                <w:rFonts w:eastAsia="Times New Roman"/>
                <w:color w:val="000000" w:themeColor="text1"/>
                <w:sz w:val="18"/>
                <w:szCs w:val="18"/>
                <w:lang w:val="id-ID"/>
              </w:rPr>
              <w:t>Jumlah arsip statis terorganisir di bagi total arsip statis di kali 100%</w:t>
            </w:r>
          </w:p>
        </w:tc>
        <w:tc>
          <w:tcPr>
            <w:tcW w:w="1832" w:type="dxa"/>
          </w:tcPr>
          <w:p w:rsidR="009D3894" w:rsidRPr="001D3BDF" w:rsidRDefault="0085528B">
            <w:pPr>
              <w:widowControl/>
              <w:autoSpaceDE/>
              <w:autoSpaceDN/>
              <w:jc w:val="both"/>
              <w:rPr>
                <w:rFonts w:eastAsia="Times New Roman"/>
                <w:color w:val="000000" w:themeColor="text1"/>
                <w:sz w:val="18"/>
                <w:szCs w:val="18"/>
                <w:lang w:val="id-ID"/>
              </w:rPr>
            </w:pPr>
            <w:r w:rsidRPr="001D3BDF">
              <w:rPr>
                <w:rFonts w:eastAsia="Times New Roman"/>
                <w:color w:val="000000" w:themeColor="text1"/>
                <w:sz w:val="18"/>
                <w:szCs w:val="18"/>
                <w:lang w:val="id-ID"/>
              </w:rPr>
              <w:t>Bidang Kearsipan</w:t>
            </w:r>
          </w:p>
        </w:tc>
      </w:tr>
      <w:tr w:rsidR="001D3BDF" w:rsidRPr="001D3BDF">
        <w:tc>
          <w:tcPr>
            <w:tcW w:w="1559" w:type="dxa"/>
          </w:tcPr>
          <w:p w:rsidR="009D3894" w:rsidRPr="001D3BDF" w:rsidRDefault="0085528B">
            <w:pPr>
              <w:widowControl/>
              <w:autoSpaceDE/>
              <w:autoSpaceDN/>
              <w:jc w:val="both"/>
              <w:rPr>
                <w:rFonts w:eastAsia="Times New Roman" w:cs="Calibri"/>
                <w:color w:val="000000" w:themeColor="text1"/>
                <w:sz w:val="18"/>
                <w:szCs w:val="18"/>
                <w:lang w:val="id-ID"/>
              </w:rPr>
            </w:pPr>
            <w:r w:rsidRPr="001D3BDF">
              <w:rPr>
                <w:rFonts w:eastAsia="Times New Roman" w:cs="Calibri"/>
                <w:color w:val="000000" w:themeColor="text1"/>
                <w:sz w:val="18"/>
                <w:szCs w:val="18"/>
                <w:lang w:val="id-ID"/>
              </w:rPr>
              <w:t>Nilai AKIP Perangkat Daerah</w:t>
            </w:r>
          </w:p>
        </w:tc>
        <w:tc>
          <w:tcPr>
            <w:tcW w:w="3651" w:type="dxa"/>
          </w:tcPr>
          <w:p w:rsidR="009D3894" w:rsidRPr="001D3BDF" w:rsidRDefault="0085528B">
            <w:pPr>
              <w:widowControl/>
              <w:tabs>
                <w:tab w:val="left" w:pos="1737"/>
              </w:tabs>
              <w:autoSpaceDE/>
              <w:autoSpaceDN/>
              <w:jc w:val="both"/>
              <w:rPr>
                <w:rFonts w:eastAsia="Times New Roman"/>
                <w:color w:val="000000" w:themeColor="text1"/>
                <w:sz w:val="18"/>
                <w:szCs w:val="18"/>
                <w:lang w:val="en-US"/>
              </w:rPr>
            </w:pPr>
            <w:r w:rsidRPr="001D3BDF">
              <w:rPr>
                <w:rFonts w:eastAsia="Times New Roman"/>
                <w:color w:val="000000" w:themeColor="text1"/>
                <w:sz w:val="18"/>
                <w:szCs w:val="18"/>
                <w:lang w:val="en-US"/>
              </w:rPr>
              <w:t>asil penilaian system akuntabilitas kinerja</w:t>
            </w:r>
            <w:r w:rsidRPr="001D3BDF">
              <w:rPr>
                <w:rFonts w:eastAsia="Times New Roman"/>
                <w:color w:val="000000" w:themeColor="text1"/>
                <w:sz w:val="18"/>
                <w:szCs w:val="18"/>
                <w:lang w:val="id-ID"/>
              </w:rPr>
              <w:t xml:space="preserve"> </w:t>
            </w:r>
            <w:r w:rsidRPr="001D3BDF">
              <w:rPr>
                <w:rFonts w:eastAsia="Times New Roman"/>
                <w:color w:val="000000" w:themeColor="text1"/>
                <w:sz w:val="18"/>
                <w:szCs w:val="18"/>
                <w:lang w:val="en-US"/>
              </w:rPr>
              <w:t xml:space="preserve">instansi pemerintah yang mana system ini </w:t>
            </w:r>
          </w:p>
          <w:p w:rsidR="009D3894" w:rsidRPr="001D3BDF" w:rsidRDefault="0085528B">
            <w:pPr>
              <w:widowControl/>
              <w:tabs>
                <w:tab w:val="left" w:pos="1737"/>
              </w:tabs>
              <w:autoSpaceDE/>
              <w:autoSpaceDN/>
              <w:jc w:val="both"/>
              <w:rPr>
                <w:rFonts w:eastAsia="Times New Roman"/>
                <w:color w:val="000000" w:themeColor="text1"/>
                <w:sz w:val="18"/>
                <w:szCs w:val="18"/>
                <w:lang w:val="en-US"/>
              </w:rPr>
            </w:pPr>
            <w:r w:rsidRPr="001D3BDF">
              <w:rPr>
                <w:rFonts w:eastAsia="Times New Roman"/>
                <w:color w:val="000000" w:themeColor="text1"/>
                <w:sz w:val="18"/>
                <w:szCs w:val="18"/>
                <w:lang w:val="en-US"/>
              </w:rPr>
              <w:t>merupakan integrasi dari system perencanaan, penganggaran dan pelaporan</w:t>
            </w:r>
            <w:r w:rsidRPr="001D3BDF">
              <w:rPr>
                <w:rFonts w:eastAsia="Times New Roman"/>
                <w:color w:val="000000" w:themeColor="text1"/>
                <w:sz w:val="18"/>
                <w:szCs w:val="18"/>
                <w:lang w:val="id-ID"/>
              </w:rPr>
              <w:t xml:space="preserve"> </w:t>
            </w:r>
            <w:r w:rsidRPr="001D3BDF">
              <w:rPr>
                <w:rFonts w:eastAsia="Times New Roman"/>
                <w:color w:val="000000" w:themeColor="text1"/>
                <w:sz w:val="18"/>
                <w:szCs w:val="18"/>
                <w:lang w:val="en-US"/>
              </w:rPr>
              <w:t xml:space="preserve">kinerja yang </w:t>
            </w:r>
          </w:p>
          <w:p w:rsidR="009D3894" w:rsidRPr="001D3BDF" w:rsidRDefault="009D3894">
            <w:pPr>
              <w:widowControl/>
              <w:tabs>
                <w:tab w:val="left" w:pos="1737"/>
              </w:tabs>
              <w:autoSpaceDE/>
              <w:autoSpaceDN/>
              <w:jc w:val="both"/>
              <w:rPr>
                <w:rFonts w:eastAsia="Times New Roman"/>
                <w:color w:val="000000" w:themeColor="text1"/>
                <w:sz w:val="18"/>
                <w:szCs w:val="18"/>
                <w:lang w:val="en-US"/>
              </w:rPr>
            </w:pPr>
          </w:p>
          <w:p w:rsidR="009D3894" w:rsidRPr="001D3BDF" w:rsidRDefault="0085528B">
            <w:pPr>
              <w:widowControl/>
              <w:tabs>
                <w:tab w:val="left" w:pos="1737"/>
              </w:tabs>
              <w:autoSpaceDE/>
              <w:autoSpaceDN/>
              <w:jc w:val="both"/>
              <w:rPr>
                <w:rFonts w:eastAsia="Times New Roman"/>
                <w:color w:val="000000" w:themeColor="text1"/>
                <w:sz w:val="18"/>
                <w:szCs w:val="18"/>
                <w:lang w:val="en-US"/>
              </w:rPr>
            </w:pPr>
            <w:r w:rsidRPr="001D3BDF">
              <w:rPr>
                <w:rFonts w:eastAsia="Times New Roman"/>
                <w:color w:val="000000" w:themeColor="text1"/>
                <w:sz w:val="18"/>
                <w:szCs w:val="18"/>
                <w:lang w:val="en-US"/>
              </w:rPr>
              <w:t xml:space="preserve">selaras dengan pelaksanaan </w:t>
            </w:r>
          </w:p>
          <w:p w:rsidR="009D3894" w:rsidRPr="001D3BDF" w:rsidRDefault="0085528B">
            <w:pPr>
              <w:widowControl/>
              <w:tabs>
                <w:tab w:val="left" w:pos="1737"/>
              </w:tabs>
              <w:autoSpaceDE/>
              <w:autoSpaceDN/>
              <w:jc w:val="both"/>
              <w:rPr>
                <w:rFonts w:eastAsia="Times New Roman"/>
                <w:color w:val="000000" w:themeColor="text1"/>
                <w:sz w:val="18"/>
                <w:szCs w:val="18"/>
              </w:rPr>
            </w:pPr>
            <w:r w:rsidRPr="001D3BDF">
              <w:rPr>
                <w:rFonts w:eastAsia="Times New Roman"/>
                <w:color w:val="000000" w:themeColor="text1"/>
                <w:sz w:val="18"/>
                <w:szCs w:val="18"/>
                <w:lang w:val="en-US"/>
              </w:rPr>
              <w:t>system akuntabilitas keuangan</w:t>
            </w:r>
          </w:p>
        </w:tc>
        <w:tc>
          <w:tcPr>
            <w:tcW w:w="2815" w:type="dxa"/>
          </w:tcPr>
          <w:p w:rsidR="009D3894" w:rsidRPr="001D3BDF" w:rsidRDefault="0085528B">
            <w:pPr>
              <w:widowControl/>
              <w:autoSpaceDE/>
              <w:autoSpaceDN/>
              <w:ind w:right="-19"/>
              <w:jc w:val="both"/>
              <w:rPr>
                <w:rFonts w:eastAsia="Times New Roman" w:cs="Calibri"/>
                <w:color w:val="000000" w:themeColor="text1"/>
                <w:sz w:val="18"/>
                <w:szCs w:val="18"/>
                <w:lang w:val="en-US"/>
              </w:rPr>
            </w:pPr>
            <w:r w:rsidRPr="001D3BDF">
              <w:rPr>
                <w:rFonts w:eastAsia="Times New Roman" w:cs="Calibri"/>
                <w:color w:val="000000" w:themeColor="text1"/>
                <w:sz w:val="18"/>
                <w:szCs w:val="18"/>
                <w:lang w:val="en-US"/>
              </w:rPr>
              <w:t xml:space="preserve">Memberikan gambaran nyata sejauh </w:t>
            </w:r>
          </w:p>
          <w:p w:rsidR="009D3894" w:rsidRPr="001D3BDF" w:rsidRDefault="0085528B">
            <w:pPr>
              <w:widowControl/>
              <w:autoSpaceDE/>
              <w:autoSpaceDN/>
              <w:ind w:right="-19"/>
              <w:jc w:val="both"/>
              <w:rPr>
                <w:rFonts w:eastAsia="Times New Roman" w:cs="Calibri"/>
                <w:color w:val="000000" w:themeColor="text1"/>
                <w:sz w:val="18"/>
                <w:szCs w:val="18"/>
                <w:lang w:val="en-US"/>
              </w:rPr>
            </w:pPr>
            <w:r w:rsidRPr="001D3BDF">
              <w:rPr>
                <w:rFonts w:eastAsia="Times New Roman" w:cs="Calibri"/>
                <w:color w:val="000000" w:themeColor="text1"/>
                <w:sz w:val="18"/>
                <w:szCs w:val="18"/>
                <w:lang w:val="en-US"/>
              </w:rPr>
              <w:t>mana perangkat daerah menjalankan prinsip akuntabilitas kinerja serta mencerminkan kualitas tata kelola pemerintahan yang dijalankan. Nilai AKIP bukan sekedar pelaporan administratif, tetap strategis dalam mendorong pemerintahan yang bersih, efektif, dan melayani masyarakat secara</w:t>
            </w:r>
          </w:p>
          <w:p w:rsidR="009D3894" w:rsidRPr="001D3BDF" w:rsidRDefault="0085528B">
            <w:pPr>
              <w:widowControl/>
              <w:autoSpaceDE/>
              <w:autoSpaceDN/>
              <w:ind w:right="-19"/>
              <w:jc w:val="both"/>
              <w:rPr>
                <w:rFonts w:eastAsia="Times New Roman" w:cs="Calibri"/>
                <w:color w:val="000000" w:themeColor="text1"/>
                <w:sz w:val="18"/>
                <w:szCs w:val="18"/>
                <w:lang w:val="en-US"/>
              </w:rPr>
            </w:pPr>
            <w:r w:rsidRPr="001D3BDF">
              <w:rPr>
                <w:rFonts w:eastAsia="Times New Roman" w:cs="Calibri"/>
                <w:color w:val="000000" w:themeColor="text1"/>
                <w:sz w:val="18"/>
                <w:szCs w:val="18"/>
                <w:lang w:val="en-US"/>
              </w:rPr>
              <w:t>optimal</w:t>
            </w:r>
          </w:p>
        </w:tc>
        <w:tc>
          <w:tcPr>
            <w:tcW w:w="2759" w:type="dxa"/>
          </w:tcPr>
          <w:p w:rsidR="009D3894" w:rsidRPr="001D3BDF" w:rsidRDefault="0085528B">
            <w:pPr>
              <w:widowControl/>
              <w:autoSpaceDE/>
              <w:autoSpaceDN/>
              <w:ind w:right="-91"/>
              <w:jc w:val="both"/>
              <w:rPr>
                <w:rFonts w:eastAsia="Times New Roman"/>
                <w:color w:val="000000" w:themeColor="text1"/>
                <w:sz w:val="18"/>
                <w:szCs w:val="18"/>
                <w:lang w:val="id-ID"/>
              </w:rPr>
            </w:pPr>
            <w:r w:rsidRPr="001D3BDF">
              <w:rPr>
                <w:rFonts w:eastAsia="Times New Roman"/>
                <w:color w:val="000000" w:themeColor="text1"/>
                <w:sz w:val="18"/>
                <w:szCs w:val="18"/>
                <w:lang w:val="id-ID"/>
              </w:rPr>
              <w:t>Nilai AKIP hasil LHE Inspektorat</w:t>
            </w:r>
          </w:p>
        </w:tc>
        <w:tc>
          <w:tcPr>
            <w:tcW w:w="1832" w:type="dxa"/>
          </w:tcPr>
          <w:p w:rsidR="009D3894" w:rsidRPr="001D3BDF" w:rsidRDefault="0085528B">
            <w:pPr>
              <w:widowControl/>
              <w:autoSpaceDE/>
              <w:autoSpaceDN/>
              <w:ind w:right="170"/>
              <w:jc w:val="both"/>
              <w:rPr>
                <w:rFonts w:eastAsia="Times New Roman"/>
                <w:color w:val="000000" w:themeColor="text1"/>
                <w:sz w:val="18"/>
                <w:szCs w:val="18"/>
                <w:lang w:val="id-ID"/>
              </w:rPr>
            </w:pPr>
            <w:r w:rsidRPr="001D3BDF">
              <w:rPr>
                <w:rFonts w:eastAsia="Times New Roman"/>
                <w:color w:val="000000" w:themeColor="text1"/>
                <w:sz w:val="18"/>
                <w:szCs w:val="18"/>
                <w:lang w:val="id-ID"/>
              </w:rPr>
              <w:t>Laporan Kinerja Dinas Perpustakaan dan Kearsipan dari Inspektorat</w:t>
            </w:r>
          </w:p>
        </w:tc>
      </w:tr>
    </w:tbl>
    <w:p w:rsidR="009D3894" w:rsidRDefault="009D3894">
      <w:pPr>
        <w:widowControl/>
        <w:autoSpaceDE/>
        <w:autoSpaceDN/>
        <w:spacing w:line="360" w:lineRule="auto"/>
        <w:ind w:left="567" w:right="749" w:firstLine="720"/>
        <w:jc w:val="both"/>
        <w:rPr>
          <w:rFonts w:eastAsia="Times New Roman"/>
          <w:color w:val="000000"/>
          <w:sz w:val="24"/>
          <w:szCs w:val="24"/>
          <w:lang w:val="id-ID"/>
        </w:rPr>
      </w:pPr>
    </w:p>
    <w:p w:rsidR="009D3894" w:rsidRDefault="009D3894">
      <w:pPr>
        <w:widowControl/>
        <w:autoSpaceDE/>
        <w:autoSpaceDN/>
        <w:spacing w:line="360" w:lineRule="auto"/>
        <w:ind w:left="2552" w:right="749" w:hanging="1134"/>
        <w:jc w:val="both"/>
        <w:rPr>
          <w:rFonts w:eastAsia="Times New Roman"/>
          <w:b/>
          <w:color w:val="000000"/>
          <w:sz w:val="23"/>
          <w:szCs w:val="23"/>
          <w:lang w:val="id-ID"/>
        </w:rPr>
      </w:pPr>
    </w:p>
    <w:p w:rsidR="009D3894" w:rsidRDefault="0085528B">
      <w:pPr>
        <w:widowControl/>
        <w:autoSpaceDE/>
        <w:autoSpaceDN/>
        <w:spacing w:line="360" w:lineRule="auto"/>
        <w:ind w:left="2552" w:right="749" w:hanging="1134"/>
        <w:jc w:val="both"/>
        <w:rPr>
          <w:rFonts w:eastAsia="Times New Roman"/>
          <w:b/>
          <w:color w:val="000000"/>
          <w:sz w:val="23"/>
          <w:szCs w:val="23"/>
          <w:lang w:val="id-ID"/>
        </w:rPr>
      </w:pPr>
      <w:r>
        <w:rPr>
          <w:rFonts w:ascii="Arial" w:hAnsi="Arial" w:cs="Arial"/>
          <w:noProof/>
          <w:sz w:val="20"/>
          <w:lang w:val="en-US"/>
        </w:rPr>
        <w:drawing>
          <wp:anchor distT="0" distB="0" distL="114300" distR="114300" simplePos="0" relativeHeight="251643392" behindDoc="1" locked="0" layoutInCell="1" allowOverlap="1">
            <wp:simplePos x="0" y="0"/>
            <wp:positionH relativeFrom="column">
              <wp:posOffset>111125</wp:posOffset>
            </wp:positionH>
            <wp:positionV relativeFrom="paragraph">
              <wp:posOffset>199390</wp:posOffset>
            </wp:positionV>
            <wp:extent cx="7480935" cy="5268595"/>
            <wp:effectExtent l="0" t="0" r="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p>
    <w:p w:rsidR="009D3894" w:rsidRDefault="0085528B">
      <w:pPr>
        <w:widowControl/>
        <w:autoSpaceDE/>
        <w:autoSpaceDN/>
        <w:spacing w:line="360" w:lineRule="auto"/>
        <w:ind w:left="2552" w:right="-69" w:hanging="1134"/>
        <w:jc w:val="both"/>
        <w:rPr>
          <w:rFonts w:eastAsia="Times New Roman"/>
          <w:b/>
          <w:color w:val="000000"/>
          <w:sz w:val="23"/>
          <w:szCs w:val="23"/>
          <w:lang w:val="id-ID"/>
        </w:rPr>
      </w:pPr>
      <w:r>
        <w:rPr>
          <w:rFonts w:eastAsia="Times New Roman"/>
          <w:b/>
          <w:color w:val="000000"/>
          <w:sz w:val="23"/>
          <w:szCs w:val="23"/>
          <w:lang w:val="id-ID"/>
        </w:rPr>
        <w:t>Tabel 3.5 Penjelasan Tujuan dan Sasaran Jangka Menengah Dinas Perpustakaan dan Kearsipan Kabupaten Luwu Timur Tahun 2026-2030</w:t>
      </w:r>
    </w:p>
    <w:tbl>
      <w:tblPr>
        <w:tblStyle w:val="TableGrid"/>
        <w:tblW w:w="0" w:type="auto"/>
        <w:tblInd w:w="959" w:type="dxa"/>
        <w:tblLook w:val="04A0" w:firstRow="1" w:lastRow="0" w:firstColumn="1" w:lastColumn="0" w:noHBand="0" w:noVBand="1"/>
      </w:tblPr>
      <w:tblGrid>
        <w:gridCol w:w="2033"/>
        <w:gridCol w:w="2206"/>
        <w:gridCol w:w="1660"/>
        <w:gridCol w:w="2561"/>
      </w:tblGrid>
      <w:tr w:rsidR="009D3894">
        <w:tc>
          <w:tcPr>
            <w:tcW w:w="3082" w:type="dxa"/>
            <w:shd w:val="clear" w:color="auto" w:fill="C0D7F1" w:themeFill="text2" w:themeFillTint="33"/>
          </w:tcPr>
          <w:p w:rsidR="009D3894" w:rsidRDefault="0085528B">
            <w:pPr>
              <w:widowControl/>
              <w:autoSpaceDE/>
              <w:autoSpaceDN/>
              <w:spacing w:before="240" w:after="240" w:line="360" w:lineRule="auto"/>
              <w:jc w:val="center"/>
              <w:rPr>
                <w:rFonts w:eastAsia="Times New Roman"/>
                <w:color w:val="000000"/>
                <w:sz w:val="16"/>
                <w:szCs w:val="16"/>
                <w:lang w:val="id-ID"/>
              </w:rPr>
            </w:pPr>
            <w:r>
              <w:rPr>
                <w:rFonts w:eastAsia="Times New Roman"/>
                <w:color w:val="000000"/>
                <w:sz w:val="16"/>
                <w:szCs w:val="16"/>
                <w:lang w:val="id-ID"/>
              </w:rPr>
              <w:t>Tujuan</w:t>
            </w:r>
          </w:p>
        </w:tc>
        <w:tc>
          <w:tcPr>
            <w:tcW w:w="3474" w:type="dxa"/>
            <w:shd w:val="clear" w:color="auto" w:fill="C0D7F1" w:themeFill="text2" w:themeFillTint="33"/>
          </w:tcPr>
          <w:p w:rsidR="009D3894" w:rsidRDefault="0085528B">
            <w:pPr>
              <w:widowControl/>
              <w:autoSpaceDE/>
              <w:autoSpaceDN/>
              <w:spacing w:before="240" w:after="240" w:line="360" w:lineRule="auto"/>
              <w:jc w:val="center"/>
              <w:rPr>
                <w:rFonts w:eastAsia="Times New Roman"/>
                <w:color w:val="000000"/>
                <w:sz w:val="16"/>
                <w:szCs w:val="16"/>
                <w:lang w:val="id-ID"/>
              </w:rPr>
            </w:pPr>
            <w:r>
              <w:rPr>
                <w:rFonts w:eastAsia="Times New Roman"/>
                <w:color w:val="000000"/>
                <w:sz w:val="16"/>
                <w:szCs w:val="16"/>
                <w:lang w:val="id-ID"/>
              </w:rPr>
              <w:t>Penjelasan Tujuan</w:t>
            </w:r>
          </w:p>
        </w:tc>
        <w:tc>
          <w:tcPr>
            <w:tcW w:w="2232" w:type="dxa"/>
            <w:shd w:val="clear" w:color="auto" w:fill="C0D7F1" w:themeFill="text2" w:themeFillTint="33"/>
          </w:tcPr>
          <w:p w:rsidR="009D3894" w:rsidRDefault="0085528B">
            <w:pPr>
              <w:widowControl/>
              <w:autoSpaceDE/>
              <w:autoSpaceDN/>
              <w:spacing w:before="240" w:after="240" w:line="360" w:lineRule="auto"/>
              <w:jc w:val="center"/>
              <w:rPr>
                <w:rFonts w:eastAsia="Times New Roman"/>
                <w:color w:val="000000"/>
                <w:sz w:val="16"/>
                <w:szCs w:val="16"/>
                <w:lang w:val="id-ID"/>
              </w:rPr>
            </w:pPr>
            <w:r>
              <w:rPr>
                <w:rFonts w:eastAsia="Times New Roman"/>
                <w:color w:val="000000"/>
                <w:sz w:val="16"/>
                <w:szCs w:val="16"/>
                <w:lang w:val="id-ID"/>
              </w:rPr>
              <w:t>Sasaran</w:t>
            </w:r>
          </w:p>
        </w:tc>
        <w:tc>
          <w:tcPr>
            <w:tcW w:w="3828" w:type="dxa"/>
            <w:shd w:val="clear" w:color="auto" w:fill="C0D7F1" w:themeFill="text2" w:themeFillTint="33"/>
          </w:tcPr>
          <w:p w:rsidR="009D3894" w:rsidRDefault="0085528B">
            <w:pPr>
              <w:widowControl/>
              <w:autoSpaceDE/>
              <w:autoSpaceDN/>
              <w:spacing w:before="240" w:after="240" w:line="360" w:lineRule="auto"/>
              <w:jc w:val="center"/>
              <w:rPr>
                <w:rFonts w:eastAsia="Times New Roman"/>
                <w:color w:val="000000"/>
                <w:sz w:val="16"/>
                <w:szCs w:val="16"/>
                <w:lang w:val="id-ID"/>
              </w:rPr>
            </w:pPr>
            <w:r>
              <w:rPr>
                <w:rFonts w:eastAsia="Times New Roman"/>
                <w:color w:val="000000"/>
                <w:sz w:val="16"/>
                <w:szCs w:val="16"/>
                <w:lang w:val="id-ID"/>
              </w:rPr>
              <w:t>Penjelasan Sasaran</w:t>
            </w:r>
          </w:p>
        </w:tc>
      </w:tr>
      <w:tr w:rsidR="009D3894">
        <w:tc>
          <w:tcPr>
            <w:tcW w:w="3082" w:type="dxa"/>
            <w:vMerge w:val="restart"/>
            <w:vAlign w:val="center"/>
          </w:tcPr>
          <w:p w:rsidR="009D3894" w:rsidRDefault="0085528B">
            <w:pPr>
              <w:widowControl/>
              <w:autoSpaceDE/>
              <w:autoSpaceDN/>
              <w:spacing w:line="276" w:lineRule="auto"/>
              <w:ind w:right="-1"/>
              <w:jc w:val="both"/>
              <w:rPr>
                <w:rFonts w:eastAsia="Times New Roman"/>
                <w:color w:val="000000"/>
                <w:sz w:val="16"/>
                <w:szCs w:val="16"/>
                <w:lang w:val="en-US"/>
              </w:rPr>
            </w:pPr>
            <w:r>
              <w:rPr>
                <w:rFonts w:eastAsia="Times New Roman"/>
                <w:color w:val="000000"/>
                <w:sz w:val="16"/>
                <w:szCs w:val="16"/>
                <w:lang w:val="en-US"/>
              </w:rPr>
              <w:t>Meningkatnya literasi masyarakat dan tata kelola arsip</w:t>
            </w:r>
          </w:p>
        </w:tc>
        <w:tc>
          <w:tcPr>
            <w:tcW w:w="3474" w:type="dxa"/>
            <w:vMerge w:val="restart"/>
            <w:vAlign w:val="center"/>
          </w:tcPr>
          <w:p w:rsidR="009D3894" w:rsidRDefault="0085528B">
            <w:pPr>
              <w:spacing w:line="276" w:lineRule="auto"/>
              <w:rPr>
                <w:sz w:val="16"/>
                <w:szCs w:val="16"/>
                <w:lang w:val="id-ID"/>
              </w:rPr>
            </w:pPr>
            <w:r>
              <w:rPr>
                <w:sz w:val="16"/>
                <w:szCs w:val="16"/>
                <w:lang w:val="id-ID"/>
              </w:rPr>
              <w:t>Tujuan ditetapkan berdasarkan tujuan Pemerintah Daerah yaitu</w:t>
            </w:r>
          </w:p>
          <w:p w:rsidR="009D3894" w:rsidRDefault="0085528B">
            <w:pPr>
              <w:spacing w:line="276" w:lineRule="auto"/>
              <w:rPr>
                <w:sz w:val="16"/>
                <w:szCs w:val="16"/>
                <w:lang w:val="id-ID"/>
              </w:rPr>
            </w:pPr>
            <w:r>
              <w:rPr>
                <w:sz w:val="16"/>
                <w:szCs w:val="16"/>
                <w:lang w:val="id-ID"/>
              </w:rPr>
              <w:t>Meningkatnya kualitas dan daya saing sumber daya manusia (T1), dan</w:t>
            </w:r>
          </w:p>
          <w:p w:rsidR="009D3894" w:rsidRDefault="0085528B">
            <w:pPr>
              <w:spacing w:line="276" w:lineRule="auto"/>
              <w:rPr>
                <w:rFonts w:eastAsia="Times New Roman"/>
                <w:color w:val="000000"/>
                <w:sz w:val="16"/>
                <w:szCs w:val="16"/>
                <w:lang w:val="id-ID"/>
              </w:rPr>
            </w:pPr>
            <w:r>
              <w:rPr>
                <w:sz w:val="16"/>
                <w:szCs w:val="16"/>
                <w:lang w:val="id-ID"/>
              </w:rPr>
              <w:t>Terwujudnya tata kelola pemerintahan berintegrasi dan adaptif (T6)</w:t>
            </w:r>
          </w:p>
        </w:tc>
        <w:tc>
          <w:tcPr>
            <w:tcW w:w="2232" w:type="dxa"/>
          </w:tcPr>
          <w:p w:rsidR="009D3894" w:rsidRDefault="0085528B">
            <w:pPr>
              <w:widowControl/>
              <w:autoSpaceDE/>
              <w:autoSpaceDN/>
              <w:spacing w:line="276" w:lineRule="auto"/>
              <w:jc w:val="both"/>
              <w:rPr>
                <w:rFonts w:eastAsia="Times New Roman"/>
                <w:color w:val="000000"/>
                <w:sz w:val="16"/>
                <w:szCs w:val="16"/>
                <w:lang w:val="en-US"/>
              </w:rPr>
            </w:pPr>
            <w:r>
              <w:rPr>
                <w:rFonts w:eastAsia="Times New Roman" w:cs="Calibri"/>
                <w:color w:val="000000"/>
                <w:sz w:val="16"/>
                <w:szCs w:val="16"/>
                <w:lang w:val="en-US"/>
              </w:rPr>
              <w:t>Meningkat</w:t>
            </w:r>
            <w:r>
              <w:rPr>
                <w:rFonts w:eastAsia="Times New Roman" w:cs="Calibri"/>
                <w:color w:val="000000"/>
                <w:sz w:val="16"/>
                <w:szCs w:val="16"/>
                <w:lang w:val="id-ID"/>
              </w:rPr>
              <w:t>nya</w:t>
            </w:r>
            <w:r>
              <w:rPr>
                <w:rFonts w:eastAsia="Times New Roman" w:cs="Calibri"/>
                <w:color w:val="000000"/>
                <w:sz w:val="16"/>
                <w:szCs w:val="16"/>
                <w:lang w:val="en-US"/>
              </w:rPr>
              <w:t xml:space="preserve"> Kualitas layanan perpustakaan untuk memenuhi kebutuhan Minat Baca Masyarakat</w:t>
            </w:r>
          </w:p>
        </w:tc>
        <w:tc>
          <w:tcPr>
            <w:tcW w:w="3828" w:type="dxa"/>
            <w:vMerge w:val="restart"/>
            <w:vAlign w:val="center"/>
          </w:tcPr>
          <w:p w:rsidR="009D3894" w:rsidRDefault="0085528B">
            <w:pPr>
              <w:pStyle w:val="BodyText"/>
              <w:spacing w:line="276" w:lineRule="auto"/>
              <w:ind w:left="-44"/>
              <w:jc w:val="both"/>
              <w:rPr>
                <w:sz w:val="16"/>
                <w:szCs w:val="16"/>
                <w:lang w:val="id-ID"/>
              </w:rPr>
            </w:pPr>
            <w:r>
              <w:rPr>
                <w:rFonts w:eastAsia="Times New Roman"/>
                <w:color w:val="000000"/>
                <w:sz w:val="16"/>
                <w:szCs w:val="16"/>
                <w:lang w:val="id-ID"/>
              </w:rPr>
              <w:t>Sasaran strategis OPD ditetapkan karena relevan dengan sasaran RPJMD, yaitu</w:t>
            </w:r>
            <w:r>
              <w:rPr>
                <w:sz w:val="16"/>
                <w:szCs w:val="16"/>
                <w:lang w:val="id-ID"/>
              </w:rPr>
              <w:t xml:space="preserve"> </w:t>
            </w:r>
          </w:p>
          <w:p w:rsidR="009D3894" w:rsidRDefault="009D3894">
            <w:pPr>
              <w:pStyle w:val="BodyText"/>
              <w:spacing w:line="276" w:lineRule="auto"/>
              <w:ind w:left="-44"/>
              <w:jc w:val="both"/>
              <w:rPr>
                <w:sz w:val="16"/>
                <w:szCs w:val="16"/>
                <w:lang w:val="id-ID"/>
              </w:rPr>
            </w:pPr>
          </w:p>
          <w:p w:rsidR="009D3894" w:rsidRDefault="0085528B">
            <w:pPr>
              <w:pStyle w:val="BodyText"/>
              <w:numPr>
                <w:ilvl w:val="3"/>
                <w:numId w:val="56"/>
              </w:numPr>
              <w:spacing w:line="276" w:lineRule="auto"/>
              <w:ind w:left="321" w:hanging="142"/>
              <w:jc w:val="both"/>
              <w:rPr>
                <w:sz w:val="16"/>
                <w:szCs w:val="16"/>
                <w:lang w:val="id-ID"/>
              </w:rPr>
            </w:pPr>
            <w:r>
              <w:rPr>
                <w:sz w:val="16"/>
                <w:szCs w:val="16"/>
                <w:lang w:val="id-ID"/>
              </w:rPr>
              <w:t>Meningkatnya Kesejahteraan Sosial dan Kualitas Keluarga (S3)</w:t>
            </w:r>
          </w:p>
          <w:p w:rsidR="009D3894" w:rsidRDefault="009D3894">
            <w:pPr>
              <w:spacing w:line="276" w:lineRule="auto"/>
              <w:ind w:left="1455" w:hanging="298"/>
              <w:rPr>
                <w:rFonts w:eastAsia="Times New Roman"/>
                <w:color w:val="000000"/>
                <w:sz w:val="16"/>
                <w:szCs w:val="16"/>
                <w:lang w:val="id-ID"/>
              </w:rPr>
            </w:pPr>
          </w:p>
          <w:p w:rsidR="009D3894" w:rsidRDefault="0085528B">
            <w:pPr>
              <w:pStyle w:val="ListParagraph"/>
              <w:numPr>
                <w:ilvl w:val="3"/>
                <w:numId w:val="56"/>
              </w:numPr>
              <w:spacing w:line="276" w:lineRule="auto"/>
              <w:ind w:left="321" w:hanging="142"/>
              <w:rPr>
                <w:rFonts w:eastAsia="Times New Roman"/>
                <w:color w:val="000000"/>
                <w:sz w:val="16"/>
                <w:szCs w:val="16"/>
                <w:lang w:val="id-ID"/>
              </w:rPr>
            </w:pPr>
            <w:r>
              <w:rPr>
                <w:rFonts w:eastAsia="Times New Roman"/>
                <w:color w:val="000000"/>
                <w:sz w:val="16"/>
                <w:szCs w:val="16"/>
                <w:lang w:val="id-ID"/>
              </w:rPr>
              <w:t>Meningkatnya akuntabilitas pemerintahan daerah (S13)</w:t>
            </w:r>
          </w:p>
          <w:p w:rsidR="009D3894" w:rsidRDefault="009D3894">
            <w:pPr>
              <w:pStyle w:val="ListParagraph"/>
              <w:spacing w:line="276" w:lineRule="auto"/>
              <w:ind w:left="1455" w:hanging="298"/>
              <w:rPr>
                <w:rFonts w:eastAsia="Times New Roman"/>
                <w:color w:val="000000"/>
                <w:sz w:val="16"/>
                <w:szCs w:val="16"/>
                <w:lang w:val="id-ID"/>
              </w:rPr>
            </w:pPr>
          </w:p>
          <w:p w:rsidR="009D3894" w:rsidRDefault="0085528B">
            <w:pPr>
              <w:pStyle w:val="ListParagraph"/>
              <w:numPr>
                <w:ilvl w:val="3"/>
                <w:numId w:val="56"/>
              </w:numPr>
              <w:spacing w:line="276" w:lineRule="auto"/>
              <w:ind w:left="321" w:hanging="142"/>
              <w:rPr>
                <w:rFonts w:eastAsia="Times New Roman"/>
                <w:color w:val="000000"/>
                <w:sz w:val="16"/>
                <w:szCs w:val="16"/>
                <w:lang w:val="id-ID"/>
              </w:rPr>
            </w:pPr>
            <w:r>
              <w:rPr>
                <w:rFonts w:eastAsia="Times New Roman"/>
                <w:color w:val="000000"/>
                <w:sz w:val="16"/>
                <w:szCs w:val="16"/>
                <w:lang w:val="id-ID"/>
              </w:rPr>
              <w:t>Meningkatnya kualitas pelayanan publik berbasis digital (S14)</w:t>
            </w:r>
            <w:r>
              <w:rPr>
                <w:sz w:val="16"/>
                <w:szCs w:val="16"/>
                <w:lang w:val="id-ID"/>
              </w:rPr>
              <w:t>.</w:t>
            </w:r>
          </w:p>
        </w:tc>
      </w:tr>
      <w:tr w:rsidR="009D3894">
        <w:trPr>
          <w:trHeight w:val="695"/>
        </w:trPr>
        <w:tc>
          <w:tcPr>
            <w:tcW w:w="3082" w:type="dxa"/>
            <w:vMerge/>
          </w:tcPr>
          <w:p w:rsidR="009D3894" w:rsidRDefault="009D3894">
            <w:pPr>
              <w:widowControl/>
              <w:autoSpaceDE/>
              <w:autoSpaceDN/>
              <w:spacing w:line="276" w:lineRule="auto"/>
              <w:ind w:right="749"/>
              <w:jc w:val="both"/>
              <w:rPr>
                <w:rFonts w:eastAsia="Times New Roman"/>
                <w:color w:val="000000"/>
                <w:sz w:val="16"/>
                <w:szCs w:val="16"/>
                <w:lang w:val="en-US"/>
              </w:rPr>
            </w:pPr>
          </w:p>
        </w:tc>
        <w:tc>
          <w:tcPr>
            <w:tcW w:w="3474" w:type="dxa"/>
            <w:vMerge/>
            <w:vAlign w:val="center"/>
          </w:tcPr>
          <w:p w:rsidR="009D3894" w:rsidRDefault="009D3894">
            <w:pPr>
              <w:widowControl/>
              <w:autoSpaceDE/>
              <w:autoSpaceDN/>
              <w:spacing w:line="276" w:lineRule="auto"/>
              <w:jc w:val="both"/>
              <w:rPr>
                <w:rFonts w:eastAsia="Times New Roman"/>
                <w:color w:val="000000"/>
                <w:sz w:val="16"/>
                <w:szCs w:val="16"/>
                <w:lang w:val="en-US"/>
              </w:rPr>
            </w:pPr>
          </w:p>
        </w:tc>
        <w:tc>
          <w:tcPr>
            <w:tcW w:w="2232" w:type="dxa"/>
            <w:vAlign w:val="center"/>
          </w:tcPr>
          <w:p w:rsidR="009D3894" w:rsidRDefault="0085528B">
            <w:pPr>
              <w:widowControl/>
              <w:autoSpaceDE/>
              <w:autoSpaceDN/>
              <w:spacing w:line="276" w:lineRule="auto"/>
              <w:jc w:val="both"/>
              <w:rPr>
                <w:rFonts w:eastAsia="Times New Roman"/>
                <w:color w:val="000000"/>
                <w:sz w:val="16"/>
                <w:szCs w:val="16"/>
                <w:lang w:val="en-US"/>
              </w:rPr>
            </w:pPr>
            <w:r>
              <w:rPr>
                <w:sz w:val="16"/>
                <w:szCs w:val="16"/>
                <w:lang w:val="id-ID"/>
              </w:rPr>
              <w:t>Meningkatnya kualitas Pengelolaan arsip statis</w:t>
            </w:r>
          </w:p>
        </w:tc>
        <w:tc>
          <w:tcPr>
            <w:tcW w:w="3828" w:type="dxa"/>
            <w:vMerge/>
          </w:tcPr>
          <w:p w:rsidR="009D3894" w:rsidRDefault="009D3894">
            <w:pPr>
              <w:widowControl/>
              <w:autoSpaceDE/>
              <w:autoSpaceDN/>
              <w:spacing w:line="276" w:lineRule="auto"/>
              <w:jc w:val="both"/>
              <w:rPr>
                <w:rFonts w:eastAsia="Times New Roman"/>
                <w:color w:val="000000"/>
                <w:sz w:val="16"/>
                <w:szCs w:val="16"/>
                <w:lang w:val="en-US"/>
              </w:rPr>
            </w:pPr>
          </w:p>
        </w:tc>
      </w:tr>
      <w:tr w:rsidR="009D3894">
        <w:trPr>
          <w:trHeight w:val="1126"/>
        </w:trPr>
        <w:tc>
          <w:tcPr>
            <w:tcW w:w="3082" w:type="dxa"/>
            <w:vMerge/>
          </w:tcPr>
          <w:p w:rsidR="009D3894" w:rsidRDefault="009D3894">
            <w:pPr>
              <w:widowControl/>
              <w:autoSpaceDE/>
              <w:autoSpaceDN/>
              <w:spacing w:line="276" w:lineRule="auto"/>
              <w:ind w:right="749"/>
              <w:jc w:val="both"/>
              <w:rPr>
                <w:rFonts w:eastAsia="Times New Roman"/>
                <w:color w:val="000000"/>
                <w:sz w:val="16"/>
                <w:szCs w:val="16"/>
                <w:lang w:val="en-US"/>
              </w:rPr>
            </w:pPr>
          </w:p>
        </w:tc>
        <w:tc>
          <w:tcPr>
            <w:tcW w:w="3474" w:type="dxa"/>
            <w:vMerge/>
          </w:tcPr>
          <w:p w:rsidR="009D3894" w:rsidRDefault="009D3894">
            <w:pPr>
              <w:widowControl/>
              <w:autoSpaceDE/>
              <w:autoSpaceDN/>
              <w:spacing w:line="276" w:lineRule="auto"/>
              <w:ind w:right="749"/>
              <w:jc w:val="both"/>
              <w:rPr>
                <w:rFonts w:eastAsia="Times New Roman"/>
                <w:color w:val="000000"/>
                <w:sz w:val="16"/>
                <w:szCs w:val="16"/>
                <w:lang w:val="en-US"/>
              </w:rPr>
            </w:pPr>
          </w:p>
        </w:tc>
        <w:tc>
          <w:tcPr>
            <w:tcW w:w="2232" w:type="dxa"/>
            <w:vAlign w:val="center"/>
          </w:tcPr>
          <w:p w:rsidR="009D3894" w:rsidRDefault="0085528B">
            <w:pPr>
              <w:widowControl/>
              <w:autoSpaceDE/>
              <w:autoSpaceDN/>
              <w:spacing w:line="276" w:lineRule="auto"/>
              <w:jc w:val="both"/>
              <w:rPr>
                <w:rFonts w:eastAsia="Times New Roman"/>
                <w:color w:val="000000"/>
                <w:sz w:val="16"/>
                <w:szCs w:val="16"/>
                <w:lang w:val="id-ID"/>
              </w:rPr>
            </w:pPr>
            <w:r>
              <w:rPr>
                <w:rFonts w:eastAsia="Times New Roman"/>
                <w:color w:val="000000"/>
                <w:sz w:val="16"/>
                <w:szCs w:val="16"/>
                <w:lang w:val="id-ID"/>
              </w:rPr>
              <w:t>Meningkatnya Akuntabilitas Perangkat Daerah</w:t>
            </w:r>
          </w:p>
        </w:tc>
        <w:tc>
          <w:tcPr>
            <w:tcW w:w="3828" w:type="dxa"/>
            <w:vMerge/>
          </w:tcPr>
          <w:p w:rsidR="009D3894" w:rsidRDefault="009D3894">
            <w:pPr>
              <w:widowControl/>
              <w:autoSpaceDE/>
              <w:autoSpaceDN/>
              <w:spacing w:line="276" w:lineRule="auto"/>
              <w:ind w:right="749"/>
              <w:jc w:val="both"/>
              <w:rPr>
                <w:rFonts w:eastAsia="Times New Roman"/>
                <w:color w:val="000000"/>
                <w:sz w:val="16"/>
                <w:szCs w:val="16"/>
                <w:lang w:val="id-ID"/>
              </w:rPr>
            </w:pPr>
          </w:p>
        </w:tc>
      </w:tr>
    </w:tbl>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pPr>
    </w:p>
    <w:p w:rsidR="009D3894" w:rsidRDefault="009D3894">
      <w:pPr>
        <w:widowControl/>
        <w:autoSpaceDE/>
        <w:autoSpaceDN/>
        <w:spacing w:line="360" w:lineRule="auto"/>
        <w:ind w:left="567" w:right="749" w:firstLine="720"/>
        <w:jc w:val="both"/>
        <w:rPr>
          <w:rFonts w:eastAsia="Times New Roman"/>
          <w:color w:val="000000"/>
          <w:sz w:val="24"/>
          <w:szCs w:val="24"/>
          <w:lang w:val="en-US"/>
        </w:rPr>
        <w:sectPr w:rsidR="009D3894">
          <w:pgSz w:w="11907" w:h="16840"/>
          <w:pgMar w:top="1100" w:right="1418" w:bottom="1480" w:left="1060" w:header="399" w:footer="1295" w:gutter="0"/>
          <w:cols w:space="720"/>
        </w:sectPr>
      </w:pPr>
    </w:p>
    <w:p w:rsidR="009D3894" w:rsidRDefault="0085528B">
      <w:pPr>
        <w:pStyle w:val="Heading4"/>
        <w:numPr>
          <w:ilvl w:val="1"/>
          <w:numId w:val="56"/>
        </w:numPr>
        <w:tabs>
          <w:tab w:val="left" w:pos="1370"/>
        </w:tabs>
        <w:spacing w:before="93" w:line="360" w:lineRule="auto"/>
        <w:ind w:left="1369" w:hanging="462"/>
        <w:jc w:val="both"/>
        <w:rPr>
          <w:sz w:val="24"/>
          <w:szCs w:val="24"/>
        </w:rPr>
      </w:pPr>
      <w:r>
        <w:rPr>
          <w:sz w:val="24"/>
          <w:szCs w:val="24"/>
          <w:lang w:val="id-ID"/>
        </w:rPr>
        <w:lastRenderedPageBreak/>
        <w:t>Strategi Dalam Mencapai Tujuan dan Sasaran Renstra Tahun 2025-2029</w:t>
      </w:r>
    </w:p>
    <w:p w:rsidR="009D3894" w:rsidRDefault="0085528B">
      <w:pPr>
        <w:pStyle w:val="Heading4"/>
        <w:tabs>
          <w:tab w:val="left" w:pos="1370"/>
        </w:tabs>
        <w:spacing w:before="93" w:line="360" w:lineRule="auto"/>
        <w:ind w:left="1369" w:right="-352"/>
        <w:jc w:val="both"/>
        <w:rPr>
          <w:b w:val="0"/>
          <w:sz w:val="24"/>
          <w:szCs w:val="24"/>
          <w:lang w:val="en-US"/>
        </w:rPr>
      </w:pPr>
      <w:r>
        <w:rPr>
          <w:sz w:val="24"/>
          <w:szCs w:val="24"/>
          <w:lang w:val="id-ID"/>
        </w:rPr>
        <w:tab/>
      </w:r>
      <w:r>
        <w:rPr>
          <w:sz w:val="24"/>
          <w:szCs w:val="24"/>
          <w:lang w:val="id-ID"/>
        </w:rPr>
        <w:tab/>
      </w:r>
      <w:r>
        <w:rPr>
          <w:sz w:val="24"/>
          <w:szCs w:val="24"/>
          <w:lang w:val="id-ID"/>
        </w:rPr>
        <w:tab/>
      </w:r>
      <w:r>
        <w:rPr>
          <w:b w:val="0"/>
          <w:sz w:val="24"/>
          <w:szCs w:val="24"/>
          <w:lang w:val="en-US"/>
        </w:rPr>
        <w:t>Strategi merupakan pernyataan-pernyataan yang menjelaskan bagaimana tujuan dan sasaran yang akan dicapai dijabarkan dalam</w:t>
      </w:r>
      <w:r>
        <w:rPr>
          <w:b w:val="0"/>
          <w:sz w:val="24"/>
          <w:szCs w:val="24"/>
          <w:lang w:val="id-ID"/>
        </w:rPr>
        <w:t xml:space="preserve"> </w:t>
      </w:r>
      <w:r>
        <w:rPr>
          <w:b w:val="0"/>
          <w:sz w:val="24"/>
          <w:szCs w:val="24"/>
          <w:lang w:val="en-US"/>
        </w:rPr>
        <w:t xml:space="preserve">serangkaian kebijakan. Strategi merupakan langkah-langkah berisikan program-program indikatif, untuk mencapai tujuan dan sasaran dalam rangka melaksanakan </w:t>
      </w:r>
      <w:r>
        <w:rPr>
          <w:b w:val="0"/>
          <w:sz w:val="24"/>
          <w:szCs w:val="24"/>
          <w:lang w:val="id-ID"/>
        </w:rPr>
        <w:t>M</w:t>
      </w:r>
      <w:r>
        <w:rPr>
          <w:b w:val="0"/>
          <w:sz w:val="24"/>
          <w:szCs w:val="24"/>
          <w:lang w:val="en-US"/>
        </w:rPr>
        <w:t xml:space="preserve">isi untuk mewujudkan </w:t>
      </w:r>
      <w:r>
        <w:rPr>
          <w:b w:val="0"/>
          <w:sz w:val="24"/>
          <w:szCs w:val="24"/>
          <w:lang w:val="id-ID"/>
        </w:rPr>
        <w:t>V</w:t>
      </w:r>
      <w:r>
        <w:rPr>
          <w:b w:val="0"/>
          <w:sz w:val="24"/>
          <w:szCs w:val="24"/>
          <w:lang w:val="en-US"/>
        </w:rPr>
        <w:t>isi Kepala Daerah dan Wakil Kepala Daerah. Adapun strategi Dinas Pe</w:t>
      </w:r>
      <w:r>
        <w:rPr>
          <w:b w:val="0"/>
          <w:sz w:val="24"/>
          <w:szCs w:val="24"/>
          <w:lang w:val="id-ID"/>
        </w:rPr>
        <w:t>rpustakaan dan Kearsipan</w:t>
      </w:r>
      <w:r>
        <w:rPr>
          <w:b w:val="0"/>
          <w:sz w:val="24"/>
          <w:szCs w:val="24"/>
          <w:lang w:val="en-US"/>
        </w:rPr>
        <w:t xml:space="preserve"> dalam mencapai tujuan dan sasaran Renstra Tahun 2025-2029 adalah sebagai berikut:</w:t>
      </w:r>
    </w:p>
    <w:p w:rsidR="004A7B48" w:rsidRDefault="004A7B48">
      <w:pPr>
        <w:pStyle w:val="Heading4"/>
        <w:spacing w:before="93" w:line="360" w:lineRule="auto"/>
        <w:ind w:left="2552" w:right="357" w:hanging="1183"/>
        <w:jc w:val="both"/>
        <w:rPr>
          <w:sz w:val="24"/>
          <w:szCs w:val="24"/>
          <w:lang w:val="id-ID"/>
        </w:rPr>
      </w:pPr>
    </w:p>
    <w:p w:rsidR="009D3894" w:rsidRDefault="0085528B">
      <w:pPr>
        <w:pStyle w:val="Heading4"/>
        <w:spacing w:before="93" w:line="360" w:lineRule="auto"/>
        <w:ind w:left="2552" w:right="357" w:hanging="1183"/>
        <w:jc w:val="both"/>
        <w:rPr>
          <w:sz w:val="24"/>
          <w:szCs w:val="24"/>
          <w:lang w:val="id-ID"/>
        </w:rPr>
      </w:pPr>
      <w:r>
        <w:rPr>
          <w:noProof/>
          <w:sz w:val="20"/>
          <w:lang w:val="en-US"/>
        </w:rPr>
        <w:drawing>
          <wp:anchor distT="0" distB="0" distL="114300" distR="114300" simplePos="0" relativeHeight="251645440" behindDoc="1" locked="0" layoutInCell="1" allowOverlap="1">
            <wp:simplePos x="0" y="0"/>
            <wp:positionH relativeFrom="column">
              <wp:posOffset>-53975</wp:posOffset>
            </wp:positionH>
            <wp:positionV relativeFrom="paragraph">
              <wp:posOffset>668020</wp:posOffset>
            </wp:positionV>
            <wp:extent cx="7480935" cy="5269230"/>
            <wp:effectExtent l="0" t="0" r="0"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sz w:val="24"/>
          <w:szCs w:val="24"/>
          <w:lang w:val="id-ID"/>
        </w:rPr>
        <w:t>Tabel 3.6</w:t>
      </w:r>
      <w:r>
        <w:rPr>
          <w:sz w:val="24"/>
          <w:szCs w:val="24"/>
          <w:lang w:val="id-ID"/>
        </w:rPr>
        <w:tab/>
        <w:t>Tujuan, Sasaran dan strategi Dinas Perpustakaan dan Kearsipan Tahun 2025-2029</w:t>
      </w:r>
    </w:p>
    <w:tbl>
      <w:tblPr>
        <w:tblStyle w:val="TableGrid"/>
        <w:tblW w:w="0" w:type="auto"/>
        <w:tblInd w:w="1728" w:type="dxa"/>
        <w:tblLook w:val="04A0" w:firstRow="1" w:lastRow="0" w:firstColumn="1" w:lastColumn="0" w:noHBand="0" w:noVBand="1"/>
      </w:tblPr>
      <w:tblGrid>
        <w:gridCol w:w="1914"/>
        <w:gridCol w:w="2987"/>
        <w:gridCol w:w="2551"/>
      </w:tblGrid>
      <w:tr w:rsidR="009D3894">
        <w:tc>
          <w:tcPr>
            <w:tcW w:w="1914" w:type="dxa"/>
            <w:shd w:val="clear" w:color="auto" w:fill="C0D7F1" w:themeFill="text2" w:themeFillTint="33"/>
          </w:tcPr>
          <w:p w:rsidR="009D3894" w:rsidRDefault="0085528B">
            <w:pPr>
              <w:pStyle w:val="Heading4"/>
              <w:spacing w:before="93" w:line="360" w:lineRule="auto"/>
              <w:ind w:left="0"/>
              <w:jc w:val="center"/>
              <w:rPr>
                <w:rFonts w:ascii="Arial MT" w:hAnsi="Arial MT"/>
                <w:lang w:val="id-ID"/>
              </w:rPr>
            </w:pPr>
            <w:r>
              <w:rPr>
                <w:rFonts w:ascii="Arial MT" w:hAnsi="Arial MT"/>
                <w:lang w:val="id-ID"/>
              </w:rPr>
              <w:t>Tujuan</w:t>
            </w:r>
          </w:p>
        </w:tc>
        <w:tc>
          <w:tcPr>
            <w:tcW w:w="2987" w:type="dxa"/>
            <w:shd w:val="clear" w:color="auto" w:fill="C0D7F1" w:themeFill="text2" w:themeFillTint="33"/>
          </w:tcPr>
          <w:p w:rsidR="009D3894" w:rsidRDefault="0085528B">
            <w:pPr>
              <w:pStyle w:val="Heading4"/>
              <w:spacing w:before="93" w:line="360" w:lineRule="auto"/>
              <w:ind w:left="0"/>
              <w:jc w:val="center"/>
              <w:rPr>
                <w:rFonts w:ascii="Arial MT" w:hAnsi="Arial MT"/>
                <w:lang w:val="id-ID"/>
              </w:rPr>
            </w:pPr>
            <w:r>
              <w:rPr>
                <w:rFonts w:ascii="Arial MT" w:hAnsi="Arial MT"/>
                <w:lang w:val="id-ID"/>
              </w:rPr>
              <w:t>Sasaran</w:t>
            </w:r>
          </w:p>
        </w:tc>
        <w:tc>
          <w:tcPr>
            <w:tcW w:w="2551" w:type="dxa"/>
            <w:shd w:val="clear" w:color="auto" w:fill="C0D7F1" w:themeFill="text2" w:themeFillTint="33"/>
          </w:tcPr>
          <w:p w:rsidR="009D3894" w:rsidRDefault="0085528B">
            <w:pPr>
              <w:pStyle w:val="Heading4"/>
              <w:spacing w:before="93" w:line="360" w:lineRule="auto"/>
              <w:ind w:left="0"/>
              <w:jc w:val="center"/>
              <w:rPr>
                <w:rFonts w:ascii="Arial MT" w:hAnsi="Arial MT"/>
                <w:lang w:val="id-ID"/>
              </w:rPr>
            </w:pPr>
            <w:r>
              <w:rPr>
                <w:rFonts w:ascii="Arial MT" w:hAnsi="Arial MT"/>
                <w:lang w:val="id-ID"/>
              </w:rPr>
              <w:t>Strategi</w:t>
            </w:r>
          </w:p>
        </w:tc>
      </w:tr>
      <w:tr w:rsidR="009D3894">
        <w:tc>
          <w:tcPr>
            <w:tcW w:w="1914" w:type="dxa"/>
            <w:vMerge w:val="restart"/>
            <w:vAlign w:val="center"/>
          </w:tcPr>
          <w:p w:rsidR="009D3894" w:rsidRDefault="0085528B">
            <w:pPr>
              <w:pStyle w:val="Heading4"/>
              <w:spacing w:before="93" w:line="276" w:lineRule="auto"/>
              <w:ind w:left="0"/>
              <w:rPr>
                <w:rFonts w:ascii="Arial MT" w:hAnsi="Arial MT"/>
                <w:b w:val="0"/>
                <w:lang w:val="id-ID"/>
              </w:rPr>
            </w:pPr>
            <w:r>
              <w:rPr>
                <w:rFonts w:eastAsia="Times New Roman"/>
                <w:b w:val="0"/>
                <w:color w:val="000000"/>
                <w:sz w:val="16"/>
                <w:szCs w:val="16"/>
                <w:lang w:val="en-US"/>
              </w:rPr>
              <w:t xml:space="preserve">Meningkatnya literasi masyarakat dan </w:t>
            </w:r>
            <w:r>
              <w:rPr>
                <w:rFonts w:eastAsia="Times New Roman"/>
                <w:b w:val="0"/>
                <w:color w:val="000000"/>
                <w:sz w:val="16"/>
                <w:szCs w:val="16"/>
                <w:lang w:val="id-ID"/>
              </w:rPr>
              <w:t>T</w:t>
            </w:r>
            <w:r>
              <w:rPr>
                <w:rFonts w:eastAsia="Times New Roman"/>
                <w:b w:val="0"/>
                <w:color w:val="000000"/>
                <w:sz w:val="16"/>
                <w:szCs w:val="16"/>
                <w:lang w:val="en-US"/>
              </w:rPr>
              <w:t>ata kelola arsip</w:t>
            </w:r>
          </w:p>
        </w:tc>
        <w:tc>
          <w:tcPr>
            <w:tcW w:w="2987" w:type="dxa"/>
          </w:tcPr>
          <w:p w:rsidR="009D3894" w:rsidRDefault="0085528B">
            <w:pPr>
              <w:pStyle w:val="Heading4"/>
              <w:spacing w:before="93" w:line="276" w:lineRule="auto"/>
              <w:ind w:left="0"/>
              <w:jc w:val="both"/>
              <w:rPr>
                <w:rFonts w:ascii="Arial MT" w:hAnsi="Arial MT"/>
                <w:b w:val="0"/>
                <w:lang w:val="id-ID"/>
              </w:rPr>
            </w:pPr>
            <w:r>
              <w:rPr>
                <w:rFonts w:eastAsia="Times New Roman" w:cs="Calibri"/>
                <w:b w:val="0"/>
                <w:color w:val="000000"/>
                <w:sz w:val="16"/>
                <w:szCs w:val="16"/>
                <w:lang w:val="en-US"/>
              </w:rPr>
              <w:t>Meningkat</w:t>
            </w:r>
            <w:r>
              <w:rPr>
                <w:rFonts w:eastAsia="Times New Roman" w:cs="Calibri"/>
                <w:b w:val="0"/>
                <w:color w:val="000000"/>
                <w:sz w:val="16"/>
                <w:szCs w:val="16"/>
                <w:lang w:val="id-ID"/>
              </w:rPr>
              <w:t>nya</w:t>
            </w:r>
            <w:r>
              <w:rPr>
                <w:rFonts w:eastAsia="Times New Roman" w:cs="Calibri"/>
                <w:b w:val="0"/>
                <w:color w:val="000000"/>
                <w:sz w:val="16"/>
                <w:szCs w:val="16"/>
                <w:lang w:val="en-US"/>
              </w:rPr>
              <w:t xml:space="preserve"> Kualitas layanan perpustakaan untuk memenuhi kebutuhan Minat Baca Masyarakat</w:t>
            </w:r>
          </w:p>
        </w:tc>
        <w:tc>
          <w:tcPr>
            <w:tcW w:w="2551" w:type="dxa"/>
          </w:tcPr>
          <w:p w:rsidR="009D3894" w:rsidRDefault="0085528B">
            <w:pPr>
              <w:pStyle w:val="Heading4"/>
              <w:numPr>
                <w:ilvl w:val="3"/>
                <w:numId w:val="56"/>
              </w:numPr>
              <w:spacing w:before="93" w:line="276" w:lineRule="auto"/>
              <w:ind w:left="242" w:hanging="242"/>
              <w:jc w:val="both"/>
              <w:rPr>
                <w:rFonts w:ascii="Arial MT" w:hAnsi="Arial MT"/>
                <w:b w:val="0"/>
                <w:sz w:val="16"/>
                <w:szCs w:val="16"/>
                <w:lang w:val="id-ID"/>
              </w:rPr>
            </w:pPr>
            <w:r>
              <w:rPr>
                <w:rFonts w:ascii="Arial MT" w:hAnsi="Arial MT"/>
                <w:b w:val="0"/>
                <w:sz w:val="16"/>
                <w:szCs w:val="16"/>
                <w:lang w:val="id-ID"/>
              </w:rPr>
              <w:t>Peningkatan pembudayaan gemar membaca</w:t>
            </w:r>
          </w:p>
          <w:p w:rsidR="009D3894" w:rsidRDefault="009D3894">
            <w:pPr>
              <w:pStyle w:val="Heading4"/>
              <w:spacing w:before="93" w:line="276" w:lineRule="auto"/>
              <w:ind w:left="242"/>
              <w:jc w:val="both"/>
              <w:rPr>
                <w:rFonts w:ascii="Arial MT" w:hAnsi="Arial MT"/>
                <w:b w:val="0"/>
                <w:sz w:val="16"/>
                <w:szCs w:val="16"/>
                <w:lang w:val="id-ID"/>
              </w:rPr>
            </w:pPr>
          </w:p>
        </w:tc>
      </w:tr>
      <w:tr w:rsidR="009D3894">
        <w:tc>
          <w:tcPr>
            <w:tcW w:w="1914" w:type="dxa"/>
            <w:vMerge/>
          </w:tcPr>
          <w:p w:rsidR="009D3894" w:rsidRDefault="009D3894">
            <w:pPr>
              <w:pStyle w:val="Heading4"/>
              <w:spacing w:before="93" w:line="276" w:lineRule="auto"/>
              <w:ind w:left="0"/>
              <w:jc w:val="both"/>
              <w:rPr>
                <w:rFonts w:ascii="Arial MT" w:hAnsi="Arial MT"/>
                <w:lang w:val="id-ID"/>
              </w:rPr>
            </w:pPr>
          </w:p>
        </w:tc>
        <w:tc>
          <w:tcPr>
            <w:tcW w:w="2987" w:type="dxa"/>
          </w:tcPr>
          <w:p w:rsidR="009D3894" w:rsidRDefault="0085528B">
            <w:pPr>
              <w:pStyle w:val="Heading4"/>
              <w:spacing w:before="93" w:line="276" w:lineRule="auto"/>
              <w:ind w:left="0"/>
              <w:jc w:val="both"/>
              <w:rPr>
                <w:rFonts w:ascii="Arial MT" w:hAnsi="Arial MT"/>
                <w:b w:val="0"/>
                <w:lang w:val="id-ID"/>
              </w:rPr>
            </w:pPr>
            <w:r>
              <w:rPr>
                <w:b w:val="0"/>
                <w:sz w:val="16"/>
                <w:szCs w:val="16"/>
                <w:lang w:val="id-ID"/>
              </w:rPr>
              <w:t>Meningkatnya kualitas Pengelolaan arsip statis</w:t>
            </w:r>
          </w:p>
        </w:tc>
        <w:tc>
          <w:tcPr>
            <w:tcW w:w="2551" w:type="dxa"/>
          </w:tcPr>
          <w:p w:rsidR="009D3894" w:rsidRDefault="0085528B">
            <w:pPr>
              <w:pStyle w:val="Heading4"/>
              <w:numPr>
                <w:ilvl w:val="3"/>
                <w:numId w:val="57"/>
              </w:numPr>
              <w:spacing w:before="93" w:line="276" w:lineRule="auto"/>
              <w:ind w:left="139" w:hanging="142"/>
              <w:jc w:val="both"/>
              <w:rPr>
                <w:rFonts w:ascii="Arial MT" w:hAnsi="Arial MT"/>
                <w:b w:val="0"/>
                <w:sz w:val="16"/>
                <w:szCs w:val="16"/>
                <w:lang w:val="id-ID"/>
              </w:rPr>
            </w:pPr>
            <w:r>
              <w:rPr>
                <w:rFonts w:ascii="Arial MT" w:hAnsi="Arial MT"/>
                <w:b w:val="0"/>
                <w:sz w:val="16"/>
                <w:szCs w:val="16"/>
                <w:lang w:val="id-ID"/>
              </w:rPr>
              <w:t>Optimalisasi pembinaan dan pendampingan pengelolaan arsip perangkat daerah dan desa</w:t>
            </w:r>
          </w:p>
        </w:tc>
      </w:tr>
      <w:tr w:rsidR="009D3894">
        <w:tc>
          <w:tcPr>
            <w:tcW w:w="1914" w:type="dxa"/>
            <w:vMerge/>
          </w:tcPr>
          <w:p w:rsidR="009D3894" w:rsidRDefault="009D3894">
            <w:pPr>
              <w:pStyle w:val="Heading4"/>
              <w:spacing w:before="93" w:line="276" w:lineRule="auto"/>
              <w:ind w:left="0"/>
              <w:jc w:val="both"/>
              <w:rPr>
                <w:rFonts w:ascii="Arial MT" w:hAnsi="Arial MT"/>
                <w:lang w:val="id-ID"/>
              </w:rPr>
            </w:pPr>
          </w:p>
        </w:tc>
        <w:tc>
          <w:tcPr>
            <w:tcW w:w="2987" w:type="dxa"/>
          </w:tcPr>
          <w:p w:rsidR="009D3894" w:rsidRDefault="0085528B">
            <w:pPr>
              <w:pStyle w:val="Heading4"/>
              <w:spacing w:before="93" w:line="276" w:lineRule="auto"/>
              <w:ind w:left="0"/>
              <w:jc w:val="both"/>
              <w:rPr>
                <w:rFonts w:ascii="Arial MT" w:hAnsi="Arial MT"/>
                <w:b w:val="0"/>
                <w:lang w:val="id-ID"/>
              </w:rPr>
            </w:pPr>
            <w:r>
              <w:rPr>
                <w:rFonts w:ascii="Arial MT" w:hAnsi="Arial MT"/>
                <w:b w:val="0"/>
                <w:sz w:val="16"/>
                <w:szCs w:val="16"/>
                <w:lang w:val="id-ID"/>
              </w:rPr>
              <w:t>Meningkatnya Akuntabilitas Perangkat Daerah</w:t>
            </w:r>
          </w:p>
        </w:tc>
        <w:tc>
          <w:tcPr>
            <w:tcW w:w="2551" w:type="dxa"/>
          </w:tcPr>
          <w:p w:rsidR="009D3894" w:rsidRDefault="0085528B">
            <w:pPr>
              <w:pStyle w:val="Heading4"/>
              <w:spacing w:before="93" w:line="276" w:lineRule="auto"/>
              <w:ind w:left="0"/>
              <w:jc w:val="both"/>
              <w:rPr>
                <w:rFonts w:ascii="Arial MT" w:hAnsi="Arial MT"/>
                <w:b w:val="0"/>
                <w:sz w:val="16"/>
                <w:szCs w:val="16"/>
                <w:lang w:val="id-ID"/>
              </w:rPr>
            </w:pPr>
            <w:r>
              <w:rPr>
                <w:rFonts w:ascii="Arial MT" w:hAnsi="Arial MT"/>
                <w:b w:val="0"/>
                <w:sz w:val="16"/>
                <w:szCs w:val="16"/>
                <w:lang w:val="id-ID"/>
              </w:rPr>
              <w:t>Peningkatan kinerja perangkat daerah dan kualitas pengelolaan keuangan perangkat daerah</w:t>
            </w:r>
          </w:p>
        </w:tc>
      </w:tr>
    </w:tbl>
    <w:p w:rsidR="009D3894" w:rsidRDefault="009D3894">
      <w:pPr>
        <w:pStyle w:val="Heading4"/>
        <w:spacing w:before="93" w:line="360" w:lineRule="auto"/>
        <w:ind w:left="2552" w:hanging="1183"/>
        <w:jc w:val="both"/>
        <w:rPr>
          <w:rFonts w:ascii="Arial MT" w:hAnsi="Arial MT"/>
          <w:lang w:val="id-ID"/>
        </w:rPr>
      </w:pPr>
    </w:p>
    <w:p w:rsidR="009D3894" w:rsidRDefault="0085528B">
      <w:pPr>
        <w:pStyle w:val="Heading4"/>
        <w:numPr>
          <w:ilvl w:val="1"/>
          <w:numId w:val="56"/>
        </w:numPr>
        <w:tabs>
          <w:tab w:val="left" w:pos="1370"/>
        </w:tabs>
        <w:spacing w:before="93" w:line="360" w:lineRule="auto"/>
        <w:ind w:left="1369" w:right="-352" w:hanging="462"/>
        <w:jc w:val="both"/>
        <w:rPr>
          <w:sz w:val="24"/>
          <w:szCs w:val="24"/>
        </w:rPr>
      </w:pPr>
      <w:r>
        <w:rPr>
          <w:sz w:val="24"/>
          <w:szCs w:val="24"/>
          <w:lang w:val="id-ID"/>
        </w:rPr>
        <w:t>Arah Kebijakan Dalam Mencapai Tujuan dan Sasaran Renstra Tahun 2025-2029</w:t>
      </w:r>
    </w:p>
    <w:p w:rsidR="009D3894" w:rsidRDefault="0085528B">
      <w:pPr>
        <w:pStyle w:val="Heading4"/>
        <w:tabs>
          <w:tab w:val="left" w:pos="1370"/>
        </w:tabs>
        <w:spacing w:line="360" w:lineRule="auto"/>
        <w:ind w:left="1369" w:right="-352"/>
        <w:jc w:val="both"/>
        <w:rPr>
          <w:b w:val="0"/>
          <w:sz w:val="24"/>
          <w:szCs w:val="24"/>
          <w:lang w:val="id-ID"/>
        </w:rPr>
      </w:pPr>
      <w:r>
        <w:rPr>
          <w:sz w:val="24"/>
          <w:szCs w:val="24"/>
          <w:lang w:val="id-ID"/>
        </w:rPr>
        <w:tab/>
      </w:r>
      <w:r>
        <w:rPr>
          <w:sz w:val="24"/>
          <w:szCs w:val="24"/>
          <w:lang w:val="id-ID"/>
        </w:rPr>
        <w:tab/>
      </w:r>
      <w:r>
        <w:rPr>
          <w:sz w:val="24"/>
          <w:szCs w:val="24"/>
          <w:lang w:val="id-ID"/>
        </w:rPr>
        <w:tab/>
      </w:r>
      <w:r>
        <w:rPr>
          <w:b w:val="0"/>
          <w:sz w:val="24"/>
          <w:szCs w:val="24"/>
          <w:lang w:val="id-ID"/>
        </w:rPr>
        <w:t>Kebijakan merupakan arah/tindakan yang harus di perdomani</w:t>
      </w:r>
      <w:r>
        <w:rPr>
          <w:sz w:val="24"/>
          <w:szCs w:val="24"/>
        </w:rPr>
        <w:t xml:space="preserve"> </w:t>
      </w:r>
      <w:r>
        <w:rPr>
          <w:b w:val="0"/>
          <w:sz w:val="24"/>
          <w:szCs w:val="24"/>
          <w:lang w:val="id-ID"/>
        </w:rPr>
        <w:t xml:space="preserve">Dalam rangka pencapaian tujuan dan sasaran Renstra Dinas Perpustakaan dan Kearsipan, diperlukan strategi dan kebijakan yang terarah dan konsisten dengan visi dan misi yang ingin dicapai. </w:t>
      </w:r>
    </w:p>
    <w:p w:rsidR="009D3894" w:rsidRDefault="0085528B">
      <w:pPr>
        <w:pStyle w:val="Heading4"/>
        <w:tabs>
          <w:tab w:val="left" w:pos="1370"/>
        </w:tabs>
        <w:spacing w:line="360" w:lineRule="auto"/>
        <w:ind w:left="1369" w:right="-352"/>
        <w:jc w:val="both"/>
        <w:rPr>
          <w:b w:val="0"/>
          <w:sz w:val="24"/>
          <w:szCs w:val="24"/>
          <w:lang w:val="id-ID"/>
        </w:rPr>
      </w:pPr>
      <w:r>
        <w:rPr>
          <w:b w:val="0"/>
          <w:sz w:val="24"/>
          <w:szCs w:val="24"/>
          <w:lang w:val="id-ID"/>
        </w:rPr>
        <w:tab/>
      </w:r>
      <w:r>
        <w:rPr>
          <w:b w:val="0"/>
          <w:sz w:val="24"/>
          <w:szCs w:val="24"/>
          <w:lang w:val="id-ID"/>
        </w:rPr>
        <w:tab/>
      </w:r>
      <w:r>
        <w:rPr>
          <w:b w:val="0"/>
          <w:sz w:val="24"/>
          <w:szCs w:val="24"/>
          <w:lang w:val="id-ID"/>
        </w:rPr>
        <w:tab/>
        <w:t xml:space="preserve">Dalam pencapaian visi dan misi RPJMD Kabupaten Luwu Timur tahun 2025-2029, Dinas Perpustakaan dan Kearsipan mendukung pada Misi ke-1 dan Misi ke-5. Untuk itu pada tabel berikut akan menunjukkan relevansi dalam pelaksanaan tujuan dan sasaran melalui strategi dan kebijakan untuk mencapai visi misi Kabupaten Luwu Timur sebagai berikut : </w:t>
      </w:r>
    </w:p>
    <w:p w:rsidR="004A7B48" w:rsidRDefault="004A7B48">
      <w:pPr>
        <w:pStyle w:val="Heading4"/>
        <w:tabs>
          <w:tab w:val="left" w:pos="1370"/>
        </w:tabs>
        <w:spacing w:line="360" w:lineRule="auto"/>
        <w:ind w:left="1369" w:right="-352"/>
        <w:jc w:val="both"/>
        <w:rPr>
          <w:b w:val="0"/>
          <w:sz w:val="24"/>
          <w:szCs w:val="24"/>
          <w:lang w:val="id-ID"/>
        </w:rPr>
      </w:pPr>
    </w:p>
    <w:p w:rsidR="004A7B48" w:rsidRDefault="004A7B48">
      <w:pPr>
        <w:pStyle w:val="Heading4"/>
        <w:tabs>
          <w:tab w:val="left" w:pos="1370"/>
        </w:tabs>
        <w:spacing w:line="360" w:lineRule="auto"/>
        <w:ind w:left="1369" w:right="-352"/>
        <w:jc w:val="both"/>
        <w:rPr>
          <w:b w:val="0"/>
          <w:sz w:val="24"/>
          <w:szCs w:val="24"/>
          <w:lang w:val="id-ID"/>
        </w:rPr>
      </w:pPr>
    </w:p>
    <w:p w:rsidR="009D3894" w:rsidRDefault="0085528B">
      <w:pPr>
        <w:pStyle w:val="Heading4"/>
        <w:tabs>
          <w:tab w:val="left" w:pos="1843"/>
        </w:tabs>
        <w:spacing w:before="93" w:line="360" w:lineRule="auto"/>
        <w:ind w:left="2552" w:right="748" w:hanging="1112"/>
        <w:jc w:val="both"/>
        <w:rPr>
          <w:sz w:val="24"/>
          <w:szCs w:val="24"/>
          <w:lang w:val="id-ID"/>
        </w:rPr>
      </w:pPr>
      <w:r>
        <w:rPr>
          <w:sz w:val="24"/>
          <w:szCs w:val="24"/>
          <w:lang w:val="id-ID"/>
        </w:rPr>
        <w:lastRenderedPageBreak/>
        <w:t>Tabel 3.7 Tujuan, Sasaran, Strategi dan Kebijakan Dinas Perpustakaan dan Kearsipan Tahun 2025-2029</w:t>
      </w:r>
    </w:p>
    <w:p w:rsidR="009D3894" w:rsidRDefault="009D3894">
      <w:pPr>
        <w:pStyle w:val="Heading4"/>
        <w:tabs>
          <w:tab w:val="left" w:pos="1843"/>
        </w:tabs>
        <w:spacing w:before="93" w:line="360" w:lineRule="auto"/>
        <w:ind w:left="2552" w:hanging="1112"/>
        <w:jc w:val="both"/>
        <w:rPr>
          <w:rFonts w:ascii="Arial MT" w:hAnsi="Arial MT"/>
          <w:lang w:val="id-ID"/>
        </w:rPr>
      </w:pPr>
    </w:p>
    <w:tbl>
      <w:tblPr>
        <w:tblStyle w:val="TableGrid"/>
        <w:tblW w:w="0" w:type="auto"/>
        <w:tblInd w:w="675" w:type="dxa"/>
        <w:tblLook w:val="04A0" w:firstRow="1" w:lastRow="0" w:firstColumn="1" w:lastColumn="0" w:noHBand="0" w:noVBand="1"/>
      </w:tblPr>
      <w:tblGrid>
        <w:gridCol w:w="2010"/>
        <w:gridCol w:w="2472"/>
        <w:gridCol w:w="2086"/>
        <w:gridCol w:w="2176"/>
      </w:tblGrid>
      <w:tr w:rsidR="009D3894">
        <w:tc>
          <w:tcPr>
            <w:tcW w:w="2127" w:type="dxa"/>
            <w:shd w:val="clear" w:color="auto" w:fill="C0D7F1" w:themeFill="text2" w:themeFillTint="33"/>
          </w:tcPr>
          <w:p w:rsidR="009D3894" w:rsidRDefault="0085528B">
            <w:pPr>
              <w:pStyle w:val="Heading4"/>
              <w:tabs>
                <w:tab w:val="left" w:pos="1843"/>
              </w:tabs>
              <w:spacing w:before="93" w:line="360" w:lineRule="auto"/>
              <w:ind w:left="0"/>
              <w:jc w:val="center"/>
              <w:rPr>
                <w:rFonts w:ascii="Arial MT" w:hAnsi="Arial MT"/>
                <w:lang w:val="id-ID"/>
              </w:rPr>
            </w:pPr>
            <w:r>
              <w:rPr>
                <w:rFonts w:ascii="Arial MT" w:hAnsi="Arial MT"/>
                <w:lang w:val="id-ID"/>
              </w:rPr>
              <w:t>Tujuan</w:t>
            </w:r>
          </w:p>
        </w:tc>
        <w:tc>
          <w:tcPr>
            <w:tcW w:w="2658" w:type="dxa"/>
            <w:shd w:val="clear" w:color="auto" w:fill="C0D7F1" w:themeFill="text2" w:themeFillTint="33"/>
          </w:tcPr>
          <w:p w:rsidR="009D3894" w:rsidRDefault="0085528B">
            <w:pPr>
              <w:pStyle w:val="Heading4"/>
              <w:tabs>
                <w:tab w:val="left" w:pos="1843"/>
              </w:tabs>
              <w:spacing w:before="93" w:line="360" w:lineRule="auto"/>
              <w:ind w:left="0"/>
              <w:jc w:val="center"/>
              <w:rPr>
                <w:rFonts w:ascii="Arial MT" w:hAnsi="Arial MT"/>
                <w:lang w:val="id-ID"/>
              </w:rPr>
            </w:pPr>
            <w:r>
              <w:rPr>
                <w:rFonts w:ascii="Arial MT" w:hAnsi="Arial MT"/>
                <w:lang w:val="id-ID"/>
              </w:rPr>
              <w:t>Sasaran</w:t>
            </w:r>
          </w:p>
        </w:tc>
        <w:tc>
          <w:tcPr>
            <w:tcW w:w="2162" w:type="dxa"/>
            <w:shd w:val="clear" w:color="auto" w:fill="C0D7F1" w:themeFill="text2" w:themeFillTint="33"/>
          </w:tcPr>
          <w:p w:rsidR="009D3894" w:rsidRDefault="0085528B">
            <w:pPr>
              <w:pStyle w:val="Heading4"/>
              <w:tabs>
                <w:tab w:val="left" w:pos="1843"/>
              </w:tabs>
              <w:spacing w:before="93" w:line="360" w:lineRule="auto"/>
              <w:ind w:left="0"/>
              <w:jc w:val="center"/>
              <w:rPr>
                <w:rFonts w:ascii="Arial MT" w:hAnsi="Arial MT"/>
                <w:lang w:val="id-ID"/>
              </w:rPr>
            </w:pPr>
            <w:r>
              <w:rPr>
                <w:rFonts w:ascii="Arial MT" w:hAnsi="Arial MT"/>
                <w:lang w:val="id-ID"/>
              </w:rPr>
              <w:t>Strategi</w:t>
            </w:r>
          </w:p>
        </w:tc>
        <w:tc>
          <w:tcPr>
            <w:tcW w:w="2267" w:type="dxa"/>
            <w:shd w:val="clear" w:color="auto" w:fill="C0D7F1" w:themeFill="text2" w:themeFillTint="33"/>
          </w:tcPr>
          <w:p w:rsidR="009D3894" w:rsidRDefault="0085528B">
            <w:pPr>
              <w:pStyle w:val="Heading4"/>
              <w:tabs>
                <w:tab w:val="left" w:pos="1843"/>
              </w:tabs>
              <w:spacing w:before="93" w:line="360" w:lineRule="auto"/>
              <w:ind w:left="0"/>
              <w:jc w:val="center"/>
              <w:rPr>
                <w:rFonts w:ascii="Arial MT" w:hAnsi="Arial MT"/>
                <w:lang w:val="id-ID"/>
              </w:rPr>
            </w:pPr>
            <w:r>
              <w:rPr>
                <w:rFonts w:ascii="Arial MT" w:hAnsi="Arial MT"/>
                <w:lang w:val="id-ID"/>
              </w:rPr>
              <w:t>Kebijakan</w:t>
            </w:r>
          </w:p>
        </w:tc>
      </w:tr>
      <w:tr w:rsidR="009D3894">
        <w:tc>
          <w:tcPr>
            <w:tcW w:w="2127" w:type="dxa"/>
            <w:vMerge w:val="restart"/>
            <w:vAlign w:val="center"/>
          </w:tcPr>
          <w:p w:rsidR="009D3894" w:rsidRDefault="0085528B">
            <w:pPr>
              <w:pStyle w:val="Heading4"/>
              <w:tabs>
                <w:tab w:val="left" w:pos="1843"/>
              </w:tabs>
              <w:spacing w:before="93" w:line="360" w:lineRule="auto"/>
              <w:ind w:left="0"/>
              <w:rPr>
                <w:rFonts w:ascii="Arial MT" w:hAnsi="Arial MT"/>
                <w:lang w:val="id-ID"/>
              </w:rPr>
            </w:pPr>
            <w:r>
              <w:rPr>
                <w:rFonts w:eastAsia="Times New Roman"/>
                <w:b w:val="0"/>
                <w:color w:val="000000"/>
                <w:sz w:val="16"/>
                <w:szCs w:val="16"/>
                <w:lang w:val="en-US"/>
              </w:rPr>
              <w:t xml:space="preserve">Meningkatnya literasi masyarakat dan </w:t>
            </w:r>
            <w:r>
              <w:rPr>
                <w:rFonts w:eastAsia="Times New Roman"/>
                <w:b w:val="0"/>
                <w:color w:val="000000"/>
                <w:sz w:val="16"/>
                <w:szCs w:val="16"/>
                <w:lang w:val="id-ID"/>
              </w:rPr>
              <w:t>T</w:t>
            </w:r>
            <w:r>
              <w:rPr>
                <w:rFonts w:eastAsia="Times New Roman"/>
                <w:b w:val="0"/>
                <w:color w:val="000000"/>
                <w:sz w:val="16"/>
                <w:szCs w:val="16"/>
                <w:lang w:val="en-US"/>
              </w:rPr>
              <w:t>ata kelola arsip</w:t>
            </w:r>
          </w:p>
        </w:tc>
        <w:tc>
          <w:tcPr>
            <w:tcW w:w="2658" w:type="dxa"/>
          </w:tcPr>
          <w:p w:rsidR="009D3894" w:rsidRDefault="0085528B">
            <w:pPr>
              <w:pStyle w:val="Heading4"/>
              <w:tabs>
                <w:tab w:val="left" w:pos="1843"/>
              </w:tabs>
              <w:spacing w:before="93" w:line="360" w:lineRule="auto"/>
              <w:ind w:left="0"/>
              <w:jc w:val="both"/>
              <w:rPr>
                <w:rFonts w:ascii="Arial MT" w:hAnsi="Arial MT"/>
                <w:lang w:val="id-ID"/>
              </w:rPr>
            </w:pPr>
            <w:r>
              <w:rPr>
                <w:rFonts w:eastAsia="Times New Roman" w:cs="Calibri"/>
                <w:b w:val="0"/>
                <w:color w:val="000000"/>
                <w:sz w:val="16"/>
                <w:szCs w:val="16"/>
                <w:lang w:val="en-US"/>
              </w:rPr>
              <w:t>Meningkat</w:t>
            </w:r>
            <w:r>
              <w:rPr>
                <w:rFonts w:eastAsia="Times New Roman" w:cs="Calibri"/>
                <w:b w:val="0"/>
                <w:color w:val="000000"/>
                <w:sz w:val="16"/>
                <w:szCs w:val="16"/>
                <w:lang w:val="id-ID"/>
              </w:rPr>
              <w:t>nya</w:t>
            </w:r>
            <w:r>
              <w:rPr>
                <w:rFonts w:eastAsia="Times New Roman" w:cs="Calibri"/>
                <w:b w:val="0"/>
                <w:color w:val="000000"/>
                <w:sz w:val="16"/>
                <w:szCs w:val="16"/>
                <w:lang w:val="en-US"/>
              </w:rPr>
              <w:t xml:space="preserve"> Kualitas layanan perpustakaan untuk memenuhi kebutuhan Minat Baca Masyarakat</w:t>
            </w:r>
          </w:p>
        </w:tc>
        <w:tc>
          <w:tcPr>
            <w:tcW w:w="2162" w:type="dxa"/>
          </w:tcPr>
          <w:p w:rsidR="009D3894" w:rsidRDefault="0085528B">
            <w:pPr>
              <w:pStyle w:val="Heading4"/>
              <w:numPr>
                <w:ilvl w:val="3"/>
                <w:numId w:val="56"/>
              </w:numPr>
              <w:tabs>
                <w:tab w:val="left" w:pos="1570"/>
              </w:tabs>
              <w:spacing w:before="93" w:line="276" w:lineRule="auto"/>
              <w:ind w:left="256" w:hanging="284"/>
              <w:jc w:val="both"/>
              <w:rPr>
                <w:rFonts w:ascii="Arial MT" w:hAnsi="Arial MT"/>
                <w:b w:val="0"/>
                <w:sz w:val="16"/>
                <w:szCs w:val="16"/>
                <w:lang w:val="id-ID"/>
              </w:rPr>
            </w:pPr>
            <w:r>
              <w:rPr>
                <w:rFonts w:ascii="Arial MT" w:hAnsi="Arial MT"/>
                <w:b w:val="0"/>
                <w:sz w:val="16"/>
                <w:szCs w:val="16"/>
                <w:lang w:val="id-ID"/>
              </w:rPr>
              <w:t>Peningkatan pembudayaan gemar membaca</w:t>
            </w:r>
          </w:p>
        </w:tc>
        <w:tc>
          <w:tcPr>
            <w:tcW w:w="2267" w:type="dxa"/>
          </w:tcPr>
          <w:p w:rsidR="009D3894" w:rsidRDefault="0085528B">
            <w:pPr>
              <w:pStyle w:val="Heading4"/>
              <w:spacing w:line="276" w:lineRule="auto"/>
              <w:ind w:left="0"/>
              <w:rPr>
                <w:rFonts w:ascii="Arial MT" w:hAnsi="Arial MT"/>
                <w:b w:val="0"/>
                <w:sz w:val="16"/>
                <w:szCs w:val="16"/>
                <w:lang w:val="id-ID"/>
              </w:rPr>
            </w:pPr>
            <w:r>
              <w:rPr>
                <w:rFonts w:ascii="Arial MT" w:hAnsi="Arial MT"/>
                <w:b w:val="0"/>
                <w:sz w:val="16"/>
                <w:szCs w:val="16"/>
                <w:lang w:val="id-ID"/>
              </w:rPr>
              <w:t xml:space="preserve">1. Digitalisasi bahan </w:t>
            </w:r>
          </w:p>
          <w:p w:rsidR="009D3894" w:rsidRDefault="0085528B">
            <w:pPr>
              <w:pStyle w:val="Heading4"/>
              <w:spacing w:line="276" w:lineRule="auto"/>
              <w:ind w:left="167"/>
              <w:rPr>
                <w:rFonts w:ascii="Arial MT" w:hAnsi="Arial MT"/>
                <w:b w:val="0"/>
                <w:sz w:val="16"/>
                <w:szCs w:val="16"/>
                <w:lang w:val="id-ID"/>
              </w:rPr>
            </w:pPr>
            <w:r>
              <w:rPr>
                <w:rFonts w:ascii="Arial MT" w:hAnsi="Arial MT"/>
                <w:b w:val="0"/>
                <w:sz w:val="16"/>
                <w:szCs w:val="16"/>
                <w:lang w:val="id-ID"/>
              </w:rPr>
              <w:t xml:space="preserve"> bacaan</w:t>
            </w:r>
          </w:p>
          <w:p w:rsidR="009D3894" w:rsidRDefault="0085528B">
            <w:pPr>
              <w:pStyle w:val="Heading4"/>
              <w:spacing w:line="276" w:lineRule="auto"/>
              <w:ind w:left="0"/>
              <w:rPr>
                <w:rFonts w:ascii="Arial MT" w:hAnsi="Arial MT"/>
                <w:b w:val="0"/>
                <w:sz w:val="16"/>
                <w:szCs w:val="16"/>
                <w:lang w:val="id-ID"/>
              </w:rPr>
            </w:pPr>
            <w:r>
              <w:rPr>
                <w:rFonts w:ascii="Arial MT" w:hAnsi="Arial MT"/>
                <w:b w:val="0"/>
                <w:sz w:val="16"/>
                <w:szCs w:val="16"/>
                <w:lang w:val="id-ID"/>
              </w:rPr>
              <w:t>2. Kampanye sosial</w:t>
            </w:r>
          </w:p>
          <w:p w:rsidR="009D3894" w:rsidRDefault="0085528B">
            <w:pPr>
              <w:pStyle w:val="Heading4"/>
              <w:spacing w:line="276" w:lineRule="auto"/>
              <w:ind w:left="0"/>
              <w:rPr>
                <w:rFonts w:ascii="Arial MT" w:hAnsi="Arial MT"/>
                <w:b w:val="0"/>
                <w:sz w:val="16"/>
                <w:szCs w:val="16"/>
                <w:lang w:val="id-ID"/>
              </w:rPr>
            </w:pPr>
            <w:r>
              <w:rPr>
                <w:rFonts w:ascii="Arial MT" w:hAnsi="Arial MT"/>
                <w:b w:val="0"/>
                <w:sz w:val="16"/>
                <w:szCs w:val="16"/>
                <w:lang w:val="id-ID"/>
              </w:rPr>
              <w:t xml:space="preserve">3. kolaborasi dengan  </w:t>
            </w:r>
          </w:p>
          <w:p w:rsidR="009D3894" w:rsidRDefault="0085528B">
            <w:pPr>
              <w:pStyle w:val="Heading4"/>
              <w:spacing w:line="276" w:lineRule="auto"/>
              <w:ind w:left="0"/>
              <w:rPr>
                <w:rFonts w:ascii="Arial MT" w:hAnsi="Arial MT"/>
                <w:b w:val="0"/>
                <w:sz w:val="16"/>
                <w:szCs w:val="16"/>
                <w:lang w:val="id-ID"/>
              </w:rPr>
            </w:pPr>
            <w:r>
              <w:rPr>
                <w:rFonts w:ascii="Arial MT" w:hAnsi="Arial MT"/>
                <w:b w:val="0"/>
                <w:sz w:val="16"/>
                <w:szCs w:val="16"/>
                <w:lang w:val="id-ID"/>
              </w:rPr>
              <w:t xml:space="preserve">    sektor swasta</w:t>
            </w:r>
          </w:p>
          <w:p w:rsidR="009D3894" w:rsidRDefault="0085528B">
            <w:pPr>
              <w:pStyle w:val="Heading4"/>
              <w:numPr>
                <w:ilvl w:val="0"/>
                <w:numId w:val="58"/>
              </w:numPr>
              <w:spacing w:line="276" w:lineRule="auto"/>
              <w:ind w:left="167" w:hanging="167"/>
              <w:rPr>
                <w:rFonts w:ascii="Arial MT" w:hAnsi="Arial MT"/>
                <w:b w:val="0"/>
                <w:sz w:val="16"/>
                <w:szCs w:val="16"/>
                <w:lang w:val="id-ID"/>
              </w:rPr>
            </w:pPr>
            <w:r>
              <w:rPr>
                <w:rFonts w:ascii="Arial MT" w:hAnsi="Arial MT"/>
                <w:b w:val="0"/>
                <w:sz w:val="16"/>
                <w:szCs w:val="16"/>
                <w:lang w:val="id-ID"/>
              </w:rPr>
              <w:t xml:space="preserve">Pemeberdayaan </w:t>
            </w:r>
          </w:p>
          <w:p w:rsidR="009D3894" w:rsidRDefault="0085528B">
            <w:pPr>
              <w:pStyle w:val="Heading4"/>
              <w:spacing w:line="276" w:lineRule="auto"/>
              <w:ind w:left="167"/>
              <w:rPr>
                <w:rFonts w:ascii="Arial MT" w:hAnsi="Arial MT"/>
                <w:b w:val="0"/>
                <w:sz w:val="16"/>
                <w:szCs w:val="16"/>
                <w:lang w:val="id-ID"/>
              </w:rPr>
            </w:pPr>
            <w:r>
              <w:rPr>
                <w:rFonts w:ascii="Arial MT" w:hAnsi="Arial MT"/>
                <w:b w:val="0"/>
                <w:sz w:val="16"/>
                <w:szCs w:val="16"/>
                <w:lang w:val="id-ID"/>
              </w:rPr>
              <w:t>organisasi dan perpustakaan</w:t>
            </w:r>
          </w:p>
        </w:tc>
      </w:tr>
      <w:tr w:rsidR="009D3894">
        <w:tc>
          <w:tcPr>
            <w:tcW w:w="2127" w:type="dxa"/>
            <w:vMerge/>
          </w:tcPr>
          <w:p w:rsidR="009D3894" w:rsidRDefault="009D3894">
            <w:pPr>
              <w:pStyle w:val="Heading4"/>
              <w:tabs>
                <w:tab w:val="left" w:pos="1843"/>
              </w:tabs>
              <w:spacing w:before="93" w:line="360" w:lineRule="auto"/>
              <w:ind w:left="0"/>
              <w:jc w:val="both"/>
              <w:rPr>
                <w:rFonts w:ascii="Arial MT" w:hAnsi="Arial MT"/>
                <w:lang w:val="id-ID"/>
              </w:rPr>
            </w:pPr>
          </w:p>
        </w:tc>
        <w:tc>
          <w:tcPr>
            <w:tcW w:w="2658" w:type="dxa"/>
          </w:tcPr>
          <w:p w:rsidR="009D3894" w:rsidRDefault="0085528B">
            <w:pPr>
              <w:pStyle w:val="Heading4"/>
              <w:tabs>
                <w:tab w:val="left" w:pos="1843"/>
              </w:tabs>
              <w:spacing w:before="93" w:line="360" w:lineRule="auto"/>
              <w:ind w:left="0"/>
              <w:jc w:val="both"/>
              <w:rPr>
                <w:rFonts w:ascii="Arial MT" w:hAnsi="Arial MT"/>
                <w:lang w:val="id-ID"/>
              </w:rPr>
            </w:pPr>
            <w:r>
              <w:rPr>
                <w:b w:val="0"/>
                <w:sz w:val="16"/>
                <w:szCs w:val="16"/>
                <w:lang w:val="id-ID"/>
              </w:rPr>
              <w:t>Meningkatnya kualitas Pengelolaan arsip statis</w:t>
            </w:r>
          </w:p>
        </w:tc>
        <w:tc>
          <w:tcPr>
            <w:tcW w:w="2162" w:type="dxa"/>
          </w:tcPr>
          <w:p w:rsidR="009D3894" w:rsidRDefault="0085528B">
            <w:pPr>
              <w:pStyle w:val="Heading4"/>
              <w:tabs>
                <w:tab w:val="left" w:pos="1843"/>
              </w:tabs>
              <w:spacing w:before="93" w:line="360" w:lineRule="auto"/>
              <w:ind w:left="256" w:right="38" w:hanging="284"/>
              <w:rPr>
                <w:rFonts w:ascii="Arial MT" w:hAnsi="Arial MT"/>
                <w:sz w:val="16"/>
                <w:szCs w:val="16"/>
                <w:lang w:val="id-ID"/>
              </w:rPr>
            </w:pPr>
            <w:r>
              <w:rPr>
                <w:rFonts w:ascii="Arial MT" w:hAnsi="Arial MT"/>
                <w:sz w:val="16"/>
                <w:szCs w:val="16"/>
                <w:lang w:val="id-ID"/>
              </w:rPr>
              <w:t xml:space="preserve">1.   </w:t>
            </w:r>
            <w:r>
              <w:rPr>
                <w:rFonts w:ascii="Arial MT" w:hAnsi="Arial MT"/>
                <w:b w:val="0"/>
                <w:sz w:val="16"/>
                <w:szCs w:val="16"/>
                <w:lang w:val="id-ID"/>
              </w:rPr>
              <w:t>Optimalisasi pembinaan dan pendampingan pengelolaan arsip perangkat daerah dan desa</w:t>
            </w:r>
          </w:p>
        </w:tc>
        <w:tc>
          <w:tcPr>
            <w:tcW w:w="2267" w:type="dxa"/>
          </w:tcPr>
          <w:p w:rsidR="009D3894" w:rsidRDefault="0085528B">
            <w:pPr>
              <w:pStyle w:val="Heading4"/>
              <w:tabs>
                <w:tab w:val="left" w:pos="1843"/>
              </w:tabs>
              <w:spacing w:line="276" w:lineRule="auto"/>
              <w:ind w:left="167" w:hanging="167"/>
              <w:rPr>
                <w:rFonts w:ascii="Arial MT" w:hAnsi="Arial MT"/>
                <w:b w:val="0"/>
                <w:sz w:val="16"/>
                <w:szCs w:val="16"/>
                <w:lang w:val="id-ID"/>
              </w:rPr>
            </w:pPr>
            <w:r>
              <w:rPr>
                <w:rFonts w:ascii="Arial MT" w:hAnsi="Arial MT"/>
                <w:sz w:val="16"/>
                <w:szCs w:val="16"/>
                <w:lang w:val="id-ID"/>
              </w:rPr>
              <w:t xml:space="preserve">1. </w:t>
            </w:r>
            <w:r>
              <w:rPr>
                <w:rFonts w:ascii="Arial MT" w:hAnsi="Arial MT"/>
                <w:b w:val="0"/>
                <w:sz w:val="16"/>
                <w:szCs w:val="16"/>
                <w:lang w:val="id-ID"/>
              </w:rPr>
              <w:t>penyedian sarana dan prasarana</w:t>
            </w:r>
          </w:p>
          <w:p w:rsidR="009D3894" w:rsidRDefault="0085528B">
            <w:pPr>
              <w:pStyle w:val="Heading4"/>
              <w:tabs>
                <w:tab w:val="left" w:pos="1843"/>
              </w:tabs>
              <w:spacing w:line="276" w:lineRule="auto"/>
              <w:ind w:left="167" w:hanging="167"/>
              <w:rPr>
                <w:rFonts w:ascii="Arial MT" w:hAnsi="Arial MT"/>
                <w:b w:val="0"/>
                <w:sz w:val="16"/>
                <w:szCs w:val="16"/>
                <w:lang w:val="id-ID"/>
              </w:rPr>
            </w:pPr>
            <w:r>
              <w:rPr>
                <w:rFonts w:ascii="Arial MT" w:hAnsi="Arial MT"/>
                <w:b w:val="0"/>
                <w:sz w:val="16"/>
                <w:szCs w:val="16"/>
                <w:lang w:val="id-ID"/>
              </w:rPr>
              <w:t>2. Pelatihan dan pendampingan</w:t>
            </w:r>
          </w:p>
          <w:p w:rsidR="009D3894" w:rsidRDefault="0085528B">
            <w:pPr>
              <w:pStyle w:val="Heading4"/>
              <w:tabs>
                <w:tab w:val="left" w:pos="1843"/>
              </w:tabs>
              <w:spacing w:line="276" w:lineRule="auto"/>
              <w:ind w:left="167" w:hanging="167"/>
              <w:rPr>
                <w:rFonts w:ascii="Arial MT" w:hAnsi="Arial MT"/>
                <w:b w:val="0"/>
                <w:sz w:val="16"/>
                <w:szCs w:val="16"/>
                <w:lang w:val="id-ID"/>
              </w:rPr>
            </w:pPr>
            <w:r>
              <w:rPr>
                <w:rFonts w:ascii="Arial MT" w:hAnsi="Arial MT"/>
                <w:b w:val="0"/>
                <w:sz w:val="16"/>
                <w:szCs w:val="16"/>
                <w:lang w:val="id-ID"/>
              </w:rPr>
              <w:t>3. Peningkatan kualitas pengelolaan arsip</w:t>
            </w:r>
          </w:p>
          <w:p w:rsidR="009D3894" w:rsidRDefault="0085528B">
            <w:pPr>
              <w:pStyle w:val="Heading4"/>
              <w:tabs>
                <w:tab w:val="left" w:pos="1843"/>
              </w:tabs>
              <w:spacing w:line="276" w:lineRule="auto"/>
              <w:ind w:left="167" w:hanging="167"/>
              <w:rPr>
                <w:rFonts w:ascii="Arial MT" w:hAnsi="Arial MT"/>
                <w:sz w:val="16"/>
                <w:szCs w:val="16"/>
                <w:lang w:val="id-ID"/>
              </w:rPr>
            </w:pPr>
            <w:r>
              <w:rPr>
                <w:rFonts w:ascii="Arial MT" w:hAnsi="Arial MT"/>
                <w:b w:val="0"/>
                <w:sz w:val="16"/>
                <w:szCs w:val="16"/>
                <w:lang w:val="id-ID"/>
              </w:rPr>
              <w:t>4. pengawasan dan evaluasi</w:t>
            </w:r>
          </w:p>
        </w:tc>
      </w:tr>
      <w:tr w:rsidR="009D3894">
        <w:tc>
          <w:tcPr>
            <w:tcW w:w="2127" w:type="dxa"/>
            <w:vMerge/>
          </w:tcPr>
          <w:p w:rsidR="009D3894" w:rsidRDefault="009D3894">
            <w:pPr>
              <w:pStyle w:val="Heading4"/>
              <w:tabs>
                <w:tab w:val="left" w:pos="1843"/>
              </w:tabs>
              <w:spacing w:before="93" w:line="360" w:lineRule="auto"/>
              <w:ind w:left="0"/>
              <w:jc w:val="both"/>
              <w:rPr>
                <w:rFonts w:ascii="Arial MT" w:hAnsi="Arial MT"/>
                <w:lang w:val="id-ID"/>
              </w:rPr>
            </w:pPr>
          </w:p>
        </w:tc>
        <w:tc>
          <w:tcPr>
            <w:tcW w:w="2658" w:type="dxa"/>
          </w:tcPr>
          <w:p w:rsidR="009D3894" w:rsidRDefault="0085528B">
            <w:pPr>
              <w:pStyle w:val="Heading4"/>
              <w:tabs>
                <w:tab w:val="left" w:pos="1843"/>
              </w:tabs>
              <w:spacing w:before="93" w:line="360" w:lineRule="auto"/>
              <w:ind w:left="0"/>
              <w:jc w:val="both"/>
              <w:rPr>
                <w:rFonts w:ascii="Arial MT" w:hAnsi="Arial MT"/>
                <w:lang w:val="id-ID"/>
              </w:rPr>
            </w:pPr>
            <w:r>
              <w:rPr>
                <w:rFonts w:ascii="Arial MT" w:hAnsi="Arial MT"/>
                <w:b w:val="0"/>
                <w:sz w:val="16"/>
                <w:szCs w:val="16"/>
                <w:lang w:val="id-ID"/>
              </w:rPr>
              <w:t>Meningkatnya Akuntabilitas Perangkat Daerah</w:t>
            </w:r>
          </w:p>
        </w:tc>
        <w:tc>
          <w:tcPr>
            <w:tcW w:w="2162" w:type="dxa"/>
          </w:tcPr>
          <w:p w:rsidR="009D3894" w:rsidRDefault="0085528B">
            <w:pPr>
              <w:pStyle w:val="Heading4"/>
              <w:tabs>
                <w:tab w:val="left" w:pos="1843"/>
              </w:tabs>
              <w:spacing w:before="93" w:line="360" w:lineRule="auto"/>
              <w:ind w:left="0"/>
              <w:rPr>
                <w:rFonts w:ascii="Arial MT" w:hAnsi="Arial MT"/>
                <w:b w:val="0"/>
                <w:sz w:val="16"/>
                <w:szCs w:val="16"/>
                <w:lang w:val="id-ID"/>
              </w:rPr>
            </w:pPr>
            <w:r>
              <w:rPr>
                <w:rFonts w:ascii="Arial MT" w:hAnsi="Arial MT"/>
                <w:b w:val="0"/>
                <w:sz w:val="16"/>
                <w:szCs w:val="16"/>
                <w:lang w:val="id-ID"/>
              </w:rPr>
              <w:t>Peningkatan kinerja perangkat daerah dan kualitas pengelolaan keuangan perangkat daerah</w:t>
            </w:r>
          </w:p>
        </w:tc>
        <w:tc>
          <w:tcPr>
            <w:tcW w:w="2267" w:type="dxa"/>
          </w:tcPr>
          <w:p w:rsidR="009D3894" w:rsidRDefault="0085528B">
            <w:pPr>
              <w:pStyle w:val="Heading4"/>
              <w:tabs>
                <w:tab w:val="left" w:pos="1843"/>
              </w:tabs>
              <w:spacing w:before="93" w:line="360" w:lineRule="auto"/>
              <w:ind w:left="0"/>
              <w:jc w:val="both"/>
              <w:rPr>
                <w:rFonts w:ascii="Arial MT" w:hAnsi="Arial MT"/>
                <w:b w:val="0"/>
                <w:sz w:val="16"/>
                <w:szCs w:val="16"/>
                <w:lang w:val="id-ID"/>
              </w:rPr>
            </w:pPr>
            <w:r>
              <w:rPr>
                <w:noProof/>
                <w:sz w:val="20"/>
                <w:lang w:val="en-US"/>
              </w:rPr>
              <w:drawing>
                <wp:anchor distT="0" distB="0" distL="114300" distR="114300" simplePos="0" relativeHeight="251644416" behindDoc="1" locked="0" layoutInCell="1" allowOverlap="1">
                  <wp:simplePos x="0" y="0"/>
                  <wp:positionH relativeFrom="column">
                    <wp:posOffset>-4051935</wp:posOffset>
                  </wp:positionH>
                  <wp:positionV relativeFrom="paragraph">
                    <wp:posOffset>-1442085</wp:posOffset>
                  </wp:positionV>
                  <wp:extent cx="7480935" cy="5269230"/>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MT" w:hAnsi="Arial MT"/>
                <w:b w:val="0"/>
                <w:sz w:val="16"/>
                <w:szCs w:val="16"/>
                <w:lang w:val="id-ID"/>
              </w:rPr>
              <w:t>Peningkatan kualitas pelayanan perangkat daerah</w:t>
            </w:r>
          </w:p>
        </w:tc>
      </w:tr>
    </w:tbl>
    <w:p w:rsidR="009D3894" w:rsidRDefault="009D3894">
      <w:pPr>
        <w:pStyle w:val="Heading4"/>
        <w:tabs>
          <w:tab w:val="left" w:pos="1843"/>
        </w:tabs>
        <w:spacing w:before="93" w:line="360" w:lineRule="auto"/>
        <w:ind w:left="2552" w:hanging="1112"/>
        <w:jc w:val="both"/>
        <w:rPr>
          <w:rFonts w:ascii="Arial MT" w:hAnsi="Arial MT"/>
          <w:lang w:val="id-ID"/>
        </w:rPr>
      </w:pPr>
    </w:p>
    <w:p w:rsidR="009D3894" w:rsidRDefault="009D3894">
      <w:pPr>
        <w:pStyle w:val="Heading4"/>
        <w:tabs>
          <w:tab w:val="left" w:pos="1560"/>
        </w:tabs>
        <w:spacing w:before="93" w:line="360" w:lineRule="auto"/>
        <w:ind w:left="709"/>
        <w:jc w:val="both"/>
        <w:rPr>
          <w:rFonts w:ascii="Arial MT" w:hAnsi="Arial MT"/>
          <w:lang w:val="id-ID"/>
        </w:rPr>
      </w:pPr>
    </w:p>
    <w:p w:rsidR="009D3894" w:rsidRDefault="009D3894">
      <w:pPr>
        <w:pStyle w:val="Heading4"/>
        <w:tabs>
          <w:tab w:val="left" w:pos="1560"/>
        </w:tabs>
        <w:spacing w:before="93" w:line="360" w:lineRule="auto"/>
        <w:ind w:left="709"/>
        <w:jc w:val="both"/>
        <w:rPr>
          <w:rFonts w:ascii="Arial MT" w:hAnsi="Arial MT"/>
          <w:lang w:val="id-ID"/>
        </w:rPr>
      </w:pPr>
    </w:p>
    <w:p w:rsidR="009D3894" w:rsidRDefault="009D3894">
      <w:pPr>
        <w:pStyle w:val="Heading4"/>
        <w:tabs>
          <w:tab w:val="left" w:pos="1560"/>
        </w:tabs>
        <w:spacing w:before="93" w:line="360" w:lineRule="auto"/>
        <w:ind w:left="709"/>
        <w:jc w:val="both"/>
        <w:rPr>
          <w:rFonts w:ascii="Arial MT" w:hAnsi="Arial MT"/>
          <w:lang w:val="id-ID"/>
        </w:rPr>
        <w:sectPr w:rsidR="009D3894">
          <w:pgSz w:w="11907" w:h="16840"/>
          <w:pgMar w:top="1100" w:right="1418" w:bottom="1480" w:left="1060" w:header="399" w:footer="1295" w:gutter="0"/>
          <w:pgNumType w:start="42"/>
          <w:cols w:space="720"/>
        </w:sectPr>
      </w:pPr>
    </w:p>
    <w:p w:rsidR="009D3894" w:rsidRDefault="0085528B">
      <w:pPr>
        <w:pStyle w:val="Heading4"/>
        <w:tabs>
          <w:tab w:val="left" w:pos="1560"/>
        </w:tabs>
        <w:spacing w:before="93" w:line="360" w:lineRule="auto"/>
        <w:ind w:left="709"/>
        <w:jc w:val="center"/>
        <w:rPr>
          <w:rFonts w:ascii="Arial MT" w:hAnsi="Arial MT"/>
          <w:lang w:val="id-ID"/>
        </w:rPr>
      </w:pPr>
      <w:r>
        <w:rPr>
          <w:rFonts w:ascii="Arial MT" w:hAnsi="Arial MT"/>
          <w:lang w:val="id-ID"/>
        </w:rPr>
        <w:lastRenderedPageBreak/>
        <w:t>Tabel 3.8 Tahapan Arah Kebijakan Dinas Perpustakaan dan Kearsipan Tahun 2025-2029</w:t>
      </w:r>
    </w:p>
    <w:p w:rsidR="009D3894" w:rsidRDefault="009D3894">
      <w:pPr>
        <w:pStyle w:val="Heading4"/>
        <w:tabs>
          <w:tab w:val="left" w:pos="1560"/>
        </w:tabs>
        <w:spacing w:before="93" w:line="360" w:lineRule="auto"/>
        <w:ind w:left="709"/>
        <w:jc w:val="center"/>
        <w:rPr>
          <w:rFonts w:ascii="Arial MT" w:hAnsi="Arial MT"/>
          <w:color w:val="FF0000"/>
          <w:lang w:val="id-ID"/>
        </w:rPr>
      </w:pPr>
    </w:p>
    <w:tbl>
      <w:tblPr>
        <w:tblStyle w:val="TableGrid"/>
        <w:tblW w:w="14033" w:type="dxa"/>
        <w:tblInd w:w="250" w:type="dxa"/>
        <w:tblLook w:val="04A0" w:firstRow="1" w:lastRow="0" w:firstColumn="1" w:lastColumn="0" w:noHBand="0" w:noVBand="1"/>
      </w:tblPr>
      <w:tblGrid>
        <w:gridCol w:w="2977"/>
        <w:gridCol w:w="2835"/>
        <w:gridCol w:w="2693"/>
        <w:gridCol w:w="2693"/>
        <w:gridCol w:w="2835"/>
      </w:tblGrid>
      <w:tr w:rsidR="009D3894">
        <w:tc>
          <w:tcPr>
            <w:tcW w:w="2977" w:type="dxa"/>
            <w:shd w:val="clear" w:color="auto" w:fill="C0D7F1" w:themeFill="text2" w:themeFillTint="33"/>
          </w:tcPr>
          <w:p w:rsidR="009D3894" w:rsidRDefault="0085528B">
            <w:pPr>
              <w:pStyle w:val="Heading4"/>
              <w:tabs>
                <w:tab w:val="left" w:pos="1560"/>
              </w:tabs>
              <w:spacing w:before="93" w:line="360" w:lineRule="auto"/>
              <w:ind w:left="0"/>
              <w:jc w:val="center"/>
              <w:rPr>
                <w:rFonts w:ascii="Arial MT" w:hAnsi="Arial MT"/>
                <w:lang w:val="id-ID"/>
              </w:rPr>
            </w:pPr>
            <w:r>
              <w:rPr>
                <w:rFonts w:ascii="Arial MT" w:hAnsi="Arial MT"/>
                <w:lang w:val="id-ID"/>
              </w:rPr>
              <w:t>Tahap I (2026)</w:t>
            </w:r>
          </w:p>
        </w:tc>
        <w:tc>
          <w:tcPr>
            <w:tcW w:w="2835" w:type="dxa"/>
            <w:shd w:val="clear" w:color="auto" w:fill="C0D7F1" w:themeFill="text2" w:themeFillTint="33"/>
          </w:tcPr>
          <w:p w:rsidR="009D3894" w:rsidRDefault="0085528B">
            <w:pPr>
              <w:pStyle w:val="Heading4"/>
              <w:tabs>
                <w:tab w:val="left" w:pos="1560"/>
              </w:tabs>
              <w:spacing w:before="93" w:line="360" w:lineRule="auto"/>
              <w:ind w:left="0"/>
              <w:jc w:val="center"/>
              <w:rPr>
                <w:rFonts w:ascii="Arial MT" w:hAnsi="Arial MT"/>
                <w:lang w:val="id-ID"/>
              </w:rPr>
            </w:pPr>
            <w:r>
              <w:rPr>
                <w:rFonts w:ascii="Arial MT" w:hAnsi="Arial MT"/>
                <w:lang w:val="id-ID"/>
              </w:rPr>
              <w:t>Tahap II (2027)</w:t>
            </w:r>
          </w:p>
        </w:tc>
        <w:tc>
          <w:tcPr>
            <w:tcW w:w="2693" w:type="dxa"/>
            <w:shd w:val="clear" w:color="auto" w:fill="C0D7F1" w:themeFill="text2" w:themeFillTint="33"/>
          </w:tcPr>
          <w:p w:rsidR="009D3894" w:rsidRDefault="0085528B">
            <w:pPr>
              <w:pStyle w:val="Heading4"/>
              <w:tabs>
                <w:tab w:val="left" w:pos="1560"/>
              </w:tabs>
              <w:spacing w:before="93" w:line="360" w:lineRule="auto"/>
              <w:ind w:left="0"/>
              <w:jc w:val="center"/>
              <w:rPr>
                <w:rFonts w:ascii="Arial MT" w:hAnsi="Arial MT"/>
                <w:lang w:val="id-ID"/>
              </w:rPr>
            </w:pPr>
            <w:r>
              <w:rPr>
                <w:rFonts w:ascii="Arial MT" w:hAnsi="Arial MT"/>
                <w:lang w:val="id-ID"/>
              </w:rPr>
              <w:t>Tahap III (2028)</w:t>
            </w:r>
          </w:p>
        </w:tc>
        <w:tc>
          <w:tcPr>
            <w:tcW w:w="2693" w:type="dxa"/>
            <w:shd w:val="clear" w:color="auto" w:fill="C0D7F1" w:themeFill="text2" w:themeFillTint="33"/>
          </w:tcPr>
          <w:p w:rsidR="009D3894" w:rsidRDefault="0085528B">
            <w:pPr>
              <w:pStyle w:val="Heading4"/>
              <w:tabs>
                <w:tab w:val="left" w:pos="1560"/>
              </w:tabs>
              <w:spacing w:before="93" w:line="360" w:lineRule="auto"/>
              <w:ind w:left="0" w:firstLine="5"/>
              <w:jc w:val="center"/>
              <w:rPr>
                <w:rFonts w:ascii="Arial MT" w:hAnsi="Arial MT"/>
                <w:lang w:val="id-ID"/>
              </w:rPr>
            </w:pPr>
            <w:r>
              <w:rPr>
                <w:rFonts w:ascii="Arial MT" w:hAnsi="Arial MT"/>
                <w:lang w:val="id-ID"/>
              </w:rPr>
              <w:t>Tahap IV (2029)</w:t>
            </w:r>
          </w:p>
        </w:tc>
        <w:tc>
          <w:tcPr>
            <w:tcW w:w="2835" w:type="dxa"/>
            <w:shd w:val="clear" w:color="auto" w:fill="C0D7F1" w:themeFill="text2" w:themeFillTint="33"/>
          </w:tcPr>
          <w:p w:rsidR="009D3894" w:rsidRDefault="0085528B">
            <w:pPr>
              <w:pStyle w:val="Heading4"/>
              <w:tabs>
                <w:tab w:val="left" w:pos="1560"/>
              </w:tabs>
              <w:spacing w:before="93" w:line="360" w:lineRule="auto"/>
              <w:ind w:left="0"/>
              <w:jc w:val="center"/>
              <w:rPr>
                <w:rFonts w:ascii="Arial MT" w:hAnsi="Arial MT"/>
                <w:lang w:val="id-ID"/>
              </w:rPr>
            </w:pPr>
            <w:r>
              <w:rPr>
                <w:rFonts w:ascii="Arial MT" w:hAnsi="Arial MT"/>
                <w:lang w:val="id-ID"/>
              </w:rPr>
              <w:t>Tahap V (2030)</w:t>
            </w:r>
          </w:p>
        </w:tc>
      </w:tr>
      <w:tr w:rsidR="009D3894">
        <w:tc>
          <w:tcPr>
            <w:tcW w:w="2977" w:type="dxa"/>
            <w:shd w:val="clear" w:color="auto" w:fill="BFBFBF" w:themeFill="background1" w:themeFillShade="BF"/>
          </w:tcPr>
          <w:p w:rsidR="009D3894" w:rsidRDefault="0085528B">
            <w:pPr>
              <w:pStyle w:val="Heading4"/>
              <w:tabs>
                <w:tab w:val="left" w:pos="1560"/>
              </w:tabs>
              <w:spacing w:before="93" w:line="360" w:lineRule="auto"/>
              <w:ind w:left="0"/>
              <w:jc w:val="center"/>
              <w:rPr>
                <w:rFonts w:ascii="Arial MT" w:hAnsi="Arial MT"/>
                <w:i/>
                <w:sz w:val="16"/>
                <w:szCs w:val="16"/>
                <w:lang w:val="id-ID"/>
              </w:rPr>
            </w:pPr>
            <w:r>
              <w:rPr>
                <w:rFonts w:ascii="Arial MT" w:hAnsi="Arial MT"/>
                <w:i/>
                <w:sz w:val="16"/>
                <w:szCs w:val="16"/>
                <w:lang w:val="id-ID"/>
              </w:rPr>
              <w:t>(1)</w:t>
            </w:r>
          </w:p>
        </w:tc>
        <w:tc>
          <w:tcPr>
            <w:tcW w:w="2835" w:type="dxa"/>
            <w:shd w:val="clear" w:color="auto" w:fill="BFBFBF" w:themeFill="background1" w:themeFillShade="BF"/>
          </w:tcPr>
          <w:p w:rsidR="009D3894" w:rsidRDefault="0085528B">
            <w:pPr>
              <w:pStyle w:val="Heading4"/>
              <w:tabs>
                <w:tab w:val="left" w:pos="1560"/>
              </w:tabs>
              <w:spacing w:before="93" w:line="360" w:lineRule="auto"/>
              <w:ind w:left="0"/>
              <w:jc w:val="center"/>
              <w:rPr>
                <w:rFonts w:ascii="Arial MT" w:hAnsi="Arial MT"/>
                <w:i/>
                <w:sz w:val="16"/>
                <w:szCs w:val="16"/>
                <w:lang w:val="id-ID"/>
              </w:rPr>
            </w:pPr>
            <w:r>
              <w:rPr>
                <w:rFonts w:ascii="Arial MT" w:hAnsi="Arial MT"/>
                <w:i/>
                <w:sz w:val="16"/>
                <w:szCs w:val="16"/>
                <w:lang w:val="id-ID"/>
              </w:rPr>
              <w:t>(2)</w:t>
            </w:r>
          </w:p>
        </w:tc>
        <w:tc>
          <w:tcPr>
            <w:tcW w:w="2693" w:type="dxa"/>
            <w:shd w:val="clear" w:color="auto" w:fill="BFBFBF" w:themeFill="background1" w:themeFillShade="BF"/>
          </w:tcPr>
          <w:p w:rsidR="009D3894" w:rsidRDefault="0085528B">
            <w:pPr>
              <w:pStyle w:val="Heading4"/>
              <w:tabs>
                <w:tab w:val="left" w:pos="1560"/>
              </w:tabs>
              <w:spacing w:before="93" w:line="360" w:lineRule="auto"/>
              <w:ind w:left="0"/>
              <w:jc w:val="center"/>
              <w:rPr>
                <w:rFonts w:ascii="Arial MT" w:hAnsi="Arial MT"/>
                <w:i/>
                <w:sz w:val="16"/>
                <w:szCs w:val="16"/>
                <w:lang w:val="id-ID"/>
              </w:rPr>
            </w:pPr>
            <w:r>
              <w:rPr>
                <w:rFonts w:ascii="Arial MT" w:hAnsi="Arial MT"/>
                <w:i/>
                <w:sz w:val="16"/>
                <w:szCs w:val="16"/>
                <w:lang w:val="id-ID"/>
              </w:rPr>
              <w:t>(3)</w:t>
            </w:r>
          </w:p>
        </w:tc>
        <w:tc>
          <w:tcPr>
            <w:tcW w:w="2693" w:type="dxa"/>
            <w:shd w:val="clear" w:color="auto" w:fill="BFBFBF" w:themeFill="background1" w:themeFillShade="BF"/>
          </w:tcPr>
          <w:p w:rsidR="009D3894" w:rsidRDefault="0085528B">
            <w:pPr>
              <w:pStyle w:val="Heading4"/>
              <w:tabs>
                <w:tab w:val="left" w:pos="1560"/>
              </w:tabs>
              <w:spacing w:before="93" w:line="360" w:lineRule="auto"/>
              <w:ind w:left="0"/>
              <w:jc w:val="center"/>
              <w:rPr>
                <w:rFonts w:ascii="Arial MT" w:hAnsi="Arial MT"/>
                <w:i/>
                <w:sz w:val="16"/>
                <w:szCs w:val="16"/>
                <w:lang w:val="id-ID"/>
              </w:rPr>
            </w:pPr>
            <w:r>
              <w:rPr>
                <w:rFonts w:ascii="Arial MT" w:hAnsi="Arial MT"/>
                <w:i/>
                <w:sz w:val="16"/>
                <w:szCs w:val="16"/>
                <w:lang w:val="id-ID"/>
              </w:rPr>
              <w:t>(4)</w:t>
            </w:r>
          </w:p>
        </w:tc>
        <w:tc>
          <w:tcPr>
            <w:tcW w:w="2835" w:type="dxa"/>
            <w:shd w:val="clear" w:color="auto" w:fill="BFBFBF" w:themeFill="background1" w:themeFillShade="BF"/>
          </w:tcPr>
          <w:p w:rsidR="009D3894" w:rsidRDefault="0085528B">
            <w:pPr>
              <w:pStyle w:val="Heading4"/>
              <w:tabs>
                <w:tab w:val="left" w:pos="1560"/>
              </w:tabs>
              <w:spacing w:before="93" w:line="360" w:lineRule="auto"/>
              <w:ind w:left="0"/>
              <w:jc w:val="center"/>
              <w:rPr>
                <w:rFonts w:ascii="Arial MT" w:hAnsi="Arial MT"/>
                <w:i/>
                <w:sz w:val="16"/>
                <w:szCs w:val="16"/>
                <w:lang w:val="id-ID"/>
              </w:rPr>
            </w:pPr>
            <w:r>
              <w:rPr>
                <w:rFonts w:ascii="Arial MT" w:hAnsi="Arial MT"/>
                <w:i/>
                <w:sz w:val="16"/>
                <w:szCs w:val="16"/>
                <w:lang w:val="id-ID"/>
              </w:rPr>
              <w:t>(5)</w:t>
            </w:r>
          </w:p>
        </w:tc>
      </w:tr>
      <w:tr w:rsidR="009D3894">
        <w:trPr>
          <w:trHeight w:val="2265"/>
        </w:trPr>
        <w:tc>
          <w:tcPr>
            <w:tcW w:w="2977" w:type="dxa"/>
          </w:tcPr>
          <w:p w:rsidR="009D3894" w:rsidRDefault="0085528B">
            <w:pPr>
              <w:pStyle w:val="Heading4"/>
              <w:numPr>
                <w:ilvl w:val="3"/>
                <w:numId w:val="53"/>
              </w:numPr>
              <w:tabs>
                <w:tab w:val="left" w:pos="426"/>
              </w:tabs>
              <w:spacing w:before="93" w:line="360" w:lineRule="auto"/>
              <w:ind w:left="426" w:hanging="255"/>
              <w:jc w:val="both"/>
              <w:rPr>
                <w:b w:val="0"/>
                <w:sz w:val="24"/>
                <w:szCs w:val="24"/>
                <w:lang w:val="id-ID"/>
              </w:rPr>
            </w:pPr>
            <w:r>
              <w:rPr>
                <w:b w:val="0"/>
                <w:sz w:val="24"/>
                <w:szCs w:val="24"/>
                <w:lang w:val="id-ID"/>
              </w:rPr>
              <w:t>Melaksanakan pembudayaan gemar membaca di masyarakat melalui sosialisasi, perpustakaan keliling, pendidikan kemasyarakatan dan lomba-lomba bidang perpustakaan</w:t>
            </w:r>
          </w:p>
          <w:p w:rsidR="009D3894" w:rsidRDefault="0085528B">
            <w:pPr>
              <w:pStyle w:val="Heading4"/>
              <w:numPr>
                <w:ilvl w:val="3"/>
                <w:numId w:val="53"/>
              </w:numPr>
              <w:tabs>
                <w:tab w:val="left" w:pos="426"/>
              </w:tabs>
              <w:spacing w:before="93" w:line="360" w:lineRule="auto"/>
              <w:ind w:left="426" w:hanging="283"/>
              <w:jc w:val="both"/>
              <w:rPr>
                <w:b w:val="0"/>
                <w:sz w:val="24"/>
                <w:szCs w:val="24"/>
                <w:lang w:val="id-ID"/>
              </w:rPr>
            </w:pPr>
            <w:r>
              <w:rPr>
                <w:b w:val="0"/>
                <w:sz w:val="24"/>
                <w:szCs w:val="24"/>
                <w:lang w:val="id-ID"/>
              </w:rPr>
              <w:t xml:space="preserve">Melaksanakan pengelolaan perpustakaan tingkat daerah kabupaten/kota melalui inovasi </w:t>
            </w:r>
            <w:r>
              <w:rPr>
                <w:b w:val="0"/>
                <w:sz w:val="24"/>
                <w:szCs w:val="24"/>
                <w:lang w:val="id-ID"/>
              </w:rPr>
              <w:lastRenderedPageBreak/>
              <w:t>layanan;</w:t>
            </w:r>
          </w:p>
          <w:p w:rsidR="009D3894" w:rsidRDefault="0085528B">
            <w:pPr>
              <w:pStyle w:val="Heading4"/>
              <w:numPr>
                <w:ilvl w:val="3"/>
                <w:numId w:val="53"/>
              </w:numPr>
              <w:tabs>
                <w:tab w:val="left" w:pos="426"/>
              </w:tabs>
              <w:spacing w:before="93" w:line="360" w:lineRule="auto"/>
              <w:ind w:left="426" w:hanging="283"/>
              <w:jc w:val="both"/>
              <w:rPr>
                <w:b w:val="0"/>
                <w:sz w:val="24"/>
                <w:szCs w:val="24"/>
                <w:lang w:val="id-ID"/>
              </w:rPr>
            </w:pPr>
            <w:r>
              <w:rPr>
                <w:b w:val="0"/>
                <w:sz w:val="24"/>
                <w:szCs w:val="24"/>
                <w:lang w:val="id-ID"/>
              </w:rPr>
              <w:t>Melaksanakan pengolahan dan penyiangan koleksi etnis daerah</w:t>
            </w:r>
          </w:p>
        </w:tc>
        <w:tc>
          <w:tcPr>
            <w:tcW w:w="2835" w:type="dxa"/>
          </w:tcPr>
          <w:p w:rsidR="009D3894" w:rsidRDefault="0085528B">
            <w:pPr>
              <w:pStyle w:val="Heading4"/>
              <w:numPr>
                <w:ilvl w:val="3"/>
                <w:numId w:val="53"/>
              </w:numPr>
              <w:tabs>
                <w:tab w:val="left" w:pos="203"/>
              </w:tabs>
              <w:spacing w:before="93" w:line="360" w:lineRule="auto"/>
              <w:ind w:left="203" w:hanging="203"/>
              <w:jc w:val="both"/>
              <w:rPr>
                <w:b w:val="0"/>
                <w:sz w:val="24"/>
                <w:szCs w:val="24"/>
                <w:lang w:val="id-ID"/>
              </w:rPr>
            </w:pPr>
            <w:r>
              <w:rPr>
                <w:b w:val="0"/>
                <w:sz w:val="24"/>
                <w:szCs w:val="24"/>
                <w:lang w:val="id-ID"/>
              </w:rPr>
              <w:lastRenderedPageBreak/>
              <w:t>Melaksanakan pembudayaan gemar membaca di masyarakat melalui sosialisasi, perpustakaan keliling, pendidikan kemasyarakatan dan lomba-lomba bidang perpustakaan</w:t>
            </w:r>
          </w:p>
          <w:p w:rsidR="009D3894" w:rsidRDefault="0085528B">
            <w:pPr>
              <w:pStyle w:val="Heading4"/>
              <w:numPr>
                <w:ilvl w:val="3"/>
                <w:numId w:val="53"/>
              </w:numPr>
              <w:tabs>
                <w:tab w:val="left" w:pos="426"/>
              </w:tabs>
              <w:spacing w:before="93" w:line="360" w:lineRule="auto"/>
              <w:ind w:left="203" w:hanging="203"/>
              <w:jc w:val="both"/>
              <w:rPr>
                <w:b w:val="0"/>
                <w:sz w:val="24"/>
                <w:szCs w:val="24"/>
                <w:lang w:val="id-ID"/>
              </w:rPr>
            </w:pPr>
            <w:r>
              <w:rPr>
                <w:b w:val="0"/>
                <w:sz w:val="24"/>
                <w:szCs w:val="24"/>
                <w:lang w:val="id-ID"/>
              </w:rPr>
              <w:t xml:space="preserve">Melaksanakan pengelolaan perpustakaan tingkat daerah kabupaten/kota melalui inovasi </w:t>
            </w:r>
            <w:r>
              <w:rPr>
                <w:b w:val="0"/>
                <w:sz w:val="24"/>
                <w:szCs w:val="24"/>
                <w:lang w:val="id-ID"/>
              </w:rPr>
              <w:lastRenderedPageBreak/>
              <w:t>layanan;</w:t>
            </w:r>
          </w:p>
          <w:p w:rsidR="009D3894" w:rsidRDefault="0085528B">
            <w:pPr>
              <w:pStyle w:val="Heading4"/>
              <w:numPr>
                <w:ilvl w:val="3"/>
                <w:numId w:val="53"/>
              </w:numPr>
              <w:tabs>
                <w:tab w:val="left" w:pos="426"/>
              </w:tabs>
              <w:spacing w:before="93" w:line="360" w:lineRule="auto"/>
              <w:ind w:left="203" w:hanging="203"/>
              <w:jc w:val="both"/>
              <w:rPr>
                <w:b w:val="0"/>
                <w:sz w:val="24"/>
                <w:szCs w:val="24"/>
                <w:lang w:val="id-ID"/>
              </w:rPr>
            </w:pPr>
            <w:r>
              <w:rPr>
                <w:b w:val="0"/>
                <w:sz w:val="24"/>
                <w:szCs w:val="24"/>
                <w:lang w:val="id-ID"/>
              </w:rPr>
              <w:t>Melaksanakan pengolahan dan penyiangan koleksi etnis daerah</w:t>
            </w:r>
          </w:p>
        </w:tc>
        <w:tc>
          <w:tcPr>
            <w:tcW w:w="2693" w:type="dxa"/>
          </w:tcPr>
          <w:p w:rsidR="009D3894" w:rsidRDefault="0085528B">
            <w:pPr>
              <w:pStyle w:val="Heading4"/>
              <w:numPr>
                <w:ilvl w:val="3"/>
                <w:numId w:val="53"/>
              </w:numPr>
              <w:tabs>
                <w:tab w:val="left" w:pos="177"/>
              </w:tabs>
              <w:spacing w:before="93" w:line="360" w:lineRule="auto"/>
              <w:ind w:left="177" w:hanging="177"/>
              <w:jc w:val="both"/>
              <w:rPr>
                <w:b w:val="0"/>
                <w:sz w:val="24"/>
                <w:szCs w:val="24"/>
                <w:lang w:val="id-ID"/>
              </w:rPr>
            </w:pPr>
            <w:r>
              <w:rPr>
                <w:b w:val="0"/>
                <w:sz w:val="24"/>
                <w:szCs w:val="24"/>
                <w:lang w:val="id-ID"/>
              </w:rPr>
              <w:lastRenderedPageBreak/>
              <w:t>Melaksanakan pembudayaan gemar membaca di masyarakat melalui sosialisasi, perpustakaan keliling, pendidikan kemasyarakatan dan lomba-lomba bidang perpustakaan</w:t>
            </w:r>
          </w:p>
          <w:p w:rsidR="009D3894" w:rsidRDefault="0085528B">
            <w:pPr>
              <w:pStyle w:val="Heading4"/>
              <w:numPr>
                <w:ilvl w:val="3"/>
                <w:numId w:val="53"/>
              </w:numPr>
              <w:tabs>
                <w:tab w:val="left" w:pos="206"/>
              </w:tabs>
              <w:spacing w:before="93" w:line="360" w:lineRule="auto"/>
              <w:ind w:left="183" w:hanging="225"/>
              <w:jc w:val="both"/>
              <w:rPr>
                <w:b w:val="0"/>
                <w:sz w:val="24"/>
                <w:szCs w:val="24"/>
                <w:lang w:val="id-ID"/>
              </w:rPr>
            </w:pPr>
            <w:r>
              <w:rPr>
                <w:b w:val="0"/>
                <w:sz w:val="24"/>
                <w:szCs w:val="24"/>
                <w:lang w:val="id-ID"/>
              </w:rPr>
              <w:t xml:space="preserve">Melaksanakan pengelolaan perpustakaan tingkat daerah kabupaten/kota melalui inovasi </w:t>
            </w:r>
            <w:r>
              <w:rPr>
                <w:b w:val="0"/>
                <w:sz w:val="24"/>
                <w:szCs w:val="24"/>
                <w:lang w:val="id-ID"/>
              </w:rPr>
              <w:lastRenderedPageBreak/>
              <w:t>layanan;</w:t>
            </w:r>
          </w:p>
          <w:p w:rsidR="009D3894" w:rsidRDefault="0085528B">
            <w:pPr>
              <w:pStyle w:val="Heading4"/>
              <w:numPr>
                <w:ilvl w:val="3"/>
                <w:numId w:val="53"/>
              </w:numPr>
              <w:tabs>
                <w:tab w:val="left" w:pos="206"/>
              </w:tabs>
              <w:spacing w:before="93" w:line="360" w:lineRule="auto"/>
              <w:ind w:left="183" w:hanging="225"/>
              <w:jc w:val="both"/>
              <w:rPr>
                <w:b w:val="0"/>
                <w:sz w:val="24"/>
                <w:szCs w:val="24"/>
                <w:lang w:val="id-ID"/>
              </w:rPr>
            </w:pPr>
            <w:r>
              <w:rPr>
                <w:b w:val="0"/>
                <w:sz w:val="24"/>
                <w:szCs w:val="24"/>
                <w:lang w:val="id-ID"/>
              </w:rPr>
              <w:t>Melaksanakan pengolahan dan penyiangan koleksi etnis daerah</w:t>
            </w:r>
          </w:p>
        </w:tc>
        <w:tc>
          <w:tcPr>
            <w:tcW w:w="2693" w:type="dxa"/>
          </w:tcPr>
          <w:p w:rsidR="009D3894" w:rsidRDefault="0085528B">
            <w:pPr>
              <w:pStyle w:val="Heading4"/>
              <w:numPr>
                <w:ilvl w:val="3"/>
                <w:numId w:val="53"/>
              </w:numPr>
              <w:tabs>
                <w:tab w:val="left" w:pos="138"/>
              </w:tabs>
              <w:spacing w:before="93" w:line="360" w:lineRule="auto"/>
              <w:ind w:left="138" w:hanging="138"/>
              <w:jc w:val="both"/>
              <w:rPr>
                <w:b w:val="0"/>
                <w:sz w:val="24"/>
                <w:szCs w:val="24"/>
                <w:lang w:val="id-ID"/>
              </w:rPr>
            </w:pPr>
            <w:r>
              <w:rPr>
                <w:b w:val="0"/>
                <w:sz w:val="24"/>
                <w:szCs w:val="24"/>
                <w:lang w:val="id-ID"/>
              </w:rPr>
              <w:lastRenderedPageBreak/>
              <w:t>Melaksanakan pembudayaan gemar membaca di masyarakat melalui sosialisasi, perpustakaan keliling, pendidikan kemasyarakatan dan lomba-lomba bidang perpustakaan</w:t>
            </w:r>
          </w:p>
          <w:p w:rsidR="009D3894" w:rsidRDefault="0085528B">
            <w:pPr>
              <w:pStyle w:val="Heading4"/>
              <w:numPr>
                <w:ilvl w:val="3"/>
                <w:numId w:val="53"/>
              </w:numPr>
              <w:tabs>
                <w:tab w:val="left" w:pos="138"/>
              </w:tabs>
              <w:spacing w:before="93" w:line="360" w:lineRule="auto"/>
              <w:ind w:left="138" w:hanging="138"/>
              <w:jc w:val="both"/>
              <w:rPr>
                <w:b w:val="0"/>
                <w:sz w:val="24"/>
                <w:szCs w:val="24"/>
                <w:lang w:val="id-ID"/>
              </w:rPr>
            </w:pPr>
            <w:r>
              <w:rPr>
                <w:b w:val="0"/>
                <w:sz w:val="24"/>
                <w:szCs w:val="24"/>
                <w:lang w:val="id-ID"/>
              </w:rPr>
              <w:t xml:space="preserve">Melaksanakan pengelolaan perpustakaan tingkat daerah kabupaten/kota melalui inovasi </w:t>
            </w:r>
            <w:r>
              <w:rPr>
                <w:b w:val="0"/>
                <w:sz w:val="24"/>
                <w:szCs w:val="24"/>
                <w:lang w:val="id-ID"/>
              </w:rPr>
              <w:lastRenderedPageBreak/>
              <w:t>layanan;</w:t>
            </w:r>
          </w:p>
          <w:p w:rsidR="009D3894" w:rsidRDefault="0085528B">
            <w:pPr>
              <w:pStyle w:val="Heading4"/>
              <w:numPr>
                <w:ilvl w:val="3"/>
                <w:numId w:val="53"/>
              </w:numPr>
              <w:tabs>
                <w:tab w:val="left" w:pos="138"/>
              </w:tabs>
              <w:spacing w:before="93" w:line="360" w:lineRule="auto"/>
              <w:ind w:left="138" w:hanging="138"/>
              <w:jc w:val="both"/>
              <w:rPr>
                <w:b w:val="0"/>
                <w:sz w:val="24"/>
                <w:szCs w:val="24"/>
                <w:lang w:val="id-ID"/>
              </w:rPr>
            </w:pPr>
            <w:r>
              <w:rPr>
                <w:b w:val="0"/>
                <w:sz w:val="24"/>
                <w:szCs w:val="24"/>
                <w:lang w:val="id-ID"/>
              </w:rPr>
              <w:t>Melaksanakan pengolahan dan penyiangan koleksi etnis daerah</w:t>
            </w:r>
          </w:p>
        </w:tc>
        <w:tc>
          <w:tcPr>
            <w:tcW w:w="2835" w:type="dxa"/>
          </w:tcPr>
          <w:p w:rsidR="009D3894" w:rsidRDefault="0085528B">
            <w:pPr>
              <w:pStyle w:val="Heading4"/>
              <w:numPr>
                <w:ilvl w:val="3"/>
                <w:numId w:val="53"/>
              </w:numPr>
              <w:tabs>
                <w:tab w:val="left" w:pos="203"/>
              </w:tabs>
              <w:spacing w:before="93" w:line="360" w:lineRule="auto"/>
              <w:ind w:left="203" w:hanging="203"/>
              <w:jc w:val="both"/>
              <w:rPr>
                <w:b w:val="0"/>
                <w:sz w:val="24"/>
                <w:szCs w:val="24"/>
                <w:lang w:val="id-ID"/>
              </w:rPr>
            </w:pPr>
            <w:r>
              <w:rPr>
                <w:noProof/>
                <w:sz w:val="20"/>
                <w:lang w:val="en-US"/>
              </w:rPr>
              <w:lastRenderedPageBreak/>
              <w:drawing>
                <wp:anchor distT="0" distB="0" distL="114300" distR="114300" simplePos="0" relativeHeight="251646464" behindDoc="1" locked="0" layoutInCell="1" allowOverlap="1">
                  <wp:simplePos x="0" y="0"/>
                  <wp:positionH relativeFrom="column">
                    <wp:posOffset>-3736340</wp:posOffset>
                  </wp:positionH>
                  <wp:positionV relativeFrom="paragraph">
                    <wp:posOffset>-1017270</wp:posOffset>
                  </wp:positionV>
                  <wp:extent cx="7480935" cy="5269230"/>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b w:val="0"/>
                <w:sz w:val="24"/>
                <w:szCs w:val="24"/>
                <w:lang w:val="id-ID"/>
              </w:rPr>
              <w:t>Melaksanakan pembudayaan gemar membaca di masyarakat melalui sosialisasi, perpustakaan keliling, pendidikan kemasyarakatan dan lomba-lomba bidang perpustakaan</w:t>
            </w:r>
          </w:p>
          <w:p w:rsidR="009D3894" w:rsidRDefault="0085528B">
            <w:pPr>
              <w:pStyle w:val="Heading4"/>
              <w:numPr>
                <w:ilvl w:val="3"/>
                <w:numId w:val="53"/>
              </w:numPr>
              <w:tabs>
                <w:tab w:val="left" w:pos="426"/>
              </w:tabs>
              <w:spacing w:before="93" w:line="360" w:lineRule="auto"/>
              <w:ind w:left="203" w:hanging="203"/>
              <w:jc w:val="both"/>
              <w:rPr>
                <w:b w:val="0"/>
                <w:sz w:val="24"/>
                <w:szCs w:val="24"/>
                <w:lang w:val="id-ID"/>
              </w:rPr>
            </w:pPr>
            <w:r>
              <w:rPr>
                <w:b w:val="0"/>
                <w:sz w:val="24"/>
                <w:szCs w:val="24"/>
                <w:lang w:val="id-ID"/>
              </w:rPr>
              <w:t xml:space="preserve">Melaksanakan pengelolaan perpustakaan tingkat daerah kabupaten/kota melalui inovasi </w:t>
            </w:r>
            <w:r>
              <w:rPr>
                <w:b w:val="0"/>
                <w:sz w:val="24"/>
                <w:szCs w:val="24"/>
                <w:lang w:val="id-ID"/>
              </w:rPr>
              <w:lastRenderedPageBreak/>
              <w:t>layanan;</w:t>
            </w:r>
          </w:p>
          <w:p w:rsidR="009D3894" w:rsidRDefault="0085528B">
            <w:pPr>
              <w:pStyle w:val="Heading4"/>
              <w:numPr>
                <w:ilvl w:val="3"/>
                <w:numId w:val="53"/>
              </w:numPr>
              <w:tabs>
                <w:tab w:val="left" w:pos="426"/>
              </w:tabs>
              <w:spacing w:before="93" w:line="360" w:lineRule="auto"/>
              <w:ind w:left="203" w:hanging="203"/>
              <w:jc w:val="both"/>
              <w:rPr>
                <w:b w:val="0"/>
                <w:sz w:val="24"/>
                <w:szCs w:val="24"/>
                <w:lang w:val="id-ID"/>
              </w:rPr>
            </w:pPr>
            <w:r>
              <w:rPr>
                <w:b w:val="0"/>
                <w:sz w:val="24"/>
                <w:szCs w:val="24"/>
                <w:lang w:val="id-ID"/>
              </w:rPr>
              <w:t>Melaksanakan pengolahan dan penyiangan koleksi etnis daerah</w:t>
            </w:r>
          </w:p>
        </w:tc>
      </w:tr>
      <w:tr w:rsidR="009D3894">
        <w:trPr>
          <w:trHeight w:val="6368"/>
        </w:trPr>
        <w:tc>
          <w:tcPr>
            <w:tcW w:w="2977" w:type="dxa"/>
          </w:tcPr>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lastRenderedPageBreak/>
              <w:t>Melaksanakan pengelolaan arsip dinamis daerah;</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arsip statis;</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Simpul Jaringan Informasi Kearsipan Nasional Tingkat Kabupaten/Kota</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 xml:space="preserve">Melaksanakan pemusnahan arsip dilingkungan </w:t>
            </w:r>
            <w:r>
              <w:rPr>
                <w:b w:val="0"/>
                <w:sz w:val="24"/>
                <w:szCs w:val="24"/>
                <w:lang w:val="id-ID"/>
              </w:rPr>
              <w:lastRenderedPageBreak/>
              <w:t>Pemerintah Daerah Kabupaten/Kota yang memiliki retensi di bawah 10 tahun;</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pelayanan izin penggunaan arsip yang bersifat tertutup di Kabupaten/Kota;</w:t>
            </w:r>
          </w:p>
          <w:p w:rsidR="009D3894" w:rsidRDefault="009D3894">
            <w:pPr>
              <w:pStyle w:val="Heading4"/>
              <w:numPr>
                <w:ilvl w:val="3"/>
                <w:numId w:val="53"/>
              </w:numPr>
              <w:spacing w:line="360" w:lineRule="auto"/>
              <w:ind w:left="426" w:hanging="283"/>
              <w:jc w:val="both"/>
              <w:rPr>
                <w:b w:val="0"/>
                <w:sz w:val="24"/>
                <w:szCs w:val="24"/>
                <w:lang w:val="id-ID"/>
              </w:rPr>
            </w:pPr>
          </w:p>
        </w:tc>
        <w:tc>
          <w:tcPr>
            <w:tcW w:w="2835" w:type="dxa"/>
          </w:tcPr>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lastRenderedPageBreak/>
              <w:t>Melaksanakan pengelolaan arsip dinamis daerah;</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arsip statis;</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Simpul Jaringan Informasi Kearsipan Nasional Tingkat Kabupaten/Kota</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 xml:space="preserve">Melaksanakan pemusnahan arsip dilingkungan </w:t>
            </w:r>
            <w:r>
              <w:rPr>
                <w:b w:val="0"/>
                <w:sz w:val="24"/>
                <w:szCs w:val="24"/>
                <w:lang w:val="id-ID"/>
              </w:rPr>
              <w:lastRenderedPageBreak/>
              <w:t>Pemerintah Daerah Kabupaten/Kota yang memiliki retensi di bawah 10 tahun;</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pelayanan izin penggunaan arsip yang bersifat tertutup di Kabupaten/Kota;</w:t>
            </w:r>
          </w:p>
          <w:p w:rsidR="009D3894" w:rsidRDefault="009D3894">
            <w:pPr>
              <w:pStyle w:val="Heading4"/>
              <w:tabs>
                <w:tab w:val="left" w:pos="1560"/>
              </w:tabs>
              <w:spacing w:line="360" w:lineRule="auto"/>
              <w:ind w:left="0"/>
              <w:jc w:val="both"/>
              <w:rPr>
                <w:b w:val="0"/>
                <w:sz w:val="24"/>
                <w:szCs w:val="24"/>
                <w:lang w:val="id-ID"/>
              </w:rPr>
            </w:pPr>
          </w:p>
        </w:tc>
        <w:tc>
          <w:tcPr>
            <w:tcW w:w="2693" w:type="dxa"/>
          </w:tcPr>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lastRenderedPageBreak/>
              <w:t>Melaksanakan pengelolaan arsip dinamis daerah;</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arsip statis;</w:t>
            </w:r>
            <w:r>
              <w:rPr>
                <w:sz w:val="20"/>
                <w:lang w:val="en-US"/>
              </w:rPr>
              <w:t xml:space="preserve"> </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Simpul Jaringan Informasi Kearsipan Nasional Tingkat Kabupaten/Kota</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 xml:space="preserve">Melaksanakan pemusnahan arsip </w:t>
            </w:r>
            <w:r>
              <w:rPr>
                <w:b w:val="0"/>
                <w:sz w:val="24"/>
                <w:szCs w:val="24"/>
                <w:lang w:val="id-ID"/>
              </w:rPr>
              <w:lastRenderedPageBreak/>
              <w:t>dilingkungan Pemerintah Daerah Kabupaten/Kota yang memiliki retensi di bawah 10 tahun;</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pelayanan izin penggunaan arsip yang bersifat tertutup di Kabupaten/Kota;</w:t>
            </w:r>
          </w:p>
          <w:p w:rsidR="009D3894" w:rsidRDefault="009D3894">
            <w:pPr>
              <w:pStyle w:val="Heading4"/>
              <w:tabs>
                <w:tab w:val="left" w:pos="1560"/>
              </w:tabs>
              <w:spacing w:line="360" w:lineRule="auto"/>
              <w:ind w:left="0"/>
              <w:jc w:val="both"/>
              <w:rPr>
                <w:b w:val="0"/>
                <w:sz w:val="24"/>
                <w:szCs w:val="24"/>
                <w:lang w:val="id-ID"/>
              </w:rPr>
            </w:pPr>
          </w:p>
        </w:tc>
        <w:tc>
          <w:tcPr>
            <w:tcW w:w="2693" w:type="dxa"/>
          </w:tcPr>
          <w:p w:rsidR="009D3894" w:rsidRDefault="0085528B">
            <w:pPr>
              <w:pStyle w:val="Heading4"/>
              <w:numPr>
                <w:ilvl w:val="3"/>
                <w:numId w:val="53"/>
              </w:numPr>
              <w:spacing w:line="360" w:lineRule="auto"/>
              <w:ind w:left="426" w:hanging="283"/>
              <w:jc w:val="both"/>
              <w:rPr>
                <w:b w:val="0"/>
                <w:sz w:val="24"/>
                <w:szCs w:val="24"/>
                <w:lang w:val="id-ID"/>
              </w:rPr>
            </w:pPr>
            <w:r>
              <w:rPr>
                <w:noProof/>
                <w:sz w:val="20"/>
                <w:lang w:val="en-US"/>
              </w:rPr>
              <w:lastRenderedPageBreak/>
              <w:drawing>
                <wp:anchor distT="0" distB="0" distL="114300" distR="114300" simplePos="0" relativeHeight="251647488" behindDoc="1" locked="0" layoutInCell="1" allowOverlap="1">
                  <wp:simplePos x="0" y="0"/>
                  <wp:positionH relativeFrom="column">
                    <wp:posOffset>-1818005</wp:posOffset>
                  </wp:positionH>
                  <wp:positionV relativeFrom="paragraph">
                    <wp:posOffset>-1146175</wp:posOffset>
                  </wp:positionV>
                  <wp:extent cx="7480935" cy="5269230"/>
                  <wp:effectExtent l="0" t="0" r="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b w:val="0"/>
                <w:sz w:val="24"/>
                <w:szCs w:val="24"/>
                <w:lang w:val="id-ID"/>
              </w:rPr>
              <w:t>Melaksanakan pengelolaan arsip dinamis daerah;</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arsip statis;</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Simpul Jaringan Informasi Kearsipan Nasional Tingkat Kabupaten/Kota</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 xml:space="preserve">Melaksanakan pemusnahan arsip </w:t>
            </w:r>
            <w:r>
              <w:rPr>
                <w:noProof/>
                <w:sz w:val="20"/>
                <w:lang w:val="en-US"/>
              </w:rPr>
              <w:lastRenderedPageBreak/>
              <w:drawing>
                <wp:anchor distT="0" distB="0" distL="114300" distR="114300" simplePos="0" relativeHeight="251651584" behindDoc="1" locked="0" layoutInCell="1" allowOverlap="1">
                  <wp:simplePos x="0" y="0"/>
                  <wp:positionH relativeFrom="column">
                    <wp:posOffset>-1311275</wp:posOffset>
                  </wp:positionH>
                  <wp:positionV relativeFrom="paragraph">
                    <wp:posOffset>154305</wp:posOffset>
                  </wp:positionV>
                  <wp:extent cx="7480935" cy="5268595"/>
                  <wp:effectExtent l="0" t="0" r="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b w:val="0"/>
                <w:sz w:val="24"/>
                <w:szCs w:val="24"/>
                <w:lang w:val="id-ID"/>
              </w:rPr>
              <w:t>dilingkungan Pemerintah Daerah Kabupaten/Kota yang memiliki retensi di bawah 10 tahun;</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pelayanan izin penggunaan arsip yang bersifat tertutup di Kabupaten/Kota;</w:t>
            </w:r>
          </w:p>
          <w:p w:rsidR="009D3894" w:rsidRDefault="009D3894">
            <w:pPr>
              <w:pStyle w:val="Heading4"/>
              <w:tabs>
                <w:tab w:val="left" w:pos="1560"/>
              </w:tabs>
              <w:spacing w:line="360" w:lineRule="auto"/>
              <w:ind w:left="0"/>
              <w:jc w:val="both"/>
              <w:rPr>
                <w:b w:val="0"/>
                <w:sz w:val="24"/>
                <w:szCs w:val="24"/>
                <w:lang w:val="id-ID"/>
              </w:rPr>
            </w:pPr>
          </w:p>
        </w:tc>
        <w:tc>
          <w:tcPr>
            <w:tcW w:w="2835" w:type="dxa"/>
          </w:tcPr>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lastRenderedPageBreak/>
              <w:t>Melaksanakan pengelolaan arsip dinamis daerah;</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arsip statis;</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pengelolaan Simpul Jaringan Informasi Kearsipan Nasional Tingkat Kabupaten/Kota</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 xml:space="preserve">Melaksanakan pemusnahan arsip dilingkungan </w:t>
            </w:r>
            <w:r>
              <w:rPr>
                <w:b w:val="0"/>
                <w:sz w:val="24"/>
                <w:szCs w:val="24"/>
                <w:lang w:val="id-ID"/>
              </w:rPr>
              <w:lastRenderedPageBreak/>
              <w:t>Pemerintah Daerah Kabupaten/Kota yang memiliki retensi di bawah 10 tahun;</w:t>
            </w:r>
          </w:p>
          <w:p w:rsidR="009D3894" w:rsidRDefault="0085528B">
            <w:pPr>
              <w:pStyle w:val="Heading4"/>
              <w:numPr>
                <w:ilvl w:val="3"/>
                <w:numId w:val="53"/>
              </w:numPr>
              <w:spacing w:line="360" w:lineRule="auto"/>
              <w:ind w:left="426" w:hanging="283"/>
              <w:jc w:val="both"/>
              <w:rPr>
                <w:b w:val="0"/>
                <w:sz w:val="24"/>
                <w:szCs w:val="24"/>
                <w:lang w:val="id-ID"/>
              </w:rPr>
            </w:pPr>
            <w:r>
              <w:rPr>
                <w:b w:val="0"/>
                <w:sz w:val="24"/>
                <w:szCs w:val="24"/>
                <w:lang w:val="id-ID"/>
              </w:rPr>
              <w:t>Melaksanakan pelayanan izin penggunaan arsip yang bersifat tertutup di Kabupaten/Kota;</w:t>
            </w:r>
          </w:p>
        </w:tc>
      </w:tr>
    </w:tbl>
    <w:p w:rsidR="009D3894" w:rsidRDefault="009D3894">
      <w:pPr>
        <w:pStyle w:val="Heading4"/>
        <w:tabs>
          <w:tab w:val="left" w:pos="1560"/>
        </w:tabs>
        <w:spacing w:before="93" w:line="360" w:lineRule="auto"/>
        <w:ind w:left="1418" w:hanging="709"/>
        <w:jc w:val="both"/>
        <w:rPr>
          <w:rFonts w:ascii="Arial MT" w:hAnsi="Arial MT"/>
          <w:color w:val="FF0000"/>
          <w:lang w:val="id-ID"/>
        </w:rPr>
      </w:pPr>
    </w:p>
    <w:p w:rsidR="009D3894" w:rsidRDefault="009D3894">
      <w:pPr>
        <w:pStyle w:val="BodyText"/>
        <w:rPr>
          <w:sz w:val="20"/>
        </w:rPr>
      </w:pPr>
    </w:p>
    <w:p w:rsidR="009D3894" w:rsidRDefault="009D3894">
      <w:pPr>
        <w:pStyle w:val="BodyText"/>
        <w:rPr>
          <w:sz w:val="20"/>
        </w:rPr>
      </w:pPr>
    </w:p>
    <w:p w:rsidR="009D3894" w:rsidRDefault="009D3894">
      <w:pPr>
        <w:pStyle w:val="BodyText"/>
        <w:spacing w:before="8"/>
        <w:rPr>
          <w:sz w:val="15"/>
        </w:rPr>
      </w:pPr>
    </w:p>
    <w:p w:rsidR="009D3894" w:rsidRDefault="009D3894">
      <w:pPr>
        <w:pStyle w:val="BodyText"/>
        <w:rPr>
          <w:sz w:val="26"/>
        </w:rPr>
      </w:pPr>
    </w:p>
    <w:p w:rsidR="009D3894" w:rsidRDefault="009D3894">
      <w:pPr>
        <w:pStyle w:val="BodyText"/>
        <w:rPr>
          <w:sz w:val="26"/>
        </w:rPr>
      </w:pPr>
    </w:p>
    <w:p w:rsidR="009D3894" w:rsidRDefault="0085528B">
      <w:pPr>
        <w:pStyle w:val="BodyText"/>
        <w:rPr>
          <w:sz w:val="26"/>
          <w:lang w:val="id-ID"/>
        </w:rPr>
      </w:pPr>
      <w:r>
        <w:rPr>
          <w:rFonts w:ascii="Arial"/>
          <w:b/>
          <w:color w:val="05676C" w:themeColor="accent3" w:themeShade="80"/>
          <w:w w:val="95"/>
          <w:lang w:val="id-ID"/>
        </w:rPr>
        <w:t xml:space="preserve">     </w:t>
      </w:r>
    </w:p>
    <w:p w:rsidR="009D3894" w:rsidRDefault="0085528B">
      <w:pPr>
        <w:spacing w:line="379" w:lineRule="auto"/>
        <w:jc w:val="both"/>
        <w:rPr>
          <w:lang w:val="id-ID"/>
        </w:rPr>
        <w:sectPr w:rsidR="009D3894">
          <w:pgSz w:w="16840" w:h="11907" w:orient="landscape"/>
          <w:pgMar w:top="1418" w:right="1480" w:bottom="1060" w:left="1100" w:header="399" w:footer="1295" w:gutter="0"/>
          <w:pgNumType w:start="44"/>
          <w:cols w:space="720"/>
          <w:docGrid w:linePitch="299"/>
        </w:sectPr>
      </w:pPr>
      <w:bookmarkStart w:id="30" w:name="BAB_IV_TUJUAN_DAN_SASARAN_(1)"/>
      <w:bookmarkEnd w:id="30"/>
      <w:r>
        <w:rPr>
          <w:lang w:val="id-ID"/>
        </w:rPr>
        <w:t xml:space="preserve"> </w:t>
      </w:r>
    </w:p>
    <w:p w:rsidR="009D3894" w:rsidRDefault="0085528B">
      <w:pPr>
        <w:pStyle w:val="Heading4"/>
        <w:spacing w:before="155"/>
        <w:ind w:left="0" w:right="720"/>
        <w:jc w:val="center"/>
        <w:rPr>
          <w:sz w:val="24"/>
          <w:szCs w:val="24"/>
          <w:lang w:val="id-ID"/>
        </w:rPr>
      </w:pPr>
      <w:bookmarkStart w:id="31" w:name="Tabel_T-C.26"/>
      <w:bookmarkStart w:id="32" w:name="_TOC_250003"/>
      <w:bookmarkEnd w:id="31"/>
      <w:r>
        <w:rPr>
          <w:sz w:val="24"/>
          <w:szCs w:val="24"/>
        </w:rPr>
        <w:lastRenderedPageBreak/>
        <w:t>BAB</w:t>
      </w:r>
      <w:bookmarkEnd w:id="32"/>
      <w:r>
        <w:rPr>
          <w:spacing w:val="14"/>
          <w:sz w:val="24"/>
          <w:szCs w:val="24"/>
          <w:lang w:val="id-ID"/>
        </w:rPr>
        <w:t xml:space="preserve"> </w:t>
      </w:r>
      <w:r>
        <w:rPr>
          <w:sz w:val="24"/>
          <w:szCs w:val="24"/>
        </w:rPr>
        <w:t>I</w:t>
      </w:r>
      <w:r>
        <w:rPr>
          <w:sz w:val="24"/>
          <w:szCs w:val="24"/>
          <w:lang w:val="id-ID"/>
        </w:rPr>
        <w:t>V</w:t>
      </w:r>
    </w:p>
    <w:p w:rsidR="009D3894" w:rsidRDefault="009D3894">
      <w:pPr>
        <w:pStyle w:val="BodyText"/>
        <w:spacing w:before="1"/>
        <w:rPr>
          <w:rFonts w:ascii="Arial"/>
          <w:b/>
          <w:sz w:val="24"/>
          <w:szCs w:val="24"/>
        </w:rPr>
      </w:pPr>
    </w:p>
    <w:p w:rsidR="009D3894" w:rsidRDefault="0085528B">
      <w:pPr>
        <w:spacing w:before="1" w:line="360" w:lineRule="auto"/>
        <w:ind w:left="-142" w:right="748"/>
        <w:jc w:val="center"/>
        <w:rPr>
          <w:rFonts w:ascii="Arial"/>
          <w:b/>
          <w:sz w:val="24"/>
          <w:szCs w:val="24"/>
        </w:rPr>
      </w:pPr>
      <w:bookmarkStart w:id="33" w:name="_TOC_250002"/>
      <w:r>
        <w:rPr>
          <w:rFonts w:ascii="Arial"/>
          <w:b/>
          <w:sz w:val="24"/>
          <w:szCs w:val="24"/>
        </w:rPr>
        <w:t>PROGRAM</w:t>
      </w:r>
      <w:r>
        <w:rPr>
          <w:rFonts w:ascii="Arial"/>
          <w:b/>
          <w:sz w:val="24"/>
          <w:szCs w:val="24"/>
          <w:lang w:val="en-US"/>
        </w:rPr>
        <w:t>,</w:t>
      </w:r>
      <w:r>
        <w:rPr>
          <w:rFonts w:ascii="Arial"/>
          <w:b/>
          <w:spacing w:val="8"/>
          <w:sz w:val="24"/>
          <w:szCs w:val="24"/>
        </w:rPr>
        <w:t xml:space="preserve"> KEGIATAN </w:t>
      </w:r>
      <w:r>
        <w:rPr>
          <w:rFonts w:ascii="Arial"/>
          <w:b/>
          <w:sz w:val="24"/>
          <w:szCs w:val="24"/>
        </w:rPr>
        <w:t>DAN</w:t>
      </w:r>
      <w:r>
        <w:rPr>
          <w:rFonts w:ascii="Arial"/>
          <w:b/>
          <w:spacing w:val="46"/>
          <w:sz w:val="24"/>
          <w:szCs w:val="24"/>
        </w:rPr>
        <w:t xml:space="preserve"> </w:t>
      </w:r>
      <w:r>
        <w:rPr>
          <w:rFonts w:ascii="Arial"/>
          <w:b/>
          <w:spacing w:val="46"/>
          <w:sz w:val="24"/>
          <w:szCs w:val="24"/>
          <w:lang w:val="en-US"/>
        </w:rPr>
        <w:t xml:space="preserve">SUB </w:t>
      </w:r>
      <w:r>
        <w:rPr>
          <w:rFonts w:ascii="Arial"/>
          <w:b/>
          <w:sz w:val="24"/>
          <w:szCs w:val="24"/>
        </w:rPr>
        <w:t>KEGIATAN</w:t>
      </w:r>
      <w:r>
        <w:rPr>
          <w:rFonts w:ascii="Arial"/>
          <w:b/>
          <w:spacing w:val="42"/>
          <w:sz w:val="24"/>
          <w:szCs w:val="24"/>
        </w:rPr>
        <w:t xml:space="preserve"> </w:t>
      </w:r>
      <w:r>
        <w:rPr>
          <w:rFonts w:ascii="Arial"/>
          <w:b/>
          <w:spacing w:val="42"/>
          <w:sz w:val="24"/>
          <w:szCs w:val="24"/>
          <w:lang w:val="id-ID"/>
        </w:rPr>
        <w:t>DAN KINERJA</w:t>
      </w:r>
      <w:bookmarkEnd w:id="33"/>
      <w:r>
        <w:rPr>
          <w:rFonts w:ascii="Arial"/>
          <w:b/>
          <w:spacing w:val="42"/>
          <w:sz w:val="24"/>
          <w:szCs w:val="24"/>
          <w:lang w:val="id-ID"/>
        </w:rPr>
        <w:t xml:space="preserve"> PENYELENGGARAAN PERANGKAT DAERAH</w:t>
      </w:r>
    </w:p>
    <w:p w:rsidR="009D3894" w:rsidRDefault="009D3894">
      <w:pPr>
        <w:pStyle w:val="BodyText"/>
        <w:spacing w:before="1" w:line="360" w:lineRule="auto"/>
        <w:jc w:val="center"/>
        <w:rPr>
          <w:rFonts w:ascii="Arial"/>
          <w:b/>
          <w:sz w:val="24"/>
          <w:szCs w:val="24"/>
        </w:rPr>
      </w:pPr>
    </w:p>
    <w:p w:rsidR="009D3894" w:rsidRDefault="0085528B">
      <w:pPr>
        <w:pStyle w:val="BodyText"/>
        <w:numPr>
          <w:ilvl w:val="1"/>
          <w:numId w:val="59"/>
        </w:numPr>
        <w:spacing w:line="381" w:lineRule="auto"/>
        <w:ind w:right="25"/>
        <w:jc w:val="both"/>
        <w:rPr>
          <w:rFonts w:ascii="Arial" w:hAnsi="Arial" w:cs="Arial"/>
          <w:b/>
          <w:w w:val="105"/>
          <w:sz w:val="24"/>
          <w:szCs w:val="24"/>
          <w:lang w:val="id-ID"/>
        </w:rPr>
      </w:pPr>
      <w:r>
        <w:rPr>
          <w:b/>
          <w:w w:val="105"/>
          <w:lang w:val="id-ID"/>
        </w:rPr>
        <w:t xml:space="preserve">    </w:t>
      </w:r>
      <w:r>
        <w:rPr>
          <w:rFonts w:ascii="Arial" w:hAnsi="Arial" w:cs="Arial"/>
          <w:b/>
          <w:w w:val="105"/>
          <w:sz w:val="24"/>
          <w:szCs w:val="24"/>
          <w:lang w:val="id-ID"/>
        </w:rPr>
        <w:t>Uraian Program, Kegiatan dan Sub Kegiatan</w:t>
      </w:r>
    </w:p>
    <w:p w:rsidR="009D3894" w:rsidRDefault="0085528B">
      <w:pPr>
        <w:pStyle w:val="BodyText"/>
        <w:spacing w:line="381" w:lineRule="auto"/>
        <w:ind w:left="1004" w:right="-352" w:firstLine="720"/>
        <w:jc w:val="both"/>
        <w:rPr>
          <w:rFonts w:ascii="Arial" w:hAnsi="Arial" w:cs="Arial"/>
          <w:w w:val="105"/>
          <w:sz w:val="24"/>
          <w:szCs w:val="24"/>
          <w:lang w:val="id-ID"/>
        </w:rPr>
      </w:pPr>
      <w:r>
        <w:rPr>
          <w:rFonts w:ascii="Arial" w:hAnsi="Arial" w:cs="Arial"/>
          <w:noProof/>
          <w:sz w:val="20"/>
          <w:lang w:val="en-US"/>
        </w:rPr>
        <w:drawing>
          <wp:anchor distT="0" distB="0" distL="114300" distR="114300" simplePos="0" relativeHeight="251653632" behindDoc="1" locked="0" layoutInCell="1" allowOverlap="1">
            <wp:simplePos x="0" y="0"/>
            <wp:positionH relativeFrom="column">
              <wp:posOffset>5080</wp:posOffset>
            </wp:positionH>
            <wp:positionV relativeFrom="paragraph">
              <wp:posOffset>2106930</wp:posOffset>
            </wp:positionV>
            <wp:extent cx="7480935" cy="5268595"/>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hAnsi="Arial" w:cs="Arial"/>
          <w:w w:val="105"/>
          <w:sz w:val="24"/>
          <w:szCs w:val="24"/>
          <w:lang w:val="id-ID"/>
        </w:rPr>
        <w:t>Program merupakan rumusan perencanaan yang komprehensif tentang bagaimana Pemerintah Kabupaten Luwu Timur dalam menjalankan Visi dan Misi untuk mencapai tujuan dan sasaran Renstra dengan efektif dan efisien. Untuk melaksanakan kebijakan pembangunan Sektor Perpustakaan dan Kearsipan Kabupaten Luwu Timur Tahun 2026-2030, perencanaan pembangunan terbagi menjadi 2 (dua) yaitu 1. Perencanaan strategis yaitu perencanaan pembangunan darah yang menekankan pada pencapaian visi-misi pembangunan daerah ; 2. Perencanaan operasional yaitu perencanaan yang menekankan pada pencapaian kinerja layanan seatiap urusan.</w:t>
      </w:r>
    </w:p>
    <w:p w:rsidR="009D3894" w:rsidRDefault="0085528B">
      <w:pPr>
        <w:pStyle w:val="BodyText"/>
        <w:spacing w:line="381" w:lineRule="auto"/>
        <w:ind w:left="1004" w:right="-352" w:firstLine="720"/>
        <w:jc w:val="both"/>
        <w:rPr>
          <w:rFonts w:ascii="Arial" w:hAnsi="Arial" w:cs="Arial"/>
          <w:color w:val="000000" w:themeColor="text1"/>
          <w:w w:val="105"/>
          <w:sz w:val="24"/>
          <w:szCs w:val="24"/>
          <w:lang w:val="id-ID"/>
        </w:rPr>
      </w:pPr>
      <w:r>
        <w:rPr>
          <w:rFonts w:ascii="Arial" w:hAnsi="Arial" w:cs="Arial"/>
          <w:w w:val="105"/>
          <w:sz w:val="24"/>
          <w:szCs w:val="24"/>
          <w:lang w:val="id-ID"/>
        </w:rPr>
        <w:t xml:space="preserve">Adapun rencana program Dinas Perpustakaan dan Kearsipan berdasarkan Visi Pemerintah Daerah yang diturunkan berdasarkan tujuan Dinas Perpustakaan </w:t>
      </w:r>
      <w:r>
        <w:rPr>
          <w:rFonts w:ascii="Arial" w:hAnsi="Arial" w:cs="Arial"/>
          <w:color w:val="000000" w:themeColor="text1"/>
          <w:w w:val="105"/>
          <w:sz w:val="24"/>
          <w:szCs w:val="24"/>
          <w:lang w:val="id-ID"/>
        </w:rPr>
        <w:t>dan Kearsipan adalah sebagai berikut :</w:t>
      </w:r>
    </w:p>
    <w:p w:rsidR="009D3894" w:rsidRDefault="0085528B">
      <w:pPr>
        <w:pStyle w:val="BodyText"/>
        <w:numPr>
          <w:ilvl w:val="3"/>
          <w:numId w:val="60"/>
        </w:numPr>
        <w:spacing w:line="381" w:lineRule="auto"/>
        <w:ind w:left="1701" w:right="-352" w:hanging="708"/>
        <w:jc w:val="both"/>
        <w:rPr>
          <w:rFonts w:ascii="Arial" w:hAnsi="Arial" w:cs="Arial"/>
          <w:sz w:val="24"/>
          <w:szCs w:val="24"/>
        </w:rPr>
      </w:pPr>
      <w:r>
        <w:rPr>
          <w:rFonts w:ascii="Arial" w:hAnsi="Arial" w:cs="Arial"/>
          <w:w w:val="105"/>
          <w:sz w:val="24"/>
          <w:szCs w:val="24"/>
          <w:lang w:val="id-ID"/>
        </w:rPr>
        <w:t>Program Pembinaan Perpustakaan, dengan outcome meningkatnya layanan perpustakaan sesuai NSPK. Dengan indikator program nilai tingkat kegemaran membaca dengan target kinerja 88,55 % pada tahun 2026 dan menjadi 90,55 % pada tahun 2030</w:t>
      </w:r>
    </w:p>
    <w:p w:rsidR="009D3894" w:rsidRDefault="0085528B">
      <w:pPr>
        <w:pStyle w:val="BodyText"/>
        <w:numPr>
          <w:ilvl w:val="3"/>
          <w:numId w:val="60"/>
        </w:numPr>
        <w:spacing w:line="381" w:lineRule="auto"/>
        <w:ind w:left="1701" w:right="-352" w:hanging="708"/>
        <w:jc w:val="both"/>
        <w:rPr>
          <w:rFonts w:ascii="Arial" w:hAnsi="Arial" w:cs="Arial"/>
          <w:sz w:val="24"/>
          <w:szCs w:val="24"/>
        </w:rPr>
      </w:pPr>
      <w:r>
        <w:rPr>
          <w:rFonts w:ascii="Arial" w:hAnsi="Arial" w:cs="Arial"/>
          <w:w w:val="105"/>
          <w:sz w:val="24"/>
          <w:szCs w:val="24"/>
          <w:lang w:val="id-ID"/>
        </w:rPr>
        <w:t>Program Pelestarian koleksi nasional dan naskah kuno, dengan outcome meningkatnya pelestarian budaya daerah dengan indikator program persentase</w:t>
      </w:r>
      <w:r>
        <w:rPr>
          <w:rFonts w:ascii="Arial" w:hAnsi="Arial" w:cs="Arial"/>
          <w:spacing w:val="1"/>
          <w:w w:val="105"/>
          <w:sz w:val="24"/>
          <w:szCs w:val="24"/>
          <w:lang w:val="id-ID"/>
        </w:rPr>
        <w:t xml:space="preserve"> budaya daerah yang dilestarikan dan didayagunakan dengan target kinerja 100 % pada tahun 2026-2030.</w:t>
      </w:r>
    </w:p>
    <w:p w:rsidR="009D3894" w:rsidRDefault="0085528B">
      <w:pPr>
        <w:pStyle w:val="BodyText"/>
        <w:numPr>
          <w:ilvl w:val="3"/>
          <w:numId w:val="60"/>
        </w:numPr>
        <w:spacing w:line="381" w:lineRule="auto"/>
        <w:ind w:left="1701" w:right="-352" w:hanging="708"/>
        <w:jc w:val="both"/>
        <w:rPr>
          <w:rFonts w:ascii="Arial" w:hAnsi="Arial" w:cs="Arial"/>
          <w:sz w:val="24"/>
          <w:szCs w:val="24"/>
        </w:rPr>
      </w:pPr>
      <w:r>
        <w:rPr>
          <w:rFonts w:ascii="Arial" w:hAnsi="Arial" w:cs="Arial"/>
          <w:spacing w:val="1"/>
          <w:w w:val="105"/>
          <w:sz w:val="24"/>
          <w:szCs w:val="24"/>
          <w:lang w:val="id-ID"/>
        </w:rPr>
        <w:t>Program pengelolaan arsip, dengan outcome meningkatnya tata kelola arsip dinamis dan statis dengan indikator program tingkat ketersedian arsip dengan target kinerja 100 % pada tahun 2026-2030.</w:t>
      </w:r>
    </w:p>
    <w:p w:rsidR="009D3894" w:rsidRDefault="0085528B">
      <w:pPr>
        <w:pStyle w:val="BodyText"/>
        <w:numPr>
          <w:ilvl w:val="3"/>
          <w:numId w:val="60"/>
        </w:numPr>
        <w:spacing w:line="381" w:lineRule="auto"/>
        <w:ind w:left="1701" w:right="-352" w:hanging="708"/>
        <w:jc w:val="both"/>
        <w:rPr>
          <w:rFonts w:ascii="Arial" w:hAnsi="Arial" w:cs="Arial"/>
          <w:sz w:val="24"/>
          <w:szCs w:val="24"/>
        </w:rPr>
      </w:pPr>
      <w:r>
        <w:rPr>
          <w:rFonts w:ascii="Arial" w:hAnsi="Arial" w:cs="Arial"/>
          <w:spacing w:val="1"/>
          <w:w w:val="105"/>
          <w:sz w:val="24"/>
          <w:szCs w:val="24"/>
          <w:lang w:val="id-ID"/>
        </w:rPr>
        <w:t xml:space="preserve">Program perlindungan arsip dan penyelamatan arsip, dengan outcome Meningkatnya perlindungan arsip dan penyelamatan arsip sesuai NSPK dengan indikator program persentase cakupan perlindungan </w:t>
      </w:r>
      <w:r>
        <w:rPr>
          <w:rFonts w:ascii="Arial" w:hAnsi="Arial" w:cs="Arial"/>
          <w:spacing w:val="1"/>
          <w:w w:val="105"/>
          <w:sz w:val="24"/>
          <w:szCs w:val="24"/>
          <w:lang w:val="id-ID"/>
        </w:rPr>
        <w:lastRenderedPageBreak/>
        <w:t>penyelamatan arsip dengan target kinerja 100 % pada tahun 2026-2030.</w:t>
      </w:r>
    </w:p>
    <w:p w:rsidR="009D3894" w:rsidRDefault="0085528B">
      <w:pPr>
        <w:pStyle w:val="BodyText"/>
        <w:numPr>
          <w:ilvl w:val="3"/>
          <w:numId w:val="60"/>
        </w:numPr>
        <w:spacing w:line="381" w:lineRule="auto"/>
        <w:ind w:left="1701" w:right="-352" w:hanging="708"/>
        <w:jc w:val="both"/>
        <w:rPr>
          <w:rFonts w:ascii="Arial" w:hAnsi="Arial" w:cs="Arial"/>
          <w:sz w:val="24"/>
          <w:szCs w:val="24"/>
        </w:rPr>
      </w:pPr>
      <w:r>
        <w:rPr>
          <w:rFonts w:ascii="Arial" w:hAnsi="Arial" w:cs="Arial"/>
          <w:noProof/>
          <w:sz w:val="20"/>
          <w:lang w:val="en-US"/>
        </w:rPr>
        <w:drawing>
          <wp:anchor distT="0" distB="0" distL="114300" distR="114300" simplePos="0" relativeHeight="251654656" behindDoc="1" locked="0" layoutInCell="1" allowOverlap="1">
            <wp:simplePos x="0" y="0"/>
            <wp:positionH relativeFrom="column">
              <wp:posOffset>473710</wp:posOffset>
            </wp:positionH>
            <wp:positionV relativeFrom="paragraph">
              <wp:posOffset>704215</wp:posOffset>
            </wp:positionV>
            <wp:extent cx="7480935" cy="5269230"/>
            <wp:effectExtent l="0" t="0" r="0"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w w:val="105"/>
          <w:sz w:val="24"/>
          <w:szCs w:val="24"/>
          <w:lang w:val="id-ID"/>
        </w:rPr>
        <w:t>Program perizinan penggunaan arsip dengan outcome meningkatnya akses masyarakat terhadap penggunaan arsip yang bersifat tertutup dengan indikator kinerja persentase akses masyarakat terhadap penggunaan arsip yang bersifat tertutup dengan target kinerja 100 % pada tahun 2026-2030.</w:t>
      </w:r>
    </w:p>
    <w:p w:rsidR="009D3894" w:rsidRDefault="0085528B">
      <w:pPr>
        <w:pStyle w:val="BodyText"/>
        <w:spacing w:line="381" w:lineRule="auto"/>
        <w:ind w:left="982" w:right="25" w:firstLine="152"/>
        <w:jc w:val="both"/>
        <w:rPr>
          <w:rFonts w:ascii="Arial" w:hAnsi="Arial" w:cs="Arial"/>
          <w:sz w:val="24"/>
          <w:szCs w:val="24"/>
        </w:rPr>
      </w:pPr>
      <w:r>
        <w:rPr>
          <w:rFonts w:ascii="Arial" w:hAnsi="Arial" w:cs="Arial"/>
          <w:w w:val="105"/>
          <w:sz w:val="24"/>
          <w:szCs w:val="24"/>
          <w:lang w:val="id-ID"/>
        </w:rPr>
        <w:t>Uraian Kegiatan</w:t>
      </w:r>
    </w:p>
    <w:p w:rsidR="009D3894" w:rsidRDefault="0085528B">
      <w:pPr>
        <w:pStyle w:val="BodyText"/>
        <w:numPr>
          <w:ilvl w:val="3"/>
          <w:numId w:val="61"/>
        </w:numPr>
        <w:spacing w:line="381" w:lineRule="auto"/>
        <w:ind w:right="25" w:hanging="456"/>
        <w:jc w:val="both"/>
        <w:rPr>
          <w:rFonts w:ascii="Arial" w:hAnsi="Arial" w:cs="Arial"/>
          <w:sz w:val="24"/>
          <w:szCs w:val="24"/>
        </w:rPr>
      </w:pPr>
      <w:r>
        <w:rPr>
          <w:rFonts w:ascii="Arial" w:hAnsi="Arial" w:cs="Arial"/>
          <w:w w:val="105"/>
          <w:sz w:val="24"/>
          <w:szCs w:val="24"/>
          <w:lang w:val="id-ID"/>
        </w:rPr>
        <w:t>Program Pembinaan Perpustakaan</w:t>
      </w:r>
    </w:p>
    <w:p w:rsidR="009D3894" w:rsidRDefault="0085528B">
      <w:pPr>
        <w:pStyle w:val="BodyText"/>
        <w:numPr>
          <w:ilvl w:val="4"/>
          <w:numId w:val="61"/>
        </w:numPr>
        <w:spacing w:line="381" w:lineRule="auto"/>
        <w:ind w:right="-352"/>
        <w:jc w:val="both"/>
        <w:rPr>
          <w:rFonts w:ascii="Arial" w:hAnsi="Arial" w:cs="Arial"/>
          <w:sz w:val="24"/>
          <w:szCs w:val="24"/>
        </w:rPr>
      </w:pPr>
      <w:r>
        <w:rPr>
          <w:rFonts w:ascii="Arial" w:hAnsi="Arial" w:cs="Arial"/>
          <w:w w:val="105"/>
          <w:sz w:val="24"/>
          <w:szCs w:val="24"/>
          <w:lang w:val="id-ID"/>
        </w:rPr>
        <w:t xml:space="preserve">Kegiatan </w:t>
      </w:r>
      <w:r>
        <w:rPr>
          <w:rFonts w:ascii="Arial" w:hAnsi="Arial" w:cs="Arial"/>
          <w:w w:val="105"/>
          <w:sz w:val="24"/>
          <w:szCs w:val="24"/>
        </w:rPr>
        <w:t>Pengelolaan Perpustakaan Tingkat Daerah Kabupaten/Kota</w:t>
      </w:r>
      <w:r>
        <w:rPr>
          <w:rFonts w:ascii="Arial" w:hAnsi="Arial" w:cs="Arial"/>
          <w:w w:val="105"/>
          <w:sz w:val="24"/>
          <w:szCs w:val="24"/>
          <w:lang w:val="id-ID"/>
        </w:rPr>
        <w:t>. Output kegiatan ini adalah peningkatan literasi masyarakat dengan indikator kinerja persentase peningkatan pemustaka dengan target kinerja 100 % setiap tahunnya.</w:t>
      </w:r>
    </w:p>
    <w:p w:rsidR="009D3894" w:rsidRDefault="0085528B">
      <w:pPr>
        <w:pStyle w:val="BodyText"/>
        <w:numPr>
          <w:ilvl w:val="4"/>
          <w:numId w:val="61"/>
        </w:numPr>
        <w:spacing w:line="381" w:lineRule="auto"/>
        <w:ind w:right="-352"/>
        <w:jc w:val="both"/>
        <w:rPr>
          <w:rFonts w:ascii="Arial" w:hAnsi="Arial" w:cs="Arial"/>
          <w:sz w:val="24"/>
          <w:szCs w:val="24"/>
        </w:rPr>
      </w:pPr>
      <w:r>
        <w:rPr>
          <w:rFonts w:ascii="Arial" w:hAnsi="Arial" w:cs="Arial"/>
          <w:w w:val="105"/>
          <w:sz w:val="24"/>
          <w:szCs w:val="24"/>
          <w:lang w:val="id-ID"/>
        </w:rPr>
        <w:t>Kegiatan pembudayaan gemar membaca tingkat daerah kabupaten/kota. Output kegiatan ini adalah meningkan minat baca masyarakat terutama anak-anak dan remaja dengan indikator kinerja persentase pembudayaan gemar membaca dengan target kinerja 100 % setiap tahunnya.</w:t>
      </w:r>
    </w:p>
    <w:p w:rsidR="009D3894" w:rsidRDefault="0085528B">
      <w:pPr>
        <w:pStyle w:val="ListParagraph"/>
        <w:numPr>
          <w:ilvl w:val="2"/>
          <w:numId w:val="61"/>
        </w:numPr>
        <w:tabs>
          <w:tab w:val="left" w:pos="1134"/>
        </w:tabs>
        <w:spacing w:line="360" w:lineRule="auto"/>
        <w:ind w:right="748" w:firstLine="106"/>
        <w:rPr>
          <w:rFonts w:ascii="Arial" w:hAnsi="Arial" w:cs="Arial"/>
          <w:sz w:val="24"/>
          <w:szCs w:val="24"/>
        </w:rPr>
      </w:pPr>
      <w:r>
        <w:rPr>
          <w:rFonts w:ascii="Arial" w:hAnsi="Arial" w:cs="Arial"/>
          <w:sz w:val="24"/>
          <w:szCs w:val="24"/>
          <w:lang w:val="id-ID"/>
        </w:rPr>
        <w:t xml:space="preserve"> Program Pelestarian Koleksi Nasional Dan Naskah Kuno</w:t>
      </w:r>
    </w:p>
    <w:p w:rsidR="009D3894" w:rsidRDefault="0085528B">
      <w:pPr>
        <w:pStyle w:val="ListParagraph"/>
        <w:numPr>
          <w:ilvl w:val="4"/>
          <w:numId w:val="61"/>
        </w:numPr>
        <w:tabs>
          <w:tab w:val="left" w:pos="1023"/>
          <w:tab w:val="left" w:pos="1024"/>
        </w:tabs>
        <w:spacing w:line="360" w:lineRule="auto"/>
        <w:ind w:right="-352"/>
        <w:jc w:val="both"/>
        <w:rPr>
          <w:rFonts w:ascii="Arial" w:hAnsi="Arial" w:cs="Arial"/>
          <w:sz w:val="24"/>
          <w:szCs w:val="24"/>
        </w:rPr>
      </w:pPr>
      <w:r>
        <w:rPr>
          <w:rFonts w:ascii="Arial" w:hAnsi="Arial" w:cs="Arial"/>
          <w:sz w:val="24"/>
          <w:szCs w:val="24"/>
          <w:lang w:val="id-ID"/>
        </w:rPr>
        <w:t xml:space="preserve">Kegiatan </w:t>
      </w:r>
      <w:r>
        <w:rPr>
          <w:rFonts w:ascii="Arial" w:hAnsi="Arial" w:cs="Arial"/>
          <w:sz w:val="24"/>
          <w:szCs w:val="24"/>
        </w:rPr>
        <w:t>Pengembangan Koleksi Budaya Etnis Nusantara yang Ditemukan oleh Pemerintah Daerah Kabupaten/Kota</w:t>
      </w:r>
      <w:r>
        <w:rPr>
          <w:rFonts w:ascii="Arial" w:hAnsi="Arial" w:cs="Arial"/>
          <w:sz w:val="24"/>
          <w:szCs w:val="24"/>
          <w:lang w:val="id-ID"/>
        </w:rPr>
        <w:t>. Output kegiatan ini adalah peningkatan koleksi budaya daerah yang ditemukan melalui digitalisasi dengan indikator kinerja persentae budaya daerah yang ditemukan secara fisik maupun digital dengan target kinerja 100 % setiap tahunnya.</w:t>
      </w:r>
      <w:r>
        <w:rPr>
          <w:rFonts w:ascii="Arial" w:hAnsi="Arial" w:cs="Arial"/>
          <w:sz w:val="20"/>
          <w:lang w:val="en-US"/>
        </w:rPr>
        <w:t xml:space="preserve"> </w:t>
      </w:r>
    </w:p>
    <w:p w:rsidR="009D3894" w:rsidRDefault="0085528B">
      <w:pPr>
        <w:pStyle w:val="BodyText"/>
        <w:numPr>
          <w:ilvl w:val="2"/>
          <w:numId w:val="61"/>
        </w:numPr>
        <w:spacing w:line="381" w:lineRule="auto"/>
        <w:ind w:left="1560" w:right="748" w:hanging="426"/>
        <w:jc w:val="both"/>
        <w:rPr>
          <w:rFonts w:ascii="Arial" w:hAnsi="Arial" w:cs="Arial"/>
          <w:sz w:val="24"/>
          <w:szCs w:val="24"/>
        </w:rPr>
      </w:pPr>
      <w:r>
        <w:rPr>
          <w:rFonts w:ascii="Arial" w:hAnsi="Arial" w:cs="Arial"/>
          <w:sz w:val="24"/>
          <w:szCs w:val="24"/>
          <w:lang w:val="id-ID"/>
        </w:rPr>
        <w:t>Program Pengelolaan arsip</w:t>
      </w:r>
    </w:p>
    <w:p w:rsidR="009D3894" w:rsidRDefault="0085528B">
      <w:pPr>
        <w:pStyle w:val="BodyText"/>
        <w:numPr>
          <w:ilvl w:val="4"/>
          <w:numId w:val="61"/>
        </w:numPr>
        <w:spacing w:line="381" w:lineRule="auto"/>
        <w:ind w:right="-352"/>
        <w:jc w:val="both"/>
        <w:rPr>
          <w:rFonts w:ascii="Arial" w:hAnsi="Arial" w:cs="Arial"/>
          <w:sz w:val="24"/>
          <w:szCs w:val="24"/>
        </w:rPr>
      </w:pPr>
      <w:r>
        <w:rPr>
          <w:rFonts w:ascii="Arial" w:hAnsi="Arial" w:cs="Arial"/>
          <w:sz w:val="24"/>
          <w:szCs w:val="24"/>
          <w:lang w:val="id-ID"/>
        </w:rPr>
        <w:t>Kegiatan pengelolaan arsip dinamis daerah kab/kota. Output kegiatan ini adalah peningkatan kualitas arsip dinamis daerah yang terorganisir dengan indikator kinerja Persentase pengelolaan arsip dinamis perangkat daerah dan desa dengan target kinerja 100 %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noProof/>
          <w:sz w:val="20"/>
          <w:lang w:val="en-US"/>
        </w:rPr>
        <w:drawing>
          <wp:anchor distT="0" distB="0" distL="114300" distR="114300" simplePos="0" relativeHeight="251655680" behindDoc="1" locked="0" layoutInCell="1" allowOverlap="1">
            <wp:simplePos x="0" y="0"/>
            <wp:positionH relativeFrom="column">
              <wp:posOffset>373380</wp:posOffset>
            </wp:positionH>
            <wp:positionV relativeFrom="paragraph">
              <wp:posOffset>911860</wp:posOffset>
            </wp:positionV>
            <wp:extent cx="7480935" cy="5269230"/>
            <wp:effectExtent l="0" t="0" r="0" b="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 xml:space="preserve">Kegiatan </w:t>
      </w:r>
      <w:r>
        <w:rPr>
          <w:rFonts w:ascii="Arial" w:hAnsi="Arial" w:cs="Arial"/>
          <w:sz w:val="24"/>
          <w:szCs w:val="24"/>
        </w:rPr>
        <w:t>Pengelolaan Arsip Statis Daerah Kabupaten/Kota</w:t>
      </w:r>
      <w:r>
        <w:rPr>
          <w:rFonts w:ascii="Arial" w:hAnsi="Arial" w:cs="Arial"/>
          <w:sz w:val="24"/>
          <w:szCs w:val="24"/>
          <w:lang w:val="id-ID"/>
        </w:rPr>
        <w:t xml:space="preserve">. Output kegiatan ini adalah arsip statis daerah terpelihara dengan baik melalui konservasi dan restorasi yang tepat dengan indikator kinerja Persentase </w:t>
      </w:r>
      <w:r>
        <w:rPr>
          <w:rFonts w:ascii="Arial" w:hAnsi="Arial" w:cs="Arial"/>
          <w:sz w:val="24"/>
          <w:szCs w:val="24"/>
          <w:lang w:val="id-ID"/>
        </w:rPr>
        <w:lastRenderedPageBreak/>
        <w:t>arsip statis yang dikelola dengan target kinerja 100 %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noProof/>
          <w:sz w:val="20"/>
          <w:lang w:val="en-US"/>
        </w:rPr>
        <w:drawing>
          <wp:anchor distT="0" distB="0" distL="114300" distR="114300" simplePos="0" relativeHeight="251701760" behindDoc="1" locked="0" layoutInCell="1" allowOverlap="1">
            <wp:simplePos x="0" y="0"/>
            <wp:positionH relativeFrom="column">
              <wp:posOffset>914400</wp:posOffset>
            </wp:positionH>
            <wp:positionV relativeFrom="paragraph">
              <wp:posOffset>900430</wp:posOffset>
            </wp:positionV>
            <wp:extent cx="7480935" cy="5269230"/>
            <wp:effectExtent l="0" t="0" r="0"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Kegiatan Pengelolaan Simpul Jaringan Informasi Kearsipan Nasional Tingkat Kabupaten/Kota. Output kegiatan ini adalah Peningkatan aksebilitas informasi yang dapat diakses oleh masyarakat dengan indikator kinerja Persentase pengelolaan simpul jaringan dalam sistem informasi kearsipan dengan target kinerja 100 % setiap tahunnya.</w:t>
      </w:r>
    </w:p>
    <w:p w:rsidR="009D3894" w:rsidRDefault="0085528B">
      <w:pPr>
        <w:pStyle w:val="BodyText"/>
        <w:numPr>
          <w:ilvl w:val="2"/>
          <w:numId w:val="61"/>
        </w:numPr>
        <w:spacing w:line="381" w:lineRule="auto"/>
        <w:ind w:left="1560" w:right="-352" w:hanging="426"/>
        <w:jc w:val="both"/>
        <w:rPr>
          <w:rFonts w:ascii="Arial" w:hAnsi="Arial" w:cs="Arial"/>
          <w:sz w:val="24"/>
          <w:szCs w:val="24"/>
          <w:lang w:val="id-ID"/>
        </w:rPr>
      </w:pPr>
      <w:r>
        <w:rPr>
          <w:rFonts w:ascii="Arial" w:hAnsi="Arial" w:cs="Arial"/>
          <w:sz w:val="24"/>
          <w:szCs w:val="24"/>
          <w:lang w:val="id-ID"/>
        </w:rPr>
        <w:t>Program Perlindungan dan Penyelamtan Arsip</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Pemusnahan Arsip Dilingkungan Pemerintah Daerah Kabupaten/Kota yang Memiliki Retensi di Bawah 10 (sepuluh) Tahun. Output kegiatan ini adalah Meningkatkan efisiensi dan mengurangi biaya penyimpanan dengan indikator kinerja Persentase arsip perangkat daerah yang dimusnahkan dengan target kinerja 100 % setiap tahunnya.</w:t>
      </w:r>
    </w:p>
    <w:p w:rsidR="009D3894" w:rsidRDefault="0085528B">
      <w:pPr>
        <w:pStyle w:val="BodyText"/>
        <w:numPr>
          <w:ilvl w:val="2"/>
          <w:numId w:val="61"/>
        </w:numPr>
        <w:spacing w:line="381" w:lineRule="auto"/>
        <w:ind w:left="1560" w:right="-352" w:hanging="426"/>
        <w:jc w:val="both"/>
        <w:rPr>
          <w:rFonts w:ascii="Arial" w:hAnsi="Arial" w:cs="Arial"/>
          <w:sz w:val="24"/>
          <w:szCs w:val="24"/>
          <w:lang w:val="id-ID"/>
        </w:rPr>
      </w:pPr>
      <w:r>
        <w:rPr>
          <w:rFonts w:ascii="Arial" w:hAnsi="Arial" w:cs="Arial"/>
          <w:sz w:val="24"/>
          <w:szCs w:val="24"/>
          <w:lang w:val="id-ID"/>
        </w:rPr>
        <w:t>Program perizinan penggunaan arsip</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Pelayanan Izin Penggunaan Arsip yang Bersifat Tertutup di Kabupaten/Kota. Output kegiatan ini Arsip terlindungi dari penggunaan yang tidak sah dengan indikator kinerja persentase perizinan penggunaan arsip yang bersifat tertutup dengan target 100 % setiap tahunnya.</w:t>
      </w:r>
      <w:r>
        <w:rPr>
          <w:rFonts w:ascii="Arial" w:hAnsi="Arial" w:cs="Arial"/>
          <w:sz w:val="20"/>
          <w:lang w:val="en-US"/>
        </w:rPr>
        <w:t xml:space="preserve"> </w:t>
      </w:r>
    </w:p>
    <w:p w:rsidR="009D3894" w:rsidRDefault="0085528B">
      <w:pPr>
        <w:pStyle w:val="BodyText"/>
        <w:numPr>
          <w:ilvl w:val="2"/>
          <w:numId w:val="61"/>
        </w:numPr>
        <w:spacing w:line="381" w:lineRule="auto"/>
        <w:ind w:left="1560" w:right="-352" w:hanging="426"/>
        <w:jc w:val="both"/>
        <w:rPr>
          <w:rFonts w:ascii="Arial" w:hAnsi="Arial" w:cs="Arial"/>
          <w:sz w:val="24"/>
          <w:szCs w:val="24"/>
          <w:lang w:val="id-ID"/>
        </w:rPr>
      </w:pPr>
      <w:r>
        <w:rPr>
          <w:rFonts w:ascii="Arial" w:hAnsi="Arial" w:cs="Arial"/>
          <w:sz w:val="24"/>
          <w:szCs w:val="24"/>
          <w:lang w:val="id-ID"/>
        </w:rPr>
        <w:t>Program Penunjang Urusan Pemerintah Daerah Kabupaten/Kota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perencanaan, penganggan, dan evaluasi kinerja perangkat daerah, dengan output terwujudnya perencanaan penganggaran dan evaluasi kinerja perangkat daerah. Indikator kinerja kegiatan ini adalah Persentase penyusunan dokumen perencanaan, penganggaran &amp; evaluasi tepat waktu dengan target kinerja 100 %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Administrasi Keuangan Perangkat Daerah, dengan output terselenggaranya administrasi keuangan sesuai standar. Indikator kegiatan ini adalah persentase administrasi keuangan yang terselenggara dengan baik. Target yang ditetapkan yaitu 100 persen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noProof/>
          <w:sz w:val="20"/>
          <w:lang w:val="en-US"/>
        </w:rPr>
        <w:drawing>
          <wp:anchor distT="0" distB="0" distL="114300" distR="114300" simplePos="0" relativeHeight="251656704" behindDoc="1" locked="0" layoutInCell="1" allowOverlap="1">
            <wp:simplePos x="0" y="0"/>
            <wp:positionH relativeFrom="column">
              <wp:posOffset>222250</wp:posOffset>
            </wp:positionH>
            <wp:positionV relativeFrom="paragraph">
              <wp:posOffset>326390</wp:posOffset>
            </wp:positionV>
            <wp:extent cx="7480935" cy="5269230"/>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Kegiatan Administrasi Barang Milik Daerah pada SKPD, dengan output terwujudkan pengelolaan administrasi barang milik daerah pada SKPD. Indikator kegiatan ini adalah persentase BMD yang diadministrasi sesuai standar dengan target kinerja 100 persen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noProof/>
          <w:sz w:val="20"/>
          <w:lang w:val="en-US"/>
        </w:rPr>
        <w:drawing>
          <wp:anchor distT="0" distB="0" distL="114300" distR="114300" simplePos="0" relativeHeight="251702784" behindDoc="1" locked="0" layoutInCell="1" allowOverlap="1">
            <wp:simplePos x="0" y="0"/>
            <wp:positionH relativeFrom="column">
              <wp:posOffset>640080</wp:posOffset>
            </wp:positionH>
            <wp:positionV relativeFrom="paragraph">
              <wp:posOffset>1303655</wp:posOffset>
            </wp:positionV>
            <wp:extent cx="7480935" cy="5269230"/>
            <wp:effectExtent l="0" t="0" r="0" b="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 xml:space="preserve">Kegiatan Administrasi Kepegawaian Perangkat Daerah, dengan output </w:t>
      </w:r>
      <w:r>
        <w:rPr>
          <w:rFonts w:ascii="Arial" w:hAnsi="Arial" w:cs="Arial"/>
          <w:sz w:val="24"/>
          <w:szCs w:val="24"/>
          <w:lang w:val="id-ID"/>
        </w:rPr>
        <w:lastRenderedPageBreak/>
        <w:t>terwujudnya pengelolaan administrasi kepegawaian perangkat daerah. Indikator kegiatan ini adalah persentase rata-rata capaian kinerja administrasi kepegawaian perangkat daerah dengan target 100 persen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Administrasi Umum Perangkat Daerah, dengan output terwujudnya pengelolaan administrasi umum perangkat daerah. Indikator kegiatan ini adalah persentase rata-rata capaian kinerja administrasi umum perangkat daerah dengan target 100 persen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Pengadaan Barang Milik Daerah Penunjang Urusan Pemerintah Daerah, dengan output terwujudnya pengelolaan pengadaan BMD penunjang urusan pemerintahan daerah. Indikatorkegiatan ini adalah persentase BMD-PD penunjang yang terpenuhi dengan target 100 persen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Penyediaan Jasa Penunjang Urusan Pemerintahan Daerah, dengan output terwujudnya pengelolaan jasa penunjang urusan pemerintahan daerah. Indikator kegiatan ini adalah persentase rata-rata capaian kinerja penunjang urusan pemerintahan daerah dengan target 100 persen setiap tahunnya.</w:t>
      </w:r>
    </w:p>
    <w:p w:rsidR="009D3894" w:rsidRDefault="0085528B">
      <w:pPr>
        <w:pStyle w:val="BodyText"/>
        <w:numPr>
          <w:ilvl w:val="4"/>
          <w:numId w:val="61"/>
        </w:numPr>
        <w:spacing w:line="381" w:lineRule="auto"/>
        <w:ind w:right="-352"/>
        <w:jc w:val="both"/>
        <w:rPr>
          <w:rFonts w:ascii="Arial" w:hAnsi="Arial" w:cs="Arial"/>
          <w:sz w:val="24"/>
          <w:szCs w:val="24"/>
          <w:lang w:val="id-ID"/>
        </w:rPr>
      </w:pPr>
      <w:r>
        <w:rPr>
          <w:rFonts w:ascii="Arial" w:hAnsi="Arial" w:cs="Arial"/>
          <w:sz w:val="24"/>
          <w:szCs w:val="24"/>
          <w:lang w:val="id-ID"/>
        </w:rPr>
        <w:t>Kegiatan Pemeliharaan Barang Milik Daerah Penunjang Urusan Pemerintahan Daerah, dengan outputterwujudnya pengelolaan pemeliharaan barang milik daerah. Indikator kegiatan ini adalah persentase barang milik daerah penunjang urusan pemerintahan yang terpelihara dengan baik. Target yang diharapkan yaitu 100 persen setiap tahunnya.</w:t>
      </w:r>
    </w:p>
    <w:p w:rsidR="009D3894" w:rsidRDefault="0085528B">
      <w:pPr>
        <w:pStyle w:val="BodyText"/>
        <w:spacing w:line="381" w:lineRule="auto"/>
        <w:ind w:left="1388" w:right="748" w:firstLine="172"/>
        <w:jc w:val="both"/>
        <w:rPr>
          <w:rFonts w:ascii="Arial" w:hAnsi="Arial" w:cs="Arial"/>
          <w:sz w:val="24"/>
          <w:szCs w:val="24"/>
          <w:lang w:val="id-ID"/>
        </w:rPr>
      </w:pPr>
      <w:r>
        <w:rPr>
          <w:rFonts w:ascii="Arial" w:hAnsi="Arial" w:cs="Arial"/>
          <w:sz w:val="24"/>
          <w:szCs w:val="24"/>
          <w:lang w:val="id-ID"/>
        </w:rPr>
        <w:t>Uraian sub Kegiatan</w:t>
      </w:r>
    </w:p>
    <w:p w:rsidR="009D3894" w:rsidRDefault="0085528B">
      <w:pPr>
        <w:pStyle w:val="ListParagraph"/>
        <w:numPr>
          <w:ilvl w:val="6"/>
          <w:numId w:val="60"/>
        </w:numPr>
        <w:tabs>
          <w:tab w:val="left" w:pos="1591"/>
        </w:tabs>
        <w:spacing w:before="149" w:line="360" w:lineRule="auto"/>
        <w:ind w:left="1985" w:right="-352" w:hanging="425"/>
        <w:jc w:val="both"/>
        <w:rPr>
          <w:rFonts w:ascii="Arial" w:hAnsi="Arial" w:cs="Arial"/>
          <w:sz w:val="24"/>
          <w:szCs w:val="24"/>
        </w:rPr>
      </w:pPr>
      <w:r>
        <w:rPr>
          <w:rFonts w:ascii="Arial" w:hAnsi="Arial" w:cs="Arial"/>
          <w:sz w:val="24"/>
          <w:szCs w:val="24"/>
          <w:lang w:val="id-ID"/>
        </w:rPr>
        <w:t xml:space="preserve">Kegiatan </w:t>
      </w:r>
      <w:r>
        <w:rPr>
          <w:rFonts w:ascii="Arial" w:hAnsi="Arial" w:cs="Arial"/>
          <w:sz w:val="24"/>
          <w:szCs w:val="24"/>
        </w:rPr>
        <w:t>Pengelolaan</w:t>
      </w:r>
      <w:r>
        <w:rPr>
          <w:rFonts w:ascii="Arial" w:hAnsi="Arial" w:cs="Arial"/>
          <w:spacing w:val="45"/>
          <w:sz w:val="24"/>
          <w:szCs w:val="24"/>
        </w:rPr>
        <w:t xml:space="preserve"> </w:t>
      </w:r>
      <w:r>
        <w:rPr>
          <w:rFonts w:ascii="Arial" w:hAnsi="Arial" w:cs="Arial"/>
          <w:sz w:val="24"/>
          <w:szCs w:val="24"/>
        </w:rPr>
        <w:t>Perpustakaan</w:t>
      </w:r>
      <w:r>
        <w:rPr>
          <w:rFonts w:ascii="Arial" w:hAnsi="Arial" w:cs="Arial"/>
          <w:spacing w:val="46"/>
          <w:sz w:val="24"/>
          <w:szCs w:val="24"/>
        </w:rPr>
        <w:t xml:space="preserve"> </w:t>
      </w:r>
      <w:r>
        <w:rPr>
          <w:rFonts w:ascii="Arial" w:hAnsi="Arial" w:cs="Arial"/>
          <w:sz w:val="24"/>
          <w:szCs w:val="24"/>
        </w:rPr>
        <w:t>Tingkat</w:t>
      </w:r>
      <w:r>
        <w:rPr>
          <w:rFonts w:ascii="Arial" w:hAnsi="Arial" w:cs="Arial"/>
          <w:spacing w:val="28"/>
          <w:sz w:val="24"/>
          <w:szCs w:val="24"/>
        </w:rPr>
        <w:t xml:space="preserve"> </w:t>
      </w:r>
      <w:r>
        <w:rPr>
          <w:rFonts w:ascii="Arial" w:hAnsi="Arial" w:cs="Arial"/>
          <w:sz w:val="24"/>
          <w:szCs w:val="24"/>
        </w:rPr>
        <w:t>Daerah</w:t>
      </w:r>
      <w:r>
        <w:rPr>
          <w:rFonts w:ascii="Arial" w:hAnsi="Arial" w:cs="Arial"/>
          <w:spacing w:val="46"/>
          <w:sz w:val="24"/>
          <w:szCs w:val="24"/>
        </w:rPr>
        <w:t xml:space="preserve"> </w:t>
      </w:r>
      <w:r>
        <w:rPr>
          <w:rFonts w:ascii="Arial" w:hAnsi="Arial" w:cs="Arial"/>
          <w:sz w:val="24"/>
          <w:szCs w:val="24"/>
        </w:rPr>
        <w:t>Kabupaten/Kota</w:t>
      </w:r>
    </w:p>
    <w:p w:rsidR="009D3894" w:rsidRDefault="0085528B">
      <w:pPr>
        <w:pStyle w:val="ListParagraph"/>
        <w:spacing w:line="360" w:lineRule="auto"/>
        <w:ind w:left="2268" w:right="-352" w:hanging="283"/>
        <w:jc w:val="both"/>
        <w:rPr>
          <w:rFonts w:ascii="Arial" w:hAnsi="Arial" w:cs="Arial"/>
          <w:sz w:val="24"/>
          <w:szCs w:val="24"/>
        </w:rPr>
      </w:pPr>
      <w:r>
        <w:rPr>
          <w:rFonts w:ascii="Arial" w:hAnsi="Arial" w:cs="Arial"/>
          <w:w w:val="105"/>
          <w:sz w:val="24"/>
          <w:szCs w:val="24"/>
          <w:lang w:val="id-ID"/>
        </w:rPr>
        <w:t xml:space="preserve">a. Sub Kegiatan </w:t>
      </w:r>
      <w:r>
        <w:rPr>
          <w:rFonts w:ascii="Arial" w:hAnsi="Arial" w:cs="Arial"/>
          <w:w w:val="105"/>
          <w:sz w:val="24"/>
          <w:szCs w:val="24"/>
        </w:rPr>
        <w:t>Pengelolaan</w:t>
      </w:r>
      <w:r>
        <w:rPr>
          <w:rFonts w:ascii="Arial" w:hAnsi="Arial" w:cs="Arial"/>
          <w:spacing w:val="-17"/>
          <w:w w:val="105"/>
          <w:sz w:val="24"/>
          <w:szCs w:val="24"/>
        </w:rPr>
        <w:t xml:space="preserve"> </w:t>
      </w:r>
      <w:r>
        <w:rPr>
          <w:rFonts w:ascii="Arial" w:hAnsi="Arial" w:cs="Arial"/>
          <w:w w:val="105"/>
          <w:sz w:val="24"/>
          <w:szCs w:val="24"/>
        </w:rPr>
        <w:t>dan</w:t>
      </w:r>
      <w:r>
        <w:rPr>
          <w:rFonts w:ascii="Arial" w:hAnsi="Arial" w:cs="Arial"/>
          <w:spacing w:val="-12"/>
          <w:w w:val="105"/>
          <w:sz w:val="24"/>
          <w:szCs w:val="24"/>
        </w:rPr>
        <w:t xml:space="preserve"> </w:t>
      </w:r>
      <w:r>
        <w:rPr>
          <w:rFonts w:ascii="Arial" w:hAnsi="Arial" w:cs="Arial"/>
          <w:w w:val="105"/>
          <w:sz w:val="24"/>
          <w:szCs w:val="24"/>
        </w:rPr>
        <w:t>Pengembangan</w:t>
      </w:r>
      <w:r>
        <w:rPr>
          <w:rFonts w:ascii="Arial" w:hAnsi="Arial" w:cs="Arial"/>
          <w:spacing w:val="-15"/>
          <w:w w:val="105"/>
          <w:sz w:val="24"/>
          <w:szCs w:val="24"/>
        </w:rPr>
        <w:t xml:space="preserve"> </w:t>
      </w:r>
      <w:r>
        <w:rPr>
          <w:rFonts w:ascii="Arial" w:hAnsi="Arial" w:cs="Arial"/>
          <w:w w:val="105"/>
          <w:sz w:val="24"/>
          <w:szCs w:val="24"/>
        </w:rPr>
        <w:t>Bahan</w:t>
      </w:r>
      <w:r>
        <w:rPr>
          <w:rFonts w:ascii="Arial" w:hAnsi="Arial" w:cs="Arial"/>
          <w:w w:val="105"/>
          <w:sz w:val="24"/>
          <w:szCs w:val="24"/>
          <w:lang w:val="id-ID"/>
        </w:rPr>
        <w:t xml:space="preserve"> pustaka dengan output jumlah bahan perpustakaan yang dikelola dan dikembangkan untuk mewujudkan keberagaman koleksi perpustakaan, target kinerja 400 eksamplar untuk tahun 2026 dan untuk tahun 2027-2030 target kinerja 450 eksemplar;</w:t>
      </w:r>
    </w:p>
    <w:p w:rsidR="009D3894" w:rsidRDefault="0085528B">
      <w:pPr>
        <w:pStyle w:val="ListParagraph"/>
        <w:numPr>
          <w:ilvl w:val="4"/>
          <w:numId w:val="60"/>
        </w:numPr>
        <w:tabs>
          <w:tab w:val="left" w:pos="2268"/>
          <w:tab w:val="left" w:pos="8557"/>
        </w:tabs>
        <w:spacing w:line="360" w:lineRule="auto"/>
        <w:ind w:left="2268" w:right="-352" w:hanging="283"/>
        <w:jc w:val="both"/>
        <w:rPr>
          <w:rFonts w:ascii="Arial" w:hAnsi="Arial" w:cs="Arial"/>
          <w:sz w:val="24"/>
          <w:szCs w:val="24"/>
        </w:rPr>
      </w:pPr>
      <w:r>
        <w:rPr>
          <w:rFonts w:ascii="Arial" w:hAnsi="Arial" w:cs="Arial"/>
          <w:w w:val="105"/>
          <w:sz w:val="24"/>
          <w:szCs w:val="24"/>
          <w:lang w:val="id-ID"/>
        </w:rPr>
        <w:t xml:space="preserve">Sub kegiatan </w:t>
      </w:r>
      <w:r>
        <w:rPr>
          <w:rFonts w:ascii="Arial" w:hAnsi="Arial" w:cs="Arial"/>
          <w:w w:val="105"/>
          <w:sz w:val="24"/>
          <w:szCs w:val="24"/>
        </w:rPr>
        <w:t>Pengembangan</w:t>
      </w:r>
      <w:r>
        <w:rPr>
          <w:rFonts w:ascii="Arial" w:hAnsi="Arial" w:cs="Arial"/>
          <w:spacing w:val="1"/>
          <w:w w:val="105"/>
          <w:sz w:val="24"/>
          <w:szCs w:val="24"/>
        </w:rPr>
        <w:t xml:space="preserve"> </w:t>
      </w:r>
      <w:r>
        <w:rPr>
          <w:rFonts w:ascii="Arial" w:hAnsi="Arial" w:cs="Arial"/>
          <w:w w:val="105"/>
          <w:sz w:val="24"/>
          <w:szCs w:val="24"/>
        </w:rPr>
        <w:t>Layanan</w:t>
      </w:r>
      <w:r>
        <w:rPr>
          <w:rFonts w:ascii="Arial" w:hAnsi="Arial" w:cs="Arial"/>
          <w:spacing w:val="1"/>
          <w:w w:val="105"/>
          <w:sz w:val="24"/>
          <w:szCs w:val="24"/>
        </w:rPr>
        <w:t xml:space="preserve"> </w:t>
      </w:r>
      <w:r>
        <w:rPr>
          <w:rFonts w:ascii="Arial" w:hAnsi="Arial" w:cs="Arial"/>
          <w:w w:val="105"/>
          <w:sz w:val="24"/>
          <w:szCs w:val="24"/>
        </w:rPr>
        <w:t>Perpustakaan</w:t>
      </w:r>
      <w:r>
        <w:rPr>
          <w:rFonts w:ascii="Arial" w:hAnsi="Arial" w:cs="Arial"/>
          <w:spacing w:val="1"/>
          <w:w w:val="105"/>
          <w:sz w:val="24"/>
          <w:szCs w:val="24"/>
        </w:rPr>
        <w:t xml:space="preserve"> </w:t>
      </w:r>
      <w:r>
        <w:rPr>
          <w:rFonts w:ascii="Arial" w:hAnsi="Arial" w:cs="Arial"/>
          <w:w w:val="105"/>
          <w:sz w:val="24"/>
          <w:szCs w:val="24"/>
        </w:rPr>
        <w:t>Rujukan</w:t>
      </w:r>
      <w:r>
        <w:rPr>
          <w:rFonts w:ascii="Arial" w:hAnsi="Arial" w:cs="Arial"/>
          <w:spacing w:val="1"/>
          <w:w w:val="105"/>
          <w:sz w:val="24"/>
          <w:szCs w:val="24"/>
        </w:rPr>
        <w:t xml:space="preserve"> </w:t>
      </w:r>
      <w:r>
        <w:rPr>
          <w:rFonts w:ascii="Arial" w:hAnsi="Arial" w:cs="Arial"/>
          <w:w w:val="105"/>
          <w:sz w:val="24"/>
          <w:szCs w:val="24"/>
        </w:rPr>
        <w:lastRenderedPageBreak/>
        <w:t>Tingkat</w:t>
      </w:r>
      <w:r>
        <w:rPr>
          <w:rFonts w:ascii="Arial" w:hAnsi="Arial" w:cs="Arial"/>
          <w:spacing w:val="1"/>
          <w:w w:val="105"/>
          <w:sz w:val="24"/>
          <w:szCs w:val="24"/>
        </w:rPr>
        <w:t xml:space="preserve"> </w:t>
      </w:r>
      <w:r>
        <w:rPr>
          <w:rFonts w:ascii="Arial" w:hAnsi="Arial" w:cs="Arial"/>
          <w:w w:val="105"/>
          <w:sz w:val="24"/>
          <w:szCs w:val="24"/>
        </w:rPr>
        <w:t>Kabupaten/Kota</w:t>
      </w:r>
      <w:r>
        <w:rPr>
          <w:rFonts w:ascii="Arial" w:hAnsi="Arial" w:cs="Arial"/>
          <w:w w:val="105"/>
          <w:sz w:val="24"/>
          <w:szCs w:val="24"/>
          <w:lang w:val="id-ID"/>
        </w:rPr>
        <w:t xml:space="preserve"> dengan output jumlah layanan perpustakaan rujukan tingkat daerah kabupaten/kota yang dikembangkan melalui peningkatan koleksi, dengan target kinerja 3 layanan setiap tahunnya;</w:t>
      </w:r>
    </w:p>
    <w:p w:rsidR="009D3894" w:rsidRDefault="0085528B">
      <w:pPr>
        <w:pStyle w:val="ListParagraph"/>
        <w:numPr>
          <w:ilvl w:val="4"/>
          <w:numId w:val="60"/>
        </w:numPr>
        <w:tabs>
          <w:tab w:val="left" w:pos="2018"/>
        </w:tabs>
        <w:spacing w:line="360" w:lineRule="auto"/>
        <w:ind w:left="2268" w:right="-352" w:hanging="283"/>
        <w:jc w:val="both"/>
        <w:rPr>
          <w:rFonts w:ascii="Arial" w:hAnsi="Arial" w:cs="Arial"/>
          <w:sz w:val="24"/>
          <w:szCs w:val="24"/>
        </w:rPr>
      </w:pPr>
      <w:r>
        <w:rPr>
          <w:rFonts w:ascii="Arial" w:hAnsi="Arial" w:cs="Arial"/>
          <w:noProof/>
          <w:sz w:val="20"/>
          <w:lang w:val="en-US"/>
        </w:rPr>
        <w:drawing>
          <wp:anchor distT="0" distB="0" distL="114300" distR="114300" simplePos="0" relativeHeight="251659776" behindDoc="1" locked="0" layoutInCell="1" allowOverlap="1">
            <wp:simplePos x="0" y="0"/>
            <wp:positionH relativeFrom="column">
              <wp:posOffset>407035</wp:posOffset>
            </wp:positionH>
            <wp:positionV relativeFrom="paragraph">
              <wp:posOffset>1239520</wp:posOffset>
            </wp:positionV>
            <wp:extent cx="7480935" cy="5268595"/>
            <wp:effectExtent l="0" t="0" r="0" b="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hAnsi="Arial" w:cs="Arial"/>
          <w:w w:val="105"/>
          <w:sz w:val="24"/>
          <w:szCs w:val="24"/>
          <w:lang w:val="id-ID"/>
        </w:rPr>
        <w:t xml:space="preserve">Sub kegiatan </w:t>
      </w:r>
      <w:r>
        <w:rPr>
          <w:rFonts w:ascii="Arial" w:hAnsi="Arial" w:cs="Arial"/>
          <w:w w:val="105"/>
          <w:sz w:val="24"/>
          <w:szCs w:val="24"/>
        </w:rPr>
        <w:t>Pembinaan Perpustakaan pada Satuan Pendidikan Dasar di</w:t>
      </w:r>
      <w:r>
        <w:rPr>
          <w:rFonts w:ascii="Arial" w:hAnsi="Arial" w:cs="Arial"/>
          <w:spacing w:val="1"/>
          <w:w w:val="105"/>
          <w:sz w:val="24"/>
          <w:szCs w:val="24"/>
        </w:rPr>
        <w:t xml:space="preserve"> </w:t>
      </w:r>
      <w:r>
        <w:rPr>
          <w:rFonts w:ascii="Arial" w:hAnsi="Arial" w:cs="Arial"/>
          <w:w w:val="105"/>
          <w:sz w:val="24"/>
          <w:szCs w:val="24"/>
        </w:rPr>
        <w:t>Seluruh</w:t>
      </w:r>
      <w:r>
        <w:rPr>
          <w:rFonts w:ascii="Arial" w:hAnsi="Arial" w:cs="Arial"/>
          <w:spacing w:val="1"/>
          <w:w w:val="105"/>
          <w:sz w:val="24"/>
          <w:szCs w:val="24"/>
        </w:rPr>
        <w:t xml:space="preserve"> </w:t>
      </w:r>
      <w:r>
        <w:rPr>
          <w:rFonts w:ascii="Arial" w:hAnsi="Arial" w:cs="Arial"/>
          <w:w w:val="105"/>
          <w:sz w:val="24"/>
          <w:szCs w:val="24"/>
        </w:rPr>
        <w:t>Wilayah</w:t>
      </w:r>
      <w:r>
        <w:rPr>
          <w:rFonts w:ascii="Arial" w:hAnsi="Arial" w:cs="Arial"/>
          <w:spacing w:val="1"/>
          <w:w w:val="105"/>
          <w:sz w:val="24"/>
          <w:szCs w:val="24"/>
        </w:rPr>
        <w:t xml:space="preserve"> </w:t>
      </w:r>
      <w:r>
        <w:rPr>
          <w:rFonts w:ascii="Arial" w:hAnsi="Arial" w:cs="Arial"/>
          <w:w w:val="105"/>
          <w:sz w:val="24"/>
          <w:szCs w:val="24"/>
        </w:rPr>
        <w:t>Kabupaten/Kota</w:t>
      </w:r>
      <w:r>
        <w:rPr>
          <w:rFonts w:ascii="Arial" w:hAnsi="Arial" w:cs="Arial"/>
          <w:spacing w:val="1"/>
          <w:w w:val="105"/>
          <w:sz w:val="24"/>
          <w:szCs w:val="24"/>
        </w:rPr>
        <w:t xml:space="preserve"> </w:t>
      </w:r>
      <w:r>
        <w:rPr>
          <w:rFonts w:ascii="Arial" w:hAnsi="Arial" w:cs="Arial"/>
          <w:w w:val="105"/>
          <w:sz w:val="24"/>
          <w:szCs w:val="24"/>
        </w:rPr>
        <w:t>sesuai</w:t>
      </w:r>
      <w:r>
        <w:rPr>
          <w:rFonts w:ascii="Arial" w:hAnsi="Arial" w:cs="Arial"/>
          <w:spacing w:val="1"/>
          <w:w w:val="105"/>
          <w:sz w:val="24"/>
          <w:szCs w:val="24"/>
        </w:rPr>
        <w:t xml:space="preserve"> </w:t>
      </w:r>
      <w:r>
        <w:rPr>
          <w:rFonts w:ascii="Arial" w:hAnsi="Arial" w:cs="Arial"/>
          <w:w w:val="105"/>
          <w:sz w:val="24"/>
          <w:szCs w:val="24"/>
        </w:rPr>
        <w:t>dengan</w:t>
      </w:r>
      <w:r>
        <w:rPr>
          <w:rFonts w:ascii="Arial" w:hAnsi="Arial" w:cs="Arial"/>
          <w:spacing w:val="1"/>
          <w:w w:val="105"/>
          <w:sz w:val="24"/>
          <w:szCs w:val="24"/>
        </w:rPr>
        <w:t xml:space="preserve"> </w:t>
      </w:r>
      <w:r>
        <w:rPr>
          <w:rFonts w:ascii="Arial" w:hAnsi="Arial" w:cs="Arial"/>
          <w:w w:val="105"/>
          <w:sz w:val="24"/>
          <w:szCs w:val="24"/>
        </w:rPr>
        <w:t>Standar</w:t>
      </w:r>
      <w:r>
        <w:rPr>
          <w:rFonts w:ascii="Arial" w:hAnsi="Arial" w:cs="Arial"/>
          <w:spacing w:val="1"/>
          <w:w w:val="105"/>
          <w:sz w:val="24"/>
          <w:szCs w:val="24"/>
        </w:rPr>
        <w:t xml:space="preserve"> </w:t>
      </w:r>
      <w:r>
        <w:rPr>
          <w:rFonts w:ascii="Arial" w:hAnsi="Arial" w:cs="Arial"/>
          <w:w w:val="105"/>
          <w:sz w:val="24"/>
          <w:szCs w:val="24"/>
        </w:rPr>
        <w:t>Nasional</w:t>
      </w:r>
      <w:r>
        <w:rPr>
          <w:rFonts w:ascii="Arial" w:hAnsi="Arial" w:cs="Arial"/>
          <w:spacing w:val="-6"/>
          <w:w w:val="105"/>
          <w:sz w:val="24"/>
          <w:szCs w:val="24"/>
          <w:lang w:val="id-ID"/>
        </w:rPr>
        <w:t xml:space="preserve"> </w:t>
      </w:r>
      <w:r>
        <w:rPr>
          <w:rFonts w:ascii="Arial" w:hAnsi="Arial" w:cs="Arial"/>
          <w:w w:val="105"/>
          <w:sz w:val="24"/>
          <w:szCs w:val="24"/>
        </w:rPr>
        <w:t>Perpustakaan</w:t>
      </w:r>
      <w:r>
        <w:rPr>
          <w:rFonts w:ascii="Arial" w:hAnsi="Arial" w:cs="Arial"/>
          <w:w w:val="105"/>
          <w:sz w:val="24"/>
          <w:szCs w:val="24"/>
          <w:lang w:val="id-ID"/>
        </w:rPr>
        <w:t xml:space="preserve"> dengan output jumlah perpustakaan pada satuan pendidikan dasar dan yang dilakukan pembinaan dalam mewujudkan standar nasional perpustakaan, dengan target kinerja 10 perpustakaan setiap tahunnya;</w:t>
      </w:r>
    </w:p>
    <w:p w:rsidR="009D3894" w:rsidRDefault="0085528B">
      <w:pPr>
        <w:pStyle w:val="ListParagraph"/>
        <w:numPr>
          <w:ilvl w:val="4"/>
          <w:numId w:val="60"/>
        </w:numPr>
        <w:tabs>
          <w:tab w:val="left" w:pos="2018"/>
        </w:tabs>
        <w:spacing w:line="360" w:lineRule="auto"/>
        <w:ind w:left="2268" w:right="-352" w:hanging="283"/>
        <w:jc w:val="both"/>
        <w:rPr>
          <w:rFonts w:ascii="Arial" w:hAnsi="Arial" w:cs="Arial"/>
          <w:sz w:val="24"/>
          <w:szCs w:val="24"/>
        </w:rPr>
      </w:pPr>
      <w:r>
        <w:rPr>
          <w:rFonts w:ascii="Arial" w:hAnsi="Arial" w:cs="Arial"/>
          <w:w w:val="105"/>
          <w:sz w:val="24"/>
          <w:szCs w:val="24"/>
          <w:lang w:val="id-ID"/>
        </w:rPr>
        <w:t xml:space="preserve">Sub kegiatan </w:t>
      </w:r>
      <w:r>
        <w:rPr>
          <w:rFonts w:ascii="Arial" w:hAnsi="Arial" w:cs="Arial"/>
          <w:w w:val="105"/>
          <w:sz w:val="24"/>
          <w:szCs w:val="24"/>
        </w:rPr>
        <w:t>Penyusunan</w:t>
      </w:r>
      <w:r>
        <w:rPr>
          <w:rFonts w:ascii="Arial" w:hAnsi="Arial" w:cs="Arial"/>
          <w:spacing w:val="1"/>
          <w:w w:val="105"/>
          <w:sz w:val="24"/>
          <w:szCs w:val="24"/>
        </w:rPr>
        <w:t xml:space="preserve"> </w:t>
      </w:r>
      <w:r>
        <w:rPr>
          <w:rFonts w:ascii="Arial" w:hAnsi="Arial" w:cs="Arial"/>
          <w:w w:val="105"/>
          <w:sz w:val="24"/>
          <w:szCs w:val="24"/>
        </w:rPr>
        <w:t>Data</w:t>
      </w:r>
      <w:r>
        <w:rPr>
          <w:rFonts w:ascii="Arial" w:hAnsi="Arial" w:cs="Arial"/>
          <w:spacing w:val="1"/>
          <w:w w:val="105"/>
          <w:sz w:val="24"/>
          <w:szCs w:val="24"/>
        </w:rPr>
        <w:t xml:space="preserve"> </w:t>
      </w:r>
      <w:r>
        <w:rPr>
          <w:rFonts w:ascii="Arial" w:hAnsi="Arial" w:cs="Arial"/>
          <w:w w:val="105"/>
          <w:sz w:val="24"/>
          <w:szCs w:val="24"/>
        </w:rPr>
        <w:t>dan</w:t>
      </w:r>
      <w:r>
        <w:rPr>
          <w:rFonts w:ascii="Arial" w:hAnsi="Arial" w:cs="Arial"/>
          <w:spacing w:val="1"/>
          <w:w w:val="105"/>
          <w:sz w:val="24"/>
          <w:szCs w:val="24"/>
        </w:rPr>
        <w:t xml:space="preserve"> </w:t>
      </w:r>
      <w:r>
        <w:rPr>
          <w:rFonts w:ascii="Arial" w:hAnsi="Arial" w:cs="Arial"/>
          <w:w w:val="105"/>
          <w:sz w:val="24"/>
          <w:szCs w:val="24"/>
        </w:rPr>
        <w:t>Informasi</w:t>
      </w:r>
      <w:r>
        <w:rPr>
          <w:rFonts w:ascii="Arial" w:hAnsi="Arial" w:cs="Arial"/>
          <w:spacing w:val="1"/>
          <w:w w:val="105"/>
          <w:sz w:val="24"/>
          <w:szCs w:val="24"/>
          <w:lang w:val="id-ID"/>
        </w:rPr>
        <w:t xml:space="preserve"> </w:t>
      </w:r>
      <w:r>
        <w:rPr>
          <w:rFonts w:ascii="Arial" w:hAnsi="Arial" w:cs="Arial"/>
          <w:w w:val="105"/>
          <w:sz w:val="24"/>
          <w:szCs w:val="24"/>
        </w:rPr>
        <w:t>Perpustakaan,</w:t>
      </w:r>
      <w:r>
        <w:rPr>
          <w:rFonts w:ascii="Arial" w:hAnsi="Arial" w:cs="Arial"/>
          <w:spacing w:val="1"/>
          <w:w w:val="105"/>
          <w:sz w:val="24"/>
          <w:szCs w:val="24"/>
        </w:rPr>
        <w:t xml:space="preserve"> </w:t>
      </w:r>
      <w:r>
        <w:rPr>
          <w:rFonts w:ascii="Arial" w:hAnsi="Arial" w:cs="Arial"/>
          <w:w w:val="105"/>
          <w:sz w:val="24"/>
          <w:szCs w:val="24"/>
        </w:rPr>
        <w:t>Tenaga</w:t>
      </w:r>
      <w:r>
        <w:rPr>
          <w:rFonts w:ascii="Arial" w:hAnsi="Arial" w:cs="Arial"/>
          <w:spacing w:val="1"/>
          <w:w w:val="105"/>
          <w:sz w:val="24"/>
          <w:szCs w:val="24"/>
        </w:rPr>
        <w:t xml:space="preserve"> </w:t>
      </w:r>
      <w:r>
        <w:rPr>
          <w:rFonts w:ascii="Arial" w:hAnsi="Arial" w:cs="Arial"/>
          <w:w w:val="105"/>
          <w:sz w:val="24"/>
          <w:szCs w:val="24"/>
        </w:rPr>
        <w:t>Perpustakaan</w:t>
      </w:r>
      <w:r>
        <w:rPr>
          <w:rFonts w:ascii="Arial" w:hAnsi="Arial" w:cs="Arial"/>
          <w:spacing w:val="1"/>
          <w:w w:val="105"/>
          <w:sz w:val="24"/>
          <w:szCs w:val="24"/>
        </w:rPr>
        <w:t xml:space="preserve"> </w:t>
      </w:r>
      <w:r>
        <w:rPr>
          <w:rFonts w:ascii="Arial" w:hAnsi="Arial" w:cs="Arial"/>
          <w:w w:val="105"/>
          <w:sz w:val="24"/>
          <w:szCs w:val="24"/>
        </w:rPr>
        <w:t>dan</w:t>
      </w:r>
      <w:r>
        <w:rPr>
          <w:rFonts w:ascii="Arial" w:hAnsi="Arial" w:cs="Arial"/>
          <w:spacing w:val="1"/>
          <w:w w:val="105"/>
          <w:sz w:val="24"/>
          <w:szCs w:val="24"/>
        </w:rPr>
        <w:t xml:space="preserve"> </w:t>
      </w:r>
      <w:r>
        <w:rPr>
          <w:rFonts w:ascii="Arial" w:hAnsi="Arial" w:cs="Arial"/>
          <w:w w:val="105"/>
          <w:sz w:val="24"/>
          <w:szCs w:val="24"/>
        </w:rPr>
        <w:t>Pustakawan</w:t>
      </w:r>
      <w:r>
        <w:rPr>
          <w:rFonts w:ascii="Arial" w:hAnsi="Arial" w:cs="Arial"/>
          <w:spacing w:val="1"/>
          <w:w w:val="105"/>
          <w:sz w:val="24"/>
          <w:szCs w:val="24"/>
        </w:rPr>
        <w:t xml:space="preserve"> </w:t>
      </w:r>
      <w:r>
        <w:rPr>
          <w:rFonts w:ascii="Arial" w:hAnsi="Arial" w:cs="Arial"/>
          <w:w w:val="105"/>
          <w:sz w:val="24"/>
          <w:szCs w:val="24"/>
        </w:rPr>
        <w:t>Tingkat</w:t>
      </w:r>
      <w:r>
        <w:rPr>
          <w:rFonts w:ascii="Arial" w:hAnsi="Arial" w:cs="Arial"/>
          <w:spacing w:val="1"/>
          <w:w w:val="105"/>
          <w:sz w:val="24"/>
          <w:szCs w:val="24"/>
        </w:rPr>
        <w:t xml:space="preserve"> </w:t>
      </w:r>
      <w:r>
        <w:rPr>
          <w:rFonts w:ascii="Arial" w:hAnsi="Arial" w:cs="Arial"/>
          <w:w w:val="105"/>
          <w:sz w:val="24"/>
          <w:szCs w:val="24"/>
        </w:rPr>
        <w:t>Daerah</w:t>
      </w:r>
      <w:r>
        <w:rPr>
          <w:rFonts w:ascii="Arial" w:hAnsi="Arial" w:cs="Arial"/>
          <w:spacing w:val="1"/>
          <w:w w:val="105"/>
          <w:sz w:val="24"/>
          <w:szCs w:val="24"/>
        </w:rPr>
        <w:t xml:space="preserve"> </w:t>
      </w:r>
      <w:r>
        <w:rPr>
          <w:rFonts w:ascii="Arial" w:hAnsi="Arial" w:cs="Arial"/>
          <w:w w:val="105"/>
          <w:sz w:val="24"/>
          <w:szCs w:val="24"/>
        </w:rPr>
        <w:t>Kabupaten/Kota</w:t>
      </w:r>
      <w:r>
        <w:rPr>
          <w:rFonts w:ascii="Arial" w:hAnsi="Arial" w:cs="Arial"/>
          <w:w w:val="105"/>
          <w:sz w:val="24"/>
          <w:szCs w:val="24"/>
          <w:lang w:val="id-ID"/>
        </w:rPr>
        <w:t xml:space="preserve"> dengan output jumlah data dan informasi perpustakaan target kinerja 2 dokumen;</w:t>
      </w:r>
    </w:p>
    <w:p w:rsidR="009D3894" w:rsidRDefault="0085528B">
      <w:pPr>
        <w:pStyle w:val="ListParagraph"/>
        <w:numPr>
          <w:ilvl w:val="3"/>
          <w:numId w:val="61"/>
        </w:numPr>
        <w:spacing w:line="360" w:lineRule="auto"/>
        <w:ind w:left="1985" w:right="-352" w:hanging="425"/>
        <w:jc w:val="both"/>
        <w:rPr>
          <w:rFonts w:ascii="Arial" w:hAnsi="Arial" w:cs="Arial"/>
          <w:sz w:val="24"/>
          <w:szCs w:val="24"/>
        </w:rPr>
      </w:pPr>
      <w:r>
        <w:rPr>
          <w:rFonts w:ascii="Arial" w:hAnsi="Arial" w:cs="Arial"/>
          <w:sz w:val="24"/>
          <w:szCs w:val="24"/>
          <w:lang w:val="id-ID"/>
        </w:rPr>
        <w:t xml:space="preserve">Kegiatan </w:t>
      </w:r>
      <w:r>
        <w:rPr>
          <w:rFonts w:ascii="Arial" w:hAnsi="Arial" w:cs="Arial"/>
          <w:sz w:val="24"/>
          <w:szCs w:val="24"/>
        </w:rPr>
        <w:t>Pembudayaan</w:t>
      </w:r>
      <w:r>
        <w:rPr>
          <w:rFonts w:ascii="Arial" w:hAnsi="Arial" w:cs="Arial"/>
          <w:spacing w:val="46"/>
          <w:sz w:val="24"/>
          <w:szCs w:val="24"/>
        </w:rPr>
        <w:t xml:space="preserve"> </w:t>
      </w:r>
      <w:r>
        <w:rPr>
          <w:rFonts w:ascii="Arial" w:hAnsi="Arial" w:cs="Arial"/>
          <w:sz w:val="24"/>
          <w:szCs w:val="24"/>
        </w:rPr>
        <w:t>Gemar</w:t>
      </w:r>
      <w:r>
        <w:rPr>
          <w:rFonts w:ascii="Arial" w:hAnsi="Arial" w:cs="Arial"/>
          <w:spacing w:val="45"/>
          <w:sz w:val="24"/>
          <w:szCs w:val="24"/>
        </w:rPr>
        <w:t xml:space="preserve"> </w:t>
      </w:r>
      <w:r>
        <w:rPr>
          <w:rFonts w:ascii="Arial" w:hAnsi="Arial" w:cs="Arial"/>
          <w:sz w:val="24"/>
          <w:szCs w:val="24"/>
        </w:rPr>
        <w:t>Membaca</w:t>
      </w:r>
      <w:r>
        <w:rPr>
          <w:rFonts w:ascii="Arial" w:hAnsi="Arial" w:cs="Arial"/>
          <w:spacing w:val="32"/>
          <w:sz w:val="24"/>
          <w:szCs w:val="24"/>
        </w:rPr>
        <w:t xml:space="preserve"> </w:t>
      </w:r>
      <w:r>
        <w:rPr>
          <w:rFonts w:ascii="Arial" w:hAnsi="Arial" w:cs="Arial"/>
          <w:sz w:val="24"/>
          <w:szCs w:val="24"/>
        </w:rPr>
        <w:t>Tingkat</w:t>
      </w:r>
      <w:r>
        <w:rPr>
          <w:rFonts w:ascii="Arial" w:hAnsi="Arial" w:cs="Arial"/>
          <w:spacing w:val="38"/>
          <w:sz w:val="24"/>
          <w:szCs w:val="24"/>
        </w:rPr>
        <w:t xml:space="preserve"> </w:t>
      </w:r>
      <w:r>
        <w:rPr>
          <w:rFonts w:ascii="Arial" w:hAnsi="Arial" w:cs="Arial"/>
          <w:sz w:val="24"/>
          <w:szCs w:val="24"/>
        </w:rPr>
        <w:t>Daerah</w:t>
      </w:r>
      <w:r>
        <w:rPr>
          <w:rFonts w:ascii="Arial" w:hAnsi="Arial" w:cs="Arial"/>
          <w:spacing w:val="32"/>
          <w:sz w:val="24"/>
          <w:szCs w:val="24"/>
        </w:rPr>
        <w:t xml:space="preserve"> </w:t>
      </w:r>
      <w:r>
        <w:rPr>
          <w:rFonts w:ascii="Arial" w:hAnsi="Arial" w:cs="Arial"/>
          <w:sz w:val="24"/>
          <w:szCs w:val="24"/>
        </w:rPr>
        <w:t>Kabupaten/Kota</w:t>
      </w:r>
    </w:p>
    <w:p w:rsidR="009D3894" w:rsidRDefault="0085528B">
      <w:pPr>
        <w:pStyle w:val="ListParagraph"/>
        <w:numPr>
          <w:ilvl w:val="4"/>
          <w:numId w:val="62"/>
        </w:numPr>
        <w:tabs>
          <w:tab w:val="left" w:pos="2018"/>
        </w:tabs>
        <w:spacing w:line="360" w:lineRule="auto"/>
        <w:ind w:left="2268" w:right="-352" w:hanging="283"/>
        <w:jc w:val="both"/>
        <w:rPr>
          <w:rFonts w:ascii="Arial" w:hAnsi="Arial" w:cs="Arial"/>
          <w:sz w:val="24"/>
          <w:szCs w:val="24"/>
        </w:rPr>
      </w:pPr>
      <w:r>
        <w:rPr>
          <w:rFonts w:ascii="Arial" w:hAnsi="Arial" w:cs="Arial"/>
          <w:sz w:val="24"/>
          <w:szCs w:val="24"/>
          <w:lang w:val="id-ID"/>
        </w:rPr>
        <w:t xml:space="preserve">Sub kegiatan </w:t>
      </w:r>
      <w:r>
        <w:rPr>
          <w:rFonts w:ascii="Arial" w:hAnsi="Arial" w:cs="Arial"/>
          <w:sz w:val="24"/>
          <w:szCs w:val="24"/>
        </w:rPr>
        <w:t>Pemberian</w:t>
      </w:r>
      <w:r>
        <w:rPr>
          <w:rFonts w:ascii="Arial" w:hAnsi="Arial" w:cs="Arial"/>
          <w:spacing w:val="36"/>
          <w:sz w:val="24"/>
          <w:szCs w:val="24"/>
        </w:rPr>
        <w:t xml:space="preserve"> </w:t>
      </w:r>
      <w:r>
        <w:rPr>
          <w:rFonts w:ascii="Arial" w:hAnsi="Arial" w:cs="Arial"/>
          <w:sz w:val="24"/>
          <w:szCs w:val="24"/>
        </w:rPr>
        <w:t>Penghargaan</w:t>
      </w:r>
      <w:r>
        <w:rPr>
          <w:rFonts w:ascii="Arial" w:hAnsi="Arial" w:cs="Arial"/>
          <w:spacing w:val="41"/>
          <w:sz w:val="24"/>
          <w:szCs w:val="24"/>
        </w:rPr>
        <w:t xml:space="preserve"> </w:t>
      </w:r>
      <w:r>
        <w:rPr>
          <w:rFonts w:ascii="Arial" w:hAnsi="Arial" w:cs="Arial"/>
          <w:sz w:val="24"/>
          <w:szCs w:val="24"/>
        </w:rPr>
        <w:t>Gerakan</w:t>
      </w:r>
      <w:r>
        <w:rPr>
          <w:rFonts w:ascii="Arial" w:hAnsi="Arial" w:cs="Arial"/>
          <w:spacing w:val="40"/>
          <w:sz w:val="24"/>
          <w:szCs w:val="24"/>
        </w:rPr>
        <w:t xml:space="preserve"> </w:t>
      </w:r>
      <w:r>
        <w:rPr>
          <w:rFonts w:ascii="Arial" w:hAnsi="Arial" w:cs="Arial"/>
          <w:sz w:val="24"/>
          <w:szCs w:val="24"/>
        </w:rPr>
        <w:t>Budaya</w:t>
      </w:r>
      <w:r>
        <w:rPr>
          <w:rFonts w:ascii="Arial" w:hAnsi="Arial" w:cs="Arial"/>
          <w:spacing w:val="27"/>
          <w:sz w:val="24"/>
          <w:szCs w:val="24"/>
        </w:rPr>
        <w:t xml:space="preserve"> </w:t>
      </w:r>
      <w:r>
        <w:rPr>
          <w:rFonts w:ascii="Arial" w:hAnsi="Arial" w:cs="Arial"/>
          <w:sz w:val="24"/>
          <w:szCs w:val="24"/>
        </w:rPr>
        <w:t>Gemar</w:t>
      </w:r>
      <w:r>
        <w:rPr>
          <w:rFonts w:ascii="Arial" w:hAnsi="Arial" w:cs="Arial"/>
          <w:spacing w:val="39"/>
          <w:sz w:val="24"/>
          <w:szCs w:val="24"/>
        </w:rPr>
        <w:t xml:space="preserve"> </w:t>
      </w:r>
      <w:r>
        <w:rPr>
          <w:rFonts w:ascii="Arial" w:hAnsi="Arial" w:cs="Arial"/>
          <w:sz w:val="24"/>
          <w:szCs w:val="24"/>
        </w:rPr>
        <w:t>Membaca</w:t>
      </w:r>
      <w:r>
        <w:rPr>
          <w:rFonts w:ascii="Arial" w:hAnsi="Arial" w:cs="Arial"/>
          <w:sz w:val="24"/>
          <w:szCs w:val="24"/>
          <w:lang w:val="id-ID"/>
        </w:rPr>
        <w:t xml:space="preserve"> dengan output jumlah orang yang mendapatkan penghargaan gerakan budaya gemar membaca tingkat kab/kota dengan target kinerja 8 orang.</w:t>
      </w:r>
      <w:r>
        <w:rPr>
          <w:rFonts w:ascii="Arial" w:hAnsi="Arial" w:cs="Arial"/>
          <w:sz w:val="20"/>
          <w:lang w:val="en-US"/>
        </w:rPr>
        <w:t xml:space="preserve"> </w:t>
      </w:r>
    </w:p>
    <w:p w:rsidR="009D3894" w:rsidRDefault="0085528B">
      <w:pPr>
        <w:pStyle w:val="ListParagraph"/>
        <w:numPr>
          <w:ilvl w:val="4"/>
          <w:numId w:val="62"/>
        </w:numPr>
        <w:tabs>
          <w:tab w:val="left" w:pos="2018"/>
        </w:tabs>
        <w:spacing w:line="360" w:lineRule="auto"/>
        <w:ind w:left="2268" w:right="-352" w:hanging="283"/>
        <w:jc w:val="both"/>
        <w:rPr>
          <w:rFonts w:ascii="Arial" w:hAnsi="Arial" w:cs="Arial"/>
          <w:sz w:val="24"/>
          <w:szCs w:val="24"/>
        </w:rPr>
      </w:pPr>
      <w:r>
        <w:rPr>
          <w:rFonts w:ascii="Arial" w:hAnsi="Arial" w:cs="Arial"/>
          <w:w w:val="105"/>
          <w:sz w:val="24"/>
          <w:szCs w:val="24"/>
        </w:rPr>
        <w:t>Pembangunan dan Pemeliharaan Sarana</w:t>
      </w:r>
      <w:r>
        <w:rPr>
          <w:rFonts w:ascii="Arial" w:hAnsi="Arial" w:cs="Arial"/>
          <w:spacing w:val="1"/>
          <w:w w:val="105"/>
          <w:sz w:val="24"/>
          <w:szCs w:val="24"/>
        </w:rPr>
        <w:t xml:space="preserve"> </w:t>
      </w:r>
      <w:r>
        <w:rPr>
          <w:rFonts w:ascii="Arial" w:hAnsi="Arial" w:cs="Arial"/>
          <w:w w:val="105"/>
          <w:sz w:val="24"/>
          <w:szCs w:val="24"/>
        </w:rPr>
        <w:t>Perpustakaan di</w:t>
      </w:r>
      <w:r>
        <w:rPr>
          <w:rFonts w:ascii="Arial" w:hAnsi="Arial" w:cs="Arial"/>
          <w:spacing w:val="1"/>
          <w:w w:val="105"/>
          <w:sz w:val="24"/>
          <w:szCs w:val="24"/>
        </w:rPr>
        <w:t xml:space="preserve"> </w:t>
      </w:r>
      <w:r>
        <w:rPr>
          <w:rFonts w:ascii="Arial" w:hAnsi="Arial" w:cs="Arial"/>
          <w:w w:val="105"/>
          <w:sz w:val="24"/>
          <w:szCs w:val="24"/>
        </w:rPr>
        <w:t>Tempat-Tempat Umum yang Menjadi Kewenangan Daerah</w:t>
      </w:r>
      <w:r>
        <w:rPr>
          <w:rFonts w:ascii="Arial" w:hAnsi="Arial" w:cs="Arial"/>
          <w:spacing w:val="1"/>
          <w:w w:val="105"/>
          <w:sz w:val="24"/>
          <w:szCs w:val="24"/>
        </w:rPr>
        <w:t xml:space="preserve"> </w:t>
      </w:r>
      <w:r>
        <w:rPr>
          <w:rFonts w:ascii="Arial" w:hAnsi="Arial" w:cs="Arial"/>
          <w:w w:val="105"/>
          <w:sz w:val="24"/>
          <w:szCs w:val="24"/>
        </w:rPr>
        <w:t>Kabupaten/Kota</w:t>
      </w:r>
      <w:r>
        <w:rPr>
          <w:rFonts w:ascii="Arial" w:hAnsi="Arial" w:cs="Arial"/>
          <w:w w:val="105"/>
          <w:sz w:val="24"/>
          <w:szCs w:val="24"/>
          <w:lang w:val="id-ID"/>
        </w:rPr>
        <w:t xml:space="preserve"> dengan output jumlah sarana perpustakaan yang dibangun dan dipelihara ditempat-tempat umum yang menjadi kewenangan daerah kabupaten/kota yang dikembangkan, untuk tahun 2026 tidak ada target dan untuk tahun 2027-2030 target kinerja 1 perpustakaan; </w:t>
      </w:r>
    </w:p>
    <w:p w:rsidR="009D3894" w:rsidRDefault="0085528B">
      <w:pPr>
        <w:pStyle w:val="ListParagraph"/>
        <w:numPr>
          <w:ilvl w:val="4"/>
          <w:numId w:val="62"/>
        </w:numPr>
        <w:tabs>
          <w:tab w:val="left" w:pos="2018"/>
        </w:tabs>
        <w:spacing w:line="360" w:lineRule="auto"/>
        <w:ind w:left="2268" w:right="-352" w:hanging="283"/>
        <w:jc w:val="both"/>
        <w:rPr>
          <w:rFonts w:ascii="Arial" w:hAnsi="Arial" w:cs="Arial"/>
          <w:sz w:val="24"/>
          <w:szCs w:val="24"/>
        </w:rPr>
      </w:pPr>
      <w:r>
        <w:rPr>
          <w:rFonts w:ascii="Arial" w:hAnsi="Arial" w:cs="Arial"/>
          <w:sz w:val="24"/>
          <w:szCs w:val="24"/>
        </w:rPr>
        <w:t>Pemilihan</w:t>
      </w:r>
      <w:r>
        <w:rPr>
          <w:rFonts w:ascii="Arial" w:hAnsi="Arial" w:cs="Arial"/>
          <w:spacing w:val="40"/>
          <w:sz w:val="24"/>
          <w:szCs w:val="24"/>
        </w:rPr>
        <w:t xml:space="preserve"> </w:t>
      </w:r>
      <w:r>
        <w:rPr>
          <w:rFonts w:ascii="Arial" w:hAnsi="Arial" w:cs="Arial"/>
          <w:sz w:val="24"/>
          <w:szCs w:val="24"/>
        </w:rPr>
        <w:t>Duta</w:t>
      </w:r>
      <w:r>
        <w:rPr>
          <w:rFonts w:ascii="Arial" w:hAnsi="Arial" w:cs="Arial"/>
          <w:spacing w:val="32"/>
          <w:sz w:val="24"/>
          <w:szCs w:val="24"/>
        </w:rPr>
        <w:t xml:space="preserve"> </w:t>
      </w:r>
      <w:r>
        <w:rPr>
          <w:rFonts w:ascii="Arial" w:hAnsi="Arial" w:cs="Arial"/>
          <w:sz w:val="24"/>
          <w:szCs w:val="24"/>
        </w:rPr>
        <w:t>Baca</w:t>
      </w:r>
      <w:r>
        <w:rPr>
          <w:rFonts w:ascii="Arial" w:hAnsi="Arial" w:cs="Arial"/>
          <w:spacing w:val="16"/>
          <w:sz w:val="24"/>
          <w:szCs w:val="24"/>
        </w:rPr>
        <w:t xml:space="preserve"> </w:t>
      </w:r>
      <w:r>
        <w:rPr>
          <w:rFonts w:ascii="Arial" w:hAnsi="Arial" w:cs="Arial"/>
          <w:sz w:val="24"/>
          <w:szCs w:val="24"/>
        </w:rPr>
        <w:t>Tingkat</w:t>
      </w:r>
      <w:r>
        <w:rPr>
          <w:rFonts w:ascii="Arial" w:hAnsi="Arial" w:cs="Arial"/>
          <w:spacing w:val="24"/>
          <w:sz w:val="24"/>
          <w:szCs w:val="24"/>
        </w:rPr>
        <w:t xml:space="preserve"> </w:t>
      </w:r>
      <w:r>
        <w:rPr>
          <w:rFonts w:ascii="Arial" w:hAnsi="Arial" w:cs="Arial"/>
          <w:sz w:val="24"/>
          <w:szCs w:val="24"/>
        </w:rPr>
        <w:t>Daerah</w:t>
      </w:r>
      <w:r>
        <w:rPr>
          <w:rFonts w:ascii="Arial" w:hAnsi="Arial" w:cs="Arial"/>
          <w:spacing w:val="41"/>
          <w:sz w:val="24"/>
          <w:szCs w:val="24"/>
        </w:rPr>
        <w:t xml:space="preserve"> </w:t>
      </w:r>
      <w:r>
        <w:rPr>
          <w:rFonts w:ascii="Arial" w:hAnsi="Arial" w:cs="Arial"/>
          <w:sz w:val="24"/>
          <w:szCs w:val="24"/>
        </w:rPr>
        <w:t>Kabupaten/Kota</w:t>
      </w:r>
      <w:r>
        <w:rPr>
          <w:rFonts w:ascii="Arial" w:hAnsi="Arial" w:cs="Arial"/>
          <w:sz w:val="24"/>
          <w:szCs w:val="24"/>
          <w:lang w:val="id-ID"/>
        </w:rPr>
        <w:t xml:space="preserve"> dengan output jumlah duta baca /bunda baca/bunda literasi tingkat daerah kab/kota yang dipilih dan didukung kegiatannya, target kinerja 3 orang;</w:t>
      </w:r>
    </w:p>
    <w:p w:rsidR="009D3894" w:rsidRDefault="0085528B">
      <w:pPr>
        <w:pStyle w:val="ListParagraph"/>
        <w:numPr>
          <w:ilvl w:val="4"/>
          <w:numId w:val="62"/>
        </w:numPr>
        <w:tabs>
          <w:tab w:val="left" w:pos="2018"/>
        </w:tabs>
        <w:spacing w:line="360" w:lineRule="auto"/>
        <w:ind w:left="2268" w:right="-352" w:hanging="283"/>
        <w:jc w:val="both"/>
        <w:rPr>
          <w:rFonts w:ascii="Arial" w:hAnsi="Arial" w:cs="Arial"/>
          <w:sz w:val="24"/>
          <w:szCs w:val="24"/>
        </w:rPr>
      </w:pPr>
      <w:r>
        <w:rPr>
          <w:rFonts w:ascii="Arial" w:hAnsi="Arial" w:cs="Arial"/>
          <w:spacing w:val="-1"/>
          <w:w w:val="105"/>
          <w:sz w:val="24"/>
          <w:szCs w:val="24"/>
        </w:rPr>
        <w:t>Sosialisasi</w:t>
      </w:r>
      <w:r>
        <w:rPr>
          <w:rFonts w:ascii="Arial" w:hAnsi="Arial" w:cs="Arial"/>
          <w:spacing w:val="-11"/>
          <w:w w:val="105"/>
          <w:sz w:val="24"/>
          <w:szCs w:val="24"/>
        </w:rPr>
        <w:t xml:space="preserve"> </w:t>
      </w:r>
      <w:r>
        <w:rPr>
          <w:rFonts w:ascii="Arial" w:hAnsi="Arial" w:cs="Arial"/>
          <w:w w:val="105"/>
          <w:sz w:val="24"/>
          <w:szCs w:val="24"/>
        </w:rPr>
        <w:t>Budaya</w:t>
      </w:r>
      <w:r>
        <w:rPr>
          <w:rFonts w:ascii="Arial" w:hAnsi="Arial" w:cs="Arial"/>
          <w:spacing w:val="-10"/>
          <w:w w:val="105"/>
          <w:sz w:val="24"/>
          <w:szCs w:val="24"/>
        </w:rPr>
        <w:t xml:space="preserve"> </w:t>
      </w:r>
      <w:r>
        <w:rPr>
          <w:rFonts w:ascii="Arial" w:hAnsi="Arial" w:cs="Arial"/>
          <w:w w:val="105"/>
          <w:sz w:val="24"/>
          <w:szCs w:val="24"/>
        </w:rPr>
        <w:t>Baca</w:t>
      </w:r>
      <w:r>
        <w:rPr>
          <w:rFonts w:ascii="Arial" w:hAnsi="Arial" w:cs="Arial"/>
          <w:spacing w:val="-15"/>
          <w:w w:val="105"/>
          <w:sz w:val="24"/>
          <w:szCs w:val="24"/>
        </w:rPr>
        <w:t xml:space="preserve"> </w:t>
      </w:r>
      <w:r>
        <w:rPr>
          <w:rFonts w:ascii="Arial" w:hAnsi="Arial" w:cs="Arial"/>
          <w:w w:val="105"/>
          <w:sz w:val="24"/>
          <w:szCs w:val="24"/>
        </w:rPr>
        <w:t>dan</w:t>
      </w:r>
      <w:r>
        <w:rPr>
          <w:rFonts w:ascii="Arial" w:hAnsi="Arial" w:cs="Arial"/>
          <w:spacing w:val="-15"/>
          <w:w w:val="105"/>
          <w:sz w:val="24"/>
          <w:szCs w:val="24"/>
        </w:rPr>
        <w:t xml:space="preserve"> </w:t>
      </w:r>
      <w:r>
        <w:rPr>
          <w:rFonts w:ascii="Arial" w:hAnsi="Arial" w:cs="Arial"/>
          <w:w w:val="105"/>
          <w:sz w:val="24"/>
          <w:szCs w:val="24"/>
        </w:rPr>
        <w:t>Literasi</w:t>
      </w:r>
      <w:r>
        <w:rPr>
          <w:rFonts w:ascii="Arial" w:hAnsi="Arial" w:cs="Arial"/>
          <w:spacing w:val="-15"/>
          <w:w w:val="105"/>
          <w:sz w:val="24"/>
          <w:szCs w:val="24"/>
        </w:rPr>
        <w:t xml:space="preserve"> </w:t>
      </w:r>
      <w:r>
        <w:rPr>
          <w:rFonts w:ascii="Arial" w:hAnsi="Arial" w:cs="Arial"/>
          <w:w w:val="105"/>
          <w:sz w:val="24"/>
          <w:szCs w:val="24"/>
        </w:rPr>
        <w:t>pada</w:t>
      </w:r>
      <w:r>
        <w:rPr>
          <w:rFonts w:ascii="Arial" w:hAnsi="Arial" w:cs="Arial"/>
          <w:spacing w:val="-10"/>
          <w:w w:val="105"/>
          <w:sz w:val="24"/>
          <w:szCs w:val="24"/>
        </w:rPr>
        <w:t xml:space="preserve"> </w:t>
      </w:r>
      <w:r>
        <w:rPr>
          <w:rFonts w:ascii="Arial" w:hAnsi="Arial" w:cs="Arial"/>
          <w:w w:val="105"/>
          <w:sz w:val="24"/>
          <w:szCs w:val="24"/>
        </w:rPr>
        <w:t>Satuan</w:t>
      </w:r>
      <w:r>
        <w:rPr>
          <w:rFonts w:ascii="Arial" w:hAnsi="Arial" w:cs="Arial"/>
          <w:spacing w:val="-13"/>
          <w:w w:val="105"/>
          <w:sz w:val="24"/>
          <w:szCs w:val="24"/>
        </w:rPr>
        <w:t xml:space="preserve"> </w:t>
      </w:r>
      <w:r>
        <w:rPr>
          <w:rFonts w:ascii="Arial" w:hAnsi="Arial" w:cs="Arial"/>
          <w:w w:val="105"/>
          <w:sz w:val="24"/>
          <w:szCs w:val="24"/>
        </w:rPr>
        <w:t>Pendidikan</w:t>
      </w:r>
      <w:r>
        <w:rPr>
          <w:rFonts w:ascii="Arial" w:hAnsi="Arial" w:cs="Arial"/>
          <w:spacing w:val="-65"/>
          <w:w w:val="105"/>
          <w:sz w:val="24"/>
          <w:szCs w:val="24"/>
        </w:rPr>
        <w:t xml:space="preserve"> </w:t>
      </w:r>
      <w:r>
        <w:rPr>
          <w:rFonts w:ascii="Arial" w:hAnsi="Arial" w:cs="Arial"/>
          <w:w w:val="105"/>
          <w:sz w:val="24"/>
          <w:szCs w:val="24"/>
        </w:rPr>
        <w:t>Dasar</w:t>
      </w:r>
      <w:r>
        <w:rPr>
          <w:rFonts w:ascii="Arial" w:hAnsi="Arial" w:cs="Arial"/>
          <w:spacing w:val="-1"/>
          <w:w w:val="105"/>
          <w:sz w:val="24"/>
          <w:szCs w:val="24"/>
        </w:rPr>
        <w:t xml:space="preserve"> </w:t>
      </w:r>
      <w:r>
        <w:rPr>
          <w:rFonts w:ascii="Arial" w:hAnsi="Arial" w:cs="Arial"/>
          <w:w w:val="105"/>
          <w:sz w:val="24"/>
          <w:szCs w:val="24"/>
        </w:rPr>
        <w:t>dan</w:t>
      </w:r>
      <w:r>
        <w:rPr>
          <w:rFonts w:ascii="Arial" w:hAnsi="Arial" w:cs="Arial"/>
          <w:spacing w:val="-4"/>
          <w:w w:val="105"/>
          <w:sz w:val="24"/>
          <w:szCs w:val="24"/>
        </w:rPr>
        <w:t xml:space="preserve"> </w:t>
      </w:r>
      <w:r>
        <w:rPr>
          <w:rFonts w:ascii="Arial" w:hAnsi="Arial" w:cs="Arial"/>
          <w:w w:val="105"/>
          <w:sz w:val="24"/>
          <w:szCs w:val="24"/>
        </w:rPr>
        <w:t>Pendidikan</w:t>
      </w:r>
      <w:r>
        <w:rPr>
          <w:rFonts w:ascii="Arial" w:hAnsi="Arial" w:cs="Arial"/>
          <w:spacing w:val="-6"/>
          <w:w w:val="105"/>
          <w:sz w:val="24"/>
          <w:szCs w:val="24"/>
        </w:rPr>
        <w:t xml:space="preserve"> </w:t>
      </w:r>
      <w:r>
        <w:rPr>
          <w:rFonts w:ascii="Arial" w:hAnsi="Arial" w:cs="Arial"/>
          <w:w w:val="105"/>
          <w:sz w:val="24"/>
          <w:szCs w:val="24"/>
        </w:rPr>
        <w:t>Khusus serta</w:t>
      </w:r>
      <w:r>
        <w:rPr>
          <w:rFonts w:ascii="Arial" w:hAnsi="Arial" w:cs="Arial"/>
          <w:spacing w:val="-1"/>
          <w:w w:val="105"/>
          <w:sz w:val="24"/>
          <w:szCs w:val="24"/>
        </w:rPr>
        <w:t xml:space="preserve"> </w:t>
      </w:r>
      <w:r>
        <w:rPr>
          <w:rFonts w:ascii="Arial" w:hAnsi="Arial" w:cs="Arial"/>
          <w:w w:val="105"/>
          <w:sz w:val="24"/>
          <w:szCs w:val="24"/>
        </w:rPr>
        <w:t>Masyarakat</w:t>
      </w:r>
      <w:r>
        <w:rPr>
          <w:rFonts w:ascii="Arial" w:hAnsi="Arial" w:cs="Arial"/>
          <w:w w:val="105"/>
          <w:sz w:val="24"/>
          <w:szCs w:val="24"/>
          <w:lang w:val="id-ID"/>
        </w:rPr>
        <w:t xml:space="preserve"> dengan output jumlah lokus pembudayaan kegemaran membaca dan literasi pada satuan </w:t>
      </w:r>
      <w:r>
        <w:rPr>
          <w:rFonts w:ascii="Arial" w:hAnsi="Arial" w:cs="Arial"/>
          <w:w w:val="105"/>
          <w:sz w:val="24"/>
          <w:szCs w:val="24"/>
          <w:lang w:val="id-ID"/>
        </w:rPr>
        <w:lastRenderedPageBreak/>
        <w:t>pendidikan dasar dan masyarakat, target kinerja 1 lokus;</w:t>
      </w:r>
    </w:p>
    <w:p w:rsidR="009D3894" w:rsidRDefault="0085528B">
      <w:pPr>
        <w:pStyle w:val="ListParagraph"/>
        <w:numPr>
          <w:ilvl w:val="4"/>
          <w:numId w:val="62"/>
        </w:numPr>
        <w:tabs>
          <w:tab w:val="left" w:pos="2018"/>
        </w:tabs>
        <w:spacing w:line="360" w:lineRule="auto"/>
        <w:ind w:left="2268" w:right="-352" w:hanging="283"/>
        <w:jc w:val="both"/>
        <w:rPr>
          <w:rFonts w:ascii="Arial" w:hAnsi="Arial" w:cs="Arial"/>
          <w:sz w:val="24"/>
          <w:szCs w:val="24"/>
        </w:rPr>
      </w:pPr>
      <w:r>
        <w:rPr>
          <w:rFonts w:ascii="Arial" w:hAnsi="Arial" w:cs="Arial"/>
          <w:spacing w:val="-1"/>
          <w:w w:val="105"/>
          <w:sz w:val="24"/>
          <w:szCs w:val="24"/>
        </w:rPr>
        <w:t>Pengembangan</w:t>
      </w:r>
      <w:r>
        <w:rPr>
          <w:rFonts w:ascii="Arial" w:hAnsi="Arial" w:cs="Arial"/>
          <w:spacing w:val="-8"/>
          <w:w w:val="105"/>
          <w:sz w:val="24"/>
          <w:szCs w:val="24"/>
        </w:rPr>
        <w:t xml:space="preserve"> </w:t>
      </w:r>
      <w:r>
        <w:rPr>
          <w:rFonts w:ascii="Arial" w:hAnsi="Arial" w:cs="Arial"/>
          <w:w w:val="105"/>
          <w:sz w:val="24"/>
          <w:szCs w:val="24"/>
        </w:rPr>
        <w:t>Literasi</w:t>
      </w:r>
      <w:r>
        <w:rPr>
          <w:rFonts w:ascii="Arial" w:hAnsi="Arial" w:cs="Arial"/>
          <w:spacing w:val="-15"/>
          <w:w w:val="105"/>
          <w:sz w:val="24"/>
          <w:szCs w:val="24"/>
        </w:rPr>
        <w:t xml:space="preserve"> </w:t>
      </w:r>
      <w:r>
        <w:rPr>
          <w:rFonts w:ascii="Arial" w:hAnsi="Arial" w:cs="Arial"/>
          <w:w w:val="105"/>
          <w:sz w:val="24"/>
          <w:szCs w:val="24"/>
        </w:rPr>
        <w:t>Berbasis</w:t>
      </w:r>
      <w:r>
        <w:rPr>
          <w:rFonts w:ascii="Arial" w:hAnsi="Arial" w:cs="Arial"/>
          <w:spacing w:val="-10"/>
          <w:w w:val="105"/>
          <w:sz w:val="24"/>
          <w:szCs w:val="24"/>
        </w:rPr>
        <w:t xml:space="preserve"> </w:t>
      </w:r>
      <w:r>
        <w:rPr>
          <w:rFonts w:ascii="Arial" w:hAnsi="Arial" w:cs="Arial"/>
          <w:w w:val="105"/>
          <w:sz w:val="24"/>
          <w:szCs w:val="24"/>
        </w:rPr>
        <w:t>Inklusi</w:t>
      </w:r>
      <w:r>
        <w:rPr>
          <w:rFonts w:ascii="Arial" w:hAnsi="Arial" w:cs="Arial"/>
          <w:spacing w:val="-14"/>
          <w:w w:val="105"/>
          <w:sz w:val="24"/>
          <w:szCs w:val="24"/>
        </w:rPr>
        <w:t xml:space="preserve"> </w:t>
      </w:r>
      <w:r>
        <w:rPr>
          <w:rFonts w:ascii="Arial" w:hAnsi="Arial" w:cs="Arial"/>
          <w:w w:val="105"/>
          <w:sz w:val="24"/>
          <w:szCs w:val="24"/>
        </w:rPr>
        <w:t>Sosia</w:t>
      </w:r>
      <w:r>
        <w:rPr>
          <w:rFonts w:ascii="Arial" w:hAnsi="Arial" w:cs="Arial"/>
          <w:w w:val="105"/>
          <w:sz w:val="24"/>
          <w:szCs w:val="24"/>
          <w:lang w:val="id-ID"/>
        </w:rPr>
        <w:t>l dengan output jumlah layanan perpustakaan berbasis inklusi sosial di wilayah kab/kota yang dikembangkan, target kinerja 20 perpustakaan;</w:t>
      </w:r>
    </w:p>
    <w:p w:rsidR="009D3894" w:rsidRDefault="0085528B">
      <w:pPr>
        <w:pStyle w:val="ListParagraph"/>
        <w:numPr>
          <w:ilvl w:val="3"/>
          <w:numId w:val="61"/>
        </w:numPr>
        <w:tabs>
          <w:tab w:val="left" w:pos="1023"/>
          <w:tab w:val="left" w:pos="1024"/>
        </w:tabs>
        <w:spacing w:line="360" w:lineRule="auto"/>
        <w:ind w:left="1985" w:right="-352" w:hanging="425"/>
        <w:jc w:val="both"/>
        <w:rPr>
          <w:rFonts w:ascii="Arial" w:hAnsi="Arial" w:cs="Arial"/>
          <w:sz w:val="24"/>
          <w:szCs w:val="24"/>
        </w:rPr>
      </w:pPr>
      <w:r>
        <w:rPr>
          <w:rFonts w:ascii="Arial" w:hAnsi="Arial" w:cs="Arial"/>
          <w:sz w:val="24"/>
          <w:szCs w:val="24"/>
          <w:lang w:val="id-ID"/>
        </w:rPr>
        <w:t xml:space="preserve">Kegiatan </w:t>
      </w:r>
      <w:r>
        <w:rPr>
          <w:rFonts w:ascii="Arial" w:hAnsi="Arial" w:cs="Arial"/>
          <w:sz w:val="24"/>
          <w:szCs w:val="24"/>
        </w:rPr>
        <w:t>Pengembangan Koleksi Budaya Etnis Nusantara yang Ditemukan oleh Pemerintah Daerah Kabupaten/Kota</w:t>
      </w:r>
    </w:p>
    <w:p w:rsidR="009D3894" w:rsidRDefault="0085528B">
      <w:pPr>
        <w:pStyle w:val="ListParagraph"/>
        <w:numPr>
          <w:ilvl w:val="4"/>
          <w:numId w:val="61"/>
        </w:numPr>
        <w:tabs>
          <w:tab w:val="left" w:pos="1023"/>
          <w:tab w:val="left" w:pos="1024"/>
        </w:tabs>
        <w:spacing w:line="360" w:lineRule="auto"/>
        <w:ind w:left="2268" w:right="-352" w:hanging="283"/>
        <w:jc w:val="both"/>
        <w:rPr>
          <w:rFonts w:ascii="Arial" w:hAnsi="Arial" w:cs="Arial"/>
          <w:sz w:val="24"/>
          <w:szCs w:val="24"/>
          <w:lang w:val="id-ID"/>
        </w:rPr>
      </w:pPr>
      <w:r>
        <w:rPr>
          <w:rFonts w:ascii="Arial" w:hAnsi="Arial" w:cs="Arial"/>
          <w:noProof/>
          <w:sz w:val="20"/>
          <w:lang w:val="en-US"/>
        </w:rPr>
        <w:drawing>
          <wp:anchor distT="0" distB="0" distL="114300" distR="114300" simplePos="0" relativeHeight="251662848" behindDoc="1" locked="0" layoutInCell="1" allowOverlap="1">
            <wp:simplePos x="0" y="0"/>
            <wp:positionH relativeFrom="column">
              <wp:posOffset>90170</wp:posOffset>
            </wp:positionH>
            <wp:positionV relativeFrom="paragraph">
              <wp:posOffset>708660</wp:posOffset>
            </wp:positionV>
            <wp:extent cx="7480935" cy="5268595"/>
            <wp:effectExtent l="0" t="0" r="0" b="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hAnsi="Arial" w:cs="Arial"/>
          <w:sz w:val="24"/>
          <w:szCs w:val="24"/>
          <w:lang w:val="id-ID"/>
        </w:rPr>
        <w:t>Pengolahan dan Penyiangan Koleksi Budaya Etnis Nusantara, dengan output Jumlah Koleksi Budaya Etnis Nusantara yang diolah dan dilakukan penyiangan oleh Perpustakaan Daerah Tingkat Kabupaten/Kota, target kinerja 1 eksamplar setiap tahunnya;</w:t>
      </w:r>
    </w:p>
    <w:p w:rsidR="009D3894" w:rsidRDefault="0085528B">
      <w:pPr>
        <w:pStyle w:val="ListParagraph"/>
        <w:numPr>
          <w:ilvl w:val="4"/>
          <w:numId w:val="61"/>
        </w:numPr>
        <w:spacing w:line="360" w:lineRule="auto"/>
        <w:ind w:left="2268" w:right="-352" w:hanging="283"/>
        <w:jc w:val="both"/>
        <w:rPr>
          <w:rFonts w:ascii="Arial" w:hAnsi="Arial" w:cs="Arial"/>
          <w:sz w:val="24"/>
          <w:szCs w:val="24"/>
        </w:rPr>
      </w:pPr>
      <w:r>
        <w:rPr>
          <w:rFonts w:ascii="Arial" w:hAnsi="Arial" w:cs="Arial"/>
          <w:sz w:val="24"/>
          <w:szCs w:val="24"/>
          <w:lang w:val="id-ID"/>
        </w:rPr>
        <w:t xml:space="preserve">Kegiatan </w:t>
      </w:r>
      <w:r>
        <w:rPr>
          <w:rFonts w:ascii="Arial" w:hAnsi="Arial" w:cs="Arial"/>
          <w:sz w:val="24"/>
          <w:szCs w:val="24"/>
        </w:rPr>
        <w:t>Pengelolaan</w:t>
      </w:r>
      <w:r>
        <w:rPr>
          <w:rFonts w:ascii="Arial" w:hAnsi="Arial" w:cs="Arial"/>
          <w:spacing w:val="51"/>
          <w:sz w:val="24"/>
          <w:szCs w:val="24"/>
        </w:rPr>
        <w:t xml:space="preserve"> </w:t>
      </w:r>
      <w:r>
        <w:rPr>
          <w:rFonts w:ascii="Arial" w:hAnsi="Arial" w:cs="Arial"/>
          <w:sz w:val="24"/>
          <w:szCs w:val="24"/>
        </w:rPr>
        <w:t>Arsip</w:t>
      </w:r>
      <w:r>
        <w:rPr>
          <w:rFonts w:ascii="Arial" w:hAnsi="Arial" w:cs="Arial"/>
          <w:spacing w:val="35"/>
          <w:sz w:val="24"/>
          <w:szCs w:val="24"/>
        </w:rPr>
        <w:t xml:space="preserve"> </w:t>
      </w:r>
      <w:r>
        <w:rPr>
          <w:rFonts w:ascii="Arial" w:hAnsi="Arial" w:cs="Arial"/>
          <w:sz w:val="24"/>
          <w:szCs w:val="24"/>
        </w:rPr>
        <w:t>Dinamis</w:t>
      </w:r>
      <w:r>
        <w:rPr>
          <w:rFonts w:ascii="Arial" w:hAnsi="Arial" w:cs="Arial"/>
          <w:spacing w:val="44"/>
          <w:sz w:val="24"/>
          <w:szCs w:val="24"/>
        </w:rPr>
        <w:t xml:space="preserve"> </w:t>
      </w:r>
      <w:r>
        <w:rPr>
          <w:rFonts w:ascii="Arial" w:hAnsi="Arial" w:cs="Arial"/>
          <w:sz w:val="24"/>
          <w:szCs w:val="24"/>
        </w:rPr>
        <w:t>Daerah</w:t>
      </w:r>
      <w:r>
        <w:rPr>
          <w:rFonts w:ascii="Arial" w:hAnsi="Arial" w:cs="Arial"/>
          <w:spacing w:val="37"/>
          <w:sz w:val="24"/>
          <w:szCs w:val="24"/>
        </w:rPr>
        <w:t xml:space="preserve"> </w:t>
      </w:r>
      <w:r>
        <w:rPr>
          <w:rFonts w:ascii="Arial" w:hAnsi="Arial" w:cs="Arial"/>
          <w:sz w:val="24"/>
          <w:szCs w:val="24"/>
        </w:rPr>
        <w:t>Kabupaten/Kota</w:t>
      </w:r>
      <w:r>
        <w:rPr>
          <w:rFonts w:ascii="Arial" w:hAnsi="Arial" w:cs="Arial"/>
          <w:sz w:val="24"/>
          <w:szCs w:val="24"/>
          <w:lang w:val="id-ID"/>
        </w:rPr>
        <w:t xml:space="preserve"> </w:t>
      </w:r>
      <w:r>
        <w:rPr>
          <w:rFonts w:ascii="Arial" w:hAnsi="Arial" w:cs="Arial"/>
          <w:sz w:val="24"/>
          <w:szCs w:val="24"/>
        </w:rPr>
        <w:t>Penciptaan</w:t>
      </w:r>
      <w:r>
        <w:rPr>
          <w:rFonts w:ascii="Arial" w:hAnsi="Arial" w:cs="Arial"/>
          <w:spacing w:val="46"/>
          <w:sz w:val="24"/>
          <w:szCs w:val="24"/>
        </w:rPr>
        <w:t xml:space="preserve"> </w:t>
      </w:r>
      <w:r>
        <w:rPr>
          <w:rFonts w:ascii="Arial" w:hAnsi="Arial" w:cs="Arial"/>
          <w:sz w:val="24"/>
          <w:szCs w:val="24"/>
        </w:rPr>
        <w:t>dan</w:t>
      </w:r>
      <w:r>
        <w:rPr>
          <w:rFonts w:ascii="Arial" w:hAnsi="Arial" w:cs="Arial"/>
          <w:spacing w:val="32"/>
          <w:sz w:val="24"/>
          <w:szCs w:val="24"/>
        </w:rPr>
        <w:t xml:space="preserve"> </w:t>
      </w:r>
      <w:r>
        <w:rPr>
          <w:rFonts w:ascii="Arial" w:hAnsi="Arial" w:cs="Arial"/>
          <w:sz w:val="24"/>
          <w:szCs w:val="24"/>
        </w:rPr>
        <w:t>Penggunaan</w:t>
      </w:r>
      <w:r>
        <w:rPr>
          <w:rFonts w:ascii="Arial" w:hAnsi="Arial" w:cs="Arial"/>
          <w:spacing w:val="37"/>
          <w:sz w:val="24"/>
          <w:szCs w:val="24"/>
        </w:rPr>
        <w:t xml:space="preserve"> </w:t>
      </w:r>
      <w:r>
        <w:rPr>
          <w:rFonts w:ascii="Arial" w:hAnsi="Arial" w:cs="Arial"/>
          <w:sz w:val="24"/>
          <w:szCs w:val="24"/>
        </w:rPr>
        <w:t>Arsip</w:t>
      </w:r>
      <w:r>
        <w:rPr>
          <w:rFonts w:ascii="Arial" w:hAnsi="Arial" w:cs="Arial"/>
          <w:spacing w:val="27"/>
          <w:sz w:val="24"/>
          <w:szCs w:val="24"/>
        </w:rPr>
        <w:t xml:space="preserve"> </w:t>
      </w:r>
      <w:r>
        <w:rPr>
          <w:rFonts w:ascii="Arial" w:hAnsi="Arial" w:cs="Arial"/>
          <w:sz w:val="24"/>
          <w:szCs w:val="24"/>
        </w:rPr>
        <w:t>Dinamis</w:t>
      </w:r>
      <w:r>
        <w:rPr>
          <w:rFonts w:ascii="Arial" w:hAnsi="Arial" w:cs="Arial"/>
          <w:sz w:val="24"/>
          <w:szCs w:val="24"/>
          <w:lang w:val="id-ID"/>
        </w:rPr>
        <w:t xml:space="preserve"> dengan output jumlah naskah dinas yang diciptakan dan digunakan, target kinerja 1000 berkas setiap tahunnya; </w:t>
      </w:r>
    </w:p>
    <w:p w:rsidR="009D3894" w:rsidRDefault="0085528B">
      <w:pPr>
        <w:pStyle w:val="ListParagraph"/>
        <w:numPr>
          <w:ilvl w:val="4"/>
          <w:numId w:val="61"/>
        </w:numPr>
        <w:tabs>
          <w:tab w:val="left" w:pos="2037"/>
        </w:tabs>
        <w:spacing w:line="360" w:lineRule="auto"/>
        <w:ind w:left="2268" w:right="-352" w:hanging="283"/>
        <w:jc w:val="both"/>
        <w:rPr>
          <w:rFonts w:ascii="Arial" w:hAnsi="Arial" w:cs="Arial"/>
          <w:sz w:val="24"/>
          <w:szCs w:val="24"/>
        </w:rPr>
      </w:pPr>
      <w:r>
        <w:rPr>
          <w:rFonts w:ascii="Arial" w:hAnsi="Arial" w:cs="Arial"/>
          <w:sz w:val="24"/>
          <w:szCs w:val="24"/>
        </w:rPr>
        <w:t>Pengawasan Arsip Dinamis Kewenangan Kabupaten/Kota</w:t>
      </w:r>
      <w:r>
        <w:rPr>
          <w:rFonts w:ascii="Arial" w:hAnsi="Arial" w:cs="Arial"/>
          <w:sz w:val="24"/>
          <w:szCs w:val="24"/>
          <w:lang w:val="id-ID"/>
        </w:rPr>
        <w:t xml:space="preserve"> dengan output jumlah laporan hasil pengawasan arsip dinamis kewenangan kab/kota , target kinerja 40 laporan setiap tahunnya;</w:t>
      </w:r>
    </w:p>
    <w:p w:rsidR="009D3894" w:rsidRDefault="0085528B">
      <w:pPr>
        <w:pStyle w:val="ListParagraph"/>
        <w:numPr>
          <w:ilvl w:val="4"/>
          <w:numId w:val="61"/>
        </w:numPr>
        <w:tabs>
          <w:tab w:val="left" w:pos="2037"/>
        </w:tabs>
        <w:spacing w:line="360" w:lineRule="auto"/>
        <w:ind w:left="2268" w:right="-352" w:hanging="283"/>
        <w:jc w:val="both"/>
        <w:rPr>
          <w:rFonts w:ascii="Arial" w:hAnsi="Arial" w:cs="Arial"/>
          <w:sz w:val="24"/>
          <w:szCs w:val="24"/>
        </w:rPr>
      </w:pPr>
      <w:r>
        <w:rPr>
          <w:rFonts w:ascii="Arial" w:hAnsi="Arial" w:cs="Arial"/>
          <w:sz w:val="24"/>
          <w:szCs w:val="24"/>
        </w:rPr>
        <w:t>Pemberian Penghargaan Gerakan Sadar tertib Arsip</w:t>
      </w:r>
      <w:r>
        <w:rPr>
          <w:rFonts w:ascii="Arial" w:hAnsi="Arial" w:cs="Arial"/>
          <w:sz w:val="24"/>
          <w:szCs w:val="24"/>
          <w:lang w:val="id-ID"/>
        </w:rPr>
        <w:t xml:space="preserve"> dengan output Jumlah orang yang mendapatkan penghargaan gerakan sadar tertib arsip (lembaga), target kinerja 2 lembaga setiap tahunnya;</w:t>
      </w:r>
    </w:p>
    <w:p w:rsidR="009D3894" w:rsidRDefault="0085528B">
      <w:pPr>
        <w:pStyle w:val="ListParagraph"/>
        <w:spacing w:line="360" w:lineRule="auto"/>
        <w:ind w:left="1985" w:right="748" w:hanging="425"/>
        <w:jc w:val="both"/>
        <w:rPr>
          <w:rFonts w:ascii="Arial" w:hAnsi="Arial" w:cs="Arial"/>
          <w:sz w:val="24"/>
          <w:szCs w:val="24"/>
        </w:rPr>
      </w:pPr>
      <w:r>
        <w:rPr>
          <w:rFonts w:ascii="Arial" w:hAnsi="Arial" w:cs="Arial"/>
          <w:sz w:val="24"/>
          <w:szCs w:val="24"/>
          <w:lang w:val="id-ID"/>
        </w:rPr>
        <w:t>5.</w:t>
      </w:r>
      <w:r>
        <w:rPr>
          <w:rFonts w:ascii="Arial" w:hAnsi="Arial" w:cs="Arial"/>
          <w:sz w:val="24"/>
          <w:szCs w:val="24"/>
          <w:lang w:val="id-ID"/>
        </w:rPr>
        <w:tab/>
        <w:t xml:space="preserve">Kegiatan </w:t>
      </w:r>
      <w:r>
        <w:rPr>
          <w:rFonts w:ascii="Arial" w:hAnsi="Arial" w:cs="Arial"/>
          <w:sz w:val="24"/>
          <w:szCs w:val="24"/>
        </w:rPr>
        <w:t>Pengelolaan</w:t>
      </w:r>
      <w:r>
        <w:rPr>
          <w:rFonts w:ascii="Arial" w:hAnsi="Arial" w:cs="Arial"/>
          <w:spacing w:val="35"/>
          <w:sz w:val="24"/>
          <w:szCs w:val="24"/>
        </w:rPr>
        <w:t xml:space="preserve"> </w:t>
      </w:r>
      <w:r>
        <w:rPr>
          <w:rFonts w:ascii="Arial" w:hAnsi="Arial" w:cs="Arial"/>
          <w:sz w:val="24"/>
          <w:szCs w:val="24"/>
        </w:rPr>
        <w:t>Arsip</w:t>
      </w:r>
      <w:r>
        <w:rPr>
          <w:rFonts w:ascii="Arial" w:hAnsi="Arial" w:cs="Arial"/>
          <w:spacing w:val="25"/>
          <w:sz w:val="24"/>
          <w:szCs w:val="24"/>
        </w:rPr>
        <w:t xml:space="preserve"> </w:t>
      </w:r>
      <w:r>
        <w:rPr>
          <w:rFonts w:ascii="Arial" w:hAnsi="Arial" w:cs="Arial"/>
          <w:sz w:val="24"/>
          <w:szCs w:val="24"/>
        </w:rPr>
        <w:t>Statis</w:t>
      </w:r>
      <w:r>
        <w:rPr>
          <w:rFonts w:ascii="Arial" w:hAnsi="Arial" w:cs="Arial"/>
          <w:spacing w:val="33"/>
          <w:sz w:val="24"/>
          <w:szCs w:val="24"/>
        </w:rPr>
        <w:t xml:space="preserve"> </w:t>
      </w:r>
      <w:r>
        <w:rPr>
          <w:rFonts w:ascii="Arial" w:hAnsi="Arial" w:cs="Arial"/>
          <w:sz w:val="24"/>
          <w:szCs w:val="24"/>
        </w:rPr>
        <w:t>Daerah</w:t>
      </w:r>
      <w:r>
        <w:rPr>
          <w:rFonts w:ascii="Arial" w:hAnsi="Arial" w:cs="Arial"/>
          <w:spacing w:val="25"/>
          <w:sz w:val="24"/>
          <w:szCs w:val="24"/>
        </w:rPr>
        <w:t xml:space="preserve"> </w:t>
      </w:r>
      <w:r>
        <w:rPr>
          <w:rFonts w:ascii="Arial" w:hAnsi="Arial" w:cs="Arial"/>
          <w:sz w:val="24"/>
          <w:szCs w:val="24"/>
        </w:rPr>
        <w:t>Kabupaten/Kota</w:t>
      </w:r>
    </w:p>
    <w:p w:rsidR="009D3894" w:rsidRDefault="0085528B">
      <w:pPr>
        <w:pStyle w:val="ListParagraph"/>
        <w:spacing w:line="360" w:lineRule="auto"/>
        <w:ind w:left="2268" w:right="-352" w:hanging="251"/>
        <w:jc w:val="both"/>
        <w:rPr>
          <w:rFonts w:ascii="Arial" w:hAnsi="Arial" w:cs="Arial"/>
          <w:sz w:val="24"/>
          <w:szCs w:val="24"/>
        </w:rPr>
      </w:pPr>
      <w:r>
        <w:rPr>
          <w:rFonts w:ascii="Arial" w:hAnsi="Arial" w:cs="Arial"/>
          <w:spacing w:val="-1"/>
          <w:w w:val="105"/>
          <w:sz w:val="24"/>
          <w:szCs w:val="24"/>
          <w:lang w:val="id-ID"/>
        </w:rPr>
        <w:t xml:space="preserve">a. </w:t>
      </w:r>
      <w:r>
        <w:rPr>
          <w:rFonts w:ascii="Arial" w:hAnsi="Arial" w:cs="Arial"/>
          <w:spacing w:val="-1"/>
          <w:w w:val="105"/>
          <w:sz w:val="24"/>
          <w:szCs w:val="24"/>
        </w:rPr>
        <w:t>Akuisisi,</w:t>
      </w:r>
      <w:r>
        <w:rPr>
          <w:rFonts w:ascii="Arial" w:hAnsi="Arial" w:cs="Arial"/>
          <w:spacing w:val="-7"/>
          <w:w w:val="105"/>
          <w:sz w:val="24"/>
          <w:szCs w:val="24"/>
        </w:rPr>
        <w:t xml:space="preserve"> </w:t>
      </w:r>
      <w:r>
        <w:rPr>
          <w:rFonts w:ascii="Arial" w:hAnsi="Arial" w:cs="Arial"/>
          <w:spacing w:val="-1"/>
          <w:w w:val="105"/>
          <w:sz w:val="24"/>
          <w:szCs w:val="24"/>
        </w:rPr>
        <w:t>Pengolahan,</w:t>
      </w:r>
      <w:r>
        <w:rPr>
          <w:rFonts w:ascii="Arial" w:hAnsi="Arial" w:cs="Arial"/>
          <w:spacing w:val="-15"/>
          <w:w w:val="105"/>
          <w:sz w:val="24"/>
          <w:szCs w:val="24"/>
        </w:rPr>
        <w:t xml:space="preserve"> </w:t>
      </w:r>
      <w:r>
        <w:rPr>
          <w:rFonts w:ascii="Arial" w:hAnsi="Arial" w:cs="Arial"/>
          <w:w w:val="105"/>
          <w:sz w:val="24"/>
          <w:szCs w:val="24"/>
        </w:rPr>
        <w:t>Preservasi,</w:t>
      </w:r>
      <w:r>
        <w:rPr>
          <w:rFonts w:ascii="Arial" w:hAnsi="Arial" w:cs="Arial"/>
          <w:spacing w:val="-16"/>
          <w:w w:val="105"/>
          <w:sz w:val="24"/>
          <w:szCs w:val="24"/>
        </w:rPr>
        <w:t xml:space="preserve"> </w:t>
      </w:r>
      <w:r>
        <w:rPr>
          <w:rFonts w:ascii="Arial" w:hAnsi="Arial" w:cs="Arial"/>
          <w:w w:val="105"/>
          <w:sz w:val="24"/>
          <w:szCs w:val="24"/>
        </w:rPr>
        <w:t>dan</w:t>
      </w:r>
      <w:r>
        <w:rPr>
          <w:rFonts w:ascii="Arial" w:hAnsi="Arial" w:cs="Arial"/>
          <w:spacing w:val="-7"/>
          <w:w w:val="105"/>
          <w:sz w:val="24"/>
          <w:szCs w:val="24"/>
        </w:rPr>
        <w:t xml:space="preserve"> </w:t>
      </w:r>
      <w:r>
        <w:rPr>
          <w:rFonts w:ascii="Arial" w:hAnsi="Arial" w:cs="Arial"/>
          <w:w w:val="105"/>
          <w:sz w:val="24"/>
          <w:szCs w:val="24"/>
        </w:rPr>
        <w:t>Akses</w:t>
      </w:r>
      <w:r>
        <w:rPr>
          <w:rFonts w:ascii="Arial" w:hAnsi="Arial" w:cs="Arial"/>
          <w:spacing w:val="-7"/>
          <w:w w:val="105"/>
          <w:sz w:val="24"/>
          <w:szCs w:val="24"/>
        </w:rPr>
        <w:t xml:space="preserve"> </w:t>
      </w:r>
      <w:r>
        <w:rPr>
          <w:rFonts w:ascii="Arial" w:hAnsi="Arial" w:cs="Arial"/>
          <w:w w:val="105"/>
          <w:sz w:val="24"/>
          <w:szCs w:val="24"/>
        </w:rPr>
        <w:t>Arsip</w:t>
      </w:r>
      <w:r>
        <w:rPr>
          <w:rFonts w:ascii="Arial" w:hAnsi="Arial" w:cs="Arial"/>
          <w:spacing w:val="-17"/>
          <w:w w:val="105"/>
          <w:sz w:val="24"/>
          <w:szCs w:val="24"/>
        </w:rPr>
        <w:t xml:space="preserve"> </w:t>
      </w:r>
      <w:r>
        <w:rPr>
          <w:rFonts w:ascii="Arial" w:hAnsi="Arial" w:cs="Arial"/>
          <w:w w:val="105"/>
          <w:sz w:val="24"/>
          <w:szCs w:val="24"/>
        </w:rPr>
        <w:t>Statis</w:t>
      </w:r>
      <w:r>
        <w:rPr>
          <w:rFonts w:ascii="Arial" w:hAnsi="Arial" w:cs="Arial"/>
          <w:w w:val="105"/>
          <w:sz w:val="24"/>
          <w:szCs w:val="24"/>
          <w:lang w:val="id-ID"/>
        </w:rPr>
        <w:t xml:space="preserve"> dengan output jumlah arsip statis yang dilakukan akuisisi, pengolahan, preservasi dan akses arsip statis, untuk tahun 2026-2027 target kinerja 500 berkas  dan untuk tahun 2029-2030 target kinerja 600 berkas;</w:t>
      </w:r>
    </w:p>
    <w:p w:rsidR="009D3894" w:rsidRDefault="0085528B">
      <w:pPr>
        <w:pStyle w:val="ListParagraph"/>
        <w:spacing w:line="360" w:lineRule="auto"/>
        <w:ind w:left="1985" w:right="-352" w:hanging="425"/>
        <w:jc w:val="both"/>
        <w:rPr>
          <w:rFonts w:ascii="Arial" w:hAnsi="Arial" w:cs="Arial"/>
          <w:sz w:val="24"/>
          <w:szCs w:val="24"/>
        </w:rPr>
      </w:pPr>
      <w:r>
        <w:rPr>
          <w:rFonts w:ascii="Arial" w:hAnsi="Arial" w:cs="Arial"/>
          <w:w w:val="105"/>
          <w:sz w:val="24"/>
          <w:szCs w:val="24"/>
          <w:lang w:val="id-ID"/>
        </w:rPr>
        <w:t>6.</w:t>
      </w:r>
      <w:r>
        <w:rPr>
          <w:rFonts w:ascii="Arial" w:hAnsi="Arial" w:cs="Arial"/>
          <w:w w:val="105"/>
          <w:sz w:val="24"/>
          <w:szCs w:val="24"/>
          <w:lang w:val="id-ID"/>
        </w:rPr>
        <w:tab/>
        <w:t xml:space="preserve">Kegiatan </w:t>
      </w:r>
      <w:r>
        <w:rPr>
          <w:rFonts w:ascii="Arial" w:hAnsi="Arial" w:cs="Arial"/>
          <w:w w:val="105"/>
          <w:sz w:val="24"/>
          <w:szCs w:val="24"/>
        </w:rPr>
        <w:t>Pengelolaan Simpul Jaringan</w:t>
      </w:r>
      <w:r>
        <w:rPr>
          <w:rFonts w:ascii="Arial" w:hAnsi="Arial" w:cs="Arial"/>
          <w:w w:val="105"/>
          <w:sz w:val="24"/>
          <w:szCs w:val="24"/>
          <w:lang w:val="id-ID"/>
        </w:rPr>
        <w:t xml:space="preserve"> </w:t>
      </w:r>
      <w:r>
        <w:rPr>
          <w:rFonts w:ascii="Arial" w:hAnsi="Arial" w:cs="Arial"/>
          <w:w w:val="105"/>
          <w:sz w:val="24"/>
          <w:szCs w:val="24"/>
        </w:rPr>
        <w:t>Informasi</w:t>
      </w:r>
      <w:r>
        <w:rPr>
          <w:rFonts w:ascii="Arial" w:hAnsi="Arial" w:cs="Arial"/>
          <w:w w:val="105"/>
          <w:sz w:val="24"/>
          <w:szCs w:val="24"/>
          <w:lang w:val="id-ID"/>
        </w:rPr>
        <w:t xml:space="preserve"> </w:t>
      </w:r>
      <w:r>
        <w:rPr>
          <w:rFonts w:ascii="Arial" w:hAnsi="Arial" w:cs="Arial"/>
          <w:w w:val="105"/>
          <w:sz w:val="24"/>
          <w:szCs w:val="24"/>
        </w:rPr>
        <w:t>Kearsipan</w:t>
      </w:r>
      <w:r>
        <w:rPr>
          <w:rFonts w:ascii="Arial" w:hAnsi="Arial" w:cs="Arial"/>
          <w:spacing w:val="41"/>
          <w:w w:val="105"/>
          <w:sz w:val="24"/>
          <w:szCs w:val="24"/>
        </w:rPr>
        <w:t xml:space="preserve"> </w:t>
      </w:r>
      <w:r>
        <w:rPr>
          <w:rFonts w:ascii="Arial" w:hAnsi="Arial" w:cs="Arial"/>
          <w:w w:val="105"/>
          <w:sz w:val="24"/>
          <w:szCs w:val="24"/>
        </w:rPr>
        <w:t>Nasional</w:t>
      </w:r>
      <w:r>
        <w:rPr>
          <w:rFonts w:ascii="Arial" w:hAnsi="Arial" w:cs="Arial"/>
          <w:spacing w:val="-64"/>
          <w:w w:val="105"/>
          <w:sz w:val="24"/>
          <w:szCs w:val="24"/>
        </w:rPr>
        <w:t xml:space="preserve"> </w:t>
      </w:r>
      <w:r>
        <w:rPr>
          <w:rFonts w:ascii="Arial" w:hAnsi="Arial" w:cs="Arial"/>
          <w:w w:val="105"/>
          <w:sz w:val="24"/>
          <w:szCs w:val="24"/>
        </w:rPr>
        <w:t>Tingkat</w:t>
      </w:r>
      <w:r>
        <w:rPr>
          <w:rFonts w:ascii="Arial" w:hAnsi="Arial" w:cs="Arial"/>
          <w:spacing w:val="3"/>
          <w:w w:val="105"/>
          <w:sz w:val="24"/>
          <w:szCs w:val="24"/>
        </w:rPr>
        <w:t xml:space="preserve"> </w:t>
      </w:r>
      <w:r>
        <w:rPr>
          <w:rFonts w:ascii="Arial" w:hAnsi="Arial" w:cs="Arial"/>
          <w:w w:val="105"/>
          <w:sz w:val="24"/>
          <w:szCs w:val="24"/>
        </w:rPr>
        <w:t>Kabupaten/Kota</w:t>
      </w:r>
    </w:p>
    <w:p w:rsidR="009D3894" w:rsidRDefault="0085528B">
      <w:pPr>
        <w:pStyle w:val="ListParagraph"/>
        <w:tabs>
          <w:tab w:val="left" w:pos="2017"/>
          <w:tab w:val="left" w:pos="2018"/>
        </w:tabs>
        <w:spacing w:line="360" w:lineRule="auto"/>
        <w:ind w:left="2268" w:right="-352" w:hanging="283"/>
        <w:jc w:val="both"/>
        <w:rPr>
          <w:rFonts w:ascii="Arial" w:hAnsi="Arial" w:cs="Arial"/>
          <w:sz w:val="24"/>
          <w:szCs w:val="24"/>
        </w:rPr>
      </w:pPr>
      <w:r>
        <w:rPr>
          <w:rFonts w:ascii="Arial" w:hAnsi="Arial" w:cs="Arial"/>
          <w:w w:val="105"/>
          <w:sz w:val="24"/>
          <w:szCs w:val="24"/>
          <w:lang w:val="id-ID"/>
        </w:rPr>
        <w:t xml:space="preserve">a. </w:t>
      </w:r>
      <w:r>
        <w:rPr>
          <w:rFonts w:ascii="Arial" w:hAnsi="Arial" w:cs="Arial"/>
          <w:w w:val="105"/>
          <w:sz w:val="24"/>
          <w:szCs w:val="24"/>
        </w:rPr>
        <w:t>Pemberdayaan</w:t>
      </w:r>
      <w:r>
        <w:rPr>
          <w:rFonts w:ascii="Arial" w:hAnsi="Arial" w:cs="Arial"/>
          <w:spacing w:val="53"/>
          <w:w w:val="105"/>
          <w:sz w:val="24"/>
          <w:szCs w:val="24"/>
        </w:rPr>
        <w:t xml:space="preserve"> </w:t>
      </w:r>
      <w:r>
        <w:rPr>
          <w:rFonts w:ascii="Arial" w:hAnsi="Arial" w:cs="Arial"/>
          <w:w w:val="105"/>
          <w:sz w:val="24"/>
          <w:szCs w:val="24"/>
        </w:rPr>
        <w:t>Kapasitas</w:t>
      </w:r>
      <w:r>
        <w:rPr>
          <w:rFonts w:ascii="Arial" w:hAnsi="Arial" w:cs="Arial"/>
          <w:spacing w:val="53"/>
          <w:w w:val="105"/>
          <w:sz w:val="24"/>
          <w:szCs w:val="24"/>
        </w:rPr>
        <w:t xml:space="preserve"> </w:t>
      </w:r>
      <w:r>
        <w:rPr>
          <w:rFonts w:ascii="Arial" w:hAnsi="Arial" w:cs="Arial"/>
          <w:w w:val="105"/>
          <w:sz w:val="24"/>
          <w:szCs w:val="24"/>
        </w:rPr>
        <w:t>Unit</w:t>
      </w:r>
      <w:r>
        <w:rPr>
          <w:rFonts w:ascii="Arial" w:hAnsi="Arial" w:cs="Arial"/>
          <w:spacing w:val="56"/>
          <w:w w:val="105"/>
          <w:sz w:val="24"/>
          <w:szCs w:val="24"/>
        </w:rPr>
        <w:t xml:space="preserve"> </w:t>
      </w:r>
      <w:r>
        <w:rPr>
          <w:rFonts w:ascii="Arial" w:hAnsi="Arial" w:cs="Arial"/>
          <w:w w:val="105"/>
          <w:sz w:val="24"/>
          <w:szCs w:val="24"/>
        </w:rPr>
        <w:t>Kearsipan</w:t>
      </w:r>
      <w:r>
        <w:rPr>
          <w:rFonts w:ascii="Arial" w:hAnsi="Arial" w:cs="Arial"/>
          <w:spacing w:val="59"/>
          <w:w w:val="105"/>
          <w:sz w:val="24"/>
          <w:szCs w:val="24"/>
        </w:rPr>
        <w:t xml:space="preserve"> </w:t>
      </w:r>
      <w:r>
        <w:rPr>
          <w:rFonts w:ascii="Arial" w:hAnsi="Arial" w:cs="Arial"/>
          <w:w w:val="105"/>
          <w:sz w:val="24"/>
          <w:szCs w:val="24"/>
        </w:rPr>
        <w:t>dan</w:t>
      </w:r>
      <w:r>
        <w:rPr>
          <w:rFonts w:ascii="Arial" w:hAnsi="Arial" w:cs="Arial"/>
          <w:spacing w:val="47"/>
          <w:w w:val="105"/>
          <w:sz w:val="24"/>
          <w:szCs w:val="24"/>
        </w:rPr>
        <w:t xml:space="preserve"> </w:t>
      </w:r>
      <w:r>
        <w:rPr>
          <w:rFonts w:ascii="Arial" w:hAnsi="Arial" w:cs="Arial"/>
          <w:w w:val="105"/>
          <w:sz w:val="24"/>
          <w:szCs w:val="24"/>
        </w:rPr>
        <w:t>Lembaga</w:t>
      </w:r>
      <w:r>
        <w:rPr>
          <w:rFonts w:ascii="Arial" w:hAnsi="Arial" w:cs="Arial"/>
          <w:spacing w:val="-64"/>
          <w:w w:val="105"/>
          <w:sz w:val="24"/>
          <w:szCs w:val="24"/>
        </w:rPr>
        <w:t xml:space="preserve"> </w:t>
      </w:r>
      <w:r>
        <w:rPr>
          <w:rFonts w:ascii="Arial" w:hAnsi="Arial" w:cs="Arial"/>
          <w:w w:val="105"/>
          <w:sz w:val="24"/>
          <w:szCs w:val="24"/>
        </w:rPr>
        <w:t>Kearsipan</w:t>
      </w:r>
      <w:r>
        <w:rPr>
          <w:rFonts w:ascii="Arial" w:hAnsi="Arial" w:cs="Arial"/>
          <w:spacing w:val="-5"/>
          <w:w w:val="105"/>
          <w:sz w:val="24"/>
          <w:szCs w:val="24"/>
        </w:rPr>
        <w:t xml:space="preserve"> </w:t>
      </w:r>
      <w:r>
        <w:rPr>
          <w:rFonts w:ascii="Arial" w:hAnsi="Arial" w:cs="Arial"/>
          <w:w w:val="105"/>
          <w:sz w:val="24"/>
          <w:szCs w:val="24"/>
        </w:rPr>
        <w:t>Daerah Kabupaten/Kota</w:t>
      </w:r>
      <w:r>
        <w:rPr>
          <w:rFonts w:ascii="Arial" w:hAnsi="Arial" w:cs="Arial"/>
          <w:w w:val="105"/>
          <w:sz w:val="24"/>
          <w:szCs w:val="24"/>
          <w:lang w:val="id-ID"/>
        </w:rPr>
        <w:t xml:space="preserve"> dengan output jumlah laporan hasil pemberdayaan kapasitas unit kearsipan dan lembaga kearsipan daerah kab/kota, target kinerja 1 laporan setiap tahunnya;</w:t>
      </w:r>
    </w:p>
    <w:p w:rsidR="009D3894" w:rsidRDefault="0085528B">
      <w:pPr>
        <w:pStyle w:val="ListParagraph"/>
        <w:numPr>
          <w:ilvl w:val="2"/>
          <w:numId w:val="61"/>
        </w:numPr>
        <w:tabs>
          <w:tab w:val="left" w:pos="1591"/>
        </w:tabs>
        <w:spacing w:line="360" w:lineRule="auto"/>
        <w:ind w:left="1985" w:right="-352" w:hanging="425"/>
        <w:jc w:val="both"/>
        <w:rPr>
          <w:rFonts w:ascii="Arial" w:hAnsi="Arial" w:cs="Arial"/>
          <w:sz w:val="24"/>
          <w:szCs w:val="24"/>
        </w:rPr>
      </w:pPr>
      <w:r>
        <w:rPr>
          <w:rFonts w:ascii="Arial" w:hAnsi="Arial" w:cs="Arial"/>
          <w:sz w:val="24"/>
          <w:szCs w:val="24"/>
          <w:lang w:val="id-ID"/>
        </w:rPr>
        <w:t xml:space="preserve">Kegiatan </w:t>
      </w:r>
      <w:r>
        <w:rPr>
          <w:rFonts w:ascii="Arial" w:hAnsi="Arial" w:cs="Arial"/>
          <w:sz w:val="24"/>
          <w:szCs w:val="24"/>
        </w:rPr>
        <w:t xml:space="preserve">Pemusnahan Arsip Dilingkungan Pemerintah Daerah </w:t>
      </w:r>
      <w:r>
        <w:rPr>
          <w:rFonts w:ascii="Arial" w:hAnsi="Arial" w:cs="Arial"/>
          <w:sz w:val="24"/>
          <w:szCs w:val="24"/>
        </w:rPr>
        <w:lastRenderedPageBreak/>
        <w:t>Kabupaten/Kota yang Memiliki Retensi di Bawah 10 (sepuluh) Tahun</w:t>
      </w:r>
    </w:p>
    <w:p w:rsidR="009D3894" w:rsidRDefault="0085528B">
      <w:pPr>
        <w:pStyle w:val="ListParagraph"/>
        <w:numPr>
          <w:ilvl w:val="4"/>
          <w:numId w:val="61"/>
        </w:numPr>
        <w:tabs>
          <w:tab w:val="left" w:pos="1591"/>
        </w:tabs>
        <w:spacing w:line="360" w:lineRule="auto"/>
        <w:ind w:left="2268" w:right="-352" w:hanging="283"/>
        <w:jc w:val="both"/>
        <w:rPr>
          <w:rFonts w:ascii="Arial" w:hAnsi="Arial" w:cs="Arial"/>
          <w:sz w:val="24"/>
          <w:szCs w:val="24"/>
          <w:lang w:val="id-ID"/>
        </w:rPr>
      </w:pPr>
      <w:r>
        <w:rPr>
          <w:rFonts w:ascii="Arial" w:hAnsi="Arial" w:cs="Arial"/>
          <w:sz w:val="24"/>
          <w:szCs w:val="24"/>
          <w:lang w:val="id-ID"/>
        </w:rPr>
        <w:t xml:space="preserve">Penilaian, Penetapan dan Pelaksanaan Pemusnahan Arsip yang Memiliki Retensi </w:t>
      </w:r>
      <w:r>
        <w:rPr>
          <w:rFonts w:ascii="Arial" w:hAnsi="Arial" w:cs="Arial"/>
          <w:noProof/>
          <w:sz w:val="20"/>
          <w:lang w:val="en-US"/>
        </w:rPr>
        <w:drawing>
          <wp:anchor distT="0" distB="0" distL="114300" distR="114300" simplePos="0" relativeHeight="251664896" behindDoc="1" locked="0" layoutInCell="1" allowOverlap="1">
            <wp:simplePos x="0" y="0"/>
            <wp:positionH relativeFrom="column">
              <wp:posOffset>0</wp:posOffset>
            </wp:positionH>
            <wp:positionV relativeFrom="paragraph">
              <wp:posOffset>262255</wp:posOffset>
            </wp:positionV>
            <wp:extent cx="7480935" cy="5269230"/>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di Bawah 10 (sepuluh) Tahun dengan output jumlah arsip yang dilakukan penilaian, penetapan, dan pelaksanaan pemusnahan arsip yang memiliki retensi di bawah 10 tahun, untuk tahun 2026-2027 target kinerja 1000 arsip, dan untuk tahun 2029-2030 target 1500 arsip;</w:t>
      </w:r>
    </w:p>
    <w:p w:rsidR="009D3894" w:rsidRDefault="0085528B">
      <w:pPr>
        <w:pStyle w:val="ListParagraph"/>
        <w:numPr>
          <w:ilvl w:val="2"/>
          <w:numId w:val="61"/>
        </w:numPr>
        <w:spacing w:line="360" w:lineRule="auto"/>
        <w:ind w:left="1985" w:right="-352" w:hanging="425"/>
        <w:jc w:val="both"/>
        <w:rPr>
          <w:rFonts w:ascii="Arial" w:hAnsi="Arial" w:cs="Arial"/>
          <w:sz w:val="24"/>
          <w:szCs w:val="24"/>
        </w:rPr>
      </w:pPr>
      <w:r>
        <w:rPr>
          <w:rFonts w:ascii="Arial" w:hAnsi="Arial" w:cs="Arial"/>
          <w:w w:val="105"/>
          <w:sz w:val="24"/>
          <w:szCs w:val="24"/>
          <w:lang w:val="id-ID"/>
        </w:rPr>
        <w:t xml:space="preserve">Kegiatan </w:t>
      </w:r>
      <w:r>
        <w:rPr>
          <w:rFonts w:ascii="Arial" w:hAnsi="Arial" w:cs="Arial"/>
          <w:w w:val="105"/>
          <w:sz w:val="24"/>
          <w:szCs w:val="24"/>
        </w:rPr>
        <w:t>Pelayanan</w:t>
      </w:r>
      <w:r>
        <w:rPr>
          <w:rFonts w:ascii="Arial" w:hAnsi="Arial" w:cs="Arial"/>
          <w:spacing w:val="16"/>
          <w:w w:val="105"/>
          <w:sz w:val="24"/>
          <w:szCs w:val="24"/>
        </w:rPr>
        <w:t xml:space="preserve"> </w:t>
      </w:r>
      <w:r>
        <w:rPr>
          <w:rFonts w:ascii="Arial" w:hAnsi="Arial" w:cs="Arial"/>
          <w:w w:val="105"/>
          <w:sz w:val="24"/>
          <w:szCs w:val="24"/>
        </w:rPr>
        <w:t>Izin</w:t>
      </w:r>
      <w:r>
        <w:rPr>
          <w:rFonts w:ascii="Arial" w:hAnsi="Arial" w:cs="Arial"/>
          <w:spacing w:val="21"/>
          <w:w w:val="105"/>
          <w:sz w:val="24"/>
          <w:szCs w:val="24"/>
        </w:rPr>
        <w:t xml:space="preserve"> </w:t>
      </w:r>
      <w:r>
        <w:rPr>
          <w:rFonts w:ascii="Arial" w:hAnsi="Arial" w:cs="Arial"/>
          <w:w w:val="105"/>
          <w:sz w:val="24"/>
          <w:szCs w:val="24"/>
        </w:rPr>
        <w:t>Penggunaan</w:t>
      </w:r>
      <w:r>
        <w:rPr>
          <w:rFonts w:ascii="Arial" w:hAnsi="Arial" w:cs="Arial"/>
          <w:spacing w:val="27"/>
          <w:w w:val="105"/>
          <w:sz w:val="24"/>
          <w:szCs w:val="24"/>
        </w:rPr>
        <w:t xml:space="preserve"> </w:t>
      </w:r>
      <w:r>
        <w:rPr>
          <w:rFonts w:ascii="Arial" w:hAnsi="Arial" w:cs="Arial"/>
          <w:w w:val="105"/>
          <w:sz w:val="24"/>
          <w:szCs w:val="24"/>
        </w:rPr>
        <w:t>Arsip</w:t>
      </w:r>
      <w:r>
        <w:rPr>
          <w:rFonts w:ascii="Arial" w:hAnsi="Arial" w:cs="Arial"/>
          <w:spacing w:val="22"/>
          <w:w w:val="105"/>
          <w:sz w:val="24"/>
          <w:szCs w:val="24"/>
        </w:rPr>
        <w:t xml:space="preserve"> </w:t>
      </w:r>
      <w:r>
        <w:rPr>
          <w:rFonts w:ascii="Arial" w:hAnsi="Arial" w:cs="Arial"/>
          <w:w w:val="105"/>
          <w:sz w:val="24"/>
          <w:szCs w:val="24"/>
        </w:rPr>
        <w:t>yang</w:t>
      </w:r>
      <w:r>
        <w:rPr>
          <w:rFonts w:ascii="Arial" w:hAnsi="Arial" w:cs="Arial"/>
          <w:spacing w:val="20"/>
          <w:w w:val="105"/>
          <w:sz w:val="24"/>
          <w:szCs w:val="24"/>
        </w:rPr>
        <w:t xml:space="preserve"> </w:t>
      </w:r>
      <w:r>
        <w:rPr>
          <w:rFonts w:ascii="Arial" w:hAnsi="Arial" w:cs="Arial"/>
          <w:w w:val="105"/>
          <w:sz w:val="24"/>
          <w:szCs w:val="24"/>
        </w:rPr>
        <w:t>Bersifat</w:t>
      </w:r>
      <w:r>
        <w:rPr>
          <w:rFonts w:ascii="Arial" w:hAnsi="Arial" w:cs="Arial"/>
          <w:spacing w:val="17"/>
          <w:w w:val="105"/>
          <w:sz w:val="24"/>
          <w:szCs w:val="24"/>
        </w:rPr>
        <w:t xml:space="preserve"> </w:t>
      </w:r>
      <w:r>
        <w:rPr>
          <w:rFonts w:ascii="Arial" w:hAnsi="Arial" w:cs="Arial"/>
          <w:w w:val="105"/>
          <w:sz w:val="24"/>
          <w:szCs w:val="24"/>
        </w:rPr>
        <w:t>Tertutup</w:t>
      </w:r>
      <w:r>
        <w:rPr>
          <w:rFonts w:ascii="Arial" w:hAnsi="Arial" w:cs="Arial"/>
          <w:spacing w:val="17"/>
          <w:w w:val="105"/>
          <w:sz w:val="24"/>
          <w:szCs w:val="24"/>
        </w:rPr>
        <w:t xml:space="preserve"> </w:t>
      </w:r>
      <w:r>
        <w:rPr>
          <w:rFonts w:ascii="Arial" w:hAnsi="Arial" w:cs="Arial"/>
          <w:w w:val="105"/>
          <w:sz w:val="24"/>
          <w:szCs w:val="24"/>
        </w:rPr>
        <w:t>di</w:t>
      </w:r>
      <w:r>
        <w:rPr>
          <w:rFonts w:ascii="Arial" w:hAnsi="Arial" w:cs="Arial"/>
          <w:spacing w:val="-64"/>
          <w:w w:val="105"/>
          <w:sz w:val="24"/>
          <w:szCs w:val="24"/>
        </w:rPr>
        <w:t xml:space="preserve"> </w:t>
      </w:r>
      <w:r>
        <w:rPr>
          <w:rFonts w:ascii="Arial" w:hAnsi="Arial" w:cs="Arial"/>
          <w:w w:val="105"/>
          <w:sz w:val="24"/>
          <w:szCs w:val="24"/>
        </w:rPr>
        <w:t>Kabupaten/Kota</w:t>
      </w:r>
    </w:p>
    <w:p w:rsidR="009D3894" w:rsidRDefault="0085528B">
      <w:pPr>
        <w:pStyle w:val="ListParagraph"/>
        <w:numPr>
          <w:ilvl w:val="4"/>
          <w:numId w:val="61"/>
        </w:numPr>
        <w:tabs>
          <w:tab w:val="left" w:pos="2017"/>
          <w:tab w:val="left" w:pos="2018"/>
        </w:tabs>
        <w:spacing w:line="360" w:lineRule="auto"/>
        <w:ind w:left="2268" w:right="-352" w:hanging="283"/>
        <w:jc w:val="both"/>
        <w:rPr>
          <w:rFonts w:ascii="Arial" w:hAnsi="Arial" w:cs="Arial"/>
          <w:sz w:val="24"/>
          <w:szCs w:val="24"/>
        </w:rPr>
      </w:pPr>
      <w:r>
        <w:rPr>
          <w:rFonts w:ascii="Arial" w:hAnsi="Arial" w:cs="Arial"/>
          <w:w w:val="105"/>
          <w:sz w:val="24"/>
          <w:szCs w:val="24"/>
        </w:rPr>
        <w:t>Penyediaan Daftar</w:t>
      </w:r>
      <w:r>
        <w:rPr>
          <w:rFonts w:ascii="Arial" w:hAnsi="Arial" w:cs="Arial"/>
          <w:spacing w:val="1"/>
          <w:w w:val="105"/>
          <w:sz w:val="24"/>
          <w:szCs w:val="24"/>
        </w:rPr>
        <w:t xml:space="preserve"> </w:t>
      </w:r>
      <w:r>
        <w:rPr>
          <w:rFonts w:ascii="Arial" w:hAnsi="Arial" w:cs="Arial"/>
          <w:w w:val="105"/>
          <w:sz w:val="24"/>
          <w:szCs w:val="24"/>
        </w:rPr>
        <w:t>dan</w:t>
      </w:r>
      <w:r>
        <w:rPr>
          <w:rFonts w:ascii="Arial" w:hAnsi="Arial" w:cs="Arial"/>
          <w:spacing w:val="1"/>
          <w:w w:val="105"/>
          <w:sz w:val="24"/>
          <w:szCs w:val="24"/>
        </w:rPr>
        <w:t xml:space="preserve"> </w:t>
      </w:r>
      <w:r>
        <w:rPr>
          <w:rFonts w:ascii="Arial" w:hAnsi="Arial" w:cs="Arial"/>
          <w:w w:val="105"/>
          <w:sz w:val="24"/>
          <w:szCs w:val="24"/>
        </w:rPr>
        <w:t>Penetapan</w:t>
      </w:r>
      <w:r>
        <w:rPr>
          <w:rFonts w:ascii="Arial" w:hAnsi="Arial" w:cs="Arial"/>
          <w:spacing w:val="1"/>
          <w:w w:val="105"/>
          <w:sz w:val="24"/>
          <w:szCs w:val="24"/>
        </w:rPr>
        <w:t xml:space="preserve"> </w:t>
      </w:r>
      <w:r>
        <w:rPr>
          <w:rFonts w:ascii="Arial" w:hAnsi="Arial" w:cs="Arial"/>
          <w:w w:val="105"/>
          <w:sz w:val="24"/>
          <w:szCs w:val="24"/>
        </w:rPr>
        <w:t>Izin</w:t>
      </w:r>
      <w:r>
        <w:rPr>
          <w:rFonts w:ascii="Arial" w:hAnsi="Arial" w:cs="Arial"/>
          <w:spacing w:val="1"/>
          <w:w w:val="105"/>
          <w:sz w:val="24"/>
          <w:szCs w:val="24"/>
        </w:rPr>
        <w:t xml:space="preserve"> </w:t>
      </w:r>
      <w:r>
        <w:rPr>
          <w:rFonts w:ascii="Arial" w:hAnsi="Arial" w:cs="Arial"/>
          <w:w w:val="105"/>
          <w:sz w:val="24"/>
          <w:szCs w:val="24"/>
        </w:rPr>
        <w:t>Penggunaan</w:t>
      </w:r>
      <w:r>
        <w:rPr>
          <w:rFonts w:ascii="Arial" w:hAnsi="Arial" w:cs="Arial"/>
          <w:spacing w:val="1"/>
          <w:w w:val="105"/>
          <w:sz w:val="24"/>
          <w:szCs w:val="24"/>
        </w:rPr>
        <w:t xml:space="preserve"> </w:t>
      </w:r>
      <w:r>
        <w:rPr>
          <w:rFonts w:ascii="Arial" w:hAnsi="Arial" w:cs="Arial"/>
          <w:w w:val="105"/>
          <w:sz w:val="24"/>
          <w:szCs w:val="24"/>
        </w:rPr>
        <w:t>Arsip</w:t>
      </w:r>
      <w:r>
        <w:rPr>
          <w:rFonts w:ascii="Arial" w:hAnsi="Arial" w:cs="Arial"/>
          <w:spacing w:val="-65"/>
          <w:w w:val="105"/>
          <w:sz w:val="24"/>
          <w:szCs w:val="24"/>
        </w:rPr>
        <w:t xml:space="preserve"> </w:t>
      </w:r>
      <w:r>
        <w:rPr>
          <w:rFonts w:ascii="Arial" w:hAnsi="Arial" w:cs="Arial"/>
          <w:w w:val="105"/>
          <w:sz w:val="24"/>
          <w:szCs w:val="24"/>
        </w:rPr>
        <w:t>yang</w:t>
      </w:r>
      <w:r>
        <w:rPr>
          <w:rFonts w:ascii="Arial" w:hAnsi="Arial" w:cs="Arial"/>
          <w:spacing w:val="-1"/>
          <w:w w:val="105"/>
          <w:sz w:val="24"/>
          <w:szCs w:val="24"/>
        </w:rPr>
        <w:t xml:space="preserve"> </w:t>
      </w:r>
      <w:r>
        <w:rPr>
          <w:rFonts w:ascii="Arial" w:hAnsi="Arial" w:cs="Arial"/>
          <w:w w:val="105"/>
          <w:sz w:val="24"/>
          <w:szCs w:val="24"/>
        </w:rPr>
        <w:t>Bersifat</w:t>
      </w:r>
      <w:r>
        <w:rPr>
          <w:rFonts w:ascii="Arial" w:hAnsi="Arial" w:cs="Arial"/>
          <w:spacing w:val="-4"/>
          <w:w w:val="105"/>
          <w:sz w:val="24"/>
          <w:szCs w:val="24"/>
        </w:rPr>
        <w:t xml:space="preserve"> </w:t>
      </w:r>
      <w:r>
        <w:rPr>
          <w:rFonts w:ascii="Arial" w:hAnsi="Arial" w:cs="Arial"/>
          <w:w w:val="105"/>
          <w:sz w:val="24"/>
          <w:szCs w:val="24"/>
        </w:rPr>
        <w:t>Tertutup</w:t>
      </w:r>
      <w:r>
        <w:rPr>
          <w:rFonts w:ascii="Arial" w:hAnsi="Arial" w:cs="Arial"/>
          <w:w w:val="105"/>
          <w:sz w:val="24"/>
          <w:szCs w:val="24"/>
          <w:lang w:val="id-ID"/>
        </w:rPr>
        <w:t xml:space="preserve"> dengan output jumlah daftar arsip hasil penyediaan daftar dan penetapan izin penggunaan arsip yang bersifat tertutup, target kinerja 10 daftar setiap tahunnya;</w:t>
      </w:r>
    </w:p>
    <w:p w:rsidR="009D3894" w:rsidRDefault="0085528B">
      <w:pPr>
        <w:pStyle w:val="ListParagraph"/>
        <w:numPr>
          <w:ilvl w:val="2"/>
          <w:numId w:val="61"/>
        </w:numPr>
        <w:tabs>
          <w:tab w:val="left" w:pos="2017"/>
          <w:tab w:val="left" w:pos="2018"/>
        </w:tabs>
        <w:spacing w:line="360" w:lineRule="auto"/>
        <w:ind w:left="1985" w:right="-352" w:hanging="425"/>
        <w:jc w:val="both"/>
        <w:rPr>
          <w:rFonts w:ascii="Arial" w:hAnsi="Arial" w:cs="Arial"/>
          <w:sz w:val="24"/>
          <w:szCs w:val="24"/>
        </w:rPr>
      </w:pPr>
      <w:r>
        <w:rPr>
          <w:rFonts w:ascii="Arial" w:hAnsi="Arial" w:cs="Arial"/>
          <w:sz w:val="24"/>
          <w:szCs w:val="24"/>
          <w:lang w:val="id-ID"/>
        </w:rPr>
        <w:t>K</w:t>
      </w:r>
      <w:r>
        <w:rPr>
          <w:rFonts w:ascii="Arial" w:hAnsi="Arial" w:cs="Arial"/>
          <w:sz w:val="24"/>
          <w:szCs w:val="24"/>
        </w:rPr>
        <w:t>egiatan Perencanaan, Penganggaran, dan Evaluasi Kinerja Perangkat Daerah</w:t>
      </w:r>
    </w:p>
    <w:p w:rsidR="009D3894" w:rsidRDefault="0085528B">
      <w:pPr>
        <w:pStyle w:val="ListParagraph"/>
        <w:numPr>
          <w:ilvl w:val="7"/>
          <w:numId w:val="60"/>
        </w:numPr>
        <w:tabs>
          <w:tab w:val="left" w:pos="2017"/>
          <w:tab w:val="left" w:pos="2018"/>
        </w:tabs>
        <w:spacing w:line="360" w:lineRule="auto"/>
        <w:ind w:left="2268" w:right="-352" w:hanging="283"/>
        <w:jc w:val="both"/>
        <w:rPr>
          <w:rFonts w:ascii="Arial" w:hAnsi="Arial" w:cs="Arial"/>
          <w:sz w:val="24"/>
          <w:szCs w:val="24"/>
        </w:rPr>
      </w:pPr>
      <w:r>
        <w:rPr>
          <w:rFonts w:ascii="Arial" w:hAnsi="Arial" w:cs="Arial"/>
          <w:sz w:val="24"/>
          <w:szCs w:val="24"/>
        </w:rPr>
        <w:t xml:space="preserve">Sub Kegiatan Penyusunan Dokumen Perencanaan Perangkat </w:t>
      </w:r>
      <w:r>
        <w:rPr>
          <w:rFonts w:ascii="Arial" w:hAnsi="Arial" w:cs="Arial"/>
          <w:sz w:val="24"/>
          <w:szCs w:val="24"/>
          <w:lang w:val="id-ID"/>
        </w:rPr>
        <w:t>d</w:t>
      </w:r>
      <w:r>
        <w:rPr>
          <w:rFonts w:ascii="Arial" w:hAnsi="Arial" w:cs="Arial"/>
          <w:sz w:val="24"/>
          <w:szCs w:val="24"/>
        </w:rPr>
        <w:t>aerah, dengan output tersusunnya dokumen perencanaan</w:t>
      </w:r>
      <w:r>
        <w:rPr>
          <w:rFonts w:ascii="Arial" w:hAnsi="Arial" w:cs="Arial"/>
          <w:sz w:val="24"/>
          <w:szCs w:val="24"/>
          <w:lang w:val="id-ID"/>
        </w:rPr>
        <w:t xml:space="preserve"> p</w:t>
      </w:r>
      <w:r>
        <w:rPr>
          <w:rFonts w:ascii="Arial" w:hAnsi="Arial" w:cs="Arial"/>
          <w:sz w:val="24"/>
          <w:szCs w:val="24"/>
        </w:rPr>
        <w:t>erangkat daerah. Indikator sub kegiatan ini adalah jumlah dokumen perencanaan perangkat daerah (dokumen).</w:t>
      </w:r>
      <w:r>
        <w:rPr>
          <w:rFonts w:ascii="Arial" w:hAnsi="Arial" w:cs="Arial"/>
          <w:sz w:val="24"/>
          <w:szCs w:val="24"/>
          <w:lang w:val="id-ID"/>
        </w:rPr>
        <w:t xml:space="preserve"> Target kinerja </w:t>
      </w:r>
    </w:p>
    <w:p w:rsidR="009D3894" w:rsidRDefault="0085528B">
      <w:pPr>
        <w:pStyle w:val="ListParagraph"/>
        <w:tabs>
          <w:tab w:val="left" w:pos="2017"/>
          <w:tab w:val="left" w:pos="2018"/>
        </w:tabs>
        <w:spacing w:line="360" w:lineRule="auto"/>
        <w:ind w:left="2268" w:right="-352" w:hanging="283"/>
        <w:jc w:val="both"/>
        <w:rPr>
          <w:rFonts w:ascii="Arial" w:hAnsi="Arial" w:cs="Arial"/>
          <w:sz w:val="24"/>
          <w:szCs w:val="24"/>
        </w:rPr>
      </w:pPr>
      <w:r>
        <w:rPr>
          <w:rFonts w:ascii="Arial" w:hAnsi="Arial" w:cs="Arial"/>
          <w:sz w:val="24"/>
          <w:szCs w:val="24"/>
        </w:rPr>
        <w:t xml:space="preserve">b. </w:t>
      </w:r>
      <w:r>
        <w:rPr>
          <w:rFonts w:ascii="Arial" w:hAnsi="Arial" w:cs="Arial"/>
          <w:sz w:val="24"/>
          <w:szCs w:val="24"/>
        </w:rPr>
        <w:tab/>
        <w:t>Sub Kegiatan Koordinasi dan Penyusunan Dokumen RKA-SKPD, dengan output tersedianya dokumen RKA-SKPD dan laporan hasil koordinasi penyusunan dokumen RKA-SKPD. Indikator sub kegiatan ini adalah jumlah dokumen RKA-SKPD dan laporan hasil koordinasi penyusunan dokumen RKA-SKPD (dokumen).</w:t>
      </w:r>
    </w:p>
    <w:p w:rsidR="009D3894" w:rsidRDefault="0085528B">
      <w:pPr>
        <w:pStyle w:val="ListParagraph"/>
        <w:tabs>
          <w:tab w:val="left" w:pos="2017"/>
          <w:tab w:val="left" w:pos="2018"/>
        </w:tabs>
        <w:spacing w:line="360" w:lineRule="auto"/>
        <w:ind w:left="2268" w:right="-352"/>
        <w:jc w:val="both"/>
        <w:rPr>
          <w:rFonts w:ascii="Arial" w:hAnsi="Arial" w:cs="Arial"/>
          <w:sz w:val="24"/>
          <w:szCs w:val="24"/>
        </w:rPr>
      </w:pPr>
      <w:r>
        <w:rPr>
          <w:rFonts w:ascii="Arial" w:hAnsi="Arial" w:cs="Arial"/>
          <w:sz w:val="24"/>
          <w:szCs w:val="24"/>
        </w:rPr>
        <w:t xml:space="preserve">c. </w:t>
      </w:r>
      <w:r>
        <w:rPr>
          <w:rFonts w:ascii="Arial" w:hAnsi="Arial" w:cs="Arial"/>
          <w:sz w:val="24"/>
          <w:szCs w:val="24"/>
        </w:rPr>
        <w:tab/>
        <w:t>Sub Kegiatan Koordinasi dan Penyusunan Dokumen DPA-SKPD, dengan output tersedianya dokumen DPA-SKPD dan laporan hasil koordinasi penyusunan dokumen DPA-SKPD. Indikator sub kegiatan ini adalah jumlah dokumen DPA-SKPD dan laporan hasil koordinasi penyusunan dokumen DPA-SKPD (dokumen).</w:t>
      </w:r>
    </w:p>
    <w:p w:rsidR="009D3894" w:rsidRDefault="0085528B">
      <w:pPr>
        <w:pStyle w:val="ListParagraph"/>
        <w:tabs>
          <w:tab w:val="left" w:pos="2017"/>
          <w:tab w:val="left" w:pos="2018"/>
        </w:tabs>
        <w:spacing w:line="360" w:lineRule="auto"/>
        <w:ind w:left="2268" w:right="-352"/>
        <w:jc w:val="both"/>
        <w:rPr>
          <w:rFonts w:ascii="Arial" w:hAnsi="Arial" w:cs="Arial"/>
          <w:sz w:val="24"/>
          <w:szCs w:val="24"/>
        </w:rPr>
      </w:pPr>
      <w:r>
        <w:rPr>
          <w:rFonts w:ascii="Arial" w:hAnsi="Arial" w:cs="Arial"/>
          <w:sz w:val="24"/>
          <w:szCs w:val="24"/>
        </w:rPr>
        <w:t xml:space="preserve">d. </w:t>
      </w:r>
      <w:r>
        <w:rPr>
          <w:rFonts w:ascii="Arial" w:hAnsi="Arial" w:cs="Arial"/>
          <w:sz w:val="24"/>
          <w:szCs w:val="24"/>
        </w:rPr>
        <w:tab/>
        <w:t>Sub Kegiatan Evaluasi Kinerja Perangkat Daerah, dengan output terlaksananya evaluasi kinerja perangkat daerah. Indikator sub kegiatan ini adalah jumlah laporan evaluasi kinerja perangkat daerah (laporan).</w:t>
      </w:r>
    </w:p>
    <w:p w:rsidR="009D3894" w:rsidRDefault="0085528B">
      <w:pPr>
        <w:pStyle w:val="ListParagraph"/>
        <w:tabs>
          <w:tab w:val="left" w:pos="2017"/>
          <w:tab w:val="left" w:pos="2018"/>
        </w:tabs>
        <w:spacing w:line="360" w:lineRule="auto"/>
        <w:ind w:left="2268" w:right="-352" w:hanging="850"/>
        <w:jc w:val="both"/>
        <w:rPr>
          <w:rFonts w:ascii="Arial" w:hAnsi="Arial" w:cs="Arial"/>
          <w:sz w:val="24"/>
          <w:szCs w:val="24"/>
        </w:rPr>
      </w:pPr>
      <w:r>
        <w:rPr>
          <w:rFonts w:ascii="Arial" w:hAnsi="Arial" w:cs="Arial"/>
          <w:sz w:val="24"/>
          <w:szCs w:val="24"/>
        </w:rPr>
        <w:lastRenderedPageBreak/>
        <w:t>1</w:t>
      </w:r>
      <w:r>
        <w:rPr>
          <w:rFonts w:ascii="Arial" w:hAnsi="Arial" w:cs="Arial"/>
          <w:sz w:val="24"/>
          <w:szCs w:val="24"/>
          <w:lang w:val="id-ID"/>
        </w:rPr>
        <w:t>0</w:t>
      </w:r>
      <w:r>
        <w:rPr>
          <w:rFonts w:ascii="Arial" w:hAnsi="Arial" w:cs="Arial"/>
          <w:sz w:val="24"/>
          <w:szCs w:val="24"/>
        </w:rPr>
        <w:t>. Kegiatan Administrasi Keuangan Perangkat Daerah</w:t>
      </w:r>
    </w:p>
    <w:p w:rsidR="009D3894" w:rsidRDefault="0085528B">
      <w:pPr>
        <w:pStyle w:val="ListParagraph"/>
        <w:tabs>
          <w:tab w:val="left" w:pos="2017"/>
          <w:tab w:val="left" w:pos="2018"/>
        </w:tabs>
        <w:spacing w:line="360" w:lineRule="auto"/>
        <w:ind w:left="2268" w:right="-352"/>
        <w:jc w:val="both"/>
        <w:rPr>
          <w:rFonts w:ascii="Arial" w:hAnsi="Arial" w:cs="Arial"/>
          <w:sz w:val="24"/>
          <w:szCs w:val="24"/>
        </w:rPr>
      </w:pPr>
      <w:r>
        <w:rPr>
          <w:rFonts w:ascii="Arial" w:hAnsi="Arial" w:cs="Arial"/>
          <w:sz w:val="24"/>
          <w:szCs w:val="24"/>
        </w:rPr>
        <w:t>a.</w:t>
      </w:r>
      <w:r>
        <w:rPr>
          <w:rFonts w:ascii="Arial" w:hAnsi="Arial" w:cs="Arial"/>
          <w:sz w:val="24"/>
          <w:szCs w:val="24"/>
        </w:rPr>
        <w:tab/>
        <w:t>Sub Kegiatan Penyediaan Gaji dan Tunjangan ASN, dengan output tersedianya gaji dan tunjangan ASN. Indikator sub kegiatan</w:t>
      </w:r>
      <w:r>
        <w:rPr>
          <w:rFonts w:ascii="Arial" w:hAnsi="Arial" w:cs="Arial"/>
          <w:sz w:val="24"/>
          <w:szCs w:val="24"/>
          <w:lang w:val="id-ID"/>
        </w:rPr>
        <w:t xml:space="preserve"> </w:t>
      </w:r>
      <w:r>
        <w:rPr>
          <w:rFonts w:ascii="Arial" w:hAnsi="Arial" w:cs="Arial"/>
          <w:sz w:val="24"/>
          <w:szCs w:val="24"/>
        </w:rPr>
        <w:t>ini adalah jumlah orang yang menerima gaji dan tunjangan ASN (orang/bulan).</w:t>
      </w:r>
    </w:p>
    <w:p w:rsidR="009D3894" w:rsidRDefault="0085528B">
      <w:pPr>
        <w:pStyle w:val="ListParagraph"/>
        <w:tabs>
          <w:tab w:val="left" w:pos="2017"/>
          <w:tab w:val="left" w:pos="2018"/>
        </w:tabs>
        <w:spacing w:line="360" w:lineRule="auto"/>
        <w:ind w:left="2268" w:right="-352"/>
        <w:jc w:val="both"/>
        <w:rPr>
          <w:rFonts w:ascii="Arial" w:hAnsi="Arial" w:cs="Arial"/>
          <w:sz w:val="24"/>
          <w:szCs w:val="24"/>
        </w:rPr>
      </w:pPr>
      <w:r>
        <w:rPr>
          <w:rFonts w:ascii="Arial" w:hAnsi="Arial" w:cs="Arial"/>
          <w:noProof/>
          <w:sz w:val="20"/>
          <w:lang w:val="en-US"/>
        </w:rPr>
        <w:drawing>
          <wp:anchor distT="0" distB="0" distL="114300" distR="114300" simplePos="0" relativeHeight="251665920" behindDoc="1" locked="0" layoutInCell="1" allowOverlap="1">
            <wp:simplePos x="0" y="0"/>
            <wp:positionH relativeFrom="column">
              <wp:posOffset>316865</wp:posOffset>
            </wp:positionH>
            <wp:positionV relativeFrom="paragraph">
              <wp:posOffset>1016000</wp:posOffset>
            </wp:positionV>
            <wp:extent cx="7480935" cy="5269230"/>
            <wp:effectExtent l="0" t="0" r="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rPr>
        <w:t>b.</w:t>
      </w:r>
      <w:r>
        <w:rPr>
          <w:rFonts w:ascii="Arial" w:hAnsi="Arial" w:cs="Arial"/>
          <w:sz w:val="24"/>
          <w:szCs w:val="24"/>
        </w:rPr>
        <w:tab/>
        <w:t>Sub Kegiatan Koordinasi dan Penyusunan Laporan Keuangan Bulanan/Triwulanan/Semesteran SKPD, dengan output tersedianya laporan keuangan bulanan/triwulanan/semesteran SKPD dan laporan koordinasi penyusunan laporan keuangan</w:t>
      </w:r>
      <w:r>
        <w:rPr>
          <w:rFonts w:ascii="Arial" w:hAnsi="Arial" w:cs="Arial"/>
          <w:sz w:val="24"/>
          <w:szCs w:val="24"/>
          <w:lang w:val="id-ID"/>
        </w:rPr>
        <w:t xml:space="preserve"> </w:t>
      </w:r>
      <w:r>
        <w:rPr>
          <w:rFonts w:ascii="Arial" w:hAnsi="Arial" w:cs="Arial"/>
          <w:sz w:val="24"/>
          <w:szCs w:val="24"/>
        </w:rPr>
        <w:t>bulanan/triwulanan/semesteran SKPD. Indikator sub kegiatan ini adalah jumlah laporan keuangan bulanan/triwulanan/semesteran SKPD dan laporan koordinasi penyusunan laporan keuangan bulanan/triwulanan/semesteran SKPD (laporan).</w:t>
      </w:r>
    </w:p>
    <w:p w:rsidR="009D3894" w:rsidRDefault="0085528B">
      <w:pPr>
        <w:pStyle w:val="ListParagraph"/>
        <w:tabs>
          <w:tab w:val="left" w:pos="2017"/>
          <w:tab w:val="left" w:pos="2018"/>
        </w:tabs>
        <w:spacing w:line="360" w:lineRule="auto"/>
        <w:ind w:left="2268" w:right="-352" w:hanging="850"/>
        <w:jc w:val="both"/>
        <w:rPr>
          <w:rFonts w:ascii="Arial" w:hAnsi="Arial" w:cs="Arial"/>
          <w:sz w:val="24"/>
          <w:szCs w:val="24"/>
          <w:lang w:val="id-ID"/>
        </w:rPr>
      </w:pPr>
      <w:r>
        <w:rPr>
          <w:rFonts w:ascii="Arial" w:hAnsi="Arial" w:cs="Arial"/>
          <w:sz w:val="24"/>
          <w:szCs w:val="24"/>
        </w:rPr>
        <w:t>1</w:t>
      </w:r>
      <w:r>
        <w:rPr>
          <w:rFonts w:ascii="Arial" w:hAnsi="Arial" w:cs="Arial"/>
          <w:sz w:val="24"/>
          <w:szCs w:val="24"/>
          <w:lang w:val="id-ID"/>
        </w:rPr>
        <w:t>1</w:t>
      </w:r>
      <w:r>
        <w:rPr>
          <w:rFonts w:ascii="Arial" w:hAnsi="Arial" w:cs="Arial"/>
          <w:sz w:val="24"/>
          <w:szCs w:val="24"/>
        </w:rPr>
        <w:t xml:space="preserve">. </w:t>
      </w:r>
      <w:r>
        <w:rPr>
          <w:rFonts w:ascii="Arial" w:hAnsi="Arial" w:cs="Arial"/>
          <w:sz w:val="24"/>
          <w:szCs w:val="24"/>
        </w:rPr>
        <w:tab/>
        <w:t>Kegiatan Administrasi Barang Milik Daerah pada Perangkat Daerah</w:t>
      </w:r>
      <w:r>
        <w:rPr>
          <w:rFonts w:ascii="Arial" w:hAnsi="Arial" w:cs="Arial"/>
          <w:sz w:val="24"/>
          <w:szCs w:val="24"/>
          <w:lang w:val="id-ID"/>
        </w:rPr>
        <w:t xml:space="preserve"> </w:t>
      </w:r>
    </w:p>
    <w:p w:rsidR="009D3894" w:rsidRDefault="0085528B">
      <w:pPr>
        <w:pStyle w:val="ListParagraph"/>
        <w:tabs>
          <w:tab w:val="left" w:pos="1843"/>
        </w:tabs>
        <w:spacing w:line="360" w:lineRule="auto"/>
        <w:ind w:left="2268" w:right="-352"/>
        <w:jc w:val="both"/>
        <w:rPr>
          <w:rFonts w:ascii="Arial" w:hAnsi="Arial" w:cs="Arial"/>
          <w:sz w:val="24"/>
          <w:szCs w:val="24"/>
        </w:rPr>
      </w:pPr>
      <w:r>
        <w:rPr>
          <w:rFonts w:ascii="Arial" w:hAnsi="Arial" w:cs="Arial"/>
          <w:sz w:val="24"/>
          <w:szCs w:val="24"/>
          <w:lang w:val="id-ID"/>
        </w:rPr>
        <w:tab/>
        <w:t xml:space="preserve">   a. </w:t>
      </w:r>
      <w:r>
        <w:rPr>
          <w:rFonts w:ascii="Arial" w:hAnsi="Arial" w:cs="Arial"/>
          <w:sz w:val="24"/>
          <w:szCs w:val="24"/>
        </w:rPr>
        <w:t>Sub Kegiatan Penatausahaan Barang Milik Daerah pada SKPD, dengan output terlaksananya penatausahaan barang milik daerah</w:t>
      </w:r>
      <w:r>
        <w:rPr>
          <w:rFonts w:ascii="Arial" w:hAnsi="Arial" w:cs="Arial"/>
          <w:sz w:val="24"/>
          <w:szCs w:val="24"/>
          <w:lang w:val="id-ID"/>
        </w:rPr>
        <w:t xml:space="preserve"> </w:t>
      </w:r>
      <w:r>
        <w:rPr>
          <w:rFonts w:ascii="Arial" w:hAnsi="Arial" w:cs="Arial"/>
          <w:sz w:val="24"/>
          <w:szCs w:val="24"/>
        </w:rPr>
        <w:t>pada SKPD. Indikator sub kegiatan ini adalah jumlah laporan penatausahaan barang milik daerah pada SKPD (laporan).</w:t>
      </w:r>
    </w:p>
    <w:p w:rsidR="009D3894" w:rsidRDefault="0085528B">
      <w:pPr>
        <w:pStyle w:val="ListParagraph"/>
        <w:spacing w:line="360" w:lineRule="auto"/>
        <w:ind w:left="1985" w:right="-352" w:hanging="567"/>
        <w:jc w:val="both"/>
        <w:rPr>
          <w:rFonts w:ascii="Arial" w:hAnsi="Arial" w:cs="Arial"/>
          <w:sz w:val="24"/>
          <w:szCs w:val="24"/>
        </w:rPr>
      </w:pPr>
      <w:r>
        <w:rPr>
          <w:rFonts w:ascii="Arial" w:hAnsi="Arial" w:cs="Arial"/>
          <w:sz w:val="24"/>
          <w:szCs w:val="24"/>
        </w:rPr>
        <w:t>1</w:t>
      </w:r>
      <w:r>
        <w:rPr>
          <w:rFonts w:ascii="Arial" w:hAnsi="Arial" w:cs="Arial"/>
          <w:sz w:val="24"/>
          <w:szCs w:val="24"/>
          <w:lang w:val="id-ID"/>
        </w:rPr>
        <w:t>2.</w:t>
      </w:r>
      <w:r>
        <w:rPr>
          <w:rFonts w:ascii="Arial" w:hAnsi="Arial" w:cs="Arial"/>
          <w:sz w:val="24"/>
          <w:szCs w:val="24"/>
          <w:lang w:val="id-ID"/>
        </w:rPr>
        <w:tab/>
        <w:t>K</w:t>
      </w:r>
      <w:r>
        <w:rPr>
          <w:rFonts w:ascii="Arial" w:hAnsi="Arial" w:cs="Arial"/>
          <w:sz w:val="24"/>
          <w:szCs w:val="24"/>
        </w:rPr>
        <w:t xml:space="preserve">egiatan Administrasi Kepegawaian Perangkat Daerah. </w:t>
      </w:r>
    </w:p>
    <w:p w:rsidR="009D3894" w:rsidRDefault="0085528B">
      <w:pPr>
        <w:pStyle w:val="ListParagraph"/>
        <w:spacing w:line="360" w:lineRule="auto"/>
        <w:ind w:left="2268" w:right="-352" w:hanging="283"/>
        <w:jc w:val="both"/>
        <w:rPr>
          <w:rFonts w:ascii="Arial" w:hAnsi="Arial" w:cs="Arial"/>
          <w:sz w:val="24"/>
          <w:szCs w:val="24"/>
        </w:rPr>
      </w:pPr>
      <w:r>
        <w:rPr>
          <w:rFonts w:ascii="Arial" w:hAnsi="Arial" w:cs="Arial"/>
          <w:sz w:val="24"/>
          <w:szCs w:val="24"/>
          <w:lang w:val="id-ID"/>
        </w:rPr>
        <w:t>a.</w:t>
      </w:r>
      <w:r>
        <w:rPr>
          <w:rFonts w:ascii="Arial" w:hAnsi="Arial" w:cs="Arial"/>
          <w:sz w:val="24"/>
          <w:szCs w:val="24"/>
          <w:lang w:val="id-ID"/>
        </w:rPr>
        <w:tab/>
      </w:r>
      <w:r>
        <w:rPr>
          <w:rFonts w:ascii="Arial" w:hAnsi="Arial" w:cs="Arial"/>
          <w:sz w:val="24"/>
          <w:szCs w:val="24"/>
        </w:rPr>
        <w:t>Sub Kegiatan Pengadaan Pakaian Dinas beserta Atribut Kelengkapannya, dengan output tersedianya pakaian dinas beserta atribut kelengkapan. Indikator sub kegiatan ini adalah</w:t>
      </w:r>
      <w:r>
        <w:rPr>
          <w:rFonts w:ascii="Arial" w:hAnsi="Arial" w:cs="Arial"/>
          <w:sz w:val="24"/>
          <w:szCs w:val="24"/>
          <w:lang w:val="id-ID"/>
        </w:rPr>
        <w:t xml:space="preserve"> </w:t>
      </w:r>
      <w:r>
        <w:rPr>
          <w:rFonts w:ascii="Arial" w:hAnsi="Arial" w:cs="Arial"/>
          <w:sz w:val="24"/>
          <w:szCs w:val="24"/>
        </w:rPr>
        <w:t>jumlah paket pakaian dinas beserta atribut kelengkapan (paket).</w:t>
      </w:r>
    </w:p>
    <w:p w:rsidR="009D3894" w:rsidRDefault="0085528B">
      <w:pPr>
        <w:pStyle w:val="ListParagraph"/>
        <w:spacing w:line="360" w:lineRule="auto"/>
        <w:ind w:left="2268" w:right="-352" w:hanging="283"/>
        <w:jc w:val="both"/>
        <w:rPr>
          <w:rFonts w:ascii="Arial" w:hAnsi="Arial" w:cs="Arial"/>
          <w:sz w:val="24"/>
          <w:szCs w:val="24"/>
        </w:rPr>
      </w:pPr>
      <w:r>
        <w:rPr>
          <w:rFonts w:ascii="Arial" w:hAnsi="Arial" w:cs="Arial"/>
          <w:sz w:val="24"/>
          <w:szCs w:val="24"/>
          <w:lang w:val="id-ID"/>
        </w:rPr>
        <w:t>b</w:t>
      </w:r>
      <w:r>
        <w:rPr>
          <w:rFonts w:ascii="Arial" w:hAnsi="Arial" w:cs="Arial"/>
          <w:sz w:val="24"/>
          <w:szCs w:val="24"/>
        </w:rPr>
        <w:t>. Sub Kegiatan Bimbingan Teknis Implementasi Peraturan Perundang-Undangan, dengan output terlaksananya bimbingan</w:t>
      </w:r>
      <w:r>
        <w:rPr>
          <w:rFonts w:ascii="Arial" w:hAnsi="Arial" w:cs="Arial"/>
          <w:sz w:val="24"/>
          <w:szCs w:val="24"/>
          <w:lang w:val="id-ID"/>
        </w:rPr>
        <w:t xml:space="preserve"> </w:t>
      </w:r>
      <w:r>
        <w:rPr>
          <w:rFonts w:ascii="Arial" w:hAnsi="Arial" w:cs="Arial"/>
          <w:sz w:val="24"/>
          <w:szCs w:val="24"/>
        </w:rPr>
        <w:t>teknis implementasi peraturan perundang-undangan. Indikator sub kegiatan ini adalah jumlah orang yang mengikuti bimbingan teknis implementasi peraturan perundang-undangan (orang).</w:t>
      </w:r>
    </w:p>
    <w:p w:rsidR="009D3894" w:rsidRDefault="0085528B">
      <w:pPr>
        <w:pStyle w:val="ListParagraph"/>
        <w:spacing w:line="360" w:lineRule="auto"/>
        <w:ind w:left="1985" w:right="748" w:hanging="567"/>
        <w:jc w:val="both"/>
        <w:rPr>
          <w:rFonts w:ascii="Arial" w:hAnsi="Arial" w:cs="Arial"/>
          <w:sz w:val="24"/>
          <w:szCs w:val="24"/>
        </w:rPr>
      </w:pPr>
      <w:r>
        <w:rPr>
          <w:rFonts w:ascii="Arial" w:hAnsi="Arial" w:cs="Arial"/>
          <w:sz w:val="24"/>
          <w:szCs w:val="24"/>
        </w:rPr>
        <w:t>1</w:t>
      </w:r>
      <w:r>
        <w:rPr>
          <w:rFonts w:ascii="Arial" w:hAnsi="Arial" w:cs="Arial"/>
          <w:sz w:val="24"/>
          <w:szCs w:val="24"/>
          <w:lang w:val="id-ID"/>
        </w:rPr>
        <w:t>3.</w:t>
      </w:r>
      <w:r>
        <w:rPr>
          <w:rFonts w:ascii="Arial" w:hAnsi="Arial" w:cs="Arial"/>
          <w:sz w:val="24"/>
          <w:szCs w:val="24"/>
          <w:lang w:val="id-ID"/>
        </w:rPr>
        <w:tab/>
      </w:r>
      <w:r>
        <w:rPr>
          <w:rFonts w:ascii="Arial" w:hAnsi="Arial" w:cs="Arial"/>
          <w:sz w:val="24"/>
          <w:szCs w:val="24"/>
        </w:rPr>
        <w:t>Kegiatan Administrasi Umum Perangkat Daerah</w:t>
      </w:r>
    </w:p>
    <w:p w:rsidR="009D3894" w:rsidRDefault="0085528B">
      <w:pPr>
        <w:pStyle w:val="ListParagraph"/>
        <w:spacing w:line="360" w:lineRule="auto"/>
        <w:ind w:left="2268" w:right="-352" w:hanging="283"/>
        <w:jc w:val="both"/>
        <w:rPr>
          <w:rFonts w:ascii="Arial" w:hAnsi="Arial" w:cs="Arial"/>
          <w:sz w:val="24"/>
          <w:szCs w:val="24"/>
        </w:rPr>
      </w:pPr>
      <w:r>
        <w:rPr>
          <w:rFonts w:ascii="Arial" w:hAnsi="Arial" w:cs="Arial"/>
          <w:sz w:val="24"/>
          <w:szCs w:val="24"/>
        </w:rPr>
        <w:t xml:space="preserve">a. </w:t>
      </w:r>
      <w:r>
        <w:rPr>
          <w:rFonts w:ascii="Arial" w:hAnsi="Arial" w:cs="Arial"/>
          <w:sz w:val="24"/>
          <w:szCs w:val="24"/>
        </w:rPr>
        <w:tab/>
        <w:t>Sub Kegiatan Penyediaan Komponen Instalasi Listrik/Penerangan Bangunan Kantor, dengan outputtersedianya komponen instalasi listrik/penerangan bangunan kantor. Indikator sub kegiatan ini adalah jumlah paket komponen instalasi listrik/penerangan bangunan kantor yang disediakan (paket).</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noProof/>
          <w:sz w:val="20"/>
          <w:lang w:val="en-US"/>
        </w:rPr>
        <w:lastRenderedPageBreak/>
        <w:drawing>
          <wp:anchor distT="0" distB="0" distL="114300" distR="114300" simplePos="0" relativeHeight="251666944" behindDoc="1" locked="0" layoutInCell="1" allowOverlap="1">
            <wp:simplePos x="0" y="0"/>
            <wp:positionH relativeFrom="column">
              <wp:posOffset>189865</wp:posOffset>
            </wp:positionH>
            <wp:positionV relativeFrom="paragraph">
              <wp:posOffset>439420</wp:posOffset>
            </wp:positionV>
            <wp:extent cx="7480935" cy="5269230"/>
            <wp:effectExtent l="0" t="0" r="0"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rPr>
        <w:t xml:space="preserve">b. </w:t>
      </w:r>
      <w:r>
        <w:rPr>
          <w:rFonts w:ascii="Arial" w:hAnsi="Arial" w:cs="Arial"/>
          <w:sz w:val="24"/>
          <w:szCs w:val="24"/>
        </w:rPr>
        <w:tab/>
        <w:t>Sub Kegiatan Penyediaan Peralatan dan Perlengkapan Kantor,</w:t>
      </w:r>
      <w:r>
        <w:rPr>
          <w:rFonts w:ascii="Arial" w:hAnsi="Arial" w:cs="Arial"/>
          <w:sz w:val="24"/>
          <w:szCs w:val="24"/>
          <w:lang w:val="id-ID"/>
        </w:rPr>
        <w:t xml:space="preserve"> </w:t>
      </w:r>
      <w:r>
        <w:rPr>
          <w:rFonts w:ascii="Arial" w:hAnsi="Arial" w:cs="Arial"/>
          <w:sz w:val="24"/>
          <w:szCs w:val="24"/>
        </w:rPr>
        <w:t>dengan output tersedianya peralatan dan perlengkapan kantor. Indikator sub kegiatan ini adalah jumlah paket peralatan dan perlengkapan kantor yang disediakan (paket).</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sz w:val="24"/>
          <w:szCs w:val="24"/>
        </w:rPr>
        <w:t xml:space="preserve">c. </w:t>
      </w:r>
      <w:r>
        <w:rPr>
          <w:rFonts w:ascii="Arial" w:hAnsi="Arial" w:cs="Arial"/>
          <w:sz w:val="24"/>
          <w:szCs w:val="24"/>
        </w:rPr>
        <w:tab/>
        <w:t>Sub Kegiatan Penyediaan Bahan Logistik Kantor, dengan output</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tersedianya bahan logistic kantor. Indikator sub kegiatan ini adalah</w:t>
      </w:r>
      <w:r>
        <w:rPr>
          <w:rFonts w:ascii="Arial" w:hAnsi="Arial" w:cs="Arial"/>
          <w:sz w:val="24"/>
          <w:szCs w:val="24"/>
          <w:lang w:val="id-ID"/>
        </w:rPr>
        <w:t xml:space="preserve"> </w:t>
      </w:r>
      <w:r>
        <w:rPr>
          <w:rFonts w:ascii="Arial" w:hAnsi="Arial" w:cs="Arial"/>
          <w:sz w:val="24"/>
          <w:szCs w:val="24"/>
        </w:rPr>
        <w:t>jumlah paket bahan logistik kantor yang disediakan (paket).</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sz w:val="24"/>
          <w:szCs w:val="24"/>
        </w:rPr>
        <w:t xml:space="preserve">d. </w:t>
      </w:r>
      <w:r>
        <w:rPr>
          <w:rFonts w:ascii="Arial" w:hAnsi="Arial" w:cs="Arial"/>
          <w:sz w:val="24"/>
          <w:szCs w:val="24"/>
        </w:rPr>
        <w:tab/>
        <w:t>Sub Kegiatan Penyediaan Barang Cetakan dan Penggandaan, dengan output tersedianya barang cetakan dan penggandaan. Indikator sub kegiatan ini adalah jumlah paket barang cetakan dan penggandaan yang disediakan (paket).</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sz w:val="24"/>
          <w:szCs w:val="24"/>
        </w:rPr>
        <w:t xml:space="preserve">e. </w:t>
      </w:r>
      <w:r>
        <w:rPr>
          <w:rFonts w:ascii="Arial" w:hAnsi="Arial" w:cs="Arial"/>
          <w:sz w:val="24"/>
          <w:szCs w:val="24"/>
        </w:rPr>
        <w:tab/>
        <w:t>Sub Kegiatan Penyediaan Bahan Bacaan dan Peraturan Perundang-undangan, dengan outputtersedianya bahan bacaan</w:t>
      </w:r>
      <w:r>
        <w:rPr>
          <w:rFonts w:ascii="Arial" w:hAnsi="Arial" w:cs="Arial"/>
          <w:sz w:val="24"/>
          <w:szCs w:val="24"/>
          <w:lang w:val="id-ID"/>
        </w:rPr>
        <w:t xml:space="preserve"> </w:t>
      </w:r>
      <w:r>
        <w:rPr>
          <w:rFonts w:ascii="Arial" w:hAnsi="Arial" w:cs="Arial"/>
          <w:sz w:val="24"/>
          <w:szCs w:val="24"/>
        </w:rPr>
        <w:t>dan peraturan perundang-undangan. Indikator sub kegiatan ini adalah jumlah dokumen bahan bacaan dan peraturan perundangundangan yang disediakan (dokumen).</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sz w:val="24"/>
          <w:szCs w:val="24"/>
        </w:rPr>
        <w:t xml:space="preserve">f. </w:t>
      </w:r>
      <w:r>
        <w:rPr>
          <w:rFonts w:ascii="Arial" w:hAnsi="Arial" w:cs="Arial"/>
          <w:sz w:val="24"/>
          <w:szCs w:val="24"/>
        </w:rPr>
        <w:tab/>
      </w:r>
      <w:r>
        <w:rPr>
          <w:rFonts w:ascii="Arial" w:hAnsi="Arial" w:cs="Arial"/>
          <w:sz w:val="24"/>
          <w:szCs w:val="24"/>
          <w:lang w:val="id-ID"/>
        </w:rPr>
        <w:t xml:space="preserve">Sub </w:t>
      </w:r>
      <w:r>
        <w:rPr>
          <w:rFonts w:ascii="Arial" w:hAnsi="Arial" w:cs="Arial"/>
          <w:sz w:val="24"/>
          <w:szCs w:val="24"/>
        </w:rPr>
        <w:t>Fasilitasi Kunjungan Tamu, dengan output terlaksananya fasilitasi kunjungan tamu. Indikator sub kegiatan ini adalah jumlah laporan fasilitasi kunjungan tamu (laporan).</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 xml:space="preserve">g. </w:t>
      </w:r>
      <w:r>
        <w:rPr>
          <w:rFonts w:ascii="Arial" w:hAnsi="Arial" w:cs="Arial"/>
          <w:sz w:val="24"/>
          <w:szCs w:val="24"/>
        </w:rPr>
        <w:tab/>
        <w:t xml:space="preserve">Sub Kegiatan Penyelenggaraan Rapat Koordinasi dan Konsultasi </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SKPD, dengan output terlaksananya penyelenggaraan</w:t>
      </w:r>
      <w:r>
        <w:rPr>
          <w:rFonts w:ascii="Arial" w:hAnsi="Arial" w:cs="Arial"/>
          <w:sz w:val="24"/>
          <w:szCs w:val="24"/>
          <w:lang w:val="id-ID"/>
        </w:rPr>
        <w:t xml:space="preserve"> </w:t>
      </w:r>
      <w:r>
        <w:rPr>
          <w:rFonts w:ascii="Arial" w:hAnsi="Arial" w:cs="Arial"/>
          <w:sz w:val="24"/>
          <w:szCs w:val="24"/>
        </w:rPr>
        <w:t>rapat koordinasi dan konsultasi SKPD. Indikator sub kegiatan ini adalah jumlah laporan penyelenggaraan rapat koordinasi dan konsultasi SKPD.</w:t>
      </w:r>
    </w:p>
    <w:p w:rsidR="009D3894" w:rsidRDefault="0085528B">
      <w:pPr>
        <w:pStyle w:val="ListParagraph"/>
        <w:tabs>
          <w:tab w:val="left" w:pos="1843"/>
        </w:tabs>
        <w:spacing w:line="379" w:lineRule="auto"/>
        <w:ind w:left="1985" w:right="-352" w:hanging="567"/>
        <w:jc w:val="both"/>
        <w:rPr>
          <w:rFonts w:ascii="Arial" w:hAnsi="Arial" w:cs="Arial"/>
          <w:sz w:val="24"/>
          <w:szCs w:val="24"/>
        </w:rPr>
      </w:pPr>
      <w:r>
        <w:rPr>
          <w:rFonts w:ascii="Arial" w:hAnsi="Arial" w:cs="Arial"/>
          <w:sz w:val="24"/>
          <w:szCs w:val="24"/>
        </w:rPr>
        <w:t>1</w:t>
      </w:r>
      <w:r>
        <w:rPr>
          <w:rFonts w:ascii="Arial" w:hAnsi="Arial" w:cs="Arial"/>
          <w:sz w:val="24"/>
          <w:szCs w:val="24"/>
          <w:lang w:val="id-ID"/>
        </w:rPr>
        <w:t>4</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Kegiatan Pengadaan Barang Milik Daerah Penunjang Urusan</w:t>
      </w:r>
      <w:r>
        <w:rPr>
          <w:rFonts w:ascii="Arial" w:hAnsi="Arial" w:cs="Arial"/>
          <w:sz w:val="24"/>
          <w:szCs w:val="24"/>
          <w:lang w:val="id-ID"/>
        </w:rPr>
        <w:t xml:space="preserve"> </w:t>
      </w:r>
      <w:r>
        <w:rPr>
          <w:rFonts w:ascii="Arial" w:hAnsi="Arial" w:cs="Arial"/>
          <w:sz w:val="24"/>
          <w:szCs w:val="24"/>
        </w:rPr>
        <w:t>Pemerintah Daerah</w:t>
      </w:r>
    </w:p>
    <w:p w:rsidR="009D3894" w:rsidRDefault="0085528B">
      <w:pPr>
        <w:pStyle w:val="ListParagraph"/>
        <w:spacing w:line="379" w:lineRule="auto"/>
        <w:ind w:left="2268" w:right="-352" w:hanging="283"/>
        <w:jc w:val="both"/>
        <w:rPr>
          <w:rFonts w:ascii="Arial" w:hAnsi="Arial" w:cs="Arial"/>
          <w:sz w:val="24"/>
          <w:szCs w:val="24"/>
        </w:rPr>
      </w:pPr>
      <w:r>
        <w:rPr>
          <w:rFonts w:ascii="Arial" w:hAnsi="Arial" w:cs="Arial"/>
          <w:sz w:val="24"/>
          <w:szCs w:val="24"/>
        </w:rPr>
        <w:t>a. Sub Kegiatan Pengadaan Kendaraan Dinas Operasional atau Lapangan, dengan output tersedianya kendaraan dinas operasional atau lapangan. Indikator sub kegiatan ini adalah jumlah unit kendaraan dinas operasional atau lapangan yang disediakan (unit).</w:t>
      </w:r>
    </w:p>
    <w:p w:rsidR="009D3894" w:rsidRDefault="0085528B">
      <w:pPr>
        <w:pStyle w:val="ListParagraph"/>
        <w:spacing w:line="379" w:lineRule="auto"/>
        <w:ind w:left="2268" w:right="-352"/>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b. Sub Kegiatan Pengadaan Mebel, dengan output tersedianya mebel. Indikator sub kegiatan ini adalah jumlah paket mebel yang disediakan (unit).</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lang w:val="id-ID"/>
        </w:rPr>
        <w:lastRenderedPageBreak/>
        <w:t xml:space="preserve">  </w:t>
      </w:r>
      <w:r>
        <w:rPr>
          <w:rFonts w:ascii="Arial" w:hAnsi="Arial" w:cs="Arial"/>
          <w:sz w:val="24"/>
          <w:szCs w:val="24"/>
        </w:rPr>
        <w:t>c.</w:t>
      </w:r>
      <w:r>
        <w:rPr>
          <w:rFonts w:ascii="Arial" w:hAnsi="Arial" w:cs="Arial"/>
          <w:sz w:val="24"/>
          <w:szCs w:val="24"/>
        </w:rPr>
        <w:tab/>
        <w:t>Sub Kegiatan Pengadaan Peralatan dan Mesin Lainnya, dengan output</w:t>
      </w:r>
      <w:r>
        <w:rPr>
          <w:rFonts w:ascii="Arial" w:hAnsi="Arial" w:cs="Arial"/>
          <w:sz w:val="24"/>
          <w:szCs w:val="24"/>
          <w:lang w:val="id-ID"/>
        </w:rPr>
        <w:t xml:space="preserve"> </w:t>
      </w:r>
      <w:r>
        <w:rPr>
          <w:rFonts w:ascii="Arial" w:hAnsi="Arial" w:cs="Arial"/>
          <w:sz w:val="24"/>
          <w:szCs w:val="24"/>
        </w:rPr>
        <w:t>tersedianya peralatan dan mesin lainnya. Indikator sub</w:t>
      </w:r>
      <w:r>
        <w:rPr>
          <w:rFonts w:ascii="Arial" w:hAnsi="Arial" w:cs="Arial"/>
          <w:sz w:val="24"/>
          <w:szCs w:val="24"/>
          <w:lang w:val="id-ID"/>
        </w:rPr>
        <w:t xml:space="preserve"> </w:t>
      </w:r>
      <w:r>
        <w:rPr>
          <w:rFonts w:ascii="Arial" w:hAnsi="Arial" w:cs="Arial"/>
          <w:sz w:val="24"/>
          <w:szCs w:val="24"/>
        </w:rPr>
        <w:t>kegiatan ini adalah jumlah unit peralatan dan mesin lainnya yang disediakan (unit).</w:t>
      </w:r>
    </w:p>
    <w:p w:rsidR="009D3894" w:rsidRDefault="0085528B">
      <w:pPr>
        <w:pStyle w:val="ListParagraph"/>
        <w:spacing w:line="379" w:lineRule="auto"/>
        <w:ind w:left="2268" w:right="-352" w:hanging="283"/>
        <w:jc w:val="both"/>
        <w:rPr>
          <w:rFonts w:ascii="Arial" w:hAnsi="Arial" w:cs="Arial"/>
          <w:sz w:val="24"/>
          <w:szCs w:val="24"/>
        </w:rPr>
      </w:pPr>
      <w:r>
        <w:rPr>
          <w:rFonts w:ascii="Arial" w:hAnsi="Arial" w:cs="Arial"/>
          <w:noProof/>
          <w:sz w:val="20"/>
          <w:lang w:val="en-US"/>
        </w:rPr>
        <w:drawing>
          <wp:anchor distT="0" distB="0" distL="114300" distR="114300" simplePos="0" relativeHeight="251667968" behindDoc="1" locked="0" layoutInCell="1" allowOverlap="1">
            <wp:simplePos x="0" y="0"/>
            <wp:positionH relativeFrom="column">
              <wp:posOffset>-251460</wp:posOffset>
            </wp:positionH>
            <wp:positionV relativeFrom="paragraph">
              <wp:posOffset>193675</wp:posOffset>
            </wp:positionV>
            <wp:extent cx="7480935" cy="5269230"/>
            <wp:effectExtent l="0" t="0" r="0"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 xml:space="preserve">d. </w:t>
      </w:r>
      <w:r>
        <w:rPr>
          <w:rFonts w:ascii="Arial" w:hAnsi="Arial" w:cs="Arial"/>
          <w:sz w:val="24"/>
          <w:szCs w:val="24"/>
        </w:rPr>
        <w:t>Sub Kegiatan Pengadaan Gedung Kantor atau Bangunan Lainnya, dengan output tersedianya gedung kantor atau bangunan lainnya. Indikator sub kegiatan ini adalah jumlah unit gedung kantor atau bangunan lainnya yang disediakan (unit).</w:t>
      </w:r>
    </w:p>
    <w:p w:rsidR="009D3894" w:rsidRDefault="0085528B">
      <w:pPr>
        <w:pStyle w:val="ListParagraph"/>
        <w:tabs>
          <w:tab w:val="left" w:pos="2017"/>
          <w:tab w:val="left" w:pos="2018"/>
        </w:tabs>
        <w:spacing w:line="379" w:lineRule="auto"/>
        <w:ind w:left="2268" w:right="-352" w:hanging="850"/>
        <w:jc w:val="both"/>
        <w:rPr>
          <w:rFonts w:ascii="Arial" w:hAnsi="Arial" w:cs="Arial"/>
          <w:sz w:val="24"/>
          <w:szCs w:val="24"/>
        </w:rPr>
      </w:pPr>
      <w:r>
        <w:rPr>
          <w:rFonts w:ascii="Arial" w:hAnsi="Arial" w:cs="Arial"/>
          <w:sz w:val="24"/>
          <w:szCs w:val="24"/>
        </w:rPr>
        <w:t>1</w:t>
      </w:r>
      <w:r>
        <w:rPr>
          <w:rFonts w:ascii="Arial" w:hAnsi="Arial" w:cs="Arial"/>
          <w:sz w:val="24"/>
          <w:szCs w:val="24"/>
          <w:lang w:val="id-ID"/>
        </w:rPr>
        <w:t>5</w:t>
      </w:r>
      <w:r>
        <w:rPr>
          <w:rFonts w:ascii="Arial" w:hAnsi="Arial" w:cs="Arial"/>
          <w:sz w:val="24"/>
          <w:szCs w:val="24"/>
        </w:rPr>
        <w:t>. Kegiatan Penyediaan Jasa Penunjang Urusan Pemerintahan Daerah</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 xml:space="preserve">a. </w:t>
      </w:r>
      <w:r>
        <w:rPr>
          <w:rFonts w:ascii="Arial" w:hAnsi="Arial" w:cs="Arial"/>
          <w:sz w:val="24"/>
          <w:szCs w:val="24"/>
        </w:rPr>
        <w:tab/>
        <w:t>Sub Kegiatan Penyediaan Jasa Surat Menyurat, dengan output terlaksananya penyediaan jasa surat menyurat. Indikator sub kegiatan ini adalah jumlah laporan penyediaan jasa surat menyurat (laporan).</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 xml:space="preserve">b. </w:t>
      </w:r>
      <w:r>
        <w:rPr>
          <w:rFonts w:ascii="Arial" w:hAnsi="Arial" w:cs="Arial"/>
          <w:sz w:val="24"/>
          <w:szCs w:val="24"/>
        </w:rPr>
        <w:tab/>
        <w:t>Sub Kegiatan Penyediaan Jasa Komunikasi, Sumber Daya Air dan Listrik, dengan output tersedianya jasa komunikasi, sumber daya air dan listrik. Indikator sub kegiatan ini adalah jumlah laporan penyediaan jasa komunikasi, sumber daya air dan listrik yang disediakan (laporan).</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 xml:space="preserve">c. </w:t>
      </w:r>
      <w:r>
        <w:rPr>
          <w:rFonts w:ascii="Arial" w:hAnsi="Arial" w:cs="Arial"/>
          <w:sz w:val="24"/>
          <w:szCs w:val="24"/>
        </w:rPr>
        <w:tab/>
        <w:t>Sub Kegiatan Penyediaan Jasa Pelayanan Umum Kantor, dengan output tersedianya jasa pelayanan umum kantor. Indikator sub kegiatan ini adalah jumlah laporan penyediaan jasa pelayanan umum kantor yang disediakan (laporan).</w:t>
      </w:r>
    </w:p>
    <w:p w:rsidR="009D3894" w:rsidRDefault="0085528B">
      <w:pPr>
        <w:pStyle w:val="ListParagraph"/>
        <w:tabs>
          <w:tab w:val="left" w:pos="2017"/>
          <w:tab w:val="left" w:pos="2018"/>
        </w:tabs>
        <w:spacing w:line="379" w:lineRule="auto"/>
        <w:ind w:left="1843" w:right="-352" w:hanging="425"/>
        <w:jc w:val="both"/>
        <w:rPr>
          <w:rFonts w:ascii="Arial" w:hAnsi="Arial" w:cs="Arial"/>
          <w:sz w:val="24"/>
          <w:szCs w:val="24"/>
        </w:rPr>
      </w:pPr>
      <w:r>
        <w:rPr>
          <w:rFonts w:ascii="Arial" w:hAnsi="Arial" w:cs="Arial"/>
          <w:sz w:val="24"/>
          <w:szCs w:val="24"/>
        </w:rPr>
        <w:t>1</w:t>
      </w:r>
      <w:r>
        <w:rPr>
          <w:rFonts w:ascii="Arial" w:hAnsi="Arial" w:cs="Arial"/>
          <w:sz w:val="24"/>
          <w:szCs w:val="24"/>
          <w:lang w:val="id-ID"/>
        </w:rPr>
        <w:t>6</w:t>
      </w:r>
      <w:r>
        <w:rPr>
          <w:rFonts w:ascii="Arial" w:hAnsi="Arial" w:cs="Arial"/>
          <w:sz w:val="24"/>
          <w:szCs w:val="24"/>
        </w:rPr>
        <w:t xml:space="preserve">. </w:t>
      </w:r>
      <w:r>
        <w:rPr>
          <w:rFonts w:ascii="Arial" w:hAnsi="Arial" w:cs="Arial"/>
          <w:sz w:val="24"/>
          <w:szCs w:val="24"/>
        </w:rPr>
        <w:tab/>
        <w:t>Kegiatan Pemeliharaan Barang Milik Daerah Penunjang Urusan</w:t>
      </w:r>
      <w:r>
        <w:rPr>
          <w:rFonts w:ascii="Arial" w:hAnsi="Arial" w:cs="Arial"/>
          <w:sz w:val="24"/>
          <w:szCs w:val="24"/>
          <w:lang w:val="id-ID"/>
        </w:rPr>
        <w:t xml:space="preserve">  </w:t>
      </w:r>
      <w:r>
        <w:rPr>
          <w:rFonts w:ascii="Arial" w:hAnsi="Arial" w:cs="Arial"/>
          <w:sz w:val="24"/>
          <w:szCs w:val="24"/>
        </w:rPr>
        <w:t>Pemerintahan Daerah</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sz w:val="24"/>
          <w:szCs w:val="24"/>
          <w:lang w:val="id-ID"/>
        </w:rPr>
        <w:t xml:space="preserve">a. </w:t>
      </w:r>
      <w:r>
        <w:rPr>
          <w:rFonts w:ascii="Arial" w:hAnsi="Arial" w:cs="Arial"/>
          <w:sz w:val="24"/>
          <w:szCs w:val="24"/>
        </w:rPr>
        <w:t>Sub Kegiatan Penyediaan Jasa Pemeliharaan, Biaya Pemeliharaan, Pajak dan Perizinan Kendaraan Dinas Operasional atau Lapangan, dengan output tersedianya jasa pemeliharaan, biaya pemeliharaan, pajak dan perizinan kendaraan dinas operasional atau lapangan. Indikator sub kegiatan ini adalah jumlah kendaraan dinas operasional atau lapangan yang dipelihara dan dibayarkan pajak dan perizinannya (unit).</w:t>
      </w:r>
    </w:p>
    <w:p w:rsidR="009D3894" w:rsidRDefault="0085528B">
      <w:pPr>
        <w:pStyle w:val="ListParagraph"/>
        <w:tabs>
          <w:tab w:val="left" w:pos="2017"/>
          <w:tab w:val="left" w:pos="2018"/>
        </w:tabs>
        <w:spacing w:line="379" w:lineRule="auto"/>
        <w:ind w:left="2268" w:right="-352" w:hanging="283"/>
        <w:jc w:val="both"/>
        <w:rPr>
          <w:rFonts w:ascii="Arial" w:hAnsi="Arial" w:cs="Arial"/>
          <w:sz w:val="24"/>
          <w:szCs w:val="24"/>
        </w:rPr>
      </w:pPr>
      <w:r>
        <w:rPr>
          <w:rFonts w:ascii="Arial" w:hAnsi="Arial" w:cs="Arial"/>
          <w:sz w:val="24"/>
          <w:szCs w:val="24"/>
          <w:lang w:val="id-ID"/>
        </w:rPr>
        <w:t xml:space="preserve">b. </w:t>
      </w:r>
      <w:r>
        <w:rPr>
          <w:rFonts w:ascii="Arial" w:hAnsi="Arial" w:cs="Arial"/>
          <w:sz w:val="24"/>
          <w:szCs w:val="24"/>
        </w:rPr>
        <w:t xml:space="preserve">Sub Kegiatan Pemeliharaan Peralatan dan Mesin Lainnya, dengan output terlaksananya pemeliharaan peralatan dan mesin </w:t>
      </w:r>
    </w:p>
    <w:p w:rsidR="009D3894" w:rsidRDefault="0085528B">
      <w:pPr>
        <w:pStyle w:val="ListParagraph"/>
        <w:tabs>
          <w:tab w:val="left" w:pos="2017"/>
          <w:tab w:val="left" w:pos="2018"/>
        </w:tabs>
        <w:spacing w:line="379" w:lineRule="auto"/>
        <w:ind w:left="2268" w:right="-352"/>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lainnya. Indikator sub kegiatan ini adalah jumlah peralatan dan mesin lainnya yang dipelihara (unit).</w:t>
      </w:r>
    </w:p>
    <w:p w:rsidR="009D3894" w:rsidRDefault="0085528B">
      <w:pPr>
        <w:pStyle w:val="ListParagraph"/>
        <w:spacing w:line="379" w:lineRule="auto"/>
        <w:ind w:left="2268" w:right="-352" w:hanging="283"/>
        <w:jc w:val="both"/>
        <w:rPr>
          <w:rFonts w:ascii="Arial" w:hAnsi="Arial" w:cs="Arial"/>
          <w:sz w:val="24"/>
          <w:szCs w:val="24"/>
        </w:rPr>
      </w:pPr>
      <w:r>
        <w:rPr>
          <w:rFonts w:ascii="Arial" w:hAnsi="Arial" w:cs="Arial"/>
          <w:sz w:val="24"/>
          <w:szCs w:val="24"/>
          <w:lang w:val="id-ID"/>
        </w:rPr>
        <w:lastRenderedPageBreak/>
        <w:t xml:space="preserve">c. </w:t>
      </w:r>
      <w:r>
        <w:rPr>
          <w:rFonts w:ascii="Arial" w:hAnsi="Arial" w:cs="Arial"/>
          <w:sz w:val="24"/>
          <w:szCs w:val="24"/>
        </w:rPr>
        <w:t xml:space="preserve">Sub Kegiatan Pemeliharaan/Rehabilitasi Gedung Kantor dan Bangunan Lainnya, dengan output terlaksananya pemeliharaan/rehabilitasi gedung kantor dan bangunan lainnya. Indikator sub kegiatan ini adalah jumlah gedung kantor dan </w:t>
      </w:r>
      <w:r>
        <w:rPr>
          <w:rFonts w:ascii="Arial" w:hAnsi="Arial" w:cs="Arial"/>
          <w:noProof/>
          <w:sz w:val="20"/>
          <w:lang w:val="en-US"/>
        </w:rPr>
        <w:drawing>
          <wp:anchor distT="0" distB="0" distL="114300" distR="114300" simplePos="0" relativeHeight="251675136" behindDoc="1" locked="0" layoutInCell="1" allowOverlap="1">
            <wp:simplePos x="0" y="0"/>
            <wp:positionH relativeFrom="column">
              <wp:posOffset>-53340</wp:posOffset>
            </wp:positionH>
            <wp:positionV relativeFrom="paragraph">
              <wp:posOffset>-669290</wp:posOffset>
            </wp:positionV>
            <wp:extent cx="7480935" cy="5269230"/>
            <wp:effectExtent l="0" t="0" r="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rPr>
        <w:t>bangunan lainnya yang dipelihara/direhabilitasi (unit).</w:t>
      </w:r>
    </w:p>
    <w:p w:rsidR="009D3894" w:rsidRDefault="0085528B">
      <w:pPr>
        <w:pStyle w:val="BodyText"/>
        <w:spacing w:before="164" w:line="386" w:lineRule="auto"/>
        <w:ind w:left="720" w:right="-352" w:firstLine="720"/>
        <w:jc w:val="both"/>
        <w:rPr>
          <w:rFonts w:ascii="Arial" w:hAnsi="Arial" w:cs="Arial"/>
          <w:w w:val="105"/>
          <w:sz w:val="24"/>
          <w:szCs w:val="24"/>
          <w:lang w:val="en-US"/>
        </w:rPr>
      </w:pPr>
      <w:r>
        <w:rPr>
          <w:rFonts w:ascii="Arial" w:hAnsi="Arial" w:cs="Arial"/>
          <w:w w:val="105"/>
          <w:sz w:val="24"/>
          <w:szCs w:val="24"/>
        </w:rPr>
        <w:t>Berdasarkan uraian diatas, diketahui bahwa Dinas Per</w:t>
      </w:r>
      <w:r>
        <w:rPr>
          <w:rFonts w:ascii="Arial" w:hAnsi="Arial" w:cs="Arial"/>
          <w:w w:val="105"/>
          <w:sz w:val="24"/>
          <w:szCs w:val="24"/>
          <w:lang w:val="id-ID"/>
        </w:rPr>
        <w:t>pustakaan dan Kearsipan</w:t>
      </w:r>
      <w:r>
        <w:rPr>
          <w:rFonts w:ascii="Arial" w:hAnsi="Arial" w:cs="Arial"/>
          <w:w w:val="105"/>
          <w:sz w:val="24"/>
          <w:szCs w:val="24"/>
        </w:rPr>
        <w:t xml:space="preserve"> untuk kurun waktu 2025-2030 mencanangkan </w:t>
      </w:r>
      <w:r>
        <w:rPr>
          <w:rFonts w:ascii="Arial" w:hAnsi="Arial" w:cs="Arial"/>
          <w:w w:val="105"/>
          <w:sz w:val="24"/>
          <w:szCs w:val="24"/>
          <w:lang w:val="id-ID"/>
        </w:rPr>
        <w:t>6</w:t>
      </w:r>
      <w:r>
        <w:rPr>
          <w:rFonts w:ascii="Arial" w:hAnsi="Arial" w:cs="Arial"/>
          <w:w w:val="105"/>
          <w:sz w:val="24"/>
          <w:szCs w:val="24"/>
        </w:rPr>
        <w:t xml:space="preserve"> (lima) program, </w:t>
      </w:r>
      <w:r>
        <w:rPr>
          <w:rFonts w:ascii="Arial" w:hAnsi="Arial" w:cs="Arial"/>
          <w:w w:val="105"/>
          <w:sz w:val="24"/>
          <w:szCs w:val="24"/>
          <w:lang w:val="id-ID"/>
        </w:rPr>
        <w:t>16</w:t>
      </w:r>
      <w:r>
        <w:rPr>
          <w:rFonts w:ascii="Arial" w:hAnsi="Arial" w:cs="Arial"/>
          <w:w w:val="105"/>
          <w:sz w:val="24"/>
          <w:szCs w:val="24"/>
        </w:rPr>
        <w:t xml:space="preserve"> kegiatan dan </w:t>
      </w:r>
      <w:r>
        <w:rPr>
          <w:rFonts w:ascii="Arial" w:hAnsi="Arial" w:cs="Arial"/>
          <w:w w:val="105"/>
          <w:sz w:val="24"/>
          <w:szCs w:val="24"/>
          <w:lang w:val="id-ID"/>
        </w:rPr>
        <w:t>4</w:t>
      </w:r>
      <w:r>
        <w:rPr>
          <w:rFonts w:ascii="Arial" w:hAnsi="Arial" w:cs="Arial"/>
          <w:w w:val="105"/>
          <w:sz w:val="24"/>
          <w:szCs w:val="24"/>
        </w:rPr>
        <w:t>3 sub kegiatan.</w:t>
      </w:r>
      <w:r>
        <w:rPr>
          <w:rFonts w:ascii="Arial" w:hAnsi="Arial" w:cs="Arial"/>
          <w:w w:val="105"/>
          <w:sz w:val="24"/>
          <w:szCs w:val="24"/>
          <w:lang w:val="id-ID"/>
        </w:rPr>
        <w:t xml:space="preserve"> </w:t>
      </w:r>
      <w:r>
        <w:rPr>
          <w:rFonts w:ascii="Arial" w:hAnsi="Arial" w:cs="Arial"/>
          <w:w w:val="105"/>
          <w:sz w:val="24"/>
          <w:szCs w:val="24"/>
        </w:rPr>
        <w:t>Untuk mengetahui secara kompleks Rencana Program/Kegiatan,</w:t>
      </w:r>
      <w:r>
        <w:rPr>
          <w:rFonts w:ascii="Arial" w:hAnsi="Arial" w:cs="Arial"/>
          <w:w w:val="105"/>
          <w:sz w:val="24"/>
          <w:szCs w:val="24"/>
          <w:lang w:val="id-ID"/>
        </w:rPr>
        <w:t xml:space="preserve"> </w:t>
      </w:r>
      <w:r>
        <w:rPr>
          <w:rFonts w:ascii="Arial" w:hAnsi="Arial" w:cs="Arial"/>
          <w:w w:val="105"/>
          <w:sz w:val="24"/>
          <w:szCs w:val="24"/>
        </w:rPr>
        <w:t>Sub</w:t>
      </w:r>
      <w:r>
        <w:rPr>
          <w:rFonts w:ascii="Arial" w:hAnsi="Arial" w:cs="Arial"/>
          <w:spacing w:val="1"/>
          <w:w w:val="105"/>
          <w:sz w:val="24"/>
          <w:szCs w:val="24"/>
        </w:rPr>
        <w:t xml:space="preserve"> </w:t>
      </w:r>
      <w:r>
        <w:rPr>
          <w:rFonts w:ascii="Arial" w:hAnsi="Arial" w:cs="Arial"/>
          <w:w w:val="105"/>
          <w:sz w:val="24"/>
          <w:szCs w:val="24"/>
        </w:rPr>
        <w:t>Kegiatan Indikator Kinerja, Kelompok Sasaran, Dan Pendanaan Indikatif</w:t>
      </w:r>
      <w:r>
        <w:rPr>
          <w:rFonts w:ascii="Arial" w:hAnsi="Arial" w:cs="Arial"/>
          <w:spacing w:val="1"/>
          <w:w w:val="105"/>
          <w:sz w:val="24"/>
          <w:szCs w:val="24"/>
        </w:rPr>
        <w:t xml:space="preserve"> </w:t>
      </w:r>
      <w:r>
        <w:rPr>
          <w:rFonts w:ascii="Arial" w:hAnsi="Arial" w:cs="Arial"/>
          <w:sz w:val="24"/>
          <w:szCs w:val="24"/>
        </w:rPr>
        <w:t>Dinas Perpustakaan dan Kearsipan Kabupaten Luwu Timur periode RPJMD</w:t>
      </w:r>
      <w:r>
        <w:rPr>
          <w:rFonts w:ascii="Arial" w:hAnsi="Arial" w:cs="Arial"/>
          <w:spacing w:val="1"/>
          <w:sz w:val="24"/>
          <w:szCs w:val="24"/>
        </w:rPr>
        <w:t xml:space="preserve"> </w:t>
      </w:r>
      <w:r>
        <w:rPr>
          <w:rFonts w:ascii="Arial" w:hAnsi="Arial" w:cs="Arial"/>
          <w:w w:val="105"/>
          <w:sz w:val="24"/>
          <w:szCs w:val="24"/>
        </w:rPr>
        <w:t>20</w:t>
      </w:r>
      <w:r>
        <w:rPr>
          <w:rFonts w:ascii="Arial" w:hAnsi="Arial" w:cs="Arial"/>
          <w:w w:val="105"/>
          <w:sz w:val="24"/>
          <w:szCs w:val="24"/>
          <w:lang w:val="id-ID"/>
        </w:rPr>
        <w:t>25</w:t>
      </w:r>
      <w:r>
        <w:rPr>
          <w:rFonts w:ascii="Arial" w:hAnsi="Arial" w:cs="Arial"/>
          <w:spacing w:val="-1"/>
          <w:w w:val="105"/>
          <w:sz w:val="24"/>
          <w:szCs w:val="24"/>
        </w:rPr>
        <w:t xml:space="preserve"> </w:t>
      </w:r>
      <w:r>
        <w:rPr>
          <w:rFonts w:ascii="Arial" w:hAnsi="Arial" w:cs="Arial"/>
          <w:w w:val="105"/>
          <w:sz w:val="24"/>
          <w:szCs w:val="24"/>
        </w:rPr>
        <w:t>– 20</w:t>
      </w:r>
      <w:r>
        <w:rPr>
          <w:rFonts w:ascii="Arial" w:hAnsi="Arial" w:cs="Arial"/>
          <w:w w:val="105"/>
          <w:sz w:val="24"/>
          <w:szCs w:val="24"/>
          <w:lang w:val="id-ID"/>
        </w:rPr>
        <w:t>30</w:t>
      </w:r>
      <w:r>
        <w:rPr>
          <w:rFonts w:ascii="Arial" w:hAnsi="Arial" w:cs="Arial"/>
          <w:w w:val="105"/>
          <w:sz w:val="24"/>
          <w:szCs w:val="24"/>
        </w:rPr>
        <w:t>,</w:t>
      </w:r>
      <w:r>
        <w:rPr>
          <w:rFonts w:ascii="Arial" w:hAnsi="Arial" w:cs="Arial"/>
          <w:spacing w:val="-6"/>
          <w:w w:val="105"/>
          <w:sz w:val="24"/>
          <w:szCs w:val="24"/>
        </w:rPr>
        <w:t xml:space="preserve"> </w:t>
      </w:r>
      <w:r>
        <w:rPr>
          <w:rFonts w:ascii="Arial" w:hAnsi="Arial" w:cs="Arial"/>
          <w:w w:val="105"/>
          <w:sz w:val="24"/>
          <w:szCs w:val="24"/>
        </w:rPr>
        <w:t>dapat dilihat</w:t>
      </w:r>
      <w:r>
        <w:rPr>
          <w:rFonts w:ascii="Arial" w:hAnsi="Arial" w:cs="Arial"/>
          <w:spacing w:val="-5"/>
          <w:w w:val="105"/>
          <w:sz w:val="24"/>
          <w:szCs w:val="24"/>
        </w:rPr>
        <w:t xml:space="preserve"> </w:t>
      </w:r>
      <w:r>
        <w:rPr>
          <w:rFonts w:ascii="Arial" w:hAnsi="Arial" w:cs="Arial"/>
          <w:w w:val="105"/>
          <w:sz w:val="24"/>
          <w:szCs w:val="24"/>
        </w:rPr>
        <w:t>dalam sajian</w:t>
      </w:r>
      <w:r>
        <w:rPr>
          <w:rFonts w:ascii="Arial" w:hAnsi="Arial" w:cs="Arial"/>
          <w:spacing w:val="-10"/>
          <w:w w:val="105"/>
          <w:sz w:val="24"/>
          <w:szCs w:val="24"/>
        </w:rPr>
        <w:t xml:space="preserve"> </w:t>
      </w:r>
      <w:r>
        <w:rPr>
          <w:rFonts w:ascii="Arial" w:hAnsi="Arial" w:cs="Arial"/>
          <w:w w:val="105"/>
          <w:sz w:val="24"/>
          <w:szCs w:val="24"/>
        </w:rPr>
        <w:t>tabel</w:t>
      </w:r>
      <w:r>
        <w:rPr>
          <w:rFonts w:ascii="Arial" w:hAnsi="Arial" w:cs="Arial"/>
          <w:w w:val="105"/>
          <w:sz w:val="24"/>
          <w:szCs w:val="24"/>
          <w:lang w:val="id-ID"/>
        </w:rPr>
        <w:t xml:space="preserve"> </w:t>
      </w:r>
      <w:r w:rsidR="00991B22">
        <w:rPr>
          <w:rFonts w:ascii="Arial" w:hAnsi="Arial" w:cs="Arial"/>
          <w:spacing w:val="-1"/>
          <w:w w:val="105"/>
          <w:sz w:val="24"/>
          <w:szCs w:val="24"/>
          <w:lang w:val="id-ID"/>
        </w:rPr>
        <w:t>4.3</w:t>
      </w:r>
      <w:r>
        <w:rPr>
          <w:rFonts w:ascii="Arial" w:hAnsi="Arial" w:cs="Arial"/>
          <w:spacing w:val="-1"/>
          <w:w w:val="105"/>
          <w:sz w:val="24"/>
          <w:szCs w:val="24"/>
        </w:rPr>
        <w:t xml:space="preserve"> </w:t>
      </w:r>
      <w:r>
        <w:rPr>
          <w:rFonts w:ascii="Arial" w:hAnsi="Arial" w:cs="Arial"/>
          <w:w w:val="105"/>
          <w:sz w:val="24"/>
          <w:szCs w:val="24"/>
        </w:rPr>
        <w:t>berikut</w:t>
      </w:r>
      <w:r>
        <w:rPr>
          <w:rFonts w:ascii="Arial" w:hAnsi="Arial" w:cs="Arial"/>
          <w:spacing w:val="1"/>
          <w:w w:val="105"/>
          <w:sz w:val="24"/>
          <w:szCs w:val="24"/>
        </w:rPr>
        <w:t xml:space="preserve"> </w:t>
      </w:r>
      <w:r>
        <w:rPr>
          <w:rFonts w:ascii="Arial" w:hAnsi="Arial" w:cs="Arial"/>
          <w:w w:val="105"/>
          <w:sz w:val="24"/>
          <w:szCs w:val="24"/>
        </w:rPr>
        <w:t>in</w:t>
      </w:r>
      <w:r>
        <w:rPr>
          <w:rFonts w:ascii="Arial" w:hAnsi="Arial" w:cs="Arial"/>
          <w:w w:val="105"/>
          <w:sz w:val="24"/>
          <w:szCs w:val="24"/>
          <w:lang w:val="en-US"/>
        </w:rPr>
        <w:t>i</w:t>
      </w:r>
    </w:p>
    <w:p w:rsidR="009D3894" w:rsidRDefault="009D3894">
      <w:pPr>
        <w:pStyle w:val="BodyText"/>
        <w:spacing w:before="164" w:line="386" w:lineRule="auto"/>
        <w:ind w:left="596" w:right="126" w:firstLine="456"/>
        <w:jc w:val="both"/>
        <w:rPr>
          <w:w w:val="105"/>
          <w:lang w:val="en-US"/>
        </w:rPr>
      </w:pPr>
    </w:p>
    <w:p w:rsidR="009D3894" w:rsidRDefault="009D3894">
      <w:pPr>
        <w:spacing w:before="110" w:line="362" w:lineRule="auto"/>
        <w:ind w:right="25"/>
        <w:rPr>
          <w:rFonts w:ascii="Arial"/>
          <w:b/>
          <w:sz w:val="18"/>
        </w:rPr>
        <w:sectPr w:rsidR="009D3894">
          <w:headerReference w:type="default" r:id="rId26"/>
          <w:footerReference w:type="default" r:id="rId27"/>
          <w:pgSz w:w="11907" w:h="16840"/>
          <w:pgMar w:top="1100" w:right="1418" w:bottom="1480" w:left="1060" w:header="399" w:footer="1380" w:gutter="0"/>
          <w:pgNumType w:start="47"/>
          <w:cols w:space="720"/>
          <w:docGrid w:linePitch="299"/>
        </w:sectPr>
      </w:pPr>
    </w:p>
    <w:tbl>
      <w:tblPr>
        <w:tblpPr w:leftFromText="180" w:rightFromText="180" w:vertAnchor="text" w:tblpY="1"/>
        <w:tblOverlap w:val="never"/>
        <w:tblW w:w="13509" w:type="dxa"/>
        <w:tblLook w:val="04A0" w:firstRow="1" w:lastRow="0" w:firstColumn="1" w:lastColumn="0" w:noHBand="0" w:noVBand="1"/>
      </w:tblPr>
      <w:tblGrid>
        <w:gridCol w:w="1589"/>
        <w:gridCol w:w="1585"/>
        <w:gridCol w:w="1585"/>
        <w:gridCol w:w="1586"/>
        <w:gridCol w:w="1589"/>
        <w:gridCol w:w="2248"/>
        <w:gridCol w:w="1843"/>
        <w:gridCol w:w="1484"/>
      </w:tblGrid>
      <w:tr w:rsidR="009D3894">
        <w:trPr>
          <w:trHeight w:val="385"/>
        </w:trPr>
        <w:tc>
          <w:tcPr>
            <w:tcW w:w="13509" w:type="dxa"/>
            <w:gridSpan w:val="8"/>
            <w:tcBorders>
              <w:top w:val="nil"/>
              <w:left w:val="nil"/>
              <w:bottom w:val="nil"/>
              <w:right w:val="nil"/>
            </w:tcBorders>
            <w:shd w:val="clear" w:color="000000" w:fill="FFFFFF"/>
          </w:tcPr>
          <w:p w:rsidR="009D3894" w:rsidRDefault="0085528B">
            <w:pPr>
              <w:widowControl/>
              <w:autoSpaceDE/>
              <w:autoSpaceDN/>
              <w:jc w:val="center"/>
              <w:rPr>
                <w:rFonts w:ascii="Arial" w:eastAsia="Times New Roman" w:hAnsi="Arial" w:cs="Arial"/>
                <w:b/>
                <w:bCs/>
                <w:color w:val="000000"/>
                <w:lang w:val="en-US"/>
              </w:rPr>
            </w:pPr>
            <w:r>
              <w:rPr>
                <w:rFonts w:ascii="Arial"/>
                <w:b/>
                <w:sz w:val="18"/>
                <w:lang w:val="id-ID"/>
              </w:rPr>
              <w:lastRenderedPageBreak/>
              <w:t xml:space="preserve">     </w:t>
            </w:r>
            <w:r>
              <w:rPr>
                <w:rFonts w:ascii="Arial" w:eastAsia="Times New Roman" w:hAnsi="Arial" w:cs="Arial"/>
                <w:b/>
                <w:bCs/>
                <w:color w:val="000000"/>
                <w:lang w:val="en-US"/>
              </w:rPr>
              <w:t>Tabel 4.2 Teknik Merumuskan Program / Kegiatan / Subkegiatan</w:t>
            </w:r>
          </w:p>
        </w:tc>
      </w:tr>
      <w:tr w:rsidR="009D3894">
        <w:trPr>
          <w:trHeight w:val="70"/>
        </w:trPr>
        <w:tc>
          <w:tcPr>
            <w:tcW w:w="13509" w:type="dxa"/>
            <w:gridSpan w:val="8"/>
            <w:tcBorders>
              <w:top w:val="nil"/>
              <w:left w:val="nil"/>
              <w:bottom w:val="nil"/>
              <w:right w:val="nil"/>
            </w:tcBorders>
            <w:shd w:val="clear" w:color="000000" w:fill="FFFFFF"/>
          </w:tcPr>
          <w:p w:rsidR="009D3894" w:rsidRDefault="009D3894">
            <w:pPr>
              <w:widowControl/>
              <w:autoSpaceDE/>
              <w:autoSpaceDN/>
              <w:jc w:val="center"/>
              <w:rPr>
                <w:rFonts w:ascii="Arial" w:eastAsia="Times New Roman" w:hAnsi="Arial" w:cs="Arial"/>
                <w:b/>
                <w:bCs/>
                <w:color w:val="000000"/>
                <w:lang w:val="en-US"/>
              </w:rPr>
            </w:pPr>
          </w:p>
        </w:tc>
      </w:tr>
      <w:tr w:rsidR="009D3894">
        <w:trPr>
          <w:trHeight w:val="70"/>
        </w:trPr>
        <w:tc>
          <w:tcPr>
            <w:tcW w:w="13509" w:type="dxa"/>
            <w:gridSpan w:val="8"/>
            <w:tcBorders>
              <w:top w:val="nil"/>
              <w:left w:val="nil"/>
              <w:bottom w:val="nil"/>
              <w:right w:val="nil"/>
            </w:tcBorders>
            <w:shd w:val="clear" w:color="000000" w:fill="FFFFFF"/>
          </w:tcPr>
          <w:p w:rsidR="009D3894" w:rsidRDefault="009D3894">
            <w:pPr>
              <w:widowControl/>
              <w:autoSpaceDE/>
              <w:autoSpaceDN/>
              <w:rPr>
                <w:rFonts w:ascii="Arial" w:eastAsia="Times New Roman" w:hAnsi="Arial" w:cs="Arial"/>
                <w:b/>
                <w:bCs/>
                <w:color w:val="000000"/>
                <w:sz w:val="24"/>
                <w:szCs w:val="24"/>
                <w:lang w:val="en-US"/>
              </w:rPr>
            </w:pPr>
          </w:p>
        </w:tc>
      </w:tr>
      <w:tr w:rsidR="009D3894">
        <w:trPr>
          <w:trHeight w:val="275"/>
        </w:trPr>
        <w:tc>
          <w:tcPr>
            <w:tcW w:w="1589" w:type="dxa"/>
            <w:tcBorders>
              <w:top w:val="nil"/>
              <w:left w:val="nil"/>
              <w:bottom w:val="nil"/>
              <w:right w:val="nil"/>
            </w:tcBorders>
            <w:shd w:val="clear" w:color="auto" w:fill="auto"/>
            <w:noWrap/>
            <w:vAlign w:val="bottom"/>
          </w:tcPr>
          <w:p w:rsidR="009D3894" w:rsidRDefault="009D3894">
            <w:pPr>
              <w:widowControl/>
              <w:autoSpaceDE/>
              <w:autoSpaceDN/>
              <w:jc w:val="center"/>
              <w:rPr>
                <w:rFonts w:ascii="Arial" w:eastAsia="Times New Roman" w:hAnsi="Arial" w:cs="Arial"/>
                <w:b/>
                <w:bCs/>
                <w:color w:val="000000"/>
                <w:sz w:val="24"/>
                <w:szCs w:val="24"/>
                <w:lang w:val="en-US"/>
              </w:rPr>
            </w:pPr>
          </w:p>
        </w:tc>
        <w:tc>
          <w:tcPr>
            <w:tcW w:w="1585"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c>
          <w:tcPr>
            <w:tcW w:w="1585"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c>
          <w:tcPr>
            <w:tcW w:w="1586"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c>
          <w:tcPr>
            <w:tcW w:w="1589"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c>
          <w:tcPr>
            <w:tcW w:w="2248"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c>
          <w:tcPr>
            <w:tcW w:w="1843"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c>
          <w:tcPr>
            <w:tcW w:w="1484" w:type="dxa"/>
            <w:tcBorders>
              <w:top w:val="nil"/>
              <w:left w:val="nil"/>
              <w:bottom w:val="nil"/>
              <w:right w:val="nil"/>
            </w:tcBorders>
            <w:shd w:val="clear" w:color="auto" w:fill="auto"/>
            <w:noWrap/>
            <w:vAlign w:val="bottom"/>
          </w:tcPr>
          <w:p w:rsidR="009D3894" w:rsidRDefault="009D3894">
            <w:pPr>
              <w:widowControl/>
              <w:autoSpaceDE/>
              <w:autoSpaceDN/>
              <w:rPr>
                <w:rFonts w:ascii="Arial" w:eastAsia="Times New Roman" w:hAnsi="Arial" w:cs="Arial"/>
                <w:sz w:val="20"/>
                <w:szCs w:val="20"/>
                <w:lang w:val="en-US"/>
              </w:rPr>
            </w:pPr>
          </w:p>
        </w:tc>
      </w:tr>
      <w:tr w:rsidR="009D3894">
        <w:trPr>
          <w:trHeight w:val="660"/>
        </w:trPr>
        <w:tc>
          <w:tcPr>
            <w:tcW w:w="1589" w:type="dxa"/>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NSPK DAN SASARAN RPJMD YANG RELEVAN</w:t>
            </w:r>
          </w:p>
        </w:tc>
        <w:tc>
          <w:tcPr>
            <w:tcW w:w="1585"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TUJUAN</w:t>
            </w:r>
          </w:p>
        </w:tc>
        <w:tc>
          <w:tcPr>
            <w:tcW w:w="1585"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SASARAN</w:t>
            </w:r>
          </w:p>
        </w:tc>
        <w:tc>
          <w:tcPr>
            <w:tcW w:w="1586"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OUTCOME</w:t>
            </w:r>
          </w:p>
        </w:tc>
        <w:tc>
          <w:tcPr>
            <w:tcW w:w="1589"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OUTPUT</w:t>
            </w:r>
          </w:p>
        </w:tc>
        <w:tc>
          <w:tcPr>
            <w:tcW w:w="2248"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INDIKATOR</w:t>
            </w:r>
          </w:p>
        </w:tc>
        <w:tc>
          <w:tcPr>
            <w:tcW w:w="1843"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PROGRAM / KEGIATAN / SUBKEGIATAN</w:t>
            </w:r>
          </w:p>
        </w:tc>
        <w:tc>
          <w:tcPr>
            <w:tcW w:w="1484" w:type="dxa"/>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KETERANGAN</w:t>
            </w:r>
          </w:p>
        </w:tc>
      </w:tr>
      <w:tr w:rsidR="009D3894">
        <w:trPr>
          <w:trHeight w:val="220"/>
        </w:trPr>
        <w:tc>
          <w:tcPr>
            <w:tcW w:w="1589"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84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hAnsi="Arial" w:cs="Arial"/>
                <w:noProof/>
                <w:sz w:val="20"/>
                <w:lang w:val="en-US"/>
              </w:rPr>
              <w:drawing>
                <wp:anchor distT="0" distB="0" distL="114300" distR="114300" simplePos="0" relativeHeight="251678208" behindDoc="1" locked="0" layoutInCell="1" allowOverlap="1">
                  <wp:simplePos x="0" y="0"/>
                  <wp:positionH relativeFrom="column">
                    <wp:posOffset>-2259965</wp:posOffset>
                  </wp:positionH>
                  <wp:positionV relativeFrom="paragraph">
                    <wp:posOffset>534670</wp:posOffset>
                  </wp:positionV>
                  <wp:extent cx="7480935" cy="5268595"/>
                  <wp:effectExtent l="0" t="0" r="0" b="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eastAsia="Times New Roman" w:hAnsi="Arial" w:cs="Arial"/>
                <w:color w:val="000000"/>
                <w:sz w:val="14"/>
                <w:szCs w:val="14"/>
                <w:lang w:val="en-US"/>
              </w:rPr>
              <w:t xml:space="preserve"> - Meningkatnya Kesejahteraan Sosial dan Kualitas Keluarga (S3)</w:t>
            </w:r>
            <w:r>
              <w:rPr>
                <w:rFonts w:ascii="Arial" w:eastAsia="Times New Roman" w:hAnsi="Arial" w:cs="Arial"/>
                <w:color w:val="000000"/>
                <w:sz w:val="14"/>
                <w:szCs w:val="14"/>
                <w:lang w:val="en-US"/>
              </w:rPr>
              <w:br/>
              <w:t xml:space="preserve"> - Meningkatnya akuntabilitas Pemerintahan daerah (S13)</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literasi masyarakat dan tata kelola arsip</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Indeks Pembangunan Literasi Masyarakat (Nilai)</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Indeks Hasil Pengawasan Kearsipan pada Lingkup Pemerintahan Daerah (Nilai)</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68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Kualitas layanan perpustakaan untuk memenuhi kebutuhan Minat Baca Masyarakat</w:t>
            </w:r>
          </w:p>
        </w:tc>
        <w:tc>
          <w:tcPr>
            <w:tcW w:w="1586"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Tingkat Kunjungan Masyarakat ke Perpustakaan (%)</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layanan perpustakaan sesuai NSPK</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Nilai tingkat kegemaran  mambaca  masyarakat (%)</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2.23.02 - PROGRAM PEMBINAAN PERPUSTAKAAN</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peningkatan pemustaka</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Bahan Perpustakaan yang  dikelola dan dikembangkan untuk Mewujudkan Keberagaman Koleksi Perpustakaan (Eksemplar)</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2.23.02.2.01 - Pengelolaan Perpustakaan Tingkat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Data dan informasi Perpustakaan (Dokumen)</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2.23.02.2.01 - Pengelolaan Perpustakaan Tingkat Daerah Kabupaten/Kota</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single" w:sz="6" w:space="0" w:color="auto"/>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layanan perpustakaan rujukan tingkat Daerah Kabupaten/Kota  yang dikembangkan melalui peningkatan koleksi (Layanan)</w:t>
            </w:r>
          </w:p>
        </w:tc>
        <w:tc>
          <w:tcPr>
            <w:tcW w:w="1843"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2.23.02.2.01 - Pengelolaan Perpustakaan Tingkat Daerah Kabupaten/Kota</w:t>
            </w:r>
          </w:p>
        </w:tc>
        <w:tc>
          <w:tcPr>
            <w:tcW w:w="1484"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978"/>
        </w:trPr>
        <w:tc>
          <w:tcPr>
            <w:tcW w:w="1589" w:type="dxa"/>
            <w:tcBorders>
              <w:top w:val="single" w:sz="6"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Perpustakaan pada Satuan Pendidikan Dasar dan yang Dilakukan Pembinaan dalam Mewujudkan Standar Nasional Perpustakaan (Perpustakaan)</w:t>
            </w:r>
          </w:p>
        </w:tc>
        <w:tc>
          <w:tcPr>
            <w:tcW w:w="1843"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2.23.02.2.01 - Pengelolaan Perpustakaan Tingkat Daerah Kabupaten/Kota</w:t>
            </w:r>
          </w:p>
        </w:tc>
        <w:tc>
          <w:tcPr>
            <w:tcW w:w="1484"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175"/>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Perpustakaan pada Satuan Pendidikan Dasar dan yang Dilakukan Pembinaan dalam Mewujudkan Standar Nasional Perpustakaan (Perpustakaan)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2.23.02.2.01.0004 - Pembinaan Perpustakaan pada Satuan Pendidikan Dasar di Seluruh Wilayah Kabupaten/Kota Sesuai dengan Standar Nasional Perpustakaan</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220"/>
        </w:trPr>
        <w:tc>
          <w:tcPr>
            <w:tcW w:w="1589"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layanan perpustakaan rujukan tingkat Daerah Kabupaten/Kota  yang dikembangkan melalui peningkatan koleksi (Layanan)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2.23.02.2.01.0012 - Pengembangan Layanan Perpustakaan Rujukan Tingkat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Data dan informasi Perpustakaan (Dokumen)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2.23.02.2.01.0017 - Penyusunan Data dan Informasi Perpustakaan</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Bahan Perpustakaan yang  dikelola dan dikembangkan untuk Mewujudkan Keberagaman Koleksi Perpustakaan (Eksemplar)</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2.23.02.2.01.0018 - Pengelolaan dan Pengembangan Bahan Perpustakaan</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pembudayaan gemar membaca</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Duta Baca/Bunda Baca/Bunda Literasi Tingkat Daerah Kabupaten/Kota yang dipilih dan didukung kegiatannya (Orang)</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2.23.02.2.02 - Pembudayaan Gemar Membaca Tingkat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layanan perpustakaan berbasis inklusi sosial di wilayah Kabupaten/Kota yang dikembangkan (Perpustakaan)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2.23.02.2.02 - Pembudayaan Gemar Membaca Tingkat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hAnsi="Arial" w:cs="Arial"/>
                <w:noProof/>
                <w:sz w:val="20"/>
                <w:lang w:val="en-US"/>
              </w:rPr>
              <w:drawing>
                <wp:anchor distT="0" distB="0" distL="114300" distR="114300" simplePos="0" relativeHeight="251679232" behindDoc="1" locked="0" layoutInCell="1" allowOverlap="1">
                  <wp:simplePos x="0" y="0"/>
                  <wp:positionH relativeFrom="column">
                    <wp:posOffset>-2108200</wp:posOffset>
                  </wp:positionH>
                  <wp:positionV relativeFrom="paragraph">
                    <wp:posOffset>-2686685</wp:posOffset>
                  </wp:positionV>
                  <wp:extent cx="7480935" cy="5269230"/>
                  <wp:effectExtent l="0" t="0" r="0"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Lokus Pembudayaan Kegemaran Membaca dan Literasi pada Satuan Pendidikan Dasar dan Masyarakat (Lokus)</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2.23.02.2.02 - Pembudayaan Gemar Membaca Tingkat Daerah Kabupaten/Kota</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single" w:sz="6"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Mendapatkan Penghargaan Gerakan Budaya Gemar Membaca Tingkat Kabupaten Kota (Orang)</w:t>
            </w:r>
          </w:p>
        </w:tc>
        <w:tc>
          <w:tcPr>
            <w:tcW w:w="1843"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2.23.02.2.02 - Pembudayaan Gemar Membaca Tingkat Daerah Kabupaten/Kota</w:t>
            </w:r>
          </w:p>
        </w:tc>
        <w:tc>
          <w:tcPr>
            <w:tcW w:w="1484"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single" w:sz="4" w:space="0" w:color="auto"/>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sarana Perpustakaan yang Dibangun dan dipelihara di Tempat-Tempat Umum yang Menjadi Kewenangan Daerah Kabupaten/Kota (Perpustakaan)</w:t>
            </w:r>
          </w:p>
        </w:tc>
        <w:tc>
          <w:tcPr>
            <w:tcW w:w="1843"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2.23.02.2.02 - Pembudayaan Gemar Membaca Tingkat Daerah Kabupaten/Kota</w:t>
            </w:r>
          </w:p>
        </w:tc>
        <w:tc>
          <w:tcPr>
            <w:tcW w:w="1484"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single" w:sz="6"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Duta Baca/Bunda Baca/Bunda Literasi Tingkat Daerah Kabupaten/Kota yang dipilih dan didukung kegiatannya (Orang)</w:t>
            </w:r>
          </w:p>
        </w:tc>
        <w:tc>
          <w:tcPr>
            <w:tcW w:w="1843"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2.23.02.2.02.0006 - Pemilihan Duta Baca/Bunda Baca/Bunda Literasi Tingkat  Daerah Kabupaten/Kota</w:t>
            </w:r>
          </w:p>
        </w:tc>
        <w:tc>
          <w:tcPr>
            <w:tcW w:w="1484"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layanan perpustakaan berbasis inklusi sosial di wilayah Kabupaten/Kota yang dikembangkan (Perpustakaan)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2.23.02.2.02.0007 - Pengembangan Literasi Berbasis Inklusi Sosial</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17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sarana Perpustakaan yang Dibangun dan dipelihara di Tempat-Tempat Umum yang Menjadi Kewenangan Daerah Kabupaten/Kota (Perpustakaan)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2.23.02.2.02.0008 - Pembangunan dan Pemeliharaan Sarana Perpustakaan di Tempat-Tempat Umum yang Menjadi Kewenangan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220"/>
        </w:trPr>
        <w:tc>
          <w:tcPr>
            <w:tcW w:w="1589"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Mendapatkan Penghargaan Gerakan Budaya Gemar Membaca Tingkat Kabupaten Kota (Orang)</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2.23.02.2.02.0009 - Pemberian Penghargaan Gerakan Budaya Gemar Membaca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Lokus Pembudayaan Kegemaran Membaca dan Literasi pada Satuan Pendidikan Dasar dan Masyarakat (Lokus)</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2.23.02.2.02.0010 - Sosialisasi Budaya Baca dan Literasi pada Satuan Pendidikan Dasar dan Masyarakat</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pelestarian budaya daerah</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Koleksi Nasional dan Naskah Kuno yang Dimiliki (Persentase)</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2.23.03 - PROGRAM PELESTARIAN KOLEKSI NASIONAL DAN NASKAH KUNO</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hAnsi="Arial" w:cs="Arial"/>
                <w:noProof/>
                <w:sz w:val="20"/>
                <w:lang w:val="en-US"/>
              </w:rPr>
              <w:drawing>
                <wp:anchor distT="0" distB="0" distL="114300" distR="114300" simplePos="0" relativeHeight="251680256" behindDoc="1" locked="0" layoutInCell="1" allowOverlap="1">
                  <wp:simplePos x="0" y="0"/>
                  <wp:positionH relativeFrom="column">
                    <wp:posOffset>-5564505</wp:posOffset>
                  </wp:positionH>
                  <wp:positionV relativeFrom="paragraph">
                    <wp:posOffset>-2545080</wp:posOffset>
                  </wp:positionV>
                  <wp:extent cx="7480935" cy="5269230"/>
                  <wp:effectExtent l="0" t="0" r="0" b="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budaya daerah yang ditemukan secara fisik maupun digital</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Koleksi Budaya Etnis Nusantara yang diolah dan dilakukan penyiangan oleh Perpustakaan Daerah Tingkat Kabupaten/Kota (Eksemplar)</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2.23.03.2.02 - Pengembangan Koleksi Budaya Etnis Nusantara yang Ditemukan oleh Pemerintah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Koleksi Budaya Etnis Nusantara yang diolah dan dilakukan penyiangan oleh Perpustakaan Daerah Tingkat Kabupaten/Kota (Eksemplar)</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2.23.03.2.02.0004 - Pengolahan dan Penyiangan Koleksi Budaya Etnis Nusantara</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385"/>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kualitas Pengelolaan arsip statis</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Arsip Statis yang Terorganisir dengan Baik (%)</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38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tata kelola arsip dinamis dan statis</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Tingkat Ketersediaan Arsip (Persentase)</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2.24.02 - PROGRAM PENGELOLAAN ARSIP</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pengelolaan arsip dinamis perangkat daerah dan desa</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Hasil Pengawasan Arsip Dinamis Kewenangan Kabupaten/Kota  (Laporan)</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2.24.02.2.01 - Pengelolaan Arsip Dinamis Daerah Kabupaten/Kota</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single" w:sz="6"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Naskah Dinas yang Diciptakan dan Digunakan (Berkas)</w:t>
            </w:r>
          </w:p>
        </w:tc>
        <w:tc>
          <w:tcPr>
            <w:tcW w:w="1843"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2.24.02.2.01 - Pengelolaan Arsip Dinamis Daerah Kabupaten/Kota</w:t>
            </w:r>
          </w:p>
        </w:tc>
        <w:tc>
          <w:tcPr>
            <w:tcW w:w="1484"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mendapatkan penghargaan Gerakan Sadar Tertib Arsip (Lembaga)</w:t>
            </w:r>
          </w:p>
        </w:tc>
        <w:tc>
          <w:tcPr>
            <w:tcW w:w="1843"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2.24.02.2.01 - Pengelolaan Arsip Dinamis Daerah Kabupaten/Kota</w:t>
            </w:r>
          </w:p>
        </w:tc>
        <w:tc>
          <w:tcPr>
            <w:tcW w:w="1484"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Naskah Dinas yang Diciptakan dan Digunakan (Berkas)</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2.24.02.2.01.0001 - Penciptaan dan Penggunaan Arsip Dinamis</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Hasil Pengawasan Arsip Dinamis Kewenangan Kabupaten/Kota  (Laporan)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2.24.02.2.01.0003 - Pengawasan Arsip Dinamis Kewenangan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mendapatkan penghargaan Gerakan Sadar Tertib Arsip (Lembaga)</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2.24.02.2.01.0008 - Pemberian Penghargaan Gerakan Sadar Tertib Arsip</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arsip statis yang dikelola</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Arsip Statis yang Dilakukan Akusisi, Pengolahan, Preservasi dan Akses Arsip Statis (Arsip)</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2.24.02.2.02 - Pengelolaan Arsip Statis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220"/>
        </w:trPr>
        <w:tc>
          <w:tcPr>
            <w:tcW w:w="1589"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Arsip Statis yang Dilakukan Akusisi, Pengolahan, Preservasi dan Akses Arsip Statis (Arsip)</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2.24.02.2.02.0004 - Akuisisi, Pengolahan, Preservasi, dan Akses Arsip Statis</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pengelolaan simpul jaringan dalam sistem informasi kearsipan</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Hasil Pemberdayaan Kapasitas Unit Kearsipan dan Lembaga Kearsipan Daerah Kabupaten/Kota (Laporan)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2.24.02.2.03 - Pengelolaan Simpul Jaringan Informasi Kearsipan Nasional Tingkat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Hasil Pemberdayaan Kapasitas Unit Kearsipan dan Lembaga Kearsipan Daerah Kabupaten/Kota (Laporan)</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2.24.02.2.03.0002 - Pemberdayaan Kapasitas Unit Kearsipan dan Lembaga Kearsipan Daerah Kabupaten/Kota</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perlindungan arsip dan penyelamatan arsip sesuai NSPK</w:t>
            </w:r>
          </w:p>
        </w:tc>
        <w:tc>
          <w:tcPr>
            <w:tcW w:w="1589"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Cakupan Perlindungan dan Penyelamatan Arsip (Persentase)</w:t>
            </w:r>
          </w:p>
        </w:tc>
        <w:tc>
          <w:tcPr>
            <w:tcW w:w="1843"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2.24.03 - PROGRAM PERLINDUNGAN DAN PENYELAMATAN ARSIP</w:t>
            </w:r>
          </w:p>
        </w:tc>
        <w:tc>
          <w:tcPr>
            <w:tcW w:w="1484"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single" w:sz="6" w:space="0" w:color="auto"/>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arsip perangkat daerah yang dimusnahkan</w:t>
            </w:r>
          </w:p>
        </w:tc>
        <w:tc>
          <w:tcPr>
            <w:tcW w:w="2248"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Arsip yang Dilakukan Penilaian, Penetapan dan Pelaksanaan Pemusnahan Arsip yang Memiliki Retensi di Bawah 10 (Sepuluh) Tahun (Arsip)</w:t>
            </w:r>
          </w:p>
        </w:tc>
        <w:tc>
          <w:tcPr>
            <w:tcW w:w="1843"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2.24.03.2.01 - Pemusnahan Arsip Dilingkungan Pemerintah Daerah Kabupaten/Kota yang Memiliki Retensi di Bawah 10 (Sepuluh) Tahun</w:t>
            </w:r>
          </w:p>
        </w:tc>
        <w:tc>
          <w:tcPr>
            <w:tcW w:w="1484"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single" w:sz="6"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Arsip yang Dilakukan Penilaian, Penetapan dan Pelaksanaan Pemusnahan Arsip yang Memiliki Retensi di Bawah 10 (Sepuluh) Tahun (Arsip)</w:t>
            </w:r>
          </w:p>
        </w:tc>
        <w:tc>
          <w:tcPr>
            <w:tcW w:w="1843"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2.24.03.2.01.0004 - Penilaian, Penetapan dan Pelaksanaan Pemusnahan Arsip yang Memiliki Retensi di Bawah 10 (Sepuluh) Tahun</w:t>
            </w:r>
          </w:p>
        </w:tc>
        <w:tc>
          <w:tcPr>
            <w:tcW w:w="1484"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akses masyarakat terhadap penggunaan arsip yang bersifat tertutup</w:t>
            </w:r>
          </w:p>
        </w:tc>
        <w:tc>
          <w:tcPr>
            <w:tcW w:w="158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Akses Masyarakat terhadap Penggunaan Arsip yang Bersifat Tertutup (Persentase)</w:t>
            </w:r>
          </w:p>
        </w:tc>
        <w:tc>
          <w:tcPr>
            <w:tcW w:w="1843"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2.24.04 - PROGRAM PERIZINAN PENGGUNAAN ARSIP</w:t>
            </w:r>
          </w:p>
        </w:tc>
        <w:tc>
          <w:tcPr>
            <w:tcW w:w="1484"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perizinan penggunaan arsip yang bersifat tertutup</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Daftar Arsip Hasil Penyediaan Daftar dan Penetapan Izin Penggunaan Arsip yang Bersifat Tertutup (Arsip)</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2.24.04.2.01 - Pelayanan Izin Penggunaan Arsip yang Bersifat Tertutup di Kabupaten/Kota</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6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Daftar Arsip Hasil Penyediaan Daftar dan Penetapan Izin Penggunaan Arsip yang Bersifat Tertutup (Arsip)</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2.24.04.2.01.0004 - Penyediaan Daftar dan Penetapan Izin Penggunaan Arsip yang Bersifat Tertutup</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38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akuntabilitas perangkat daerah</w:t>
            </w:r>
          </w:p>
        </w:tc>
        <w:tc>
          <w:tcPr>
            <w:tcW w:w="1586"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Nilai AKIP Perangkat Daerah (Nilai)</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84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Meningkatnya Kualitas Pelaksanaan Kegiatan Penunjang Urusan Perangkat Daerah Sesuai Tugas dan Fungsi</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Kegiatan Penunjang Urusan Perangkat Daerah yang Berjalan Sesuai Standar (%)</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2.23.01 - PROGRAM PENUNJANG URUSAN PEMERINTAHAN DAERAH KABUPATEN/KOTA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ketercapaian target kinerja perangkat daerah</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DPA-SKPD dan Laporan Hasil Koordinasi Penyusunan Dokumen DPA-SKPD (Dokumen)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2.23.01.2.01 - Perencanaan, Penganggaran, dan Evaluasi Kinerja Perangkat Daerah</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220"/>
        </w:trPr>
        <w:tc>
          <w:tcPr>
            <w:tcW w:w="1589"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525"/>
        </w:trPr>
        <w:tc>
          <w:tcPr>
            <w:tcW w:w="1589" w:type="dxa"/>
            <w:tcBorders>
              <w:top w:val="single" w:sz="4" w:space="0" w:color="000000"/>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Perencanaan Perangkat Daerah  (Dokumen)</w:t>
            </w:r>
          </w:p>
        </w:tc>
        <w:tc>
          <w:tcPr>
            <w:tcW w:w="1843"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2.23.01.2.01 - Perencanaan, Penganggaran, dan </w:t>
            </w:r>
            <w:r>
              <w:rPr>
                <w:rFonts w:ascii="Arial" w:eastAsia="Times New Roman" w:hAnsi="Arial" w:cs="Arial"/>
                <w:color w:val="000000"/>
                <w:sz w:val="14"/>
                <w:szCs w:val="14"/>
                <w:lang w:val="en-US"/>
              </w:rPr>
              <w:lastRenderedPageBreak/>
              <w:t>Evaluasi Kinerja Perangkat Daerah</w:t>
            </w:r>
          </w:p>
        </w:tc>
        <w:tc>
          <w:tcPr>
            <w:tcW w:w="1484"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r>
      <w:tr w:rsidR="009D3894">
        <w:trPr>
          <w:trHeight w:val="700"/>
        </w:trPr>
        <w:tc>
          <w:tcPr>
            <w:tcW w:w="1589" w:type="dxa"/>
            <w:tcBorders>
              <w:top w:val="single" w:sz="4" w:space="0" w:color="auto"/>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RKA-SKPD dan Laporan Hasil Koordinasi Penyusunan Dokumen RKA-SKPD (Dokumen)</w:t>
            </w:r>
          </w:p>
        </w:tc>
        <w:tc>
          <w:tcPr>
            <w:tcW w:w="1843"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2.23.01.2.01 - Perencanaan, Penganggaran, dan Evaluasi Kinerja Perangkat Daerah</w:t>
            </w:r>
          </w:p>
        </w:tc>
        <w:tc>
          <w:tcPr>
            <w:tcW w:w="1484" w:type="dxa"/>
            <w:tcBorders>
              <w:top w:val="single" w:sz="4"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single" w:sz="6" w:space="0" w:color="auto"/>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Evaluasi Kinerja Perangkat Daerah (Laporan)</w:t>
            </w:r>
          </w:p>
        </w:tc>
        <w:tc>
          <w:tcPr>
            <w:tcW w:w="1843"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2.23.01.2.01 - Perencanaan, Penganggaran, dan Evaluasi Kinerja Perangkat Daerah</w:t>
            </w:r>
          </w:p>
        </w:tc>
        <w:tc>
          <w:tcPr>
            <w:tcW w:w="1484" w:type="dxa"/>
            <w:tcBorders>
              <w:top w:val="single" w:sz="6" w:space="0" w:color="auto"/>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Perencanaan Perangkat Daerah  (Dokumen)</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2.23.01.2.01.0001 - Penyusunan Dokumen Perencanaan Perangkat Daerah</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RKA-SKPD dan Laporan Hasil Koordinasi Penyusunan Dokumen RKA-SKPD (Dokumen)</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2.23.01.2.01.0002 - Koordinasi dan Penyusunan Dokumen RKA-SKPD</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DPA-SKPD dan Laporan Hasil Koordinasi Penyusunan Dokumen DPA-SKPD (Dokumen)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2.23.01.2.01.0004 - Koordinasi dan Penyusunan DPA-SKPD</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Evaluasi Kinerja Perangkat Daerah (Laporan)</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2.23.01.2.01.0007 - Evaluasi Kinerja Perangkat Daerah</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35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realisasi anggaran</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Keuangan Bulanan/ Triwulanan/ Semesteran SKPD dan Laporan Koordinasi Penyusunan Laporan Keuangan Bulanan/Triwulanan/Semesteran SKPD (Laporan)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2.23.01.2.02 - Administrasi Keuangan Perangkat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Menerima Gaji dan Tunjangan ASN (Orang/bulan)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2.23.01.2.02 - Administrasi Keuangan Perangkat Daerah</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Menerima Gaji dan Tunjangan ASN (Orang/bulan)</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2.23.01.2.02.0001 - Penyediaan Gaji dan Tunjangan ASN</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35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Keuangan Bulanan/ Triwulanan/ Semesteran SKPD dan Laporan Koordinasi Penyusunan Laporan Keuangan Bulanan/Triwulanan/Semesteran SKPD (Laporan)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2.23.01.2.02.0007 - Koordinasi dan Penyusunan Laporan Keuangan Bulanan/ Triwulanan/ Semesteran SKPD</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aset teradministrasi</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Penatausahaan Barang Milik Daerah pada SKPD (Laporan)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2.23.01.2.03 - Administrasi Barang Milik Daerah pada Perangkat Daerah</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Penatausahaan Barang Milik Daerah pada SKPD (Laporan)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2.23.01.2.03.0006 - Penatausahaan Barang Milik Daerah pada SKPD</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220"/>
        </w:trPr>
        <w:tc>
          <w:tcPr>
            <w:tcW w:w="1589" w:type="dxa"/>
            <w:tcBorders>
              <w:top w:val="nil"/>
              <w:left w:val="single" w:sz="4" w:space="0" w:color="000000"/>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6"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700"/>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dokumen kepegawaian sesuai standar</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Mengikuti Bimbingan Teknis Implementasi Peraturan Perundang-Undangan (Orang)</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2.23.01.2.05 - Administrasi Kepegawaian Perangkat Daerah</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Pakaian Dinas beserta Atribut Kelengkapan (Paket)</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2.23.01.2.05 - Administrasi Kepegawaian Perangkat Daerah</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hAnsi="Arial" w:cs="Arial"/>
                <w:noProof/>
                <w:sz w:val="20"/>
                <w:lang w:val="en-US"/>
              </w:rPr>
              <w:drawing>
                <wp:anchor distT="0" distB="0" distL="114300" distR="114300" simplePos="0" relativeHeight="251698688" behindDoc="1" locked="0" layoutInCell="1" allowOverlap="1">
                  <wp:simplePos x="0" y="0"/>
                  <wp:positionH relativeFrom="column">
                    <wp:posOffset>-1528445</wp:posOffset>
                  </wp:positionH>
                  <wp:positionV relativeFrom="paragraph">
                    <wp:posOffset>320040</wp:posOffset>
                  </wp:positionV>
                  <wp:extent cx="7480935" cy="5268595"/>
                  <wp:effectExtent l="0" t="0" r="0" b="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eastAsia="Times New Roman" w:hAnsi="Arial" w:cs="Arial"/>
                <w:color w:val="000000"/>
                <w:sz w:val="14"/>
                <w:szCs w:val="14"/>
                <w:lang w:val="en-US"/>
              </w:rPr>
              <w:t> </w:t>
            </w:r>
          </w:p>
        </w:tc>
      </w:tr>
      <w:tr w:rsidR="009D3894">
        <w:trPr>
          <w:trHeight w:val="700"/>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Pakaian Dinas beserta Atribut Kelengkapan (Paket)</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2.23.01.2.05.0002 - Pengadaan Pakaian Dinas beserta Atribut Kelengkapannya</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Orang yang Mengikuti Bimbingan Teknis Implementasi Peraturan Perundang-Undangan (Orang)</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2.23.01.2.05.0011 - Bimbingan Teknis Implementasi Peraturan Perundang-Undangan</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layanan administrasi tepat waktu</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Bahan Bacaan dan Peraturan Perundang-Undangan yang Disediakan (Dokumen)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2.23.01.2.06 - Administrasi Umum Perangkat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385"/>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Fasilitasi Kunjungan Tamu (Laporan)</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2.23.01.2.06 - Administrasi Umum Perangkat Daerah</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Penyelenggaraan Rapat Koordinasi dan Konsultasi SKPD (Laporan)</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2.23.01.2.06 - Administrasi Umum Perangkat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Bahan Logistik Kantor yang Disediakan (Paket)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2.23.01.2.06 - Administrasi Umum Perangkat Daerah</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Barang Cetakan dan Penggandaan yang Disediakan (Paket)</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2.23.01.2.06 - Administrasi Umum Perangkat Daerah</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Komponen Instalasi Listrik/Penerangan Bangunan Kantor yang Disediakan (Paket)</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2.23.01.2.06 - Administrasi Umum Perangkat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Komponen Instalasi Listrik/Penerangan Bangunan Kantor yang Disediakan (Paket)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2.23.01.2.06.0001 - Penyediaan Komponen Instalasi</w:t>
            </w:r>
            <w:r>
              <w:rPr>
                <w:rFonts w:ascii="Arial" w:eastAsia="Times New Roman" w:hAnsi="Arial" w:cs="Arial"/>
                <w:color w:val="000000"/>
                <w:sz w:val="14"/>
                <w:szCs w:val="14"/>
                <w:lang w:val="en-US"/>
              </w:rPr>
              <w:br/>
            </w:r>
            <w:r>
              <w:rPr>
                <w:rFonts w:ascii="Arial" w:eastAsia="Times New Roman" w:hAnsi="Arial" w:cs="Arial"/>
                <w:color w:val="000000"/>
                <w:sz w:val="14"/>
                <w:szCs w:val="14"/>
                <w:lang w:val="en-US"/>
              </w:rPr>
              <w:br/>
              <w:t>Listrik/Penerangan Bangunan Kantor</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Bahan Logistik Kantor yang Disediakan (Paket)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2.23.01.2.06.0004 - Penyediaan Bahan Logistik Kantor</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Barang Cetakan dan Penggandaan yang Disediakan (Paket)</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2.23.01.2.06.0005 - Penyediaan Barang Cetakan dan Penggandaan</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Dokumen Bahan Bacaan dan Peraturan Perundang-Undangan yang Disediakan (Dokumen)</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2.23.01.2.06.0006 - Penyediaan Bahan Bacaan dan Peraturan Perundang-undangan</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38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Fasilitasi Kunjungan Tamu (Laporan)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2.23.01.2.06.0008 - Fasilitasi Kunjungan Tamu</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Penyelenggaraan Rapat Koordinasi dan Konsultasi SKPD (Laporan)</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2.23.01.2.06.0009 - Penyelenggaraan Rapat Koordinasi dan Konsultasi SKPD</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6"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kesesuaian pengadaan barang dengan rencana kebutuhan</w:t>
            </w:r>
          </w:p>
        </w:tc>
        <w:tc>
          <w:tcPr>
            <w:tcW w:w="2248"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Mebel yang Disediakan (Unit)</w:t>
            </w:r>
          </w:p>
        </w:tc>
        <w:tc>
          <w:tcPr>
            <w:tcW w:w="1843"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2.23.01.2.07 - Pengadaan Barang Milik Daerah Penunjang Urusan Pemerintah Daerah</w:t>
            </w:r>
          </w:p>
        </w:tc>
        <w:tc>
          <w:tcPr>
            <w:tcW w:w="1484" w:type="dxa"/>
            <w:tcBorders>
              <w:top w:val="single" w:sz="6"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Gedung Kantor atau Bangunan Lainnya yang Disediakan (Unit)</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2.23.01.2.07 - Pengadaan Barang Milik Daerah Penunjang Urusan Pemerintah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hAnsi="Arial" w:cs="Arial"/>
                <w:noProof/>
                <w:sz w:val="20"/>
                <w:lang w:val="en-US"/>
              </w:rPr>
              <w:drawing>
                <wp:anchor distT="0" distB="0" distL="114300" distR="114300" simplePos="0" relativeHeight="251681280" behindDoc="1" locked="0" layoutInCell="1" allowOverlap="1">
                  <wp:simplePos x="0" y="0"/>
                  <wp:positionH relativeFrom="column">
                    <wp:posOffset>-5437505</wp:posOffset>
                  </wp:positionH>
                  <wp:positionV relativeFrom="paragraph">
                    <wp:posOffset>-2426335</wp:posOffset>
                  </wp:positionV>
                  <wp:extent cx="7480935" cy="5269230"/>
                  <wp:effectExtent l="0" t="0" r="0" b="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Kendaraan Dinas Operasional atau Lapangan yang Disediakan (Unit)</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2.23.01.2.07 - Pengadaan Barang Milik Daerah Penunjang Urusan Pemerintah Daerah</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Peralatan dan Mesin Lainnya yang Disediakan (Unit)</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2.23.01.2.07 - Pengadaan Barang Milik Daerah Penunjang Urusan Pemerintah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Sarana dan Prasarana Gedung Kantor atau Bangunan Lainnya yang Disediakan (Unit)</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2.23.01.2.07 - Pengadaan Barang Milik Daerah Penunjang Urusan Pemerintah Daerah</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Kendaraan Dinas Operasional atau Lapangan yang Disediakan (Unit)</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2.23.01.2.07.0002 - Pengadaan Kendaraan Dinas Operasional atau Lapangan</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38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Paket Mebel yang Disediakan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2.23.01.2.07.0005 - Pengadaan Mebel</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Peralatan dan Mesin Lainnya yang Disediakan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2.23.01.2.07.0006 - Pengadaan Peralatan dan Mesin Lainnya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Gedung Kantor atau Bangunan Lainnya yang Disediakan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2.23.01.2.07.0009 - Pengadaan Gedung Kantor atau Bangunan Lainnya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Unit Sarana dan Prasarana Gedung Kantor atau Bangunan Lainnya yang Disediakan (Unit)</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2.23.01.2.07.0010 - Pengadaan Sarana dan Prasarana Gedung Kantor atau Bangunan Lainnya</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penyediaan jasa sesuai kebutuhan</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Penyediaan Jasa Komunikasi, Sumber Daya Air dan Listrik yang Disediakan (Laporan)</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2.23.01.2.08 - Penyediaan Jasa Penunjang Urusan Pemerintahan Daerah</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Penyediaan Jasa Pelayanan Umum Kantor yang Disediakan (Laporan)</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2.23.01.2.08 - Penyediaan Jasa Penunjang Urusan Pemerintahan Daerah</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hAnsi="Arial" w:cs="Arial"/>
                <w:noProof/>
                <w:sz w:val="20"/>
                <w:lang w:val="en-US"/>
              </w:rPr>
              <w:drawing>
                <wp:anchor distT="0" distB="0" distL="114300" distR="114300" simplePos="0" relativeHeight="251699712" behindDoc="1" locked="0" layoutInCell="1" allowOverlap="1">
                  <wp:simplePos x="0" y="0"/>
                  <wp:positionH relativeFrom="column">
                    <wp:posOffset>-2515235</wp:posOffset>
                  </wp:positionH>
                  <wp:positionV relativeFrom="paragraph">
                    <wp:posOffset>-1527175</wp:posOffset>
                  </wp:positionV>
                  <wp:extent cx="7480935" cy="5269230"/>
                  <wp:effectExtent l="0" t="0" r="0" b="82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Penyediaan Jasa Surat Menyurat (Laporan)</w:t>
            </w:r>
          </w:p>
        </w:tc>
        <w:tc>
          <w:tcPr>
            <w:tcW w:w="1843"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2.23.01.2.08 - Penyediaan Jasa Penunjang Urusan Pemerintahan Daerah</w:t>
            </w:r>
          </w:p>
        </w:tc>
        <w:tc>
          <w:tcPr>
            <w:tcW w:w="1484"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single" w:sz="6"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6"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Penyediaan Jasa Surat Menyurat (Laporan)</w:t>
            </w:r>
          </w:p>
        </w:tc>
        <w:tc>
          <w:tcPr>
            <w:tcW w:w="1843"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2.23.01.2.08.0001 - Penyediaan Jasa Surat Menyurat</w:t>
            </w:r>
          </w:p>
        </w:tc>
        <w:tc>
          <w:tcPr>
            <w:tcW w:w="1484" w:type="dxa"/>
            <w:tcBorders>
              <w:top w:val="single" w:sz="6"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220"/>
        </w:trPr>
        <w:tc>
          <w:tcPr>
            <w:tcW w:w="1589" w:type="dxa"/>
            <w:tcBorders>
              <w:top w:val="nil"/>
              <w:left w:val="single" w:sz="4" w:space="0" w:color="000000"/>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585"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1585"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586"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1589"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2248"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1843"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1484" w:type="dxa"/>
            <w:tcBorders>
              <w:top w:val="nil"/>
              <w:left w:val="nil"/>
              <w:bottom w:val="single" w:sz="4" w:space="0" w:color="auto"/>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r>
      <w:tr w:rsidR="009D3894">
        <w:trPr>
          <w:trHeight w:val="700"/>
        </w:trPr>
        <w:tc>
          <w:tcPr>
            <w:tcW w:w="1589" w:type="dxa"/>
            <w:tcBorders>
              <w:top w:val="single" w:sz="4" w:space="0" w:color="auto"/>
              <w:left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Penyediaan Jasa Komunikasi, Sumber Daya Air dan Listrik yang Disediakan (Laporan)</w:t>
            </w:r>
          </w:p>
        </w:tc>
        <w:tc>
          <w:tcPr>
            <w:tcW w:w="1843"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2.23.01.2.08.0002 - Penyediaan Jasa Komunikasi, Sumber Daya Air dan Listrik</w:t>
            </w:r>
          </w:p>
        </w:tc>
        <w:tc>
          <w:tcPr>
            <w:tcW w:w="1484" w:type="dxa"/>
            <w:tcBorders>
              <w:top w:val="single" w:sz="4" w:space="0" w:color="auto"/>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Laporan Penyediaan Jasa Pelayanan Umum Kantor yang Disediakan (Laporan)</w:t>
            </w:r>
          </w:p>
        </w:tc>
        <w:tc>
          <w:tcPr>
            <w:tcW w:w="1843" w:type="dxa"/>
            <w:tcBorders>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2.23.01.2.08.0004 - Penyediaan Jasa Pelayanan Umum Kantor</w:t>
            </w:r>
          </w:p>
        </w:tc>
        <w:tc>
          <w:tcPr>
            <w:tcW w:w="1484" w:type="dxa"/>
            <w:tcBorders>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000000"/>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Persentase barang dipelihara secara berkala</w:t>
            </w:r>
          </w:p>
        </w:tc>
        <w:tc>
          <w:tcPr>
            <w:tcW w:w="224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Gedung Kantor dan Bangunan Lainnya yang Dipelihara/Direhabilitasi (Unit)</w:t>
            </w:r>
          </w:p>
        </w:tc>
        <w:tc>
          <w:tcPr>
            <w:tcW w:w="184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2.23.01.2.09 - Pemeliharaan Barang Milik Daerah Penunjang Urusan Pemerintahan Daerah</w:t>
            </w:r>
          </w:p>
        </w:tc>
        <w:tc>
          <w:tcPr>
            <w:tcW w:w="1484"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single" w:sz="4" w:space="0" w:color="auto"/>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lastRenderedPageBreak/>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single" w:sz="4" w:space="0" w:color="auto"/>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Kendaraan Perorangan Dinas atau Kendaraan Dinas Jabatan yang Dipelihara dan dibayarkan Pajaknya (Unit)</w:t>
            </w:r>
          </w:p>
        </w:tc>
        <w:tc>
          <w:tcPr>
            <w:tcW w:w="1843"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2.23.01.2.09 - Pemeliharaan Barang Milik Daerah Penunjang Urusan Pemerintahan Daerah</w:t>
            </w:r>
          </w:p>
        </w:tc>
        <w:tc>
          <w:tcPr>
            <w:tcW w:w="1484"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Peralatan dan Mesin Lainnya yang Dipelihara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2.23.01.2.09 - Pemeliharaan Barang Milik Daerah Penunjang Urusan Pemerintahan Daerah</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1015"/>
        </w:trPr>
        <w:tc>
          <w:tcPr>
            <w:tcW w:w="1589" w:type="dxa"/>
            <w:tcBorders>
              <w:top w:val="nil"/>
              <w:left w:val="single" w:sz="4" w:space="0" w:color="000000"/>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Kendaraan Perorangan Dinas atau Kendaraan Dinas Jabatan yang Dipelihara dan dibayarkan Pajaknya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2.23.01.2.09.0001 - Penyediaan Jasa Pemeliharaan, Biaya Pemeliharaan, dan Pajak Kendaraan Perorangan Dinas atau Kendaraan Dinas Jabatan</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525"/>
        </w:trPr>
        <w:tc>
          <w:tcPr>
            <w:tcW w:w="1589" w:type="dxa"/>
            <w:tcBorders>
              <w:top w:val="nil"/>
              <w:left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Peralatan dan Mesin Lainnya yang Dipelihara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2.23.01.2.09.0006 - Pemeliharaan Peralatan dan Mesin Lainnya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r w:rsidR="009D3894">
        <w:trPr>
          <w:trHeight w:val="700"/>
        </w:trPr>
        <w:tc>
          <w:tcPr>
            <w:tcW w:w="1589" w:type="dxa"/>
            <w:tcBorders>
              <w:top w:val="nil"/>
              <w:left w:val="single" w:sz="4" w:space="0" w:color="000000"/>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5"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6"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1589" w:type="dxa"/>
            <w:tcBorders>
              <w:top w:val="nil"/>
              <w:left w:val="nil"/>
              <w:bottom w:val="single" w:sz="6"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c>
          <w:tcPr>
            <w:tcW w:w="224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Jumlah Gedung Kantor dan Bangunan Lainnya yang Dipelihara/Direhabilitasi (Unit)</w:t>
            </w:r>
          </w:p>
        </w:tc>
        <w:tc>
          <w:tcPr>
            <w:tcW w:w="184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2.23.01.2.09.0009 - Pemeliharaan/Rehabilitasi Gedung Kantor dan Bangunan Lainnya</w:t>
            </w:r>
          </w:p>
        </w:tc>
        <w:tc>
          <w:tcPr>
            <w:tcW w:w="1484"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w:t>
            </w:r>
          </w:p>
        </w:tc>
      </w:tr>
    </w:tbl>
    <w:p w:rsidR="009D3894" w:rsidRDefault="0085528B">
      <w:pPr>
        <w:spacing w:before="110" w:line="362" w:lineRule="auto"/>
        <w:ind w:left="4320" w:right="25"/>
        <w:rPr>
          <w:rFonts w:ascii="Arial"/>
          <w:b/>
          <w:sz w:val="18"/>
          <w:lang w:val="id-ID"/>
        </w:rPr>
      </w:pPr>
      <w:r>
        <w:rPr>
          <w:rFonts w:ascii="Arial" w:hAnsi="Arial" w:cs="Arial"/>
          <w:noProof/>
          <w:sz w:val="20"/>
          <w:lang w:val="en-US"/>
        </w:rPr>
        <w:drawing>
          <wp:anchor distT="0" distB="0" distL="114300" distR="114300" simplePos="0" relativeHeight="251682304" behindDoc="1" locked="0" layoutInCell="1" allowOverlap="1">
            <wp:simplePos x="0" y="0"/>
            <wp:positionH relativeFrom="column">
              <wp:posOffset>4057015</wp:posOffset>
            </wp:positionH>
            <wp:positionV relativeFrom="paragraph">
              <wp:posOffset>-1261110</wp:posOffset>
            </wp:positionV>
            <wp:extent cx="7480935" cy="5269230"/>
            <wp:effectExtent l="0" t="0" r="0"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0"/>
          <w:lang w:val="en-US"/>
        </w:rPr>
        <w:br w:type="textWrapping" w:clear="all"/>
      </w: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D3894" w:rsidRDefault="009D3894">
      <w:pPr>
        <w:spacing w:before="110" w:line="362" w:lineRule="auto"/>
        <w:ind w:left="4320" w:right="25"/>
        <w:rPr>
          <w:rFonts w:ascii="Arial"/>
          <w:b/>
          <w:sz w:val="18"/>
          <w:lang w:val="id-ID"/>
        </w:rPr>
      </w:pPr>
    </w:p>
    <w:p w:rsidR="00991B22" w:rsidRDefault="00991B22">
      <w:pPr>
        <w:spacing w:before="110" w:line="362" w:lineRule="auto"/>
        <w:ind w:left="4320" w:right="25"/>
        <w:rPr>
          <w:rFonts w:ascii="Arial"/>
          <w:b/>
          <w:sz w:val="18"/>
          <w:lang w:val="id-ID"/>
        </w:rPr>
      </w:pPr>
    </w:p>
    <w:p w:rsidR="009D3894" w:rsidRDefault="0085528B">
      <w:pPr>
        <w:spacing w:line="276" w:lineRule="auto"/>
        <w:ind w:left="4320" w:right="25"/>
        <w:rPr>
          <w:rFonts w:ascii="Arial"/>
          <w:b/>
          <w:sz w:val="24"/>
          <w:szCs w:val="24"/>
        </w:rPr>
      </w:pPr>
      <w:r>
        <w:rPr>
          <w:rFonts w:ascii="Arial"/>
          <w:b/>
          <w:sz w:val="24"/>
          <w:szCs w:val="24"/>
          <w:lang w:val="id-ID"/>
        </w:rPr>
        <w:lastRenderedPageBreak/>
        <w:t>Tabel 4.3 Rencana Program / Kegiatan / Subkegiatan Dan Pendanaan</w:t>
      </w:r>
    </w:p>
    <w:p w:rsidR="009D3894" w:rsidRDefault="0085528B">
      <w:pPr>
        <w:spacing w:line="276" w:lineRule="auto"/>
        <w:ind w:left="5760" w:right="3797"/>
        <w:rPr>
          <w:rFonts w:ascii="Arial"/>
          <w:b/>
          <w:sz w:val="24"/>
          <w:szCs w:val="24"/>
        </w:rPr>
      </w:pPr>
      <w:r>
        <w:rPr>
          <w:rFonts w:ascii="Arial"/>
          <w:b/>
          <w:sz w:val="24"/>
          <w:szCs w:val="24"/>
          <w:lang w:val="id-ID"/>
        </w:rPr>
        <w:t xml:space="preserve">  </w:t>
      </w:r>
      <w:r>
        <w:rPr>
          <w:rFonts w:ascii="Arial"/>
          <w:b/>
          <w:sz w:val="24"/>
          <w:szCs w:val="24"/>
        </w:rPr>
        <w:t>Dinas</w:t>
      </w:r>
      <w:r>
        <w:rPr>
          <w:rFonts w:ascii="Arial"/>
          <w:b/>
          <w:spacing w:val="-1"/>
          <w:sz w:val="24"/>
          <w:szCs w:val="24"/>
        </w:rPr>
        <w:t xml:space="preserve"> </w:t>
      </w:r>
      <w:r>
        <w:rPr>
          <w:rFonts w:ascii="Arial"/>
          <w:b/>
          <w:sz w:val="24"/>
          <w:szCs w:val="24"/>
        </w:rPr>
        <w:t>Perpustakaan Dan Kearsipan</w:t>
      </w:r>
    </w:p>
    <w:p w:rsidR="009D3894" w:rsidRDefault="0085528B">
      <w:pPr>
        <w:spacing w:line="276" w:lineRule="auto"/>
        <w:ind w:left="6480" w:right="592"/>
        <w:rPr>
          <w:rFonts w:ascii="Arial"/>
          <w:b/>
          <w:sz w:val="24"/>
          <w:szCs w:val="24"/>
          <w:lang w:val="id-ID"/>
        </w:rPr>
      </w:pPr>
      <w:r>
        <w:rPr>
          <w:rFonts w:ascii="Arial"/>
          <w:b/>
          <w:sz w:val="24"/>
          <w:szCs w:val="24"/>
          <w:lang w:val="id-ID"/>
        </w:rPr>
        <w:t xml:space="preserve">      Tah</w:t>
      </w:r>
      <w:r>
        <w:rPr>
          <w:rFonts w:ascii="Arial"/>
          <w:b/>
          <w:sz w:val="24"/>
          <w:szCs w:val="24"/>
        </w:rPr>
        <w:t>un</w:t>
      </w:r>
      <w:r>
        <w:rPr>
          <w:rFonts w:ascii="Arial"/>
          <w:b/>
          <w:spacing w:val="-10"/>
          <w:sz w:val="24"/>
          <w:szCs w:val="24"/>
        </w:rPr>
        <w:t xml:space="preserve"> </w:t>
      </w:r>
      <w:r>
        <w:rPr>
          <w:rFonts w:ascii="Arial"/>
          <w:b/>
          <w:sz w:val="24"/>
          <w:szCs w:val="24"/>
        </w:rPr>
        <w:t>202</w:t>
      </w:r>
      <w:r>
        <w:rPr>
          <w:rFonts w:ascii="Arial"/>
          <w:b/>
          <w:sz w:val="24"/>
          <w:szCs w:val="24"/>
          <w:lang w:val="id-ID"/>
        </w:rPr>
        <w:t>5-2030</w:t>
      </w:r>
    </w:p>
    <w:p w:rsidR="009D3894" w:rsidRDefault="0085528B">
      <w:pPr>
        <w:tabs>
          <w:tab w:val="left" w:pos="1346"/>
        </w:tabs>
        <w:spacing w:before="13"/>
        <w:ind w:left="218"/>
        <w:rPr>
          <w:rFonts w:ascii="Arial"/>
          <w:b/>
          <w:sz w:val="13"/>
          <w:lang w:val="id-ID"/>
        </w:rPr>
      </w:pPr>
      <w:r>
        <w:rPr>
          <w:rFonts w:ascii="Arial"/>
          <w:b/>
          <w:sz w:val="13"/>
        </w:rPr>
        <w:t>Visi</w:t>
      </w:r>
      <w:r>
        <w:rPr>
          <w:rFonts w:ascii="Arial"/>
          <w:b/>
          <w:spacing w:val="15"/>
          <w:sz w:val="13"/>
        </w:rPr>
        <w:t xml:space="preserve"> </w:t>
      </w:r>
      <w:r>
        <w:rPr>
          <w:rFonts w:ascii="Arial"/>
          <w:b/>
          <w:sz w:val="13"/>
        </w:rPr>
        <w:t>Renstra</w:t>
      </w:r>
      <w:r>
        <w:rPr>
          <w:rFonts w:ascii="Arial"/>
          <w:b/>
          <w:spacing w:val="5"/>
          <w:sz w:val="13"/>
        </w:rPr>
        <w:t xml:space="preserve"> </w:t>
      </w:r>
      <w:r>
        <w:rPr>
          <w:rFonts w:ascii="Arial"/>
          <w:b/>
          <w:sz w:val="13"/>
        </w:rPr>
        <w:t>:</w:t>
      </w:r>
      <w:r>
        <w:rPr>
          <w:rFonts w:ascii="Arial"/>
          <w:b/>
          <w:sz w:val="13"/>
        </w:rPr>
        <w:tab/>
        <w:t>Kabupaten</w:t>
      </w:r>
      <w:r>
        <w:rPr>
          <w:rFonts w:ascii="Arial"/>
          <w:b/>
          <w:spacing w:val="27"/>
          <w:sz w:val="13"/>
        </w:rPr>
        <w:t xml:space="preserve"> </w:t>
      </w:r>
      <w:r>
        <w:rPr>
          <w:rFonts w:ascii="Arial"/>
          <w:b/>
          <w:sz w:val="13"/>
        </w:rPr>
        <w:t>Luwu</w:t>
      </w:r>
      <w:r>
        <w:rPr>
          <w:rFonts w:ascii="Arial"/>
          <w:b/>
          <w:spacing w:val="18"/>
          <w:sz w:val="13"/>
        </w:rPr>
        <w:t xml:space="preserve"> </w:t>
      </w:r>
      <w:r>
        <w:rPr>
          <w:rFonts w:ascii="Arial"/>
          <w:b/>
          <w:sz w:val="13"/>
        </w:rPr>
        <w:t>Timur Maju</w:t>
      </w:r>
      <w:r>
        <w:rPr>
          <w:rFonts w:ascii="Arial"/>
          <w:b/>
          <w:sz w:val="13"/>
          <w:lang w:val="id-ID"/>
        </w:rPr>
        <w:t xml:space="preserve"> Dan Sejahtera</w:t>
      </w:r>
    </w:p>
    <w:p w:rsidR="009D3894" w:rsidRDefault="0085528B">
      <w:pPr>
        <w:pStyle w:val="BodyText"/>
        <w:rPr>
          <w:rFonts w:ascii="Arial"/>
          <w:b/>
          <w:sz w:val="13"/>
        </w:rPr>
      </w:pPr>
      <w:r>
        <w:rPr>
          <w:rFonts w:ascii="Arial" w:hAnsi="Arial" w:cs="Arial"/>
          <w:noProof/>
          <w:sz w:val="20"/>
          <w:lang w:val="en-US"/>
        </w:rPr>
        <w:drawing>
          <wp:anchor distT="0" distB="0" distL="114300" distR="114300" simplePos="0" relativeHeight="251683328" behindDoc="1" locked="0" layoutInCell="1" allowOverlap="1">
            <wp:simplePos x="0" y="0"/>
            <wp:positionH relativeFrom="column">
              <wp:posOffset>-2486660</wp:posOffset>
            </wp:positionH>
            <wp:positionV relativeFrom="paragraph">
              <wp:posOffset>3156585</wp:posOffset>
            </wp:positionV>
            <wp:extent cx="7480935" cy="5268595"/>
            <wp:effectExtent l="0" t="0" r="0" b="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p>
    <w:tbl>
      <w:tblPr>
        <w:tblW w:w="15593" w:type="dxa"/>
        <w:tblInd w:w="108" w:type="dxa"/>
        <w:tblLayout w:type="fixed"/>
        <w:tblLook w:val="04A0" w:firstRow="1" w:lastRow="0" w:firstColumn="1" w:lastColumn="0" w:noHBand="0" w:noVBand="1"/>
      </w:tblPr>
      <w:tblGrid>
        <w:gridCol w:w="1957"/>
        <w:gridCol w:w="1667"/>
        <w:gridCol w:w="771"/>
        <w:gridCol w:w="708"/>
        <w:gridCol w:w="993"/>
        <w:gridCol w:w="850"/>
        <w:gridCol w:w="856"/>
        <w:gridCol w:w="703"/>
        <w:gridCol w:w="856"/>
        <w:gridCol w:w="704"/>
        <w:gridCol w:w="992"/>
        <w:gridCol w:w="709"/>
        <w:gridCol w:w="856"/>
        <w:gridCol w:w="703"/>
        <w:gridCol w:w="856"/>
        <w:gridCol w:w="987"/>
        <w:gridCol w:w="425"/>
      </w:tblGrid>
      <w:tr w:rsidR="009D3894">
        <w:trPr>
          <w:trHeight w:val="63"/>
        </w:trPr>
        <w:tc>
          <w:tcPr>
            <w:tcW w:w="15593" w:type="dxa"/>
            <w:gridSpan w:val="17"/>
            <w:tcBorders>
              <w:top w:val="nil"/>
              <w:left w:val="nil"/>
              <w:bottom w:val="nil"/>
              <w:right w:val="nil"/>
            </w:tcBorders>
            <w:shd w:val="clear" w:color="000000" w:fill="FFFFFF"/>
          </w:tcPr>
          <w:p w:rsidR="009D3894" w:rsidRDefault="009D3894">
            <w:pPr>
              <w:widowControl/>
              <w:autoSpaceDE/>
              <w:autoSpaceDN/>
              <w:rPr>
                <w:rFonts w:ascii="Arial" w:eastAsia="Times New Roman" w:hAnsi="Arial" w:cs="Arial"/>
                <w:b/>
                <w:bCs/>
                <w:color w:val="000000"/>
                <w:sz w:val="24"/>
                <w:szCs w:val="24"/>
                <w:lang w:val="en-US"/>
              </w:rPr>
            </w:pPr>
          </w:p>
        </w:tc>
      </w:tr>
      <w:tr w:rsidR="009D3894">
        <w:trPr>
          <w:trHeight w:val="63"/>
        </w:trPr>
        <w:tc>
          <w:tcPr>
            <w:tcW w:w="15593" w:type="dxa"/>
            <w:gridSpan w:val="17"/>
            <w:tcBorders>
              <w:top w:val="nil"/>
              <w:left w:val="nil"/>
              <w:bottom w:val="nil"/>
              <w:right w:val="nil"/>
            </w:tcBorders>
            <w:shd w:val="clear" w:color="000000" w:fill="FFFFFF"/>
          </w:tcPr>
          <w:p w:rsidR="009D3894" w:rsidRDefault="009D3894">
            <w:pPr>
              <w:widowControl/>
              <w:autoSpaceDE/>
              <w:autoSpaceDN/>
              <w:rPr>
                <w:rFonts w:ascii="Arial" w:eastAsia="Times New Roman" w:hAnsi="Arial" w:cs="Arial"/>
                <w:b/>
                <w:bCs/>
                <w:color w:val="000000"/>
                <w:sz w:val="24"/>
                <w:szCs w:val="24"/>
                <w:lang w:val="en-US"/>
              </w:rPr>
            </w:pPr>
          </w:p>
        </w:tc>
      </w:tr>
      <w:tr w:rsidR="009D3894">
        <w:trPr>
          <w:trHeight w:val="220"/>
        </w:trPr>
        <w:tc>
          <w:tcPr>
            <w:tcW w:w="1957" w:type="dxa"/>
            <w:tcBorders>
              <w:top w:val="nil"/>
              <w:left w:val="nil"/>
              <w:bottom w:val="nil"/>
              <w:right w:val="nil"/>
            </w:tcBorders>
            <w:shd w:val="clear" w:color="auto" w:fill="auto"/>
            <w:noWrap/>
            <w:vAlign w:val="bottom"/>
          </w:tcPr>
          <w:p w:rsidR="009D3894" w:rsidRDefault="009D3894">
            <w:pPr>
              <w:widowControl/>
              <w:autoSpaceDE/>
              <w:autoSpaceDN/>
              <w:jc w:val="center"/>
              <w:rPr>
                <w:rFonts w:ascii="Arial" w:eastAsia="Times New Roman" w:hAnsi="Arial" w:cs="Arial"/>
                <w:b/>
                <w:bCs/>
                <w:color w:val="000000"/>
                <w:sz w:val="24"/>
                <w:szCs w:val="24"/>
                <w:lang w:val="en-US"/>
              </w:rPr>
            </w:pPr>
          </w:p>
        </w:tc>
        <w:tc>
          <w:tcPr>
            <w:tcW w:w="1667"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771"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708"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993"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850"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856"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703"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856"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704"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992"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709"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856"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703"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856"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987"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c>
          <w:tcPr>
            <w:tcW w:w="425" w:type="dxa"/>
            <w:tcBorders>
              <w:top w:val="nil"/>
              <w:left w:val="nil"/>
              <w:bottom w:val="nil"/>
              <w:right w:val="nil"/>
            </w:tcBorders>
            <w:shd w:val="clear" w:color="auto" w:fill="auto"/>
            <w:noWrap/>
            <w:vAlign w:val="bottom"/>
          </w:tcPr>
          <w:p w:rsidR="009D3894" w:rsidRDefault="009D3894">
            <w:pPr>
              <w:widowControl/>
              <w:autoSpaceDE/>
              <w:autoSpaceDN/>
              <w:rPr>
                <w:rFonts w:ascii="Times New Roman" w:eastAsia="Times New Roman" w:hAnsi="Times New Roman" w:cs="Times New Roman"/>
                <w:sz w:val="20"/>
                <w:szCs w:val="20"/>
                <w:lang w:val="en-US"/>
              </w:rPr>
            </w:pPr>
          </w:p>
        </w:tc>
      </w:tr>
      <w:tr w:rsidR="009D3894">
        <w:trPr>
          <w:gridAfter w:val="1"/>
          <w:wAfter w:w="425" w:type="dxa"/>
          <w:trHeight w:val="330"/>
        </w:trPr>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BIDANG URUSAN / PROGRAM / OUTCOME / KEGIATAN / SUBKEGIATAN OUTPUT</w:t>
            </w:r>
          </w:p>
        </w:tc>
        <w:tc>
          <w:tcPr>
            <w:tcW w:w="1667"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INDIKATOR OUTCOME / OUTPUT</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BASELINE TAHUN 2024</w:t>
            </w:r>
          </w:p>
        </w:tc>
        <w:tc>
          <w:tcPr>
            <w:tcW w:w="9786" w:type="dxa"/>
            <w:gridSpan w:val="12"/>
            <w:tcBorders>
              <w:top w:val="single" w:sz="4" w:space="0" w:color="000000"/>
              <w:left w:val="nil"/>
              <w:bottom w:val="nil"/>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 DAN PAGU INDIKATIF TAHUN</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PERANGKAT DAERAH</w:t>
            </w:r>
          </w:p>
        </w:tc>
      </w:tr>
      <w:tr w:rsidR="009D3894">
        <w:trPr>
          <w:gridAfter w:val="1"/>
          <w:wAfter w:w="425" w:type="dxa"/>
          <w:trHeight w:val="330"/>
        </w:trPr>
        <w:tc>
          <w:tcPr>
            <w:tcW w:w="195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c>
          <w:tcPr>
            <w:tcW w:w="166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c>
          <w:tcPr>
            <w:tcW w:w="1701" w:type="dxa"/>
            <w:gridSpan w:val="2"/>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2025</w:t>
            </w:r>
          </w:p>
        </w:tc>
        <w:tc>
          <w:tcPr>
            <w:tcW w:w="1706" w:type="dxa"/>
            <w:gridSpan w:val="2"/>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2026</w:t>
            </w:r>
          </w:p>
        </w:tc>
        <w:tc>
          <w:tcPr>
            <w:tcW w:w="1559" w:type="dxa"/>
            <w:gridSpan w:val="2"/>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2027</w:t>
            </w:r>
          </w:p>
        </w:tc>
        <w:tc>
          <w:tcPr>
            <w:tcW w:w="1696" w:type="dxa"/>
            <w:gridSpan w:val="2"/>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2028</w:t>
            </w:r>
          </w:p>
        </w:tc>
        <w:tc>
          <w:tcPr>
            <w:tcW w:w="1565" w:type="dxa"/>
            <w:gridSpan w:val="2"/>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2029</w:t>
            </w:r>
          </w:p>
        </w:tc>
        <w:tc>
          <w:tcPr>
            <w:tcW w:w="1559" w:type="dxa"/>
            <w:gridSpan w:val="2"/>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2030</w:t>
            </w:r>
          </w:p>
        </w:tc>
        <w:tc>
          <w:tcPr>
            <w:tcW w:w="98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r>
      <w:tr w:rsidR="009D3894">
        <w:trPr>
          <w:gridAfter w:val="1"/>
          <w:wAfter w:w="425" w:type="dxa"/>
          <w:trHeight w:val="330"/>
        </w:trPr>
        <w:tc>
          <w:tcPr>
            <w:tcW w:w="195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c>
          <w:tcPr>
            <w:tcW w:w="166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c>
          <w:tcPr>
            <w:tcW w:w="70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w:t>
            </w:r>
          </w:p>
        </w:tc>
        <w:tc>
          <w:tcPr>
            <w:tcW w:w="993"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PAGU</w:t>
            </w:r>
          </w:p>
        </w:tc>
        <w:tc>
          <w:tcPr>
            <w:tcW w:w="850"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w:t>
            </w:r>
          </w:p>
        </w:tc>
        <w:tc>
          <w:tcPr>
            <w:tcW w:w="856"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PAGU</w:t>
            </w:r>
          </w:p>
        </w:tc>
        <w:tc>
          <w:tcPr>
            <w:tcW w:w="703"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w:t>
            </w:r>
          </w:p>
        </w:tc>
        <w:tc>
          <w:tcPr>
            <w:tcW w:w="856"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PAGU</w:t>
            </w:r>
          </w:p>
        </w:tc>
        <w:tc>
          <w:tcPr>
            <w:tcW w:w="704"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w:t>
            </w:r>
          </w:p>
        </w:tc>
        <w:tc>
          <w:tcPr>
            <w:tcW w:w="992"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PAGU</w:t>
            </w:r>
          </w:p>
        </w:tc>
        <w:tc>
          <w:tcPr>
            <w:tcW w:w="709"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w:t>
            </w:r>
          </w:p>
        </w:tc>
        <w:tc>
          <w:tcPr>
            <w:tcW w:w="856"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PAGU</w:t>
            </w:r>
          </w:p>
        </w:tc>
        <w:tc>
          <w:tcPr>
            <w:tcW w:w="703"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TARGET</w:t>
            </w:r>
          </w:p>
        </w:tc>
        <w:tc>
          <w:tcPr>
            <w:tcW w:w="856"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0"/>
                <w:szCs w:val="10"/>
                <w:lang w:val="en-US"/>
              </w:rPr>
            </w:pPr>
            <w:r>
              <w:rPr>
                <w:rFonts w:ascii="Arial" w:eastAsia="Times New Roman" w:hAnsi="Arial" w:cs="Arial"/>
                <w:b/>
                <w:bCs/>
                <w:color w:val="000000"/>
                <w:sz w:val="10"/>
                <w:szCs w:val="10"/>
                <w:lang w:val="en-US"/>
              </w:rPr>
              <w:t>PAGU</w:t>
            </w:r>
          </w:p>
        </w:tc>
        <w:tc>
          <w:tcPr>
            <w:tcW w:w="98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0"/>
                <w:szCs w:val="10"/>
                <w:lang w:val="en-US"/>
              </w:rPr>
            </w:pPr>
          </w:p>
        </w:tc>
      </w:tr>
      <w:tr w:rsidR="009D3894">
        <w:trPr>
          <w:gridAfter w:val="1"/>
          <w:wAfter w:w="425" w:type="dxa"/>
          <w:trHeight w:val="220"/>
        </w:trPr>
        <w:tc>
          <w:tcPr>
            <w:tcW w:w="1957"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(01)</w:t>
            </w:r>
          </w:p>
        </w:tc>
        <w:tc>
          <w:tcPr>
            <w:tcW w:w="1667"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(02)</w:t>
            </w:r>
          </w:p>
        </w:tc>
        <w:tc>
          <w:tcPr>
            <w:tcW w:w="771"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(03)</w:t>
            </w:r>
          </w:p>
        </w:tc>
        <w:tc>
          <w:tcPr>
            <w:tcW w:w="70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(04)</w:t>
            </w:r>
          </w:p>
        </w:tc>
        <w:tc>
          <w:tcPr>
            <w:tcW w:w="99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(05)</w:t>
            </w:r>
          </w:p>
        </w:tc>
        <w:tc>
          <w:tcPr>
            <w:tcW w:w="850"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(06)</w:t>
            </w:r>
          </w:p>
        </w:tc>
        <w:tc>
          <w:tcPr>
            <w:tcW w:w="85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(07)</w:t>
            </w:r>
          </w:p>
        </w:tc>
        <w:tc>
          <w:tcPr>
            <w:tcW w:w="70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(08)</w:t>
            </w:r>
          </w:p>
        </w:tc>
        <w:tc>
          <w:tcPr>
            <w:tcW w:w="85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(09)</w:t>
            </w:r>
          </w:p>
        </w:tc>
        <w:tc>
          <w:tcPr>
            <w:tcW w:w="704"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(10)</w:t>
            </w:r>
          </w:p>
        </w:tc>
        <w:tc>
          <w:tcPr>
            <w:tcW w:w="992"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(11)</w:t>
            </w:r>
          </w:p>
        </w:tc>
        <w:tc>
          <w:tcPr>
            <w:tcW w:w="70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(12)</w:t>
            </w:r>
          </w:p>
        </w:tc>
        <w:tc>
          <w:tcPr>
            <w:tcW w:w="85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(13)</w:t>
            </w:r>
          </w:p>
        </w:tc>
        <w:tc>
          <w:tcPr>
            <w:tcW w:w="70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(14)</w:t>
            </w:r>
          </w:p>
        </w:tc>
        <w:tc>
          <w:tcPr>
            <w:tcW w:w="85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(15)</w:t>
            </w:r>
          </w:p>
        </w:tc>
        <w:tc>
          <w:tcPr>
            <w:tcW w:w="987"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0"/>
                <w:szCs w:val="10"/>
                <w:lang w:val="en-US"/>
              </w:rPr>
            </w:pPr>
            <w:r>
              <w:rPr>
                <w:rFonts w:ascii="Arial" w:eastAsia="Times New Roman" w:hAnsi="Arial" w:cs="Arial"/>
                <w:i/>
                <w:iCs/>
                <w:color w:val="000000"/>
                <w:sz w:val="10"/>
                <w:szCs w:val="10"/>
                <w:lang w:val="en-US"/>
              </w:rPr>
              <w:t>(16)</w:t>
            </w:r>
          </w:p>
        </w:tc>
      </w:tr>
      <w:tr w:rsidR="009D3894">
        <w:trPr>
          <w:gridAfter w:val="1"/>
          <w:wAfter w:w="425" w:type="dxa"/>
          <w:trHeight w:val="550"/>
        </w:trPr>
        <w:tc>
          <w:tcPr>
            <w:tcW w:w="1957" w:type="dxa"/>
            <w:tcBorders>
              <w:top w:val="nil"/>
              <w:left w:val="single" w:sz="4" w:space="0" w:color="000000"/>
              <w:bottom w:val="nil"/>
              <w:right w:val="single" w:sz="4" w:space="0" w:color="000000"/>
            </w:tcBorders>
            <w:shd w:val="clear" w:color="000000" w:fill="AAA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2.23 -  URUSAN PEMERINTAHAN BIDANG PERPUSTAKAAN</w:t>
            </w:r>
          </w:p>
        </w:tc>
        <w:tc>
          <w:tcPr>
            <w:tcW w:w="1667"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5.504.739.279 </w:t>
            </w:r>
          </w:p>
        </w:tc>
        <w:tc>
          <w:tcPr>
            <w:tcW w:w="850"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nil"/>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6.754.020.575</w:t>
            </w:r>
          </w:p>
        </w:tc>
        <w:tc>
          <w:tcPr>
            <w:tcW w:w="703"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nil"/>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6.875.105.628</w:t>
            </w:r>
          </w:p>
        </w:tc>
        <w:tc>
          <w:tcPr>
            <w:tcW w:w="704"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nil"/>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7.055.437.243</w:t>
            </w:r>
          </w:p>
        </w:tc>
        <w:tc>
          <w:tcPr>
            <w:tcW w:w="709"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nil"/>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8.236.827.149</w:t>
            </w:r>
          </w:p>
        </w:tc>
        <w:tc>
          <w:tcPr>
            <w:tcW w:w="703"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nil"/>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8.428.389.303</w:t>
            </w:r>
          </w:p>
        </w:tc>
        <w:tc>
          <w:tcPr>
            <w:tcW w:w="987" w:type="dxa"/>
            <w:tcBorders>
              <w:top w:val="nil"/>
              <w:left w:val="nil"/>
              <w:bottom w:val="nil"/>
              <w:right w:val="single" w:sz="4" w:space="0" w:color="000000"/>
            </w:tcBorders>
            <w:shd w:val="clear" w:color="000000" w:fill="AAA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40"/>
        </w:trPr>
        <w:tc>
          <w:tcPr>
            <w:tcW w:w="1957" w:type="dxa"/>
            <w:tcBorders>
              <w:top w:val="single" w:sz="4" w:space="0" w:color="000000"/>
              <w:left w:val="single" w:sz="4" w:space="0" w:color="000000"/>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2.23.01 - PROGRAM PENUNJANG URUSAN PEMERINTAHAN DAERAH KABUPATEN/KOTA</w:t>
            </w:r>
          </w:p>
        </w:tc>
        <w:tc>
          <w:tcPr>
            <w:tcW w:w="1667"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AAC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99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4.965.217.129 </w:t>
            </w:r>
          </w:p>
        </w:tc>
        <w:tc>
          <w:tcPr>
            <w:tcW w:w="850"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6.044.960.085</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6.036.820.928</w:t>
            </w:r>
          </w:p>
        </w:tc>
        <w:tc>
          <w:tcPr>
            <w:tcW w:w="704"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6.209.152.543</w:t>
            </w:r>
          </w:p>
        </w:tc>
        <w:tc>
          <w:tcPr>
            <w:tcW w:w="709"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7.387.542.449</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7.579.104.603</w:t>
            </w:r>
          </w:p>
        </w:tc>
        <w:tc>
          <w:tcPr>
            <w:tcW w:w="987"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810"/>
        </w:trPr>
        <w:tc>
          <w:tcPr>
            <w:tcW w:w="1957" w:type="dxa"/>
            <w:tcBorders>
              <w:top w:val="single" w:sz="4" w:space="0" w:color="000000"/>
              <w:left w:val="single" w:sz="4" w:space="0" w:color="000000"/>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Meningkatnya Kualitas Pelaksanaan Kegiatan Penunjang Urusan Perangkat Daerah Sesuai Tugas dan Fungsi</w:t>
            </w:r>
          </w:p>
        </w:tc>
        <w:tc>
          <w:tcPr>
            <w:tcW w:w="1667"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Kegiatan Penunjang Urusan Perangkat Daerah yang Berjalan Sesuai Standar (%)</w:t>
            </w:r>
          </w:p>
        </w:tc>
        <w:tc>
          <w:tcPr>
            <w:tcW w:w="771"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98,71</w:t>
            </w:r>
          </w:p>
        </w:tc>
        <w:tc>
          <w:tcPr>
            <w:tcW w:w="708"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4.965.217.129 </w:t>
            </w:r>
          </w:p>
        </w:tc>
        <w:tc>
          <w:tcPr>
            <w:tcW w:w="850"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98,71</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6.044.960.085</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98,85</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6.036.820.928</w:t>
            </w:r>
          </w:p>
        </w:tc>
        <w:tc>
          <w:tcPr>
            <w:tcW w:w="704"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98,9</w:t>
            </w:r>
          </w:p>
        </w:tc>
        <w:tc>
          <w:tcPr>
            <w:tcW w:w="992"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6.209.152.543</w:t>
            </w:r>
          </w:p>
        </w:tc>
        <w:tc>
          <w:tcPr>
            <w:tcW w:w="709"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98,96</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7.387.542.449</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98,96</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7.579.104.603</w:t>
            </w:r>
          </w:p>
        </w:tc>
        <w:tc>
          <w:tcPr>
            <w:tcW w:w="987"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2.23.2.24.0.00.01.0000 - Dinas Perpustakaan dan Kearsipan</w:t>
            </w:r>
          </w:p>
        </w:tc>
      </w:tr>
      <w:tr w:rsidR="009D3894">
        <w:trPr>
          <w:gridAfter w:val="1"/>
          <w:wAfter w:w="425" w:type="dxa"/>
          <w:trHeight w:val="64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2.23.01.2.01 - Perencanaan, Penganggaran, dan Evaluasi Kinerja Perangkat Daerah</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ketercapaian target kinerja perangkat daerah</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69.248.100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128.815.410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101.201.600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141.733.450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141.733.450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141.733.450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2.23.01.2.01.0001 - Penyusunan Dokumen Perencanaan Perangkat Daerah</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40.660.400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52.255.750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58.201.600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63.863.850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63.863.850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63.863.850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1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Tersusunnya Dokumen Perencanaan Perangkat Daerah</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Dokumen Perencanaan Perangkat Daerah  (Dokumen)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40.660.400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52.255.750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58.201.600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63.863.850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63.863.850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63.863.850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7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2.23.01.2.01.0002 - Koordinasi dan Penyusunan Dokumen RKA-SKPD</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4.350.000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4.763.150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5.497.600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5.497.600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5.497.600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rsidTr="0063180F">
        <w:trPr>
          <w:gridAfter w:val="1"/>
          <w:wAfter w:w="425" w:type="dxa"/>
          <w:trHeight w:val="610"/>
        </w:trPr>
        <w:tc>
          <w:tcPr>
            <w:tcW w:w="195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Dokumen RKA-SKPD dan Laporan Hasil Koordinasi Penyusunan Dokumen RKA-SKPD</w:t>
            </w:r>
          </w:p>
        </w:tc>
        <w:tc>
          <w:tcPr>
            <w:tcW w:w="166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Dokumen RKA-SKPD dan Laporan Hasil Koordinasi Penyusunan Dokumen RKA-SKPD (Dokumen)</w:t>
            </w:r>
          </w:p>
        </w:tc>
        <w:tc>
          <w:tcPr>
            <w:tcW w:w="771"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708"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4.350.000 </w:t>
            </w:r>
          </w:p>
        </w:tc>
        <w:tc>
          <w:tcPr>
            <w:tcW w:w="850"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4.763.150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w:t>
            </w:r>
          </w:p>
        </w:tc>
        <w:tc>
          <w:tcPr>
            <w:tcW w:w="704"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5.497.600</w:t>
            </w:r>
          </w:p>
        </w:tc>
        <w:tc>
          <w:tcPr>
            <w:tcW w:w="709"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5.497.600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5.497.600</w:t>
            </w:r>
          </w:p>
        </w:tc>
        <w:tc>
          <w:tcPr>
            <w:tcW w:w="98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rsidTr="0063180F">
        <w:trPr>
          <w:gridAfter w:val="1"/>
          <w:wAfter w:w="425" w:type="dxa"/>
          <w:trHeight w:val="330"/>
        </w:trPr>
        <w:tc>
          <w:tcPr>
            <w:tcW w:w="1957" w:type="dxa"/>
            <w:tcBorders>
              <w:top w:val="single" w:sz="4" w:space="0" w:color="auto"/>
              <w:left w:val="single" w:sz="4" w:space="0" w:color="000000"/>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2.23.01.2.01.0004 - Koordinasi dan Penyusunan DPA-SKPD</w:t>
            </w:r>
          </w:p>
        </w:tc>
        <w:tc>
          <w:tcPr>
            <w:tcW w:w="1667"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6.574.700 </w:t>
            </w:r>
          </w:p>
        </w:tc>
        <w:tc>
          <w:tcPr>
            <w:tcW w:w="850"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6.554.510</w:t>
            </w:r>
          </w:p>
        </w:tc>
        <w:tc>
          <w:tcPr>
            <w:tcW w:w="703"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w:t>
            </w:r>
          </w:p>
        </w:tc>
        <w:tc>
          <w:tcPr>
            <w:tcW w:w="704"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7.130.000</w:t>
            </w:r>
          </w:p>
        </w:tc>
        <w:tc>
          <w:tcPr>
            <w:tcW w:w="709"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7.130.000</w:t>
            </w:r>
          </w:p>
        </w:tc>
        <w:tc>
          <w:tcPr>
            <w:tcW w:w="703"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7.130.000</w:t>
            </w:r>
          </w:p>
        </w:tc>
        <w:tc>
          <w:tcPr>
            <w:tcW w:w="987"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rsidTr="0063180F">
        <w:trPr>
          <w:gridAfter w:val="1"/>
          <w:wAfter w:w="425" w:type="dxa"/>
          <w:trHeight w:val="610"/>
        </w:trPr>
        <w:tc>
          <w:tcPr>
            <w:tcW w:w="1957" w:type="dxa"/>
            <w:tcBorders>
              <w:top w:val="single" w:sz="4" w:space="0" w:color="auto"/>
              <w:left w:val="single" w:sz="4" w:space="0" w:color="000000"/>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Dokumen DPA-SKPD dan Laporan Hasil Koordinasi Penyusunan Dokumen DPA-SKPD</w:t>
            </w:r>
          </w:p>
        </w:tc>
        <w:tc>
          <w:tcPr>
            <w:tcW w:w="1667"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Dokumen DPA-SKPD dan Laporan Hasil Koordinasi Penyusunan Dokumen DPA-SKPD (Dokumen)</w:t>
            </w:r>
          </w:p>
        </w:tc>
        <w:tc>
          <w:tcPr>
            <w:tcW w:w="771"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708"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3"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6.574.700 </w:t>
            </w:r>
          </w:p>
        </w:tc>
        <w:tc>
          <w:tcPr>
            <w:tcW w:w="850"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6.554.510</w:t>
            </w:r>
          </w:p>
        </w:tc>
        <w:tc>
          <w:tcPr>
            <w:tcW w:w="703"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w:t>
            </w:r>
          </w:p>
        </w:tc>
        <w:tc>
          <w:tcPr>
            <w:tcW w:w="704"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7.130.000</w:t>
            </w:r>
          </w:p>
        </w:tc>
        <w:tc>
          <w:tcPr>
            <w:tcW w:w="709"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7.130.000</w:t>
            </w:r>
          </w:p>
        </w:tc>
        <w:tc>
          <w:tcPr>
            <w:tcW w:w="703"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7.130.000</w:t>
            </w:r>
          </w:p>
        </w:tc>
        <w:tc>
          <w:tcPr>
            <w:tcW w:w="987" w:type="dxa"/>
            <w:tcBorders>
              <w:top w:val="single" w:sz="4"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6" w:space="0" w:color="auto"/>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2.23.01.2.01.0007 - Evaluasi Kinerja Perangkat Daerah</w:t>
            </w:r>
          </w:p>
        </w:tc>
        <w:tc>
          <w:tcPr>
            <w:tcW w:w="1667"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17.663.000 </w:t>
            </w:r>
          </w:p>
        </w:tc>
        <w:tc>
          <w:tcPr>
            <w:tcW w:w="850"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703"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31.000.000</w:t>
            </w:r>
          </w:p>
        </w:tc>
        <w:tc>
          <w:tcPr>
            <w:tcW w:w="704"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709"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703"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987"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40"/>
        </w:trPr>
        <w:tc>
          <w:tcPr>
            <w:tcW w:w="1957" w:type="dxa"/>
            <w:tcBorders>
              <w:top w:val="single" w:sz="6"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Evaluasi Kinerja Perangkat Daerah</w:t>
            </w:r>
          </w:p>
        </w:tc>
        <w:tc>
          <w:tcPr>
            <w:tcW w:w="1667"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Evaluasi Kinerja Perangkat Daerah (Laporan)</w:t>
            </w:r>
          </w:p>
        </w:tc>
        <w:tc>
          <w:tcPr>
            <w:tcW w:w="771"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708"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99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17.663.000 </w:t>
            </w:r>
          </w:p>
        </w:tc>
        <w:tc>
          <w:tcPr>
            <w:tcW w:w="850"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31.000.000</w:t>
            </w:r>
          </w:p>
        </w:tc>
        <w:tc>
          <w:tcPr>
            <w:tcW w:w="704"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992"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709"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65.242.000</w:t>
            </w:r>
          </w:p>
        </w:tc>
        <w:tc>
          <w:tcPr>
            <w:tcW w:w="987"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2.23.01.2.02 - Administrasi Keuangan Perangkat Daerah</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realisasi anggaran</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3.894.506.403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4.943.160.875</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4.869.595.876</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4.951.245.093</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6.006.194.999</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6.197.757.153</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hAnsi="Arial" w:cs="Arial"/>
                <w:noProof/>
                <w:sz w:val="20"/>
                <w:lang w:val="en-US"/>
              </w:rPr>
              <w:drawing>
                <wp:anchor distT="0" distB="0" distL="114300" distR="114300" simplePos="0" relativeHeight="251684352" behindDoc="1" locked="0" layoutInCell="1" allowOverlap="1">
                  <wp:simplePos x="0" y="0"/>
                  <wp:positionH relativeFrom="column">
                    <wp:posOffset>-2499995</wp:posOffset>
                  </wp:positionH>
                  <wp:positionV relativeFrom="paragraph">
                    <wp:posOffset>180975</wp:posOffset>
                  </wp:positionV>
                  <wp:extent cx="7480935" cy="5268595"/>
                  <wp:effectExtent l="0" t="0" r="0"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eastAsia="Times New Roman" w:hAnsi="Arial" w:cs="Arial"/>
                <w:color w:val="000000"/>
                <w:sz w:val="10"/>
                <w:szCs w:val="10"/>
                <w:lang w:val="en-US"/>
              </w:rPr>
              <w:t>2.23.01.2.02.0001 - Penyediaan Gaji dan Tunjangan ASN</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3.825.638.753 </w:t>
            </w:r>
          </w:p>
        </w:tc>
        <w:tc>
          <w:tcPr>
            <w:tcW w:w="850"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4.857.870.875</w:t>
            </w:r>
          </w:p>
        </w:tc>
        <w:tc>
          <w:tcPr>
            <w:tcW w:w="703"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4.839.595.876</w:t>
            </w:r>
          </w:p>
        </w:tc>
        <w:tc>
          <w:tcPr>
            <w:tcW w:w="704"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4.853.955.093</w:t>
            </w:r>
          </w:p>
        </w:tc>
        <w:tc>
          <w:tcPr>
            <w:tcW w:w="709"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5.908.904.999</w:t>
            </w:r>
          </w:p>
        </w:tc>
        <w:tc>
          <w:tcPr>
            <w:tcW w:w="703"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6.100.467.153</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1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Gaji dan Tunjangan ASN</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Orang yang Menerima Gaji dan Tunjangan ASN (Orang/bulan)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3.825.638.753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4.857.870.875</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4.839.595.876</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4.853.955.093</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5.908.904.999</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6.100.467.153</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2.23.01.2.02.0007 - Koordinasi dan Penyusunan Laporan Keuangan Bulanan/ Triwulanan/ Semesteran SKPD</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68.867.650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85.290.000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97.290.000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97.290.000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97.290.000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128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Laporan Keuangan Bulanan/Triwulanan/Semesteran SKPD dan Laporan Koordinasi Penyusunan Laporan Keuangan Bulanan/Triwulanan/Semesteran SKPD</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Keuangan Bulanan/ Triwulanan/ Semesteran SKPD dan Laporan Koordinasi Penyusunan Laporan Keuangan Bulanan/Triwulanan/Semesteran SKPD (Laporan)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68.867.650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85.290.000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97.290.000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97.290.000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97.290.000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5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2.23.01.2.03 - Administrasi Barang Milik Daerah pada Perangkat Daerah</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aset teradministrasi</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20.923.000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26.826.000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2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2.23.01.2.03.0006 - Penatausahaan Barang Milik Daerah pada SKPD</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20.923.000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26.826.000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Penatausahaan Barang Milik Daerah pada SKPD</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Penatausahaan Barang Milik Daerah pada SKPD (Laporan)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20.923.000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26.826.000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26.926.000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2.23.01.2.05 - Administrasi Kepegawaian Perangkat Daerah</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dokumen kepegawaian sesuai standar</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41.763.000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66.581.000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132.000.000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132.000.000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132.000.000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132.000.000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3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2.23.01.2.05.0002 - Pengadaan Pakaian Dinas beserta Atribut Kelengkapannya</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Tersedianya Pakaian Dinas beserta Atribut Kelengkapan </w:t>
            </w:r>
          </w:p>
        </w:tc>
        <w:tc>
          <w:tcPr>
            <w:tcW w:w="166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Paket Pakaian Dinas beserta Atribut Kelengkapan (Paket)</w:t>
            </w:r>
          </w:p>
        </w:tc>
        <w:tc>
          <w:tcPr>
            <w:tcW w:w="771"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704"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2"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709"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33.800.000</w:t>
            </w:r>
          </w:p>
        </w:tc>
        <w:tc>
          <w:tcPr>
            <w:tcW w:w="98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auto"/>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2.23.01.2.05.0011 - Bimbingan Teknis Implementasi Peraturan Perundang-Undangan</w:t>
            </w:r>
          </w:p>
        </w:tc>
        <w:tc>
          <w:tcPr>
            <w:tcW w:w="1667"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41.763.000 </w:t>
            </w:r>
          </w:p>
        </w:tc>
        <w:tc>
          <w:tcPr>
            <w:tcW w:w="850"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66.581.000</w:t>
            </w:r>
          </w:p>
        </w:tc>
        <w:tc>
          <w:tcPr>
            <w:tcW w:w="703"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704"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709"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703"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987" w:type="dxa"/>
            <w:tcBorders>
              <w:top w:val="single" w:sz="4"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6" w:space="0" w:color="auto"/>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Bimbingan Teknis Implementasi Peraturan Perundang-Undangan</w:t>
            </w:r>
          </w:p>
        </w:tc>
        <w:tc>
          <w:tcPr>
            <w:tcW w:w="1667"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Orang yang Mengikuti Bimbingan Teknis Implementasi Peraturan Perundang-Undangan (Orang)</w:t>
            </w:r>
          </w:p>
        </w:tc>
        <w:tc>
          <w:tcPr>
            <w:tcW w:w="771"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11</w:t>
            </w:r>
          </w:p>
        </w:tc>
        <w:tc>
          <w:tcPr>
            <w:tcW w:w="708"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993"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41.763.000 </w:t>
            </w:r>
          </w:p>
        </w:tc>
        <w:tc>
          <w:tcPr>
            <w:tcW w:w="850"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15</w:t>
            </w:r>
          </w:p>
        </w:tc>
        <w:tc>
          <w:tcPr>
            <w:tcW w:w="856"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66.581.000</w:t>
            </w:r>
          </w:p>
        </w:tc>
        <w:tc>
          <w:tcPr>
            <w:tcW w:w="703"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704"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992"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709"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703"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98.200.000</w:t>
            </w:r>
          </w:p>
        </w:tc>
        <w:tc>
          <w:tcPr>
            <w:tcW w:w="987" w:type="dxa"/>
            <w:tcBorders>
              <w:top w:val="single" w:sz="6"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auto"/>
              <w:left w:val="single" w:sz="4" w:space="0" w:color="000000"/>
              <w:bottom w:val="single" w:sz="6" w:space="0" w:color="auto"/>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2.23.01.2.06 - Administrasi Umum Perangkat Daerah</w:t>
            </w:r>
          </w:p>
        </w:tc>
        <w:tc>
          <w:tcPr>
            <w:tcW w:w="1667" w:type="dxa"/>
            <w:tcBorders>
              <w:top w:val="single" w:sz="4" w:space="0" w:color="auto"/>
              <w:left w:val="nil"/>
              <w:bottom w:val="single" w:sz="6" w:space="0" w:color="auto"/>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layanan administrasi tepat waktu</w:t>
            </w:r>
          </w:p>
        </w:tc>
        <w:tc>
          <w:tcPr>
            <w:tcW w:w="771"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708"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3"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206.759.200</w:t>
            </w:r>
          </w:p>
        </w:tc>
        <w:tc>
          <w:tcPr>
            <w:tcW w:w="850"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348.006.800</w:t>
            </w:r>
          </w:p>
        </w:tc>
        <w:tc>
          <w:tcPr>
            <w:tcW w:w="703"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315.458.000</w:t>
            </w:r>
          </w:p>
        </w:tc>
        <w:tc>
          <w:tcPr>
            <w:tcW w:w="704"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2"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330.278.000</w:t>
            </w:r>
          </w:p>
        </w:tc>
        <w:tc>
          <w:tcPr>
            <w:tcW w:w="709"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330.278.000</w:t>
            </w:r>
          </w:p>
        </w:tc>
        <w:tc>
          <w:tcPr>
            <w:tcW w:w="703"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856"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330.278.000</w:t>
            </w:r>
          </w:p>
        </w:tc>
        <w:tc>
          <w:tcPr>
            <w:tcW w:w="987" w:type="dxa"/>
            <w:tcBorders>
              <w:top w:val="single" w:sz="4" w:space="0" w:color="auto"/>
              <w:left w:val="nil"/>
              <w:bottom w:val="single" w:sz="6" w:space="0" w:color="auto"/>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840"/>
        </w:trPr>
        <w:tc>
          <w:tcPr>
            <w:tcW w:w="1957" w:type="dxa"/>
            <w:tcBorders>
              <w:top w:val="single" w:sz="6" w:space="0" w:color="auto"/>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2.23.01.2.06.0001 - Penyediaan Komponen Instalasi listrik/penerangan bangunan kantor</w:t>
            </w:r>
          </w:p>
        </w:tc>
        <w:tc>
          <w:tcPr>
            <w:tcW w:w="1667"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12.600.000 </w:t>
            </w:r>
          </w:p>
        </w:tc>
        <w:tc>
          <w:tcPr>
            <w:tcW w:w="850"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9.445.000</w:t>
            </w:r>
          </w:p>
        </w:tc>
        <w:tc>
          <w:tcPr>
            <w:tcW w:w="70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9"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987"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3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Komponen Instalasi Listrik/Penerangan Bangunan Kantor</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Paket Komponen Instalasi Listrik/Penerangan Bangunan Kantor yang Disediakan (Paket)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12.600.000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9.445.000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2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2.23.01.2.06.0004 - Penyediaan Bahan Logistik Kantor</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20.000.000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29.427.000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7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Bahan Logistik Kantor</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Paket Bahan Logistik Kantor yang Disediakan (Paket)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20.000.000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29.427.000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29.247.000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7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2.23.01.2.06.0005 - Penyediaan Barang Cetakan dan Penggandaan</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9.000.000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10.350.000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10.350.000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15.350.000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15.350.000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15.350.000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Barang Cetakan dan Penggandaan</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Paket Barang Cetakan dan Penggandaan yang Disediakan (Paket)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9.000.000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10.350.000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10.350.000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15.350.000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15.350.000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15.350.000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2.23.01.2.06.0006 - Penyediaan Bahan Bacaan dan Peraturan Perundang-undangan</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8.420.000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9.240.000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Bahan Bacaan dan Peraturan Perundang-undangan</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Dokumen Bahan Bacaan dan Peraturan Perundang-Undangan yang Disediakan (Dokumen)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8.420.000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9.240.000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10.860.000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2.23.01.2.06.0008 - Fasilitasi Kunjungan Tamu</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18.900.000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20.950.000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3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Fasilitasi Kunjungan Tamu</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Fasilitasi Kunjungan Tamu (Laporan)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18.900.000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20.950.000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34.250.000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9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2.23.01.2.06.0009 - Penyelenggaraan Rapat Koordinasi dan Konsultasi SKPD</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137.839.200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268.774.800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Penyelenggaraan Rapat Koordinasi dan Konsultasi SKPD</w:t>
            </w:r>
          </w:p>
        </w:tc>
        <w:tc>
          <w:tcPr>
            <w:tcW w:w="166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Penyelenggaraan Rapat Koordinasi dan Konsultasi SKPD (Laporan)</w:t>
            </w:r>
          </w:p>
        </w:tc>
        <w:tc>
          <w:tcPr>
            <w:tcW w:w="771"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137.839.200 </w:t>
            </w:r>
          </w:p>
        </w:tc>
        <w:tc>
          <w:tcPr>
            <w:tcW w:w="850"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268.774.800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704"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709"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220.571.000</w:t>
            </w:r>
          </w:p>
        </w:tc>
        <w:tc>
          <w:tcPr>
            <w:tcW w:w="98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auto"/>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2.23.01.2.07 - Pengadaan Barang Milik Daerah Penunjang Urusan Pemerintah Daerah</w:t>
            </w:r>
          </w:p>
        </w:tc>
        <w:tc>
          <w:tcPr>
            <w:tcW w:w="1667" w:type="dxa"/>
            <w:tcBorders>
              <w:top w:val="single" w:sz="4" w:space="0" w:color="auto"/>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kesesuaian pengadaan barang dengan rencana kebutuhan</w:t>
            </w:r>
          </w:p>
        </w:tc>
        <w:tc>
          <w:tcPr>
            <w:tcW w:w="771"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339.810.426 </w:t>
            </w:r>
          </w:p>
        </w:tc>
        <w:tc>
          <w:tcPr>
            <w:tcW w:w="850"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88.560.000</w:t>
            </w:r>
          </w:p>
        </w:tc>
        <w:tc>
          <w:tcPr>
            <w:tcW w:w="70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199.359.553</w:t>
            </w:r>
          </w:p>
        </w:tc>
        <w:tc>
          <w:tcPr>
            <w:tcW w:w="704" w:type="dxa"/>
            <w:tcBorders>
              <w:top w:val="single" w:sz="4" w:space="0" w:color="auto"/>
              <w:left w:val="nil"/>
              <w:bottom w:val="single" w:sz="4" w:space="0" w:color="000000"/>
              <w:right w:val="single" w:sz="4" w:space="0" w:color="000000"/>
            </w:tcBorders>
            <w:shd w:val="clear" w:color="000000" w:fill="DAEAFE"/>
            <w:vAlign w:val="center"/>
          </w:tcPr>
          <w:p w:rsidR="009D3894" w:rsidRDefault="009D3894">
            <w:pPr>
              <w:widowControl/>
              <w:autoSpaceDE/>
              <w:autoSpaceDN/>
              <w:jc w:val="center"/>
              <w:rPr>
                <w:rFonts w:ascii="Arial" w:eastAsia="Times New Roman" w:hAnsi="Arial" w:cs="Arial"/>
                <w:color w:val="000000"/>
                <w:sz w:val="10"/>
                <w:szCs w:val="10"/>
                <w:lang w:val="id-ID"/>
              </w:rPr>
            </w:pPr>
          </w:p>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136.560.000</w:t>
            </w:r>
          </w:p>
        </w:tc>
        <w:tc>
          <w:tcPr>
            <w:tcW w:w="709"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260.000.000</w:t>
            </w:r>
          </w:p>
        </w:tc>
        <w:tc>
          <w:tcPr>
            <w:tcW w:w="70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260.000.000</w:t>
            </w:r>
          </w:p>
        </w:tc>
        <w:tc>
          <w:tcPr>
            <w:tcW w:w="987"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2.23.01.2.07.0002 - Pengadaan Kendaraan Dinas Operasional atau Lapangan</w:t>
            </w:r>
          </w:p>
        </w:tc>
        <w:tc>
          <w:tcPr>
            <w:tcW w:w="1667"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4"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9"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8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6" w:space="0" w:color="auto"/>
              <w:left w:val="single" w:sz="4" w:space="0" w:color="000000"/>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Kendaraan Dinas Operasional atau Lapangan</w:t>
            </w:r>
          </w:p>
        </w:tc>
        <w:tc>
          <w:tcPr>
            <w:tcW w:w="1667"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Unit Kendaraan Dinas Operasional atau Lapangan yang Disediakan (Unit)</w:t>
            </w:r>
          </w:p>
        </w:tc>
        <w:tc>
          <w:tcPr>
            <w:tcW w:w="771"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3"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4"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2"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9"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87"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6" w:space="0" w:color="auto"/>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2.23.01.2.07.0005 - Pengadaan Mebel</w:t>
            </w:r>
          </w:p>
        </w:tc>
        <w:tc>
          <w:tcPr>
            <w:tcW w:w="1667"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43.140.541 </w:t>
            </w:r>
          </w:p>
        </w:tc>
        <w:tc>
          <w:tcPr>
            <w:tcW w:w="850"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14.359.553</w:t>
            </w:r>
          </w:p>
        </w:tc>
        <w:tc>
          <w:tcPr>
            <w:tcW w:w="704"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9"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987"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Mebel</w:t>
            </w:r>
          </w:p>
        </w:tc>
        <w:tc>
          <w:tcPr>
            <w:tcW w:w="1667"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Paket Mebel yang Disediakan (Unit)</w:t>
            </w:r>
          </w:p>
        </w:tc>
        <w:tc>
          <w:tcPr>
            <w:tcW w:w="771"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89</w:t>
            </w:r>
          </w:p>
        </w:tc>
        <w:tc>
          <w:tcPr>
            <w:tcW w:w="708"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3"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43.140.541 </w:t>
            </w:r>
          </w:p>
        </w:tc>
        <w:tc>
          <w:tcPr>
            <w:tcW w:w="850"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14.359.553</w:t>
            </w:r>
          </w:p>
        </w:tc>
        <w:tc>
          <w:tcPr>
            <w:tcW w:w="704"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9"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3"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987"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6" w:space="0" w:color="auto"/>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2.23.01.2.07.0006 - Pengadaan Peralatan dan Mesin Lainnya</w:t>
            </w:r>
          </w:p>
        </w:tc>
        <w:tc>
          <w:tcPr>
            <w:tcW w:w="1667"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77.540.000 </w:t>
            </w:r>
          </w:p>
        </w:tc>
        <w:tc>
          <w:tcPr>
            <w:tcW w:w="850"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62.000.000</w:t>
            </w:r>
          </w:p>
        </w:tc>
        <w:tc>
          <w:tcPr>
            <w:tcW w:w="70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4"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9"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3" w:type="dxa"/>
            <w:tcBorders>
              <w:top w:val="single" w:sz="6"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987" w:type="dxa"/>
            <w:tcBorders>
              <w:top w:val="single" w:sz="6" w:space="0" w:color="auto"/>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7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Peralatan dan Mesin Lainnya</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Unit Peralatan dan Mesin Lainnya yang Disediakan (Unit)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77.540.000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62.000.000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2.23.01.2.07.0009 - Pengadaan Gedung Kantor atau Bangunan Lainnya</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Gedung Kantor atau Bangunan Lainnya</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Unit Gedung Kantor atau Bangunan Lainnya yang Disediakan (Unit)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2.23.01.2.07.0010 - Pengadaan Sarana dan Prasarana Gedung Kantor atau Bangunan Lainnya</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219.129.885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26.560.000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26.560.000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Sarana dan Prasarana Gedung Kantor atau Bangunan Lainnya</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Unit Sarana dan Prasarana Gedung Kantor atau Bangunan Lainnya yang Disediakan (Unit)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71</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26</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219.129.885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23</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26.560.000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26.560.000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1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2.23.01.2.08 - Penyediaan Jasa Penunjang Urusan Pemerintahan Daerah</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penyediaan jasa sesuai kebutuhan</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277.217.000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335.610.000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291.159.899</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363.410.000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363.410.000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363.410.000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2.23.01.2.08.0001 - Penyediaan Jasa Surat Menyurat</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10.217.000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4.410.000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16.410.000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16.410.000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16.410.000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2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Penyediaan Jasa Surat Menyurat</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Penyediaan Jasa Surat Menyurat (Laporan)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10.217.000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4.410.000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16.410.000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16.410.000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16.410.000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0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2.23.01.2.08.0002 - Penyediaan Jasa Komunikasi, Sumber Daya Air dan Listrik</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174.000.000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184.200.000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184.000.000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Jasa Komunikasi, Sumber Daya Air dan Listrik</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Penyediaan Jasa Komunikasi, Sumber Daya Air dan Listrik yang Disediakan (Laporan)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174.000.000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184.200.000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184.000.000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2.23.01.2.08.0004 - Penyediaan Jasa Pelayanan Umum Kantor</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93.000.000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104.159.899</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Jasa Pelayanan Umum Kantor</w:t>
            </w:r>
          </w:p>
        </w:tc>
        <w:tc>
          <w:tcPr>
            <w:tcW w:w="166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Penyediaan Jasa Pelayanan Umum Kantor yang Disediakan (Laporan)</w:t>
            </w:r>
          </w:p>
        </w:tc>
        <w:tc>
          <w:tcPr>
            <w:tcW w:w="771"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708"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93.000.000 </w:t>
            </w:r>
          </w:p>
        </w:tc>
        <w:tc>
          <w:tcPr>
            <w:tcW w:w="850"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104.159.899</w:t>
            </w:r>
          </w:p>
        </w:tc>
        <w:tc>
          <w:tcPr>
            <w:tcW w:w="704"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992"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709"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703"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147.000.000</w:t>
            </w:r>
          </w:p>
        </w:tc>
        <w:tc>
          <w:tcPr>
            <w:tcW w:w="98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auto"/>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2.23.01.2.09 - Pemeliharaan Barang Milik Daerah Penunjang Urusan Pemerintahan Daerah</w:t>
            </w:r>
          </w:p>
        </w:tc>
        <w:tc>
          <w:tcPr>
            <w:tcW w:w="1667" w:type="dxa"/>
            <w:tcBorders>
              <w:top w:val="single" w:sz="4" w:space="0" w:color="auto"/>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barang dipelihara secara berkala</w:t>
            </w:r>
          </w:p>
        </w:tc>
        <w:tc>
          <w:tcPr>
            <w:tcW w:w="771"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708"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114.990.000</w:t>
            </w:r>
          </w:p>
        </w:tc>
        <w:tc>
          <w:tcPr>
            <w:tcW w:w="850"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107.400.000</w:t>
            </w:r>
          </w:p>
        </w:tc>
        <w:tc>
          <w:tcPr>
            <w:tcW w:w="703" w:type="dxa"/>
            <w:tcBorders>
              <w:top w:val="single" w:sz="4" w:space="0" w:color="auto"/>
              <w:left w:val="nil"/>
              <w:bottom w:val="single" w:sz="4" w:space="0" w:color="000000"/>
              <w:right w:val="single" w:sz="4" w:space="0" w:color="000000"/>
            </w:tcBorders>
            <w:shd w:val="clear" w:color="000000" w:fill="DAEAFE"/>
            <w:vAlign w:val="center"/>
          </w:tcPr>
          <w:p w:rsidR="009D3894" w:rsidRDefault="009D3894">
            <w:pPr>
              <w:widowControl/>
              <w:autoSpaceDE/>
              <w:autoSpaceDN/>
              <w:jc w:val="center"/>
              <w:rPr>
                <w:rFonts w:ascii="Arial" w:eastAsia="Times New Roman" w:hAnsi="Arial" w:cs="Arial"/>
                <w:color w:val="000000"/>
                <w:sz w:val="10"/>
                <w:szCs w:val="10"/>
                <w:lang w:val="id-ID"/>
              </w:rPr>
            </w:pPr>
          </w:p>
          <w:p w:rsidR="009D3894" w:rsidRDefault="009D3894">
            <w:pPr>
              <w:widowControl/>
              <w:autoSpaceDE/>
              <w:autoSpaceDN/>
              <w:jc w:val="center"/>
              <w:rPr>
                <w:rFonts w:ascii="Arial" w:eastAsia="Times New Roman" w:hAnsi="Arial" w:cs="Arial"/>
                <w:color w:val="000000"/>
                <w:sz w:val="10"/>
                <w:szCs w:val="10"/>
                <w:lang w:val="id-ID"/>
              </w:rPr>
            </w:pPr>
          </w:p>
          <w:p w:rsidR="009D3894" w:rsidRDefault="0085528B">
            <w:pPr>
              <w:widowControl/>
              <w:autoSpaceDE/>
              <w:autoSpaceDN/>
              <w:jc w:val="center"/>
              <w:rPr>
                <w:rFonts w:ascii="Arial" w:eastAsia="Times New Roman" w:hAnsi="Arial" w:cs="Arial"/>
                <w:color w:val="000000"/>
                <w:sz w:val="10"/>
                <w:szCs w:val="10"/>
                <w:lang w:val="id-ID"/>
              </w:rPr>
            </w:pPr>
            <w:r>
              <w:rPr>
                <w:rFonts w:ascii="Arial" w:hAnsi="Arial" w:cs="Arial"/>
                <w:noProof/>
                <w:sz w:val="20"/>
                <w:lang w:val="en-US"/>
              </w:rPr>
              <w:drawing>
                <wp:anchor distT="0" distB="0" distL="114300" distR="114300" simplePos="0" relativeHeight="251685376" behindDoc="1" locked="0" layoutInCell="1" allowOverlap="1">
                  <wp:simplePos x="0" y="0"/>
                  <wp:positionH relativeFrom="column">
                    <wp:posOffset>-212725</wp:posOffset>
                  </wp:positionH>
                  <wp:positionV relativeFrom="paragraph">
                    <wp:posOffset>-2341880</wp:posOffset>
                  </wp:positionV>
                  <wp:extent cx="7480935" cy="5268595"/>
                  <wp:effectExtent l="0" t="0" r="0" b="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101.120.000</w:t>
            </w:r>
          </w:p>
        </w:tc>
        <w:tc>
          <w:tcPr>
            <w:tcW w:w="704"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127.000.000</w:t>
            </w:r>
          </w:p>
        </w:tc>
        <w:tc>
          <w:tcPr>
            <w:tcW w:w="709"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127.000.000</w:t>
            </w:r>
          </w:p>
        </w:tc>
        <w:tc>
          <w:tcPr>
            <w:tcW w:w="70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127.000.000</w:t>
            </w:r>
          </w:p>
        </w:tc>
        <w:tc>
          <w:tcPr>
            <w:tcW w:w="987"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880"/>
        </w:trPr>
        <w:tc>
          <w:tcPr>
            <w:tcW w:w="1957" w:type="dxa"/>
            <w:tcBorders>
              <w:top w:val="single" w:sz="4" w:space="0" w:color="000000"/>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2.23.01.2.09.0001 - Penyediaan Jasa Pemeliharaan, Biaya Pemeliharaan, dan Pajak Kendaraan Perorangan Dinas atau Kendaraan Dinas Jabatan</w:t>
            </w:r>
          </w:p>
        </w:tc>
        <w:tc>
          <w:tcPr>
            <w:tcW w:w="1667"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64.720.000 </w:t>
            </w:r>
          </w:p>
        </w:tc>
        <w:tc>
          <w:tcPr>
            <w:tcW w:w="850"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50.400.000</w:t>
            </w:r>
          </w:p>
        </w:tc>
        <w:tc>
          <w:tcPr>
            <w:tcW w:w="703"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61.120.000</w:t>
            </w:r>
          </w:p>
        </w:tc>
        <w:tc>
          <w:tcPr>
            <w:tcW w:w="704"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70.000.000</w:t>
            </w:r>
          </w:p>
        </w:tc>
        <w:tc>
          <w:tcPr>
            <w:tcW w:w="709"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70.000.000</w:t>
            </w:r>
          </w:p>
        </w:tc>
        <w:tc>
          <w:tcPr>
            <w:tcW w:w="703"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70.000.000</w:t>
            </w:r>
          </w:p>
        </w:tc>
        <w:tc>
          <w:tcPr>
            <w:tcW w:w="98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900"/>
        </w:trPr>
        <w:tc>
          <w:tcPr>
            <w:tcW w:w="1957" w:type="dxa"/>
            <w:tcBorders>
              <w:top w:val="single" w:sz="6" w:space="0" w:color="auto"/>
              <w:left w:val="single" w:sz="4" w:space="0" w:color="000000"/>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Tersedianya Jasa Pemeliharaan, Biaya Pemeliharaan dan Pajak Kendaraan Perorangan Dinas atau Kendaraan Dinas Jabatan</w:t>
            </w:r>
          </w:p>
        </w:tc>
        <w:tc>
          <w:tcPr>
            <w:tcW w:w="1667"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Kendaraan Perorangan Dinas atau Kendaraan Dinas Jabatan yang Dipelihara dan dibayarkan Pajaknya (Unit)</w:t>
            </w:r>
          </w:p>
        </w:tc>
        <w:tc>
          <w:tcPr>
            <w:tcW w:w="771"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708"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993"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64.720.000 </w:t>
            </w:r>
          </w:p>
        </w:tc>
        <w:tc>
          <w:tcPr>
            <w:tcW w:w="850"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50.400.000</w:t>
            </w:r>
          </w:p>
        </w:tc>
        <w:tc>
          <w:tcPr>
            <w:tcW w:w="703"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61.120.000</w:t>
            </w:r>
          </w:p>
        </w:tc>
        <w:tc>
          <w:tcPr>
            <w:tcW w:w="704"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992"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70.000.000</w:t>
            </w:r>
          </w:p>
        </w:tc>
        <w:tc>
          <w:tcPr>
            <w:tcW w:w="709"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70.000.000</w:t>
            </w:r>
          </w:p>
        </w:tc>
        <w:tc>
          <w:tcPr>
            <w:tcW w:w="703"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w:t>
            </w:r>
          </w:p>
        </w:tc>
        <w:tc>
          <w:tcPr>
            <w:tcW w:w="856"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70.000.000</w:t>
            </w:r>
          </w:p>
        </w:tc>
        <w:tc>
          <w:tcPr>
            <w:tcW w:w="987" w:type="dxa"/>
            <w:tcBorders>
              <w:top w:val="single" w:sz="6" w:space="0" w:color="auto"/>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30"/>
        </w:trPr>
        <w:tc>
          <w:tcPr>
            <w:tcW w:w="1957" w:type="dxa"/>
            <w:tcBorders>
              <w:top w:val="single" w:sz="6" w:space="0" w:color="auto"/>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2.23.01.2.09.0006 - Pemeliharaan Peralatan dan Mesin Lainnya</w:t>
            </w:r>
          </w:p>
        </w:tc>
        <w:tc>
          <w:tcPr>
            <w:tcW w:w="1667"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20.250.000 </w:t>
            </w:r>
          </w:p>
        </w:tc>
        <w:tc>
          <w:tcPr>
            <w:tcW w:w="850"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703"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709"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703"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987" w:type="dxa"/>
            <w:tcBorders>
              <w:top w:val="single" w:sz="6" w:space="0" w:color="auto"/>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20"/>
        </w:trPr>
        <w:tc>
          <w:tcPr>
            <w:tcW w:w="1957" w:type="dxa"/>
            <w:tcBorders>
              <w:top w:val="single" w:sz="6"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Pemeliharaan Peralatan dan Mesin Lainnya</w:t>
            </w:r>
          </w:p>
        </w:tc>
        <w:tc>
          <w:tcPr>
            <w:tcW w:w="1667"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Peralatan dan Mesin Lainnya yang Dipelihara  (Unit)</w:t>
            </w:r>
          </w:p>
        </w:tc>
        <w:tc>
          <w:tcPr>
            <w:tcW w:w="771"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708"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99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20.250.000 </w:t>
            </w:r>
          </w:p>
        </w:tc>
        <w:tc>
          <w:tcPr>
            <w:tcW w:w="850"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992"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709"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27.000.000</w:t>
            </w:r>
          </w:p>
        </w:tc>
        <w:tc>
          <w:tcPr>
            <w:tcW w:w="987"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7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2.23.01.2.09.0009 - Pemeliharaan/Rehabilitasi Gedung Kantor dan Bangunan Lainnya</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30.020.000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Pemeliharaan/Rehabilitasi Gedung Kantor dan Bangunan Lainnya</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Gedung Kantor dan Bangunan Lainnya yang Dipelihara/Direhabilitasi (Unit)</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30.020.000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330"/>
        </w:trPr>
        <w:tc>
          <w:tcPr>
            <w:tcW w:w="1957" w:type="dxa"/>
            <w:tcBorders>
              <w:top w:val="single" w:sz="4" w:space="0" w:color="000000"/>
              <w:left w:val="single" w:sz="4" w:space="0" w:color="000000"/>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2.23.02 - PROGRAM PEMBINAAN PERPUSTAKAAN</w:t>
            </w:r>
          </w:p>
        </w:tc>
        <w:tc>
          <w:tcPr>
            <w:tcW w:w="1667"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539.522.150 </w:t>
            </w:r>
          </w:p>
        </w:tc>
        <w:tc>
          <w:tcPr>
            <w:tcW w:w="850"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689.061.700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808.284.700</w:t>
            </w:r>
          </w:p>
        </w:tc>
        <w:tc>
          <w:tcPr>
            <w:tcW w:w="704"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816.284.700</w:t>
            </w:r>
          </w:p>
        </w:tc>
        <w:tc>
          <w:tcPr>
            <w:tcW w:w="709"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819.284.700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819.284.700</w:t>
            </w:r>
          </w:p>
        </w:tc>
        <w:tc>
          <w:tcPr>
            <w:tcW w:w="987"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Meningkatnya layanan perpustakaan sesuai NSPK</w:t>
            </w:r>
          </w:p>
        </w:tc>
        <w:tc>
          <w:tcPr>
            <w:tcW w:w="1667"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Nilai tingkat kegemaran  mambaca  masyarakat (%)</w:t>
            </w:r>
          </w:p>
        </w:tc>
        <w:tc>
          <w:tcPr>
            <w:tcW w:w="771"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71,35</w:t>
            </w:r>
          </w:p>
        </w:tc>
        <w:tc>
          <w:tcPr>
            <w:tcW w:w="708"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539.522.150 </w:t>
            </w:r>
          </w:p>
        </w:tc>
        <w:tc>
          <w:tcPr>
            <w:tcW w:w="850"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74</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689.061.700</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74,05</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808.284.700</w:t>
            </w:r>
          </w:p>
        </w:tc>
        <w:tc>
          <w:tcPr>
            <w:tcW w:w="704"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75</w:t>
            </w:r>
          </w:p>
        </w:tc>
        <w:tc>
          <w:tcPr>
            <w:tcW w:w="992"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816.284.700</w:t>
            </w:r>
          </w:p>
        </w:tc>
        <w:tc>
          <w:tcPr>
            <w:tcW w:w="709"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76</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819.284.700</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76,05</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819.284.700</w:t>
            </w:r>
          </w:p>
        </w:tc>
        <w:tc>
          <w:tcPr>
            <w:tcW w:w="987"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2.23.2.24.0.00.01.0000 - Dinas Perpustakaan dan Kearsipan</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2.23.02.2.01 - Pengelolaan Perpustakaan Tingkat Daerah Kabupaten/Kota</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peningkatan pemustaka</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325.315.150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409.636.700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414.086.700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422.086.700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425.086.700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425.086.700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55"/>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2.23.02.2.01.0004 - Pembinaan Perpustakaan pada Satuan Pendidikan Dasar di Seluruh Wilayah Kabupaten/Kota Sesuai dengan Standar Nasional Perpustakaan</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25.595.800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72.824.000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72.824.000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80.824.000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80.824.000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80.824.000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116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Pembinaan Perpustakaan pada Satuan Pendidikan Dasar Di Seluruh Wilayah Kabupaten/Kota dalam Mewujudkan Standar Nasional Perpustakaan</w:t>
            </w:r>
          </w:p>
        </w:tc>
        <w:tc>
          <w:tcPr>
            <w:tcW w:w="1667"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Perpustakaan pada Satuan Pendidikan Dasar dan yang Dilakukan Pembinaan dalam Mewujudkan Standar Nasional Perpustakaan (Perpustakaan)</w:t>
            </w:r>
          </w:p>
        </w:tc>
        <w:tc>
          <w:tcPr>
            <w:tcW w:w="771"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708"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993"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25.595.800 </w:t>
            </w:r>
          </w:p>
        </w:tc>
        <w:tc>
          <w:tcPr>
            <w:tcW w:w="850"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72.824.000</w:t>
            </w:r>
          </w:p>
        </w:tc>
        <w:tc>
          <w:tcPr>
            <w:tcW w:w="703"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72.824.000</w:t>
            </w:r>
          </w:p>
        </w:tc>
        <w:tc>
          <w:tcPr>
            <w:tcW w:w="704"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80.824.000</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80.824.000</w:t>
            </w:r>
          </w:p>
        </w:tc>
        <w:tc>
          <w:tcPr>
            <w:tcW w:w="703"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80.824.000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2.23.02.2.01.0012 - Pengembangan Layanan Perpustakaan Rujukan Tingkat Kabupaten/Kota</w:t>
            </w:r>
          </w:p>
        </w:tc>
        <w:tc>
          <w:tcPr>
            <w:tcW w:w="1667"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163.806.350 </w:t>
            </w:r>
          </w:p>
        </w:tc>
        <w:tc>
          <w:tcPr>
            <w:tcW w:w="850"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4"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9"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987"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980"/>
        </w:trPr>
        <w:tc>
          <w:tcPr>
            <w:tcW w:w="1957" w:type="dxa"/>
            <w:tcBorders>
              <w:top w:val="single" w:sz="4"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Terlaksananya Pengembangan Layanan Perpustakaan Rujukan Tingkat Daerah Kabupaten/Kota melalui peningkatan koleksi</w:t>
            </w:r>
          </w:p>
        </w:tc>
        <w:tc>
          <w:tcPr>
            <w:tcW w:w="1667"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layanan perpustakaan rujukan tingkat Daerah Kabupaten/Kota  yang dikembangkan melalui peningkatan koleksi (Layanan)</w:t>
            </w:r>
          </w:p>
        </w:tc>
        <w:tc>
          <w:tcPr>
            <w:tcW w:w="771"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708"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163.806.350 </w:t>
            </w:r>
          </w:p>
        </w:tc>
        <w:tc>
          <w:tcPr>
            <w:tcW w:w="850"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4"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2"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9"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238.422.700</w:t>
            </w:r>
          </w:p>
        </w:tc>
        <w:tc>
          <w:tcPr>
            <w:tcW w:w="987"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10"/>
        </w:trPr>
        <w:tc>
          <w:tcPr>
            <w:tcW w:w="1957" w:type="dxa"/>
            <w:tcBorders>
              <w:top w:val="single" w:sz="4" w:space="0" w:color="000000"/>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hAnsi="Arial" w:cs="Arial"/>
                <w:noProof/>
                <w:sz w:val="20"/>
                <w:lang w:val="en-US"/>
              </w:rPr>
              <w:drawing>
                <wp:anchor distT="0" distB="0" distL="114300" distR="114300" simplePos="0" relativeHeight="251686400" behindDoc="1" locked="0" layoutInCell="1" allowOverlap="1">
                  <wp:simplePos x="0" y="0"/>
                  <wp:positionH relativeFrom="column">
                    <wp:posOffset>-2825115</wp:posOffset>
                  </wp:positionH>
                  <wp:positionV relativeFrom="paragraph">
                    <wp:posOffset>295275</wp:posOffset>
                  </wp:positionV>
                  <wp:extent cx="7480935" cy="5268595"/>
                  <wp:effectExtent l="0" t="0" r="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eastAsia="Times New Roman" w:hAnsi="Arial" w:cs="Arial"/>
                <w:color w:val="000000"/>
                <w:sz w:val="10"/>
                <w:szCs w:val="10"/>
                <w:lang w:val="en-US"/>
              </w:rPr>
              <w:t>2.23.02.2.01.0017 - Penyusunan Data dan Informasi Perpustakaan</w:t>
            </w:r>
          </w:p>
        </w:tc>
        <w:tc>
          <w:tcPr>
            <w:tcW w:w="166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12.442.250 </w:t>
            </w:r>
          </w:p>
        </w:tc>
        <w:tc>
          <w:tcPr>
            <w:tcW w:w="850"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22.301.000</w:t>
            </w:r>
          </w:p>
        </w:tc>
        <w:tc>
          <w:tcPr>
            <w:tcW w:w="704"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22.301.000</w:t>
            </w:r>
          </w:p>
        </w:tc>
        <w:tc>
          <w:tcPr>
            <w:tcW w:w="709"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25.301.000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25.301.000</w:t>
            </w:r>
          </w:p>
        </w:tc>
        <w:tc>
          <w:tcPr>
            <w:tcW w:w="98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20"/>
        </w:trPr>
        <w:tc>
          <w:tcPr>
            <w:tcW w:w="1957" w:type="dxa"/>
            <w:tcBorders>
              <w:top w:val="single" w:sz="6"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Penyusunan Data dan Informasi Perpustakaan Tingkat Daerah Kabupaten/Kota</w:t>
            </w:r>
          </w:p>
        </w:tc>
        <w:tc>
          <w:tcPr>
            <w:tcW w:w="1667"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Data dan informasi Perpustakaan (Dokumen)</w:t>
            </w:r>
          </w:p>
        </w:tc>
        <w:tc>
          <w:tcPr>
            <w:tcW w:w="771"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708"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12.442.250 </w:t>
            </w:r>
          </w:p>
        </w:tc>
        <w:tc>
          <w:tcPr>
            <w:tcW w:w="850"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22.301.000</w:t>
            </w:r>
          </w:p>
        </w:tc>
        <w:tc>
          <w:tcPr>
            <w:tcW w:w="704"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22.301.000</w:t>
            </w:r>
          </w:p>
        </w:tc>
        <w:tc>
          <w:tcPr>
            <w:tcW w:w="709"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25.301.000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25.301.000</w:t>
            </w:r>
          </w:p>
        </w:tc>
        <w:tc>
          <w:tcPr>
            <w:tcW w:w="987"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50"/>
        </w:trPr>
        <w:tc>
          <w:tcPr>
            <w:tcW w:w="1957" w:type="dxa"/>
            <w:tcBorders>
              <w:top w:val="single" w:sz="4" w:space="0" w:color="000000"/>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2.23.02.2.01.0018 - Pengelolaan dan Pengembangan Bahan Perpustakaan</w:t>
            </w:r>
          </w:p>
        </w:tc>
        <w:tc>
          <w:tcPr>
            <w:tcW w:w="166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123.470.750 </w:t>
            </w:r>
          </w:p>
        </w:tc>
        <w:tc>
          <w:tcPr>
            <w:tcW w:w="850"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76.089.000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704"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709"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98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1100"/>
        </w:trPr>
        <w:tc>
          <w:tcPr>
            <w:tcW w:w="1957" w:type="dxa"/>
            <w:tcBorders>
              <w:top w:val="single" w:sz="6"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Pengelolaan dan Pengembangan  Bahan Perpustakaan Kabupaten/Kota  untuk Mewujudkan Keberagaman Koleksi Perpustakaan</w:t>
            </w:r>
          </w:p>
        </w:tc>
        <w:tc>
          <w:tcPr>
            <w:tcW w:w="1667"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Bahan Perpustakaan yang  dikelola dan dikembangkan untuk Mewujudkan Keberagaman Koleksi Perpustakaan (Eksemplar)</w:t>
            </w:r>
          </w:p>
        </w:tc>
        <w:tc>
          <w:tcPr>
            <w:tcW w:w="771"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599</w:t>
            </w:r>
          </w:p>
        </w:tc>
        <w:tc>
          <w:tcPr>
            <w:tcW w:w="708"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400</w:t>
            </w:r>
          </w:p>
        </w:tc>
        <w:tc>
          <w:tcPr>
            <w:tcW w:w="99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123.470.750 </w:t>
            </w:r>
          </w:p>
        </w:tc>
        <w:tc>
          <w:tcPr>
            <w:tcW w:w="850"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76.089.000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450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704"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450</w:t>
            </w:r>
          </w:p>
        </w:tc>
        <w:tc>
          <w:tcPr>
            <w:tcW w:w="992"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709"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450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450</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80.539.000</w:t>
            </w:r>
          </w:p>
        </w:tc>
        <w:tc>
          <w:tcPr>
            <w:tcW w:w="987"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2.23.02.2.02 - Pembudayaan Gemar Membaca Tingkat Daerah Kabupaten/Kota</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pembudayaan gemar membaca</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214.207.000</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279.425.000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394.198.000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394.198.000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394.198.000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394.198.000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8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2.23.02.2.02.0006 - Pemilihan Duta Baca/Bunda Baca/Bunda Literasi Tingkat  Daerah Kabupaten/Kota</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19.770.000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20.940.000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97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Pemilihan Duta Baca/Bunda Baca/Bunda Literasi Tingkat Daerah Kabupaten/Kota</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Duta Baca/Bunda Baca/Bunda Literasi Tingkat Daerah Kabupaten/Kota yang dipilih dan didukung kegiatannya (Orang)</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19.770.000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20.940.000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7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2.23.02.2.02.0007 - Pengembangan Literasi Berbasis Inklusi Sosial</w:t>
            </w:r>
          </w:p>
        </w:tc>
        <w:tc>
          <w:tcPr>
            <w:tcW w:w="1667"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43.679.000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Pengembangan Layanan Perpustakaan Berbasis Inklusi Sosial di Wilayah Kabupaten/Kota</w:t>
            </w:r>
          </w:p>
        </w:tc>
        <w:tc>
          <w:tcPr>
            <w:tcW w:w="1667"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layanan perpustakaan berbasis inklusi sosial di wilayah Kabupaten/Kota yang dikembangkan (Perpustakaan)</w:t>
            </w:r>
          </w:p>
        </w:tc>
        <w:tc>
          <w:tcPr>
            <w:tcW w:w="771"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708"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993"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43.679.000 </w:t>
            </w:r>
          </w:p>
        </w:tc>
        <w:tc>
          <w:tcPr>
            <w:tcW w:w="850"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3"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4"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992"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9"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703"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w:t>
            </w:r>
          </w:p>
        </w:tc>
        <w:tc>
          <w:tcPr>
            <w:tcW w:w="856" w:type="dxa"/>
            <w:tcBorders>
              <w:top w:val="single" w:sz="4" w:space="0" w:color="000000"/>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109.198.000</w:t>
            </w:r>
          </w:p>
        </w:tc>
        <w:tc>
          <w:tcPr>
            <w:tcW w:w="987" w:type="dxa"/>
            <w:tcBorders>
              <w:top w:val="nil"/>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1190"/>
        </w:trPr>
        <w:tc>
          <w:tcPr>
            <w:tcW w:w="1957" w:type="dxa"/>
            <w:tcBorders>
              <w:top w:val="single" w:sz="4" w:space="0" w:color="auto"/>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2.23.02.2.02.0008 - Pembangunan dan Pemeliharaan Sarana Perpustakaan di Tempat-Tempat Umum yang Menjadi Kewenangan Daerah Kabupaten/Kota</w:t>
            </w:r>
          </w:p>
        </w:tc>
        <w:tc>
          <w:tcPr>
            <w:tcW w:w="1667"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704"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709"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703"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987"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128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hAnsi="Arial" w:cs="Arial"/>
                <w:noProof/>
                <w:sz w:val="20"/>
                <w:lang w:val="en-US"/>
              </w:rPr>
              <w:drawing>
                <wp:anchor distT="0" distB="0" distL="114300" distR="114300" simplePos="0" relativeHeight="251687424" behindDoc="1" locked="0" layoutInCell="1" allowOverlap="1">
                  <wp:simplePos x="0" y="0"/>
                  <wp:positionH relativeFrom="column">
                    <wp:posOffset>-2735580</wp:posOffset>
                  </wp:positionH>
                  <wp:positionV relativeFrom="paragraph">
                    <wp:posOffset>391160</wp:posOffset>
                  </wp:positionV>
                  <wp:extent cx="7480935" cy="5268595"/>
                  <wp:effectExtent l="0" t="0" r="0" b="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anchor>
              </w:drawing>
            </w:r>
            <w:r>
              <w:rPr>
                <w:rFonts w:ascii="Arial" w:eastAsia="Times New Roman" w:hAnsi="Arial" w:cs="Arial"/>
                <w:color w:val="000000"/>
                <w:sz w:val="10"/>
                <w:szCs w:val="10"/>
                <w:lang w:val="en-US"/>
              </w:rPr>
              <w:t>Terlaksananya Pembangunan Sarana Perpustakaan di Tempat-Tempat Umum yang Menjadi Kewenangan Daerah Kabupaten/Kota</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sarana Perpustakaan yang Dibangun dan dipelihara di Tempat-Tempat Umum yang Menjadi Kewenangan Daerah Kabupaten/Kota (Perpustakaan)</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2.23.02.2.02.0009 - Pemberian Penghargaan Gerakan Budaya Gemar Membaca</w:t>
            </w:r>
          </w:p>
        </w:tc>
        <w:tc>
          <w:tcPr>
            <w:tcW w:w="166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104.876.000 </w:t>
            </w:r>
          </w:p>
        </w:tc>
        <w:tc>
          <w:tcPr>
            <w:tcW w:w="850"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91.239.000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704"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709"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98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880"/>
        </w:trPr>
        <w:tc>
          <w:tcPr>
            <w:tcW w:w="1957" w:type="dxa"/>
            <w:tcBorders>
              <w:top w:val="single" w:sz="6"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Pemberian Penghargaan Gerakan Budaya Gemar Membaca Tingkat Kabupaten Kota</w:t>
            </w:r>
          </w:p>
        </w:tc>
        <w:tc>
          <w:tcPr>
            <w:tcW w:w="1667"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Orang yang Mendapatkan Penghargaan Gerakan Budaya Gemar Membaca Tingkat Kabupaten Kota (Orang)</w:t>
            </w:r>
          </w:p>
        </w:tc>
        <w:tc>
          <w:tcPr>
            <w:tcW w:w="771"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708"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36</w:t>
            </w:r>
          </w:p>
        </w:tc>
        <w:tc>
          <w:tcPr>
            <w:tcW w:w="99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104.876.000 </w:t>
            </w:r>
          </w:p>
        </w:tc>
        <w:tc>
          <w:tcPr>
            <w:tcW w:w="850"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91.239.000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704"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992"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709"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8</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95.000.000</w:t>
            </w:r>
          </w:p>
        </w:tc>
        <w:tc>
          <w:tcPr>
            <w:tcW w:w="987"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2.23.02.2.02.0010 - Sosialisasi Budaya Baca dan Literasi pada Satuan Pendidikan Dasar dan Masyarakat</w:t>
            </w:r>
          </w:p>
        </w:tc>
        <w:tc>
          <w:tcPr>
            <w:tcW w:w="166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45.882.000 </w:t>
            </w:r>
          </w:p>
        </w:tc>
        <w:tc>
          <w:tcPr>
            <w:tcW w:w="850"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58.048.000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704"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709"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703"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6"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987" w:type="dxa"/>
            <w:tcBorders>
              <w:top w:val="nil"/>
              <w:left w:val="nil"/>
              <w:bottom w:val="single" w:sz="6"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6"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Meningkatnya Keterlibatan Satuan Pendidikan Dasar dan masyarakat dalam Sosialisasi Budaya Baca dan Literasi</w:t>
            </w:r>
          </w:p>
        </w:tc>
        <w:tc>
          <w:tcPr>
            <w:tcW w:w="1667"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Lokus Pembudayaan Kegemaran Membaca dan Literasi pada Satuan Pendidikan Dasar dan Masyarakat (Lokus)</w:t>
            </w:r>
          </w:p>
        </w:tc>
        <w:tc>
          <w:tcPr>
            <w:tcW w:w="771"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708"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45.882.000 </w:t>
            </w:r>
          </w:p>
        </w:tc>
        <w:tc>
          <w:tcPr>
            <w:tcW w:w="850"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58.048.000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704"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709"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703" w:type="dxa"/>
            <w:tcBorders>
              <w:top w:val="single" w:sz="6"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65.000.000</w:t>
            </w:r>
          </w:p>
        </w:tc>
        <w:tc>
          <w:tcPr>
            <w:tcW w:w="987" w:type="dxa"/>
            <w:tcBorders>
              <w:top w:val="single" w:sz="6"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2.23.03 - PROGRAM PELESTARIAN KOLEKSI NASIONAL DAN NASKAH KUNO</w:t>
            </w:r>
          </w:p>
        </w:tc>
        <w:tc>
          <w:tcPr>
            <w:tcW w:w="1667"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AACAFE"/>
            <w:vAlign w:val="center"/>
          </w:tcPr>
          <w:p w:rsidR="009D3894" w:rsidRDefault="009D3894">
            <w:pPr>
              <w:widowControl/>
              <w:autoSpaceDE/>
              <w:autoSpaceDN/>
              <w:jc w:val="right"/>
              <w:rPr>
                <w:rFonts w:ascii="Arial" w:eastAsia="Times New Roman" w:hAnsi="Arial" w:cs="Arial"/>
                <w:color w:val="000000"/>
                <w:sz w:val="10"/>
                <w:szCs w:val="10"/>
                <w:lang w:val="en-US"/>
              </w:rPr>
            </w:pPr>
          </w:p>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w:t>
            </w:r>
          </w:p>
        </w:tc>
        <w:tc>
          <w:tcPr>
            <w:tcW w:w="850"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19.998.790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Meningkatnya pelestarian budaya daerah</w:t>
            </w:r>
          </w:p>
        </w:tc>
        <w:tc>
          <w:tcPr>
            <w:tcW w:w="1667"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Koleksi Nasional dan Naskah Kuno yang Dimiliki (Persentase)</w:t>
            </w:r>
          </w:p>
        </w:tc>
        <w:tc>
          <w:tcPr>
            <w:tcW w:w="771"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19.998.790</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992"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2.23.2.24.0.00.01.0000 - Dinas Perpustakaan dan Kearsipan</w:t>
            </w:r>
          </w:p>
        </w:tc>
      </w:tr>
      <w:tr w:rsidR="009D3894">
        <w:trPr>
          <w:gridAfter w:val="1"/>
          <w:wAfter w:w="425" w:type="dxa"/>
          <w:trHeight w:val="91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2.23.03.2.02 - Pengembangan Koleksi Budaya Etnis Nusantara yang Ditemukan oleh Pemerintah Daerah Kabupaten/Kota</w:t>
            </w:r>
          </w:p>
        </w:tc>
        <w:tc>
          <w:tcPr>
            <w:tcW w:w="1667"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Persentase budaya daerah yang ditemukan secara fisik maupun digital</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19.998.790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80"/>
        </w:trPr>
        <w:tc>
          <w:tcPr>
            <w:tcW w:w="1957" w:type="dxa"/>
            <w:tcBorders>
              <w:top w:val="single" w:sz="4" w:space="0" w:color="000000"/>
              <w:left w:val="single" w:sz="4" w:space="0" w:color="000000"/>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2.23.03.2.02.0004 - Pengolahan dan Penyiangan Koleksi Budaya Etnis Nusantara</w:t>
            </w:r>
          </w:p>
        </w:tc>
        <w:tc>
          <w:tcPr>
            <w:tcW w:w="1667"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19.998.790</w:t>
            </w:r>
          </w:p>
        </w:tc>
        <w:tc>
          <w:tcPr>
            <w:tcW w:w="70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990"/>
        </w:trPr>
        <w:tc>
          <w:tcPr>
            <w:tcW w:w="1957" w:type="dxa"/>
            <w:tcBorders>
              <w:top w:val="single" w:sz="4"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Terlaksananya Pengolahan dan Penyiangan Koleksi Budaya Etnis Nusantara oleh Perpustakaan Daerah Tingkat Kabupaten/Kota</w:t>
            </w:r>
          </w:p>
        </w:tc>
        <w:tc>
          <w:tcPr>
            <w:tcW w:w="1667"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Koleksi Budaya Etnis Nusantara yang diolah dan dilakukan penyiangan oleh Perpustakaan Daerah Tingkat Kabupaten/Kota (Eksemplar)</w:t>
            </w:r>
          </w:p>
        </w:tc>
        <w:tc>
          <w:tcPr>
            <w:tcW w:w="771"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19.998.790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Pr="00E04D43" w:rsidRDefault="00E04D43">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4" w:type="dxa"/>
            <w:tcBorders>
              <w:top w:val="single" w:sz="4" w:space="0" w:color="auto"/>
              <w:left w:val="nil"/>
              <w:bottom w:val="single" w:sz="4" w:space="0" w:color="000000"/>
              <w:right w:val="single" w:sz="4" w:space="0" w:color="000000"/>
            </w:tcBorders>
            <w:shd w:val="clear" w:color="000000" w:fill="FFFFFF"/>
            <w:vAlign w:val="center"/>
          </w:tcPr>
          <w:p w:rsidR="009D3894" w:rsidRPr="00E04D43" w:rsidRDefault="00E04D43">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w:t>
            </w:r>
          </w:p>
        </w:tc>
        <w:tc>
          <w:tcPr>
            <w:tcW w:w="992"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9" w:type="dxa"/>
            <w:tcBorders>
              <w:top w:val="single" w:sz="4" w:space="0" w:color="auto"/>
              <w:left w:val="nil"/>
              <w:bottom w:val="single" w:sz="4" w:space="0" w:color="000000"/>
              <w:right w:val="single" w:sz="4" w:space="0" w:color="000000"/>
            </w:tcBorders>
            <w:shd w:val="clear" w:color="000000" w:fill="FFFFFF"/>
            <w:vAlign w:val="center"/>
          </w:tcPr>
          <w:p w:rsidR="009D3894" w:rsidRPr="00E04D43" w:rsidRDefault="00E04D43">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Pr="00E04D43" w:rsidRDefault="00E04D43">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30.000.000</w:t>
            </w:r>
          </w:p>
        </w:tc>
        <w:tc>
          <w:tcPr>
            <w:tcW w:w="987"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50"/>
        </w:trPr>
        <w:tc>
          <w:tcPr>
            <w:tcW w:w="1957" w:type="dxa"/>
            <w:tcBorders>
              <w:top w:val="single" w:sz="4" w:space="0" w:color="000000"/>
              <w:left w:val="single" w:sz="4" w:space="0" w:color="000000"/>
              <w:bottom w:val="nil"/>
              <w:right w:val="single" w:sz="4" w:space="0" w:color="000000"/>
            </w:tcBorders>
            <w:shd w:val="clear" w:color="000000" w:fill="AAA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2.24 -  URUSAN PEMERINTAHAN BIDANG KEARSIPAN</w:t>
            </w:r>
          </w:p>
        </w:tc>
        <w:tc>
          <w:tcPr>
            <w:tcW w:w="1667"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202.066.200 </w:t>
            </w:r>
          </w:p>
        </w:tc>
        <w:tc>
          <w:tcPr>
            <w:tcW w:w="850"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361.359.550</w:t>
            </w:r>
          </w:p>
        </w:tc>
        <w:tc>
          <w:tcPr>
            <w:tcW w:w="703"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418.159.000</w:t>
            </w:r>
          </w:p>
        </w:tc>
        <w:tc>
          <w:tcPr>
            <w:tcW w:w="704"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420.159.000</w:t>
            </w:r>
          </w:p>
        </w:tc>
        <w:tc>
          <w:tcPr>
            <w:tcW w:w="709"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425.659.000</w:t>
            </w:r>
          </w:p>
        </w:tc>
        <w:tc>
          <w:tcPr>
            <w:tcW w:w="703" w:type="dxa"/>
            <w:tcBorders>
              <w:top w:val="nil"/>
              <w:left w:val="nil"/>
              <w:bottom w:val="single" w:sz="4" w:space="0" w:color="000000"/>
              <w:right w:val="single" w:sz="4" w:space="0" w:color="000000"/>
            </w:tcBorders>
            <w:shd w:val="clear" w:color="000000" w:fill="AAA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A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425.659.000</w:t>
            </w:r>
          </w:p>
        </w:tc>
        <w:tc>
          <w:tcPr>
            <w:tcW w:w="987" w:type="dxa"/>
            <w:tcBorders>
              <w:top w:val="single" w:sz="4" w:space="0" w:color="000000"/>
              <w:left w:val="nil"/>
              <w:bottom w:val="nil"/>
              <w:right w:val="single" w:sz="4" w:space="0" w:color="000000"/>
            </w:tcBorders>
            <w:shd w:val="clear" w:color="000000" w:fill="AAA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00"/>
        </w:trPr>
        <w:tc>
          <w:tcPr>
            <w:tcW w:w="1957" w:type="dxa"/>
            <w:tcBorders>
              <w:top w:val="single" w:sz="4" w:space="0" w:color="000000"/>
              <w:left w:val="single" w:sz="4" w:space="0" w:color="000000"/>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2.24.02 - PROGRAM PENGELOLAAN ARSIP</w:t>
            </w:r>
          </w:p>
        </w:tc>
        <w:tc>
          <w:tcPr>
            <w:tcW w:w="1667"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173.167.150 </w:t>
            </w:r>
          </w:p>
        </w:tc>
        <w:tc>
          <w:tcPr>
            <w:tcW w:w="850"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342.342.800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370.218.000</w:t>
            </w:r>
          </w:p>
        </w:tc>
        <w:tc>
          <w:tcPr>
            <w:tcW w:w="704"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370.218.000</w:t>
            </w:r>
          </w:p>
        </w:tc>
        <w:tc>
          <w:tcPr>
            <w:tcW w:w="709"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375.218.000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375.218.000</w:t>
            </w:r>
          </w:p>
        </w:tc>
        <w:tc>
          <w:tcPr>
            <w:tcW w:w="987" w:type="dxa"/>
            <w:tcBorders>
              <w:top w:val="single" w:sz="4" w:space="0" w:color="000000"/>
              <w:left w:val="nil"/>
              <w:bottom w:val="nil"/>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nil"/>
              <w:right w:val="single" w:sz="4" w:space="0" w:color="000000"/>
            </w:tcBorders>
            <w:shd w:val="clear" w:color="000000" w:fill="CAEAFE"/>
            <w:vAlign w:val="center"/>
          </w:tcPr>
          <w:p w:rsidR="009D3894" w:rsidRDefault="00590AAC">
            <w:pPr>
              <w:widowControl/>
              <w:autoSpaceDE/>
              <w:autoSpaceDN/>
              <w:rPr>
                <w:rFonts w:ascii="Arial" w:eastAsia="Times New Roman" w:hAnsi="Arial" w:cs="Arial"/>
                <w:color w:val="000000"/>
                <w:sz w:val="10"/>
                <w:szCs w:val="10"/>
                <w:lang w:val="en-US"/>
              </w:rPr>
            </w:pPr>
            <w:r>
              <w:rPr>
                <w:rFonts w:ascii="Arial" w:hAnsi="Arial" w:cs="Arial"/>
                <w:noProof/>
                <w:sz w:val="20"/>
                <w:lang w:val="en-US"/>
              </w:rPr>
              <w:drawing>
                <wp:anchor distT="0" distB="0" distL="114300" distR="114300" simplePos="0" relativeHeight="251688448" behindDoc="1" locked="0" layoutInCell="1" allowOverlap="1">
                  <wp:simplePos x="0" y="0"/>
                  <wp:positionH relativeFrom="column">
                    <wp:posOffset>-3063240</wp:posOffset>
                  </wp:positionH>
                  <wp:positionV relativeFrom="paragraph">
                    <wp:posOffset>210185</wp:posOffset>
                  </wp:positionV>
                  <wp:extent cx="7480935" cy="5268595"/>
                  <wp:effectExtent l="0" t="0" r="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14:sizeRelH relativeFrom="margin">
                    <wp14:pctWidth>0</wp14:pctWidth>
                  </wp14:sizeRelH>
                  <wp14:sizeRelV relativeFrom="margin">
                    <wp14:pctHeight>0</wp14:pctHeight>
                  </wp14:sizeRelV>
                </wp:anchor>
              </w:drawing>
            </w:r>
            <w:r w:rsidR="0085528B">
              <w:rPr>
                <w:rFonts w:ascii="Arial" w:eastAsia="Times New Roman" w:hAnsi="Arial" w:cs="Arial"/>
                <w:color w:val="000000"/>
                <w:sz w:val="10"/>
                <w:szCs w:val="10"/>
                <w:lang w:val="en-US"/>
              </w:rPr>
              <w:t>Meningkatnya tata kelola arsip dinamis dan statis</w:t>
            </w:r>
          </w:p>
        </w:tc>
        <w:tc>
          <w:tcPr>
            <w:tcW w:w="1667"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Tingkat Ketersediaan Arsip (Persentase)</w:t>
            </w:r>
          </w:p>
        </w:tc>
        <w:tc>
          <w:tcPr>
            <w:tcW w:w="771"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708"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173.167.150 </w:t>
            </w:r>
          </w:p>
        </w:tc>
        <w:tc>
          <w:tcPr>
            <w:tcW w:w="850"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342.342.800</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370.218.000</w:t>
            </w:r>
          </w:p>
        </w:tc>
        <w:tc>
          <w:tcPr>
            <w:tcW w:w="704"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992"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370.218.000</w:t>
            </w:r>
          </w:p>
        </w:tc>
        <w:tc>
          <w:tcPr>
            <w:tcW w:w="709"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375.218.000</w:t>
            </w:r>
          </w:p>
        </w:tc>
        <w:tc>
          <w:tcPr>
            <w:tcW w:w="703" w:type="dxa"/>
            <w:tcBorders>
              <w:top w:val="nil"/>
              <w:left w:val="nil"/>
              <w:bottom w:val="single" w:sz="4" w:space="0" w:color="000000"/>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375.218.000</w:t>
            </w:r>
          </w:p>
        </w:tc>
        <w:tc>
          <w:tcPr>
            <w:tcW w:w="987" w:type="dxa"/>
            <w:tcBorders>
              <w:top w:val="single" w:sz="4" w:space="0" w:color="000000"/>
              <w:left w:val="nil"/>
              <w:bottom w:val="nil"/>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2.23.2.24.0.00.01.0000 - Dinas Perpustakaan dan Kearsipan</w:t>
            </w:r>
          </w:p>
        </w:tc>
      </w:tr>
      <w:tr w:rsidR="009D3894">
        <w:trPr>
          <w:gridAfter w:val="1"/>
          <w:wAfter w:w="425" w:type="dxa"/>
          <w:trHeight w:val="660"/>
        </w:trPr>
        <w:tc>
          <w:tcPr>
            <w:tcW w:w="1957" w:type="dxa"/>
            <w:tcBorders>
              <w:top w:val="single" w:sz="4" w:space="0" w:color="000000"/>
              <w:left w:val="single" w:sz="4" w:space="0" w:color="000000"/>
              <w:bottom w:val="single" w:sz="6" w:space="0" w:color="auto"/>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2.24.02.2.01 - Pengelolaan Arsip Dinamis Daerah Kabupaten/Kota</w:t>
            </w:r>
          </w:p>
        </w:tc>
        <w:tc>
          <w:tcPr>
            <w:tcW w:w="1667" w:type="dxa"/>
            <w:tcBorders>
              <w:top w:val="single" w:sz="4" w:space="0" w:color="000000"/>
              <w:left w:val="nil"/>
              <w:bottom w:val="single" w:sz="6" w:space="0" w:color="auto"/>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pengelolaan arsip dinamis perangkat daerah dan desa</w:t>
            </w:r>
          </w:p>
        </w:tc>
        <w:tc>
          <w:tcPr>
            <w:tcW w:w="771"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708"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65.112.200</w:t>
            </w:r>
          </w:p>
        </w:tc>
        <w:tc>
          <w:tcPr>
            <w:tcW w:w="850"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136.321.000</w:t>
            </w:r>
          </w:p>
        </w:tc>
        <w:tc>
          <w:tcPr>
            <w:tcW w:w="703" w:type="dxa"/>
            <w:tcBorders>
              <w:top w:val="single" w:sz="4" w:space="0" w:color="000000"/>
              <w:left w:val="nil"/>
              <w:bottom w:val="single" w:sz="6" w:space="0" w:color="auto"/>
              <w:right w:val="single" w:sz="4" w:space="0" w:color="000000"/>
            </w:tcBorders>
            <w:shd w:val="clear" w:color="000000" w:fill="DAEAFE"/>
            <w:vAlign w:val="center"/>
          </w:tcPr>
          <w:p w:rsidR="009D3894" w:rsidRDefault="009D3894">
            <w:pPr>
              <w:widowControl/>
              <w:autoSpaceDE/>
              <w:autoSpaceDN/>
              <w:jc w:val="center"/>
              <w:rPr>
                <w:rFonts w:ascii="Arial" w:eastAsia="Times New Roman" w:hAnsi="Arial" w:cs="Arial"/>
                <w:color w:val="000000"/>
                <w:sz w:val="10"/>
                <w:szCs w:val="10"/>
                <w:lang w:val="id-ID"/>
              </w:rPr>
            </w:pPr>
          </w:p>
          <w:p w:rsidR="009D3894" w:rsidRDefault="009D3894">
            <w:pPr>
              <w:widowControl/>
              <w:autoSpaceDE/>
              <w:autoSpaceDN/>
              <w:jc w:val="center"/>
              <w:rPr>
                <w:rFonts w:ascii="Arial" w:eastAsia="Times New Roman" w:hAnsi="Arial" w:cs="Arial"/>
                <w:color w:val="000000"/>
                <w:sz w:val="10"/>
                <w:szCs w:val="10"/>
                <w:lang w:val="id-ID"/>
              </w:rPr>
            </w:pPr>
          </w:p>
          <w:p w:rsidR="009D3894" w:rsidRDefault="0085528B">
            <w:pPr>
              <w:widowControl/>
              <w:autoSpaceDE/>
              <w:autoSpaceDN/>
              <w:rPr>
                <w:rFonts w:ascii="Arial" w:eastAsia="Times New Roman" w:hAnsi="Arial" w:cs="Arial"/>
                <w:color w:val="000000"/>
                <w:sz w:val="10"/>
                <w:szCs w:val="10"/>
                <w:lang w:val="id-ID"/>
              </w:rPr>
            </w:pPr>
            <w:r>
              <w:rPr>
                <w:rFonts w:ascii="Arial" w:eastAsia="Times New Roman" w:hAnsi="Arial" w:cs="Arial"/>
                <w:color w:val="000000"/>
                <w:sz w:val="10"/>
                <w:szCs w:val="10"/>
                <w:lang w:val="id-ID"/>
              </w:rPr>
              <w:t xml:space="preserve">      100</w:t>
            </w:r>
          </w:p>
        </w:tc>
        <w:tc>
          <w:tcPr>
            <w:tcW w:w="856"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141.082.000</w:t>
            </w:r>
          </w:p>
        </w:tc>
        <w:tc>
          <w:tcPr>
            <w:tcW w:w="704"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141.082.000</w:t>
            </w:r>
          </w:p>
        </w:tc>
        <w:tc>
          <w:tcPr>
            <w:tcW w:w="709"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141.082.000</w:t>
            </w:r>
          </w:p>
        </w:tc>
        <w:tc>
          <w:tcPr>
            <w:tcW w:w="703"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6" w:space="0" w:color="auto"/>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141.082.000</w:t>
            </w:r>
          </w:p>
        </w:tc>
        <w:tc>
          <w:tcPr>
            <w:tcW w:w="987" w:type="dxa"/>
            <w:tcBorders>
              <w:top w:val="nil"/>
              <w:left w:val="nil"/>
              <w:bottom w:val="single" w:sz="6" w:space="0" w:color="auto"/>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60"/>
        </w:trPr>
        <w:tc>
          <w:tcPr>
            <w:tcW w:w="1957" w:type="dxa"/>
            <w:tcBorders>
              <w:top w:val="single" w:sz="6" w:space="0" w:color="auto"/>
              <w:left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2.24.02.2.01.0001 - Penciptaan dan Penggunaan Arsip Dinamis</w:t>
            </w:r>
          </w:p>
        </w:tc>
        <w:tc>
          <w:tcPr>
            <w:tcW w:w="1667"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708"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rPr>
                <w:rFonts w:ascii="Arial" w:eastAsia="Times New Roman" w:hAnsi="Arial" w:cs="Arial"/>
                <w:color w:val="000000"/>
                <w:sz w:val="10"/>
                <w:szCs w:val="10"/>
                <w:lang w:val="id-ID"/>
              </w:rPr>
            </w:pPr>
          </w:p>
        </w:tc>
        <w:tc>
          <w:tcPr>
            <w:tcW w:w="993"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40.171.800 </w:t>
            </w:r>
          </w:p>
        </w:tc>
        <w:tc>
          <w:tcPr>
            <w:tcW w:w="850"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id-ID"/>
              </w:rPr>
            </w:pPr>
          </w:p>
        </w:tc>
        <w:tc>
          <w:tcPr>
            <w:tcW w:w="856"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55.239.000</w:t>
            </w:r>
          </w:p>
        </w:tc>
        <w:tc>
          <w:tcPr>
            <w:tcW w:w="703"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id-ID"/>
              </w:rPr>
            </w:pPr>
          </w:p>
        </w:tc>
        <w:tc>
          <w:tcPr>
            <w:tcW w:w="856"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4"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id-ID"/>
              </w:rPr>
            </w:pPr>
          </w:p>
        </w:tc>
        <w:tc>
          <w:tcPr>
            <w:tcW w:w="992"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9"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id-ID"/>
              </w:rPr>
            </w:pPr>
          </w:p>
        </w:tc>
        <w:tc>
          <w:tcPr>
            <w:tcW w:w="856"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3" w:type="dxa"/>
            <w:tcBorders>
              <w:top w:val="single" w:sz="6" w:space="0" w:color="auto"/>
              <w:left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id-ID"/>
              </w:rPr>
            </w:pPr>
          </w:p>
        </w:tc>
        <w:tc>
          <w:tcPr>
            <w:tcW w:w="856"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987" w:type="dxa"/>
            <w:tcBorders>
              <w:top w:val="single" w:sz="6" w:space="0" w:color="auto"/>
              <w:left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left w:val="single" w:sz="4" w:space="0" w:color="000000"/>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Terkelolanya Penciptaan dan Penggunaan Arsip Dinamis</w:t>
            </w:r>
          </w:p>
        </w:tc>
        <w:tc>
          <w:tcPr>
            <w:tcW w:w="1667"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Naskah Dinas yang Diciptakan dan Digunakan (Berkas)</w:t>
            </w:r>
          </w:p>
        </w:tc>
        <w:tc>
          <w:tcPr>
            <w:tcW w:w="771"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6.500</w:t>
            </w:r>
          </w:p>
        </w:tc>
        <w:tc>
          <w:tcPr>
            <w:tcW w:w="708"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993"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40.171.800 </w:t>
            </w:r>
          </w:p>
        </w:tc>
        <w:tc>
          <w:tcPr>
            <w:tcW w:w="850"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856"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55.239.000</w:t>
            </w:r>
          </w:p>
        </w:tc>
        <w:tc>
          <w:tcPr>
            <w:tcW w:w="703"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856"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4"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992"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9"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856"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703"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856"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60.000.000</w:t>
            </w:r>
          </w:p>
        </w:tc>
        <w:tc>
          <w:tcPr>
            <w:tcW w:w="987" w:type="dxa"/>
            <w:tcBorders>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30"/>
        </w:trPr>
        <w:tc>
          <w:tcPr>
            <w:tcW w:w="1957" w:type="dxa"/>
            <w:tcBorders>
              <w:top w:val="single" w:sz="6" w:space="0" w:color="auto"/>
              <w:left w:val="single" w:sz="4" w:space="0" w:color="000000"/>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2.24.02.2.01.0003 - Pengawasan Arsip Dinamis Kewenangan Kabupaten/Kota</w:t>
            </w:r>
          </w:p>
        </w:tc>
        <w:tc>
          <w:tcPr>
            <w:tcW w:w="1667"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24.940.400 </w:t>
            </w:r>
          </w:p>
        </w:tc>
        <w:tc>
          <w:tcPr>
            <w:tcW w:w="850"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3"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4"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9"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3"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987" w:type="dxa"/>
            <w:tcBorders>
              <w:top w:val="single" w:sz="6"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00"/>
        </w:trPr>
        <w:tc>
          <w:tcPr>
            <w:tcW w:w="1957" w:type="dxa"/>
            <w:tcBorders>
              <w:top w:val="single" w:sz="4" w:space="0" w:color="auto"/>
              <w:left w:val="single" w:sz="4" w:space="0" w:color="000000"/>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Pengawasan Arsip Dinamis Kewenangan Kabupaten/Kota</w:t>
            </w:r>
          </w:p>
        </w:tc>
        <w:tc>
          <w:tcPr>
            <w:tcW w:w="1667"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Hasil Pengawasan Arsip Dinamis Kewenangan Kabupaten/Kota  (Laporan)</w:t>
            </w:r>
          </w:p>
        </w:tc>
        <w:tc>
          <w:tcPr>
            <w:tcW w:w="771"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48</w:t>
            </w:r>
          </w:p>
        </w:tc>
        <w:tc>
          <w:tcPr>
            <w:tcW w:w="708"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w:t>
            </w:r>
          </w:p>
        </w:tc>
        <w:tc>
          <w:tcPr>
            <w:tcW w:w="993"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24.940.400 </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w:t>
            </w:r>
          </w:p>
        </w:tc>
        <w:tc>
          <w:tcPr>
            <w:tcW w:w="856"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3"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w:t>
            </w:r>
          </w:p>
        </w:tc>
        <w:tc>
          <w:tcPr>
            <w:tcW w:w="856"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4"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w:t>
            </w:r>
          </w:p>
        </w:tc>
        <w:tc>
          <w:tcPr>
            <w:tcW w:w="992"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9"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w:t>
            </w:r>
          </w:p>
        </w:tc>
        <w:tc>
          <w:tcPr>
            <w:tcW w:w="856"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703"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40</w:t>
            </w:r>
          </w:p>
        </w:tc>
        <w:tc>
          <w:tcPr>
            <w:tcW w:w="856"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65.362.000</w:t>
            </w:r>
          </w:p>
        </w:tc>
        <w:tc>
          <w:tcPr>
            <w:tcW w:w="987" w:type="dxa"/>
            <w:tcBorders>
              <w:top w:val="single" w:sz="4" w:space="0" w:color="auto"/>
              <w:left w:val="nil"/>
              <w:bottom w:val="single" w:sz="4"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10"/>
        </w:trPr>
        <w:tc>
          <w:tcPr>
            <w:tcW w:w="1957" w:type="dxa"/>
            <w:tcBorders>
              <w:top w:val="single" w:sz="4" w:space="0" w:color="auto"/>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2.24.02.2.01.0008 - Pemberian Penghargaan Gerakan Sadar Tertib Arsip</w:t>
            </w:r>
          </w:p>
        </w:tc>
        <w:tc>
          <w:tcPr>
            <w:tcW w:w="1667"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3"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4"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9"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3" w:type="dxa"/>
            <w:tcBorders>
              <w:top w:val="single" w:sz="4" w:space="0" w:color="auto"/>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987" w:type="dxa"/>
            <w:tcBorders>
              <w:top w:val="single" w:sz="4" w:space="0" w:color="auto"/>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00"/>
        </w:trPr>
        <w:tc>
          <w:tcPr>
            <w:tcW w:w="1957" w:type="dxa"/>
            <w:tcBorders>
              <w:top w:val="single" w:sz="4" w:space="0" w:color="000000"/>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pemberian penghargaan Gerakan Sadar Tertib Arsip</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orang yang mendapatkan penghargaan Gerakan Sadar Tertib Arsip (Lembaga)</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0</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2"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856" w:type="dxa"/>
            <w:tcBorders>
              <w:top w:val="single" w:sz="4" w:space="0" w:color="000000"/>
              <w:left w:val="nil"/>
              <w:bottom w:val="nil"/>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15.720.000</w:t>
            </w:r>
          </w:p>
        </w:tc>
        <w:tc>
          <w:tcPr>
            <w:tcW w:w="987" w:type="dxa"/>
            <w:tcBorders>
              <w:top w:val="nil"/>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4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2.24.02.2.02 - Pengelolaan Arsip Statis Daerah Kabupaten/Kota</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arsip statis yang dikelola</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12.145.750 </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19.986.300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987" w:type="dxa"/>
            <w:tcBorders>
              <w:top w:val="nil"/>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590"/>
        </w:trPr>
        <w:tc>
          <w:tcPr>
            <w:tcW w:w="1957" w:type="dxa"/>
            <w:tcBorders>
              <w:top w:val="single" w:sz="4" w:space="0" w:color="000000"/>
              <w:left w:val="single" w:sz="4" w:space="0" w:color="000000"/>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2.24.02.2.02.0004 - Akuisisi, Pengolahan, Preservasi, dan Akses Arsip Statis</w:t>
            </w:r>
          </w:p>
        </w:tc>
        <w:tc>
          <w:tcPr>
            <w:tcW w:w="1667"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12.145.750 </w:t>
            </w:r>
          </w:p>
        </w:tc>
        <w:tc>
          <w:tcPr>
            <w:tcW w:w="850"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19.986.300</w:t>
            </w:r>
          </w:p>
        </w:tc>
        <w:tc>
          <w:tcPr>
            <w:tcW w:w="70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4"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9"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3"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single" w:sz="4" w:space="0" w:color="auto"/>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987" w:type="dxa"/>
            <w:tcBorders>
              <w:top w:val="nil"/>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720"/>
        </w:trPr>
        <w:tc>
          <w:tcPr>
            <w:tcW w:w="1957" w:type="dxa"/>
            <w:tcBorders>
              <w:top w:val="single" w:sz="4"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Terlaksananya Akusisi, Pengolahan, Preservasi dan Akses Arsip Statis</w:t>
            </w:r>
          </w:p>
        </w:tc>
        <w:tc>
          <w:tcPr>
            <w:tcW w:w="1667"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Arsip Statis yang Dilakukan Akusisi, Pengolahan, Preservasi dan Akses Arsip Statis (Arsip)</w:t>
            </w:r>
          </w:p>
        </w:tc>
        <w:tc>
          <w:tcPr>
            <w:tcW w:w="771"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w:t>
            </w:r>
          </w:p>
        </w:tc>
        <w:tc>
          <w:tcPr>
            <w:tcW w:w="708"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w:t>
            </w:r>
          </w:p>
        </w:tc>
        <w:tc>
          <w:tcPr>
            <w:tcW w:w="99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12.145.750</w:t>
            </w:r>
          </w:p>
        </w:tc>
        <w:tc>
          <w:tcPr>
            <w:tcW w:w="850"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19.986.300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4"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500</w:t>
            </w:r>
          </w:p>
        </w:tc>
        <w:tc>
          <w:tcPr>
            <w:tcW w:w="992"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20.000.000</w:t>
            </w:r>
          </w:p>
        </w:tc>
        <w:tc>
          <w:tcPr>
            <w:tcW w:w="709"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25.000.000</w:t>
            </w:r>
          </w:p>
        </w:tc>
        <w:tc>
          <w:tcPr>
            <w:tcW w:w="987" w:type="dxa"/>
            <w:tcBorders>
              <w:top w:val="single" w:sz="4" w:space="0" w:color="auto"/>
              <w:left w:val="nil"/>
              <w:bottom w:val="nil"/>
              <w:right w:val="single" w:sz="4" w:space="0" w:color="000000"/>
            </w:tcBorders>
            <w:shd w:val="clear" w:color="000000" w:fill="FFFFFF"/>
            <w:vAlign w:val="center"/>
          </w:tcPr>
          <w:p w:rsidR="009D3894" w:rsidRDefault="009D3894">
            <w:pPr>
              <w:widowControl/>
              <w:autoSpaceDE/>
              <w:autoSpaceDN/>
              <w:jc w:val="center"/>
              <w:rPr>
                <w:rFonts w:ascii="Arial" w:eastAsia="Times New Roman" w:hAnsi="Arial" w:cs="Arial"/>
                <w:color w:val="000000"/>
                <w:sz w:val="10"/>
                <w:szCs w:val="10"/>
                <w:lang w:val="en-US"/>
              </w:rPr>
            </w:pPr>
          </w:p>
        </w:tc>
      </w:tr>
      <w:tr w:rsidR="009D3894">
        <w:trPr>
          <w:gridAfter w:val="1"/>
          <w:wAfter w:w="425" w:type="dxa"/>
          <w:trHeight w:val="720"/>
        </w:trPr>
        <w:tc>
          <w:tcPr>
            <w:tcW w:w="1957" w:type="dxa"/>
            <w:tcBorders>
              <w:top w:val="single" w:sz="4" w:space="0" w:color="000000"/>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2.24.02.2.03 - Pengelolaan Simpul Jaringan Informasi Kearsipan Nasional Tingkat Kabupaten/Kota</w:t>
            </w:r>
          </w:p>
        </w:tc>
        <w:tc>
          <w:tcPr>
            <w:tcW w:w="1667" w:type="dxa"/>
            <w:tcBorders>
              <w:top w:val="nil"/>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pengelolaan simpul jaringan dalam sistem informasi kearsipan</w:t>
            </w:r>
          </w:p>
        </w:tc>
        <w:tc>
          <w:tcPr>
            <w:tcW w:w="771"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708"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95.909.200</w:t>
            </w:r>
          </w:p>
        </w:tc>
        <w:tc>
          <w:tcPr>
            <w:tcW w:w="850"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186.035.500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4"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9"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3" w:type="dxa"/>
            <w:tcBorders>
              <w:top w:val="nil"/>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987" w:type="dxa"/>
            <w:tcBorders>
              <w:top w:val="nil"/>
              <w:left w:val="nil"/>
              <w:bottom w:val="nil"/>
              <w:right w:val="single" w:sz="4" w:space="0" w:color="000000"/>
            </w:tcBorders>
            <w:shd w:val="clear" w:color="000000" w:fill="DAEAFE"/>
            <w:vAlign w:val="center"/>
          </w:tcPr>
          <w:p w:rsidR="009D3894" w:rsidRDefault="009D3894">
            <w:pPr>
              <w:widowControl/>
              <w:autoSpaceDE/>
              <w:autoSpaceDN/>
              <w:jc w:val="center"/>
              <w:rPr>
                <w:rFonts w:ascii="Arial" w:eastAsia="Times New Roman" w:hAnsi="Arial" w:cs="Arial"/>
                <w:color w:val="000000"/>
                <w:sz w:val="10"/>
                <w:szCs w:val="10"/>
                <w:lang w:val="en-US"/>
              </w:rPr>
            </w:pPr>
          </w:p>
        </w:tc>
      </w:tr>
      <w:tr w:rsidR="009D3894">
        <w:trPr>
          <w:gridAfter w:val="1"/>
          <w:wAfter w:w="425" w:type="dxa"/>
          <w:trHeight w:val="880"/>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590AAC">
            <w:pPr>
              <w:widowControl/>
              <w:autoSpaceDE/>
              <w:autoSpaceDN/>
              <w:rPr>
                <w:rFonts w:ascii="Arial" w:eastAsia="Times New Roman" w:hAnsi="Arial" w:cs="Arial"/>
                <w:color w:val="000000"/>
                <w:sz w:val="10"/>
                <w:szCs w:val="10"/>
                <w:lang w:val="en-US"/>
              </w:rPr>
            </w:pPr>
            <w:r>
              <w:rPr>
                <w:rFonts w:ascii="Arial" w:hAnsi="Arial" w:cs="Arial"/>
                <w:noProof/>
                <w:sz w:val="20"/>
                <w:lang w:val="en-US"/>
              </w:rPr>
              <w:drawing>
                <wp:anchor distT="0" distB="0" distL="114300" distR="114300" simplePos="0" relativeHeight="251689472" behindDoc="1" locked="0" layoutInCell="1" allowOverlap="1">
                  <wp:simplePos x="0" y="0"/>
                  <wp:positionH relativeFrom="column">
                    <wp:posOffset>-2562225</wp:posOffset>
                  </wp:positionH>
                  <wp:positionV relativeFrom="paragraph">
                    <wp:posOffset>516255</wp:posOffset>
                  </wp:positionV>
                  <wp:extent cx="7480935" cy="5268595"/>
                  <wp:effectExtent l="0" t="0" r="0"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8595"/>
                          </a:xfrm>
                          <a:prstGeom prst="rect">
                            <a:avLst/>
                          </a:prstGeom>
                          <a:ln>
                            <a:noFill/>
                          </a:ln>
                        </pic:spPr>
                      </pic:pic>
                    </a:graphicData>
                  </a:graphic>
                  <wp14:sizeRelH relativeFrom="margin">
                    <wp14:pctWidth>0</wp14:pctWidth>
                  </wp14:sizeRelH>
                  <wp14:sizeRelV relativeFrom="margin">
                    <wp14:pctHeight>0</wp14:pctHeight>
                  </wp14:sizeRelV>
                </wp:anchor>
              </w:drawing>
            </w:r>
            <w:r w:rsidR="0085528B">
              <w:rPr>
                <w:rFonts w:ascii="Arial" w:eastAsia="Times New Roman" w:hAnsi="Arial" w:cs="Arial"/>
                <w:color w:val="000000"/>
                <w:sz w:val="10"/>
                <w:szCs w:val="10"/>
                <w:lang w:val="en-US"/>
              </w:rPr>
              <w:t>2.24.02.2.03.0002 - Pemberdayaan Kapasitas Unit Kearsipan dan Lembaga Kearsipan Daerah Kabupaten/Kota</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708"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95.909.200</w:t>
            </w:r>
          </w:p>
        </w:tc>
        <w:tc>
          <w:tcPr>
            <w:tcW w:w="850"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186.035.500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987" w:type="dxa"/>
            <w:tcBorders>
              <w:top w:val="nil"/>
              <w:left w:val="nil"/>
              <w:bottom w:val="nil"/>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r>
      <w:tr w:rsidR="009D3894">
        <w:trPr>
          <w:gridAfter w:val="1"/>
          <w:wAfter w:w="425" w:type="dxa"/>
          <w:trHeight w:val="920"/>
        </w:trPr>
        <w:tc>
          <w:tcPr>
            <w:tcW w:w="1957" w:type="dxa"/>
            <w:tcBorders>
              <w:top w:val="single" w:sz="4" w:space="0" w:color="000000"/>
              <w:left w:val="single" w:sz="4" w:space="0" w:color="000000"/>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Pemberdayaan Kapasitas Unit Kearsipan dan Lembaga Kearsipan Daerah Kabupaten/Kota</w:t>
            </w:r>
          </w:p>
        </w:tc>
        <w:tc>
          <w:tcPr>
            <w:tcW w:w="1667"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Laporan Hasil Pemberdayaan Kapasitas Unit Kearsipan dan Lembaga Kearsipan Daerah Kabupaten/Kota (Laporan)</w:t>
            </w:r>
          </w:p>
        </w:tc>
        <w:tc>
          <w:tcPr>
            <w:tcW w:w="771"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708"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w:t>
            </w:r>
          </w:p>
        </w:tc>
        <w:tc>
          <w:tcPr>
            <w:tcW w:w="993"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95.909.200</w:t>
            </w:r>
          </w:p>
        </w:tc>
        <w:tc>
          <w:tcPr>
            <w:tcW w:w="850"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9D3894">
            <w:pPr>
              <w:widowControl/>
              <w:autoSpaceDE/>
              <w:autoSpaceDN/>
              <w:jc w:val="center"/>
              <w:rPr>
                <w:rFonts w:ascii="Arial" w:eastAsia="Times New Roman" w:hAnsi="Arial" w:cs="Arial"/>
                <w:color w:val="000000"/>
                <w:sz w:val="10"/>
                <w:szCs w:val="10"/>
                <w:lang w:val="en-US"/>
              </w:rPr>
            </w:pPr>
          </w:p>
          <w:p w:rsidR="009D3894" w:rsidRDefault="009D3894">
            <w:pPr>
              <w:widowControl/>
              <w:autoSpaceDE/>
              <w:autoSpaceDN/>
              <w:jc w:val="center"/>
              <w:rPr>
                <w:rFonts w:ascii="Arial" w:eastAsia="Times New Roman" w:hAnsi="Arial" w:cs="Arial"/>
                <w:color w:val="000000"/>
                <w:sz w:val="10"/>
                <w:szCs w:val="10"/>
                <w:lang w:val="en-US"/>
              </w:rPr>
            </w:pPr>
          </w:p>
          <w:p w:rsidR="009D3894" w:rsidRDefault="009D3894">
            <w:pPr>
              <w:widowControl/>
              <w:autoSpaceDE/>
              <w:autoSpaceDN/>
              <w:jc w:val="center"/>
              <w:rPr>
                <w:rFonts w:ascii="Arial" w:eastAsia="Times New Roman" w:hAnsi="Arial" w:cs="Arial"/>
                <w:color w:val="000000"/>
                <w:sz w:val="10"/>
                <w:szCs w:val="10"/>
                <w:lang w:val="en-US"/>
              </w:rPr>
            </w:pPr>
          </w:p>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186.035.500</w:t>
            </w:r>
          </w:p>
        </w:tc>
        <w:tc>
          <w:tcPr>
            <w:tcW w:w="703"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4"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992"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9"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703"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w:t>
            </w:r>
          </w:p>
        </w:tc>
        <w:tc>
          <w:tcPr>
            <w:tcW w:w="856" w:type="dxa"/>
            <w:tcBorders>
              <w:top w:val="single" w:sz="4" w:space="0" w:color="000000"/>
              <w:left w:val="nil"/>
              <w:bottom w:val="single" w:sz="6" w:space="0" w:color="auto"/>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209.136.000</w:t>
            </w:r>
          </w:p>
        </w:tc>
        <w:tc>
          <w:tcPr>
            <w:tcW w:w="987" w:type="dxa"/>
            <w:tcBorders>
              <w:top w:val="nil"/>
              <w:left w:val="nil"/>
              <w:bottom w:val="single" w:sz="6" w:space="0" w:color="auto"/>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30"/>
        </w:trPr>
        <w:tc>
          <w:tcPr>
            <w:tcW w:w="1957" w:type="dxa"/>
            <w:tcBorders>
              <w:top w:val="single" w:sz="6" w:space="0" w:color="auto"/>
              <w:left w:val="single" w:sz="4" w:space="0" w:color="000000"/>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2.24.03 - PROGRAM PERLINDUNGAN DAN PENYELAMATAN ARSIP</w:t>
            </w:r>
          </w:p>
        </w:tc>
        <w:tc>
          <w:tcPr>
            <w:tcW w:w="1667"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708"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3"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24.611.450</w:t>
            </w:r>
          </w:p>
        </w:tc>
        <w:tc>
          <w:tcPr>
            <w:tcW w:w="850"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12.927.750</w:t>
            </w:r>
          </w:p>
        </w:tc>
        <w:tc>
          <w:tcPr>
            <w:tcW w:w="703"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4"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2"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9"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3"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987" w:type="dxa"/>
            <w:tcBorders>
              <w:top w:val="single" w:sz="6" w:space="0" w:color="auto"/>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single" w:sz="6" w:space="0" w:color="auto"/>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Meningkatnya perlindungan arsip dan penyelamatan arsip sesuai NSPK</w:t>
            </w:r>
          </w:p>
        </w:tc>
        <w:tc>
          <w:tcPr>
            <w:tcW w:w="1667"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Cakupan Perlindungan dan Penyelamatan Arsip (Persentase)</w:t>
            </w:r>
          </w:p>
        </w:tc>
        <w:tc>
          <w:tcPr>
            <w:tcW w:w="771"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708"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3"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24.611.450</w:t>
            </w:r>
          </w:p>
        </w:tc>
        <w:tc>
          <w:tcPr>
            <w:tcW w:w="850"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12.927.750</w:t>
            </w:r>
          </w:p>
        </w:tc>
        <w:tc>
          <w:tcPr>
            <w:tcW w:w="703"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4"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992"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9"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3"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987" w:type="dxa"/>
            <w:tcBorders>
              <w:top w:val="single" w:sz="4" w:space="0" w:color="000000"/>
              <w:left w:val="nil"/>
              <w:bottom w:val="single" w:sz="6" w:space="0" w:color="auto"/>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2.23.2.24.0.00.01.0000 - Dinas Perpustakaan dan Kearsipan</w:t>
            </w:r>
          </w:p>
        </w:tc>
      </w:tr>
      <w:tr w:rsidR="009D3894">
        <w:trPr>
          <w:gridAfter w:val="1"/>
          <w:wAfter w:w="425" w:type="dxa"/>
          <w:trHeight w:val="890"/>
        </w:trPr>
        <w:tc>
          <w:tcPr>
            <w:tcW w:w="1957" w:type="dxa"/>
            <w:tcBorders>
              <w:top w:val="single" w:sz="6" w:space="0" w:color="auto"/>
              <w:left w:val="single" w:sz="4" w:space="0" w:color="000000"/>
              <w:bottom w:val="single" w:sz="4" w:space="0" w:color="auto"/>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2.24.03.2.01 - Pemusnahan Arsip Dilingkungan Pemerintah Daerah Kabupaten/Kota yang Memiliki Retensi di Bawah 10 (Sepuluh) Tahun</w:t>
            </w:r>
          </w:p>
        </w:tc>
        <w:tc>
          <w:tcPr>
            <w:tcW w:w="1667" w:type="dxa"/>
            <w:tcBorders>
              <w:top w:val="single" w:sz="6" w:space="0" w:color="auto"/>
              <w:left w:val="nil"/>
              <w:bottom w:val="single" w:sz="4" w:space="0" w:color="auto"/>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arsip perangkat daerah yang dimusnahkan</w:t>
            </w:r>
          </w:p>
        </w:tc>
        <w:tc>
          <w:tcPr>
            <w:tcW w:w="771"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708"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3"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24.611.450</w:t>
            </w:r>
          </w:p>
        </w:tc>
        <w:tc>
          <w:tcPr>
            <w:tcW w:w="850"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12.927.750</w:t>
            </w:r>
          </w:p>
        </w:tc>
        <w:tc>
          <w:tcPr>
            <w:tcW w:w="703"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4"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2"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9"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3"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987" w:type="dxa"/>
            <w:tcBorders>
              <w:top w:val="single" w:sz="6" w:space="0" w:color="auto"/>
              <w:left w:val="nil"/>
              <w:bottom w:val="single" w:sz="4" w:space="0" w:color="auto"/>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860"/>
        </w:trPr>
        <w:tc>
          <w:tcPr>
            <w:tcW w:w="1957" w:type="dxa"/>
            <w:tcBorders>
              <w:top w:val="single" w:sz="4" w:space="0" w:color="auto"/>
              <w:left w:val="single" w:sz="4" w:space="0" w:color="000000"/>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2.24.03.2.01.0004 - Penilaian, Penetapan dan Pelaksanaan Pemusnahan Arsip yang Memiliki Retensi di Bawah 10 (Sepuluh) Tahun</w:t>
            </w:r>
          </w:p>
        </w:tc>
        <w:tc>
          <w:tcPr>
            <w:tcW w:w="1667"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708"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993"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24.611.450</w:t>
            </w:r>
          </w:p>
        </w:tc>
        <w:tc>
          <w:tcPr>
            <w:tcW w:w="850"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12.927.750</w:t>
            </w:r>
          </w:p>
        </w:tc>
        <w:tc>
          <w:tcPr>
            <w:tcW w:w="703"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4"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992"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9"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3" w:type="dxa"/>
            <w:tcBorders>
              <w:top w:val="single" w:sz="4" w:space="0" w:color="auto"/>
              <w:left w:val="nil"/>
              <w:bottom w:val="single" w:sz="4" w:space="0" w:color="auto"/>
              <w:right w:val="single" w:sz="4" w:space="0" w:color="000000"/>
            </w:tcBorders>
            <w:shd w:val="clear" w:color="000000" w:fill="FAEAFE"/>
            <w:vAlign w:val="center"/>
          </w:tcPr>
          <w:p w:rsidR="009D3894" w:rsidRDefault="009D3894">
            <w:pPr>
              <w:widowControl/>
              <w:autoSpaceDE/>
              <w:autoSpaceDN/>
              <w:jc w:val="center"/>
              <w:rPr>
                <w:rFonts w:ascii="Arial" w:eastAsia="Times New Roman" w:hAnsi="Arial" w:cs="Arial"/>
                <w:color w:val="000000"/>
                <w:sz w:val="10"/>
                <w:szCs w:val="10"/>
                <w:lang w:val="en-US"/>
              </w:rPr>
            </w:pPr>
          </w:p>
        </w:tc>
        <w:tc>
          <w:tcPr>
            <w:tcW w:w="856"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987" w:type="dxa"/>
            <w:tcBorders>
              <w:top w:val="single" w:sz="4" w:space="0" w:color="auto"/>
              <w:left w:val="nil"/>
              <w:bottom w:val="single" w:sz="4" w:space="0" w:color="auto"/>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1080"/>
        </w:trPr>
        <w:tc>
          <w:tcPr>
            <w:tcW w:w="1957" w:type="dxa"/>
            <w:tcBorders>
              <w:top w:val="single" w:sz="4" w:space="0" w:color="auto"/>
              <w:left w:val="single" w:sz="4" w:space="0" w:color="000000"/>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Tersusunnya Daftar Penilaian, Penetapan dan Pelaksanaan Pemusnahan Arsip yang Memiliki Retensi di Bawah 10 (Sepuluh) Tahun</w:t>
            </w:r>
          </w:p>
        </w:tc>
        <w:tc>
          <w:tcPr>
            <w:tcW w:w="1667"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Arsip yang Dilakukan Penilaian, Penetapan dan Pelaksanaan Pemusnahan Arsip yang Memiliki Retensi di Bawah 10 (Sepuluh) Tahun (Arsip)</w:t>
            </w:r>
          </w:p>
        </w:tc>
        <w:tc>
          <w:tcPr>
            <w:tcW w:w="771"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2.500</w:t>
            </w:r>
          </w:p>
        </w:tc>
        <w:tc>
          <w:tcPr>
            <w:tcW w:w="708"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99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24.611.450</w:t>
            </w:r>
          </w:p>
        </w:tc>
        <w:tc>
          <w:tcPr>
            <w:tcW w:w="850"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12.927.750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4"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w:t>
            </w:r>
          </w:p>
        </w:tc>
        <w:tc>
          <w:tcPr>
            <w:tcW w:w="992"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9"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703" w:type="dxa"/>
            <w:tcBorders>
              <w:top w:val="single" w:sz="4" w:space="0" w:color="auto"/>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1.500</w:t>
            </w:r>
          </w:p>
        </w:tc>
        <w:tc>
          <w:tcPr>
            <w:tcW w:w="856"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37.941.000</w:t>
            </w:r>
          </w:p>
        </w:tc>
        <w:tc>
          <w:tcPr>
            <w:tcW w:w="987" w:type="dxa"/>
            <w:tcBorders>
              <w:top w:val="single" w:sz="4" w:space="0" w:color="auto"/>
              <w:left w:val="nil"/>
              <w:bottom w:val="nil"/>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0"/>
        </w:trPr>
        <w:tc>
          <w:tcPr>
            <w:tcW w:w="1957" w:type="dxa"/>
            <w:tcBorders>
              <w:top w:val="single" w:sz="4" w:space="0" w:color="000000"/>
              <w:left w:val="single" w:sz="4" w:space="0" w:color="000000"/>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2.24.04 - PROGRAM PERIZINAN PENGGUNAAN ARSIP</w:t>
            </w:r>
          </w:p>
        </w:tc>
        <w:tc>
          <w:tcPr>
            <w:tcW w:w="1667"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25</w:t>
            </w:r>
          </w:p>
        </w:tc>
        <w:tc>
          <w:tcPr>
            <w:tcW w:w="708"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25</w:t>
            </w:r>
          </w:p>
        </w:tc>
        <w:tc>
          <w:tcPr>
            <w:tcW w:w="99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4.287.600</w:t>
            </w:r>
          </w:p>
        </w:tc>
        <w:tc>
          <w:tcPr>
            <w:tcW w:w="850"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6.089.000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992" w:type="dxa"/>
            <w:tcBorders>
              <w:top w:val="single" w:sz="4" w:space="0" w:color="000000"/>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12.000.000</w:t>
            </w:r>
          </w:p>
        </w:tc>
        <w:tc>
          <w:tcPr>
            <w:tcW w:w="709"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703" w:type="dxa"/>
            <w:tcBorders>
              <w:top w:val="nil"/>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100</w:t>
            </w:r>
          </w:p>
        </w:tc>
        <w:tc>
          <w:tcPr>
            <w:tcW w:w="856" w:type="dxa"/>
            <w:tcBorders>
              <w:top w:val="single" w:sz="4" w:space="0" w:color="000000"/>
              <w:left w:val="nil"/>
              <w:bottom w:val="single" w:sz="4" w:space="0" w:color="000000"/>
              <w:right w:val="single" w:sz="4" w:space="0" w:color="000000"/>
            </w:tcBorders>
            <w:shd w:val="clear" w:color="000000" w:fill="AAC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987" w:type="dxa"/>
            <w:tcBorders>
              <w:top w:val="single" w:sz="4" w:space="0" w:color="000000"/>
              <w:left w:val="nil"/>
              <w:bottom w:val="single" w:sz="4" w:space="0" w:color="000000"/>
              <w:right w:val="single" w:sz="4" w:space="0" w:color="000000"/>
            </w:tcBorders>
            <w:shd w:val="clear" w:color="000000" w:fill="AAC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single" w:sz="4" w:space="0" w:color="auto"/>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Meningkatnya akses masyarakat terhadap penggunaan arsip yang bersifat tertutup</w:t>
            </w:r>
          </w:p>
        </w:tc>
        <w:tc>
          <w:tcPr>
            <w:tcW w:w="1667"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Akses Masyarakat terhadap Penggunaan Arsip yang Bersifat Tertutup (Persentase)</w:t>
            </w:r>
          </w:p>
        </w:tc>
        <w:tc>
          <w:tcPr>
            <w:tcW w:w="771"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25</w:t>
            </w:r>
          </w:p>
        </w:tc>
        <w:tc>
          <w:tcPr>
            <w:tcW w:w="708"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25</w:t>
            </w:r>
          </w:p>
        </w:tc>
        <w:tc>
          <w:tcPr>
            <w:tcW w:w="993"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4.287.600</w:t>
            </w:r>
          </w:p>
        </w:tc>
        <w:tc>
          <w:tcPr>
            <w:tcW w:w="850"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6.089.000</w:t>
            </w:r>
          </w:p>
        </w:tc>
        <w:tc>
          <w:tcPr>
            <w:tcW w:w="703"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992"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12.000.000</w:t>
            </w:r>
          </w:p>
        </w:tc>
        <w:tc>
          <w:tcPr>
            <w:tcW w:w="709"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703"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w:t>
            </w:r>
          </w:p>
        </w:tc>
        <w:tc>
          <w:tcPr>
            <w:tcW w:w="856"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987" w:type="dxa"/>
            <w:tcBorders>
              <w:top w:val="single" w:sz="4" w:space="0" w:color="000000"/>
              <w:left w:val="nil"/>
              <w:bottom w:val="single" w:sz="4" w:space="0" w:color="auto"/>
              <w:right w:val="single" w:sz="4" w:space="0" w:color="000000"/>
            </w:tcBorders>
            <w:shd w:val="clear" w:color="000000" w:fill="C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2.23.2.24.0.00.01.0000 - Dinas Perpustakaan dan Kearsipan</w:t>
            </w:r>
          </w:p>
        </w:tc>
      </w:tr>
      <w:tr w:rsidR="009D3894">
        <w:trPr>
          <w:gridAfter w:val="1"/>
          <w:wAfter w:w="425" w:type="dxa"/>
          <w:trHeight w:val="465"/>
        </w:trPr>
        <w:tc>
          <w:tcPr>
            <w:tcW w:w="1957" w:type="dxa"/>
            <w:tcBorders>
              <w:top w:val="single" w:sz="4" w:space="0" w:color="auto"/>
              <w:left w:val="single" w:sz="4" w:space="0" w:color="000000"/>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lastRenderedPageBreak/>
              <w:t>2.24.04.2.01 - Pelayanan Izin Penggunaan Arsip yang Bersifat Tertutup di Kabupaten/Kota</w:t>
            </w:r>
          </w:p>
        </w:tc>
        <w:tc>
          <w:tcPr>
            <w:tcW w:w="1667" w:type="dxa"/>
            <w:tcBorders>
              <w:top w:val="single" w:sz="4" w:space="0" w:color="auto"/>
              <w:left w:val="nil"/>
              <w:bottom w:val="nil"/>
              <w:right w:val="single" w:sz="4" w:space="0" w:color="000000"/>
            </w:tcBorders>
            <w:shd w:val="clear" w:color="000000" w:fill="E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Persentase perizinan penggunaan arsip yang bersifat tertutup</w:t>
            </w:r>
          </w:p>
        </w:tc>
        <w:tc>
          <w:tcPr>
            <w:tcW w:w="771"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en-US"/>
              </w:rPr>
              <w:t> </w:t>
            </w:r>
            <w:r>
              <w:rPr>
                <w:rFonts w:ascii="Arial" w:eastAsia="Times New Roman" w:hAnsi="Arial" w:cs="Arial"/>
                <w:color w:val="000000"/>
                <w:sz w:val="10"/>
                <w:szCs w:val="10"/>
                <w:lang w:val="id-ID"/>
              </w:rPr>
              <w:t>25</w:t>
            </w:r>
          </w:p>
        </w:tc>
        <w:tc>
          <w:tcPr>
            <w:tcW w:w="708"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id-ID"/>
              </w:rPr>
            </w:pPr>
            <w:r>
              <w:rPr>
                <w:rFonts w:ascii="Arial" w:eastAsia="Times New Roman" w:hAnsi="Arial" w:cs="Arial"/>
                <w:color w:val="000000"/>
                <w:sz w:val="10"/>
                <w:szCs w:val="10"/>
                <w:lang w:val="id-ID"/>
              </w:rPr>
              <w:t>25</w:t>
            </w:r>
          </w:p>
        </w:tc>
        <w:tc>
          <w:tcPr>
            <w:tcW w:w="99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4.287.600 </w:t>
            </w:r>
          </w:p>
        </w:tc>
        <w:tc>
          <w:tcPr>
            <w:tcW w:w="850"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6.089.000</w:t>
            </w:r>
          </w:p>
        </w:tc>
        <w:tc>
          <w:tcPr>
            <w:tcW w:w="70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992"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12.000.000</w:t>
            </w:r>
          </w:p>
        </w:tc>
        <w:tc>
          <w:tcPr>
            <w:tcW w:w="709"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703" w:type="dxa"/>
            <w:tcBorders>
              <w:top w:val="single" w:sz="4" w:space="0" w:color="auto"/>
              <w:left w:val="nil"/>
              <w:bottom w:val="single" w:sz="4" w:space="0" w:color="000000"/>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id-ID"/>
              </w:rPr>
              <w:t>100</w:t>
            </w:r>
            <w:r>
              <w:rPr>
                <w:rFonts w:ascii="Arial" w:eastAsia="Times New Roman" w:hAnsi="Arial" w:cs="Arial"/>
                <w:color w:val="000000"/>
                <w:sz w:val="10"/>
                <w:szCs w:val="10"/>
                <w:lang w:val="en-US"/>
              </w:rPr>
              <w:t> </w:t>
            </w:r>
          </w:p>
        </w:tc>
        <w:tc>
          <w:tcPr>
            <w:tcW w:w="856"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987" w:type="dxa"/>
            <w:tcBorders>
              <w:top w:val="single" w:sz="4" w:space="0" w:color="auto"/>
              <w:left w:val="nil"/>
              <w:bottom w:val="nil"/>
              <w:right w:val="single" w:sz="4" w:space="0" w:color="000000"/>
            </w:tcBorders>
            <w:shd w:val="clear" w:color="000000" w:fill="D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465"/>
        </w:trPr>
        <w:tc>
          <w:tcPr>
            <w:tcW w:w="1957" w:type="dxa"/>
            <w:tcBorders>
              <w:top w:val="single" w:sz="4" w:space="0" w:color="000000"/>
              <w:left w:val="single" w:sz="4" w:space="0" w:color="000000"/>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2.24.04.2.01.0004 - Penyediaan Daftar dan Penetapan Izin Penggunaan Arsip yang Bersifat Tertutup</w:t>
            </w:r>
          </w:p>
        </w:tc>
        <w:tc>
          <w:tcPr>
            <w:tcW w:w="1667" w:type="dxa"/>
            <w:tcBorders>
              <w:top w:val="single" w:sz="4" w:space="0" w:color="000000"/>
              <w:left w:val="nil"/>
              <w:bottom w:val="single" w:sz="4" w:space="0" w:color="000000"/>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71"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708"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4.287.600 </w:t>
            </w:r>
          </w:p>
        </w:tc>
        <w:tc>
          <w:tcPr>
            <w:tcW w:w="850"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6.089.000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992"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12.000.000</w:t>
            </w:r>
          </w:p>
        </w:tc>
        <w:tc>
          <w:tcPr>
            <w:tcW w:w="709"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703" w:type="dxa"/>
            <w:tcBorders>
              <w:top w:val="nil"/>
              <w:left w:val="nil"/>
              <w:bottom w:val="single" w:sz="4" w:space="0" w:color="000000"/>
              <w:right w:val="single" w:sz="4" w:space="0" w:color="000000"/>
            </w:tcBorders>
            <w:shd w:val="clear" w:color="000000" w:fill="FAEAFE"/>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c>
          <w:tcPr>
            <w:tcW w:w="856" w:type="dxa"/>
            <w:tcBorders>
              <w:top w:val="single" w:sz="4" w:space="0" w:color="000000"/>
              <w:left w:val="nil"/>
              <w:bottom w:val="nil"/>
              <w:right w:val="single" w:sz="4" w:space="0" w:color="000000"/>
            </w:tcBorders>
            <w:shd w:val="clear" w:color="000000" w:fill="FAEAFE"/>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987" w:type="dxa"/>
            <w:tcBorders>
              <w:top w:val="nil"/>
              <w:left w:val="nil"/>
              <w:bottom w:val="nil"/>
              <w:right w:val="single" w:sz="4" w:space="0" w:color="000000"/>
            </w:tcBorders>
            <w:shd w:val="clear" w:color="000000" w:fill="FAEAFE"/>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r w:rsidR="009D3894">
        <w:trPr>
          <w:gridAfter w:val="1"/>
          <w:wAfter w:w="425" w:type="dxa"/>
          <w:trHeight w:val="610"/>
        </w:trPr>
        <w:tc>
          <w:tcPr>
            <w:tcW w:w="19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Terlaksananya Penyediaan Daftar dan Penetapan Izin Penggunaan Arsip yang Bersifat Tertutup</w:t>
            </w:r>
          </w:p>
        </w:tc>
        <w:tc>
          <w:tcPr>
            <w:tcW w:w="166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Jumlah Daftar Arsip Hasil Penyediaan Daftar dan Penetapan Izin Penggunaan Arsip yang Bersifat Tertutup (Arsip)</w:t>
            </w:r>
          </w:p>
        </w:tc>
        <w:tc>
          <w:tcPr>
            <w:tcW w:w="771"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14</w:t>
            </w:r>
          </w:p>
        </w:tc>
        <w:tc>
          <w:tcPr>
            <w:tcW w:w="70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99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 xml:space="preserve">               4.287.600 </w:t>
            </w:r>
          </w:p>
        </w:tc>
        <w:tc>
          <w:tcPr>
            <w:tcW w:w="85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6.089.000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10.000.000</w:t>
            </w:r>
          </w:p>
        </w:tc>
        <w:tc>
          <w:tcPr>
            <w:tcW w:w="704"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992"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12.000.000</w:t>
            </w:r>
          </w:p>
        </w:tc>
        <w:tc>
          <w:tcPr>
            <w:tcW w:w="70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703"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0"/>
                <w:szCs w:val="10"/>
                <w:lang w:val="en-US"/>
              </w:rPr>
            </w:pPr>
            <w:r>
              <w:rPr>
                <w:rFonts w:ascii="Arial" w:eastAsia="Times New Roman" w:hAnsi="Arial" w:cs="Arial"/>
                <w:color w:val="000000"/>
                <w:sz w:val="10"/>
                <w:szCs w:val="10"/>
                <w:lang w:val="en-US"/>
              </w:rPr>
              <w:t>10</w:t>
            </w:r>
          </w:p>
        </w:tc>
        <w:tc>
          <w:tcPr>
            <w:tcW w:w="856" w:type="dxa"/>
            <w:tcBorders>
              <w:top w:val="single" w:sz="4" w:space="0" w:color="000000"/>
              <w:left w:val="nil"/>
              <w:bottom w:val="single" w:sz="4" w:space="0" w:color="000000"/>
              <w:right w:val="single" w:sz="4" w:space="0" w:color="000000"/>
            </w:tcBorders>
            <w:shd w:val="clear" w:color="000000" w:fill="FFFFFF"/>
            <w:vAlign w:val="center"/>
          </w:tcPr>
          <w:p w:rsidR="009D3894" w:rsidRDefault="0085528B">
            <w:pPr>
              <w:widowControl/>
              <w:autoSpaceDE/>
              <w:autoSpaceDN/>
              <w:jc w:val="right"/>
              <w:rPr>
                <w:rFonts w:ascii="Arial" w:eastAsia="Times New Roman" w:hAnsi="Arial" w:cs="Arial"/>
                <w:color w:val="000000"/>
                <w:sz w:val="10"/>
                <w:szCs w:val="10"/>
                <w:lang w:val="en-US"/>
              </w:rPr>
            </w:pPr>
            <w:r>
              <w:rPr>
                <w:rFonts w:ascii="Arial" w:eastAsia="Times New Roman" w:hAnsi="Arial" w:cs="Arial"/>
                <w:color w:val="000000"/>
                <w:sz w:val="10"/>
                <w:szCs w:val="10"/>
                <w:lang w:val="en-US"/>
              </w:rPr>
              <w:t>12.500.000</w:t>
            </w:r>
          </w:p>
        </w:tc>
        <w:tc>
          <w:tcPr>
            <w:tcW w:w="98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0"/>
                <w:szCs w:val="10"/>
                <w:lang w:val="en-US"/>
              </w:rPr>
            </w:pPr>
            <w:r>
              <w:rPr>
                <w:rFonts w:ascii="Arial" w:eastAsia="Times New Roman" w:hAnsi="Arial" w:cs="Arial"/>
                <w:color w:val="000000"/>
                <w:sz w:val="10"/>
                <w:szCs w:val="10"/>
                <w:lang w:val="en-US"/>
              </w:rPr>
              <w:t> </w:t>
            </w:r>
          </w:p>
        </w:tc>
      </w:tr>
    </w:tbl>
    <w:p w:rsidR="009D3894" w:rsidRDefault="0085528B">
      <w:pPr>
        <w:pStyle w:val="BodyText"/>
        <w:rPr>
          <w:rFonts w:ascii="Arial"/>
          <w:b/>
          <w:sz w:val="24"/>
          <w:szCs w:val="24"/>
          <w:lang w:val="id-ID"/>
        </w:rPr>
      </w:pPr>
      <w:r>
        <w:rPr>
          <w:rFonts w:ascii="Arial" w:hAnsi="Arial" w:cs="Arial"/>
          <w:noProof/>
          <w:sz w:val="20"/>
          <w:lang w:val="en-US"/>
        </w:rPr>
        <w:drawing>
          <wp:anchor distT="0" distB="0" distL="114300" distR="114300" simplePos="0" relativeHeight="251690496" behindDoc="1" locked="0" layoutInCell="1" allowOverlap="1">
            <wp:simplePos x="0" y="0"/>
            <wp:positionH relativeFrom="column">
              <wp:posOffset>6753860</wp:posOffset>
            </wp:positionH>
            <wp:positionV relativeFrom="paragraph">
              <wp:posOffset>-1677670</wp:posOffset>
            </wp:positionV>
            <wp:extent cx="7480935" cy="5269230"/>
            <wp:effectExtent l="0" t="0" r="0" b="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9D3894">
      <w:pPr>
        <w:pStyle w:val="BodyText"/>
        <w:rPr>
          <w:rFonts w:ascii="Arial"/>
          <w:b/>
          <w:sz w:val="24"/>
          <w:szCs w:val="24"/>
          <w:lang w:val="id-ID"/>
        </w:rPr>
      </w:pPr>
    </w:p>
    <w:p w:rsidR="009D3894" w:rsidRDefault="0085528B">
      <w:pPr>
        <w:spacing w:before="13"/>
        <w:ind w:left="20"/>
        <w:rPr>
          <w:rFonts w:ascii="Arial"/>
          <w:b/>
          <w:sz w:val="16"/>
          <w:lang w:val="id-ID"/>
        </w:rPr>
      </w:pPr>
      <w:r>
        <w:rPr>
          <w:rFonts w:ascii="Arial"/>
          <w:b/>
          <w:color w:val="05676C" w:themeColor="accent3" w:themeShade="80"/>
          <w:w w:val="95"/>
          <w:lang w:val="id-ID"/>
        </w:rPr>
        <w:t xml:space="preserve">                 </w:t>
      </w:r>
      <w:r>
        <w:rPr>
          <w:rFonts w:ascii="Arial"/>
          <w:b/>
          <w:color w:val="05676C" w:themeColor="accent3" w:themeShade="80"/>
          <w:w w:val="95"/>
          <w:sz w:val="18"/>
          <w:szCs w:val="18"/>
          <w:lang w:val="id-ID"/>
        </w:rPr>
        <w:t xml:space="preserve">                                                                                                                       </w:t>
      </w:r>
    </w:p>
    <w:p w:rsidR="009D3894" w:rsidRDefault="009D3894">
      <w:pPr>
        <w:pStyle w:val="BodyText"/>
        <w:jc w:val="both"/>
        <w:rPr>
          <w:rFonts w:ascii="Arial"/>
          <w:b/>
          <w:sz w:val="24"/>
          <w:szCs w:val="24"/>
          <w:lang w:val="id-ID"/>
        </w:rPr>
        <w:sectPr w:rsidR="009D3894">
          <w:pgSz w:w="16840" w:h="11907" w:orient="landscape"/>
          <w:pgMar w:top="1418" w:right="1480" w:bottom="1060" w:left="1100" w:header="399" w:footer="1380" w:gutter="0"/>
          <w:pgNumType w:start="60"/>
          <w:cols w:space="720"/>
          <w:docGrid w:linePitch="299"/>
        </w:sectPr>
      </w:pPr>
    </w:p>
    <w:p w:rsidR="009D3894" w:rsidRDefault="0085528B">
      <w:pPr>
        <w:rPr>
          <w:sz w:val="2"/>
          <w:szCs w:val="2"/>
          <w:lang w:val="id-ID"/>
        </w:rPr>
      </w:pPr>
      <w:r>
        <w:rPr>
          <w:sz w:val="2"/>
          <w:szCs w:val="2"/>
          <w:lang w:val="id-ID"/>
        </w:rPr>
        <w:lastRenderedPageBreak/>
        <w:t>4</w:t>
      </w: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85528B">
      <w:pPr>
        <w:rPr>
          <w:sz w:val="2"/>
          <w:szCs w:val="2"/>
          <w:lang w:val="id-ID"/>
        </w:rPr>
      </w:pPr>
      <w:r>
        <w:rPr>
          <w:rFonts w:ascii="Arial" w:hAnsi="Arial" w:cs="Arial"/>
          <w:noProof/>
          <w:sz w:val="20"/>
          <w:lang w:val="en-US"/>
        </w:rPr>
        <w:drawing>
          <wp:anchor distT="0" distB="0" distL="114300" distR="114300" simplePos="0" relativeHeight="251692544" behindDoc="1" locked="0" layoutInCell="1" allowOverlap="1">
            <wp:simplePos x="0" y="0"/>
            <wp:positionH relativeFrom="column">
              <wp:posOffset>1530985</wp:posOffset>
            </wp:positionH>
            <wp:positionV relativeFrom="paragraph">
              <wp:posOffset>3422015</wp:posOffset>
            </wp:positionV>
            <wp:extent cx="7480935" cy="5269230"/>
            <wp:effectExtent l="0" t="0" r="0" b="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tbl>
      <w:tblPr>
        <w:tblW w:w="9639" w:type="dxa"/>
        <w:tblInd w:w="108" w:type="dxa"/>
        <w:tblLook w:val="04A0" w:firstRow="1" w:lastRow="0" w:firstColumn="1" w:lastColumn="0" w:noHBand="0" w:noVBand="1"/>
      </w:tblPr>
      <w:tblGrid>
        <w:gridCol w:w="780"/>
        <w:gridCol w:w="2055"/>
        <w:gridCol w:w="1843"/>
        <w:gridCol w:w="3402"/>
        <w:gridCol w:w="1559"/>
      </w:tblGrid>
      <w:tr w:rsidR="009D3894">
        <w:trPr>
          <w:trHeight w:val="380"/>
        </w:trPr>
        <w:tc>
          <w:tcPr>
            <w:tcW w:w="9639" w:type="dxa"/>
            <w:gridSpan w:val="5"/>
            <w:tcBorders>
              <w:top w:val="nil"/>
              <w:left w:val="nil"/>
              <w:bottom w:val="nil"/>
              <w:right w:val="nil"/>
            </w:tcBorders>
            <w:shd w:val="clear" w:color="auto" w:fill="FFFFFF"/>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Tabel 4.4 Daftar Subkegiatan Prioritas Dalam Mendukung Program Prioritas</w:t>
            </w:r>
          </w:p>
        </w:tc>
      </w:tr>
      <w:tr w:rsidR="009D3894">
        <w:trPr>
          <w:trHeight w:val="70"/>
        </w:trPr>
        <w:tc>
          <w:tcPr>
            <w:tcW w:w="9639" w:type="dxa"/>
            <w:gridSpan w:val="5"/>
            <w:tcBorders>
              <w:top w:val="nil"/>
              <w:left w:val="nil"/>
              <w:bottom w:val="nil"/>
              <w:right w:val="nil"/>
            </w:tcBorders>
            <w:shd w:val="clear" w:color="auto" w:fill="FFFFFF"/>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Pembangunan Daerah</w:t>
            </w:r>
          </w:p>
        </w:tc>
      </w:tr>
      <w:tr w:rsidR="009D3894">
        <w:trPr>
          <w:trHeight w:val="70"/>
        </w:trPr>
        <w:tc>
          <w:tcPr>
            <w:tcW w:w="9639" w:type="dxa"/>
            <w:gridSpan w:val="5"/>
            <w:tcBorders>
              <w:top w:val="nil"/>
              <w:left w:val="nil"/>
              <w:bottom w:val="nil"/>
              <w:right w:val="nil"/>
            </w:tcBorders>
            <w:shd w:val="clear" w:color="auto" w:fill="FFFFFF"/>
          </w:tcPr>
          <w:p w:rsidR="009D3894" w:rsidRDefault="009D3894">
            <w:pPr>
              <w:widowControl/>
              <w:autoSpaceDE/>
              <w:autoSpaceDN/>
              <w:rPr>
                <w:rFonts w:ascii="Arial" w:eastAsia="Times New Roman" w:hAnsi="Arial" w:cs="Arial"/>
                <w:b/>
                <w:bCs/>
                <w:color w:val="000000"/>
                <w:sz w:val="16"/>
                <w:szCs w:val="16"/>
                <w:lang w:val="en-US"/>
              </w:rPr>
            </w:pPr>
          </w:p>
        </w:tc>
      </w:tr>
      <w:tr w:rsidR="009D3894">
        <w:trPr>
          <w:trHeight w:val="270"/>
        </w:trPr>
        <w:tc>
          <w:tcPr>
            <w:tcW w:w="780" w:type="dxa"/>
            <w:tcBorders>
              <w:top w:val="nil"/>
              <w:left w:val="nil"/>
              <w:bottom w:val="nil"/>
              <w:right w:val="nil"/>
            </w:tcBorders>
            <w:shd w:val="clear" w:color="auto" w:fill="auto"/>
            <w:noWrap/>
            <w:vAlign w:val="center"/>
          </w:tcPr>
          <w:p w:rsidR="009D3894" w:rsidRDefault="009D3894">
            <w:pPr>
              <w:widowControl/>
              <w:autoSpaceDE/>
              <w:autoSpaceDN/>
              <w:jc w:val="center"/>
              <w:rPr>
                <w:rFonts w:ascii="Arial" w:eastAsia="Times New Roman" w:hAnsi="Arial" w:cs="Arial"/>
                <w:b/>
                <w:bCs/>
                <w:color w:val="000000"/>
                <w:sz w:val="16"/>
                <w:szCs w:val="16"/>
                <w:lang w:val="en-US"/>
              </w:rPr>
            </w:pPr>
          </w:p>
        </w:tc>
        <w:tc>
          <w:tcPr>
            <w:tcW w:w="2055" w:type="dxa"/>
            <w:tcBorders>
              <w:top w:val="nil"/>
              <w:left w:val="nil"/>
              <w:bottom w:val="nil"/>
              <w:right w:val="nil"/>
            </w:tcBorders>
            <w:shd w:val="clear" w:color="auto" w:fill="auto"/>
            <w:noWrap/>
            <w:vAlign w:val="center"/>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nil"/>
              <w:bottom w:val="nil"/>
              <w:right w:val="nil"/>
            </w:tcBorders>
            <w:shd w:val="clear" w:color="auto" w:fill="auto"/>
            <w:noWrap/>
            <w:vAlign w:val="center"/>
          </w:tcPr>
          <w:p w:rsidR="009D3894" w:rsidRDefault="009D3894">
            <w:pPr>
              <w:widowControl/>
              <w:autoSpaceDE/>
              <w:autoSpaceDN/>
              <w:rPr>
                <w:rFonts w:ascii="Arial" w:eastAsia="Times New Roman" w:hAnsi="Arial" w:cs="Arial"/>
                <w:sz w:val="16"/>
                <w:szCs w:val="16"/>
                <w:lang w:val="en-US"/>
              </w:rPr>
            </w:pPr>
          </w:p>
        </w:tc>
        <w:tc>
          <w:tcPr>
            <w:tcW w:w="3402" w:type="dxa"/>
            <w:tcBorders>
              <w:top w:val="nil"/>
              <w:left w:val="nil"/>
              <w:bottom w:val="nil"/>
              <w:right w:val="nil"/>
            </w:tcBorders>
            <w:shd w:val="clear" w:color="auto" w:fill="auto"/>
            <w:noWrap/>
            <w:vAlign w:val="center"/>
          </w:tcPr>
          <w:p w:rsidR="009D3894" w:rsidRDefault="009D3894">
            <w:pPr>
              <w:widowControl/>
              <w:autoSpaceDE/>
              <w:autoSpaceDN/>
              <w:rPr>
                <w:rFonts w:ascii="Arial" w:eastAsia="Times New Roman" w:hAnsi="Arial" w:cs="Arial"/>
                <w:sz w:val="16"/>
                <w:szCs w:val="16"/>
                <w:lang w:val="en-US"/>
              </w:rPr>
            </w:pPr>
          </w:p>
        </w:tc>
        <w:tc>
          <w:tcPr>
            <w:tcW w:w="1559" w:type="dxa"/>
            <w:tcBorders>
              <w:top w:val="nil"/>
              <w:left w:val="nil"/>
              <w:bottom w:val="nil"/>
              <w:right w:val="nil"/>
            </w:tcBorders>
            <w:shd w:val="clear" w:color="auto" w:fill="auto"/>
            <w:noWrap/>
            <w:vAlign w:val="center"/>
          </w:tcPr>
          <w:p w:rsidR="009D3894" w:rsidRDefault="009D3894">
            <w:pPr>
              <w:widowControl/>
              <w:autoSpaceDE/>
              <w:autoSpaceDN/>
              <w:rPr>
                <w:rFonts w:ascii="Arial" w:eastAsia="Times New Roman" w:hAnsi="Arial" w:cs="Arial"/>
                <w:sz w:val="16"/>
                <w:szCs w:val="16"/>
                <w:lang w:val="en-US"/>
              </w:rPr>
            </w:pPr>
          </w:p>
        </w:tc>
      </w:tr>
      <w:tr w:rsidR="009D3894">
        <w:trPr>
          <w:trHeight w:val="650"/>
        </w:trPr>
        <w:tc>
          <w:tcPr>
            <w:tcW w:w="780" w:type="dxa"/>
            <w:tcBorders>
              <w:top w:val="single" w:sz="4" w:space="0" w:color="000000"/>
              <w:left w:val="single" w:sz="4" w:space="0" w:color="000000"/>
              <w:bottom w:val="single" w:sz="4" w:space="0" w:color="000000"/>
              <w:right w:val="single" w:sz="4" w:space="0" w:color="000000"/>
            </w:tcBorders>
            <w:shd w:val="clear" w:color="auto"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NO</w:t>
            </w:r>
          </w:p>
        </w:tc>
        <w:tc>
          <w:tcPr>
            <w:tcW w:w="2055" w:type="dxa"/>
            <w:tcBorders>
              <w:top w:val="single" w:sz="4" w:space="0" w:color="000000"/>
              <w:left w:val="single" w:sz="4" w:space="0" w:color="000000"/>
              <w:bottom w:val="single" w:sz="4" w:space="0" w:color="000000"/>
              <w:right w:val="single" w:sz="4" w:space="0" w:color="000000"/>
            </w:tcBorders>
            <w:shd w:val="clear" w:color="auto"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PROGRAM PRIORITAS</w:t>
            </w:r>
          </w:p>
        </w:tc>
        <w:tc>
          <w:tcPr>
            <w:tcW w:w="1843" w:type="dxa"/>
            <w:tcBorders>
              <w:top w:val="single" w:sz="4" w:space="0" w:color="000000"/>
              <w:left w:val="single" w:sz="4" w:space="0" w:color="000000"/>
              <w:bottom w:val="single" w:sz="4" w:space="0" w:color="000000"/>
              <w:right w:val="single" w:sz="4" w:space="0" w:color="000000"/>
            </w:tcBorders>
            <w:shd w:val="clear" w:color="auto"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OUTCOME</w:t>
            </w:r>
          </w:p>
        </w:tc>
        <w:tc>
          <w:tcPr>
            <w:tcW w:w="3402" w:type="dxa"/>
            <w:tcBorders>
              <w:top w:val="single" w:sz="4" w:space="0" w:color="000000"/>
              <w:left w:val="single" w:sz="4" w:space="0" w:color="000000"/>
              <w:bottom w:val="single" w:sz="4" w:space="0" w:color="000000"/>
              <w:right w:val="single" w:sz="4" w:space="0" w:color="000000"/>
            </w:tcBorders>
            <w:shd w:val="clear" w:color="auto"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KEGIATAN / SUBKEGIATAN</w:t>
            </w:r>
          </w:p>
        </w:tc>
        <w:tc>
          <w:tcPr>
            <w:tcW w:w="1559" w:type="dxa"/>
            <w:tcBorders>
              <w:top w:val="single" w:sz="4" w:space="0" w:color="000000"/>
              <w:left w:val="single" w:sz="4" w:space="0" w:color="000000"/>
              <w:bottom w:val="single" w:sz="4" w:space="0" w:color="000000"/>
              <w:right w:val="single" w:sz="4" w:space="0" w:color="000000"/>
            </w:tcBorders>
            <w:shd w:val="clear" w:color="auto"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KETERANGAN</w:t>
            </w:r>
          </w:p>
        </w:tc>
      </w:tr>
      <w:tr w:rsidR="009D3894">
        <w:trPr>
          <w:trHeight w:val="220"/>
        </w:trPr>
        <w:tc>
          <w:tcPr>
            <w:tcW w:w="780" w:type="dxa"/>
            <w:tcBorders>
              <w:top w:val="single" w:sz="4" w:space="0" w:color="000000"/>
              <w:left w:val="single" w:sz="4" w:space="0" w:color="000000"/>
              <w:bottom w:val="single" w:sz="4" w:space="0" w:color="000000"/>
              <w:right w:val="single" w:sz="4" w:space="0" w:color="000000"/>
            </w:tcBorders>
            <w:shd w:val="clear" w:color="auto" w:fill="A6CAF0"/>
            <w:vAlign w:val="center"/>
          </w:tcPr>
          <w:p w:rsidR="009D3894" w:rsidRDefault="0085528B">
            <w:pPr>
              <w:widowControl/>
              <w:autoSpaceDE/>
              <w:autoSpaceDN/>
              <w:jc w:val="center"/>
              <w:rPr>
                <w:rFonts w:ascii="Arial" w:eastAsia="Times New Roman" w:hAnsi="Arial" w:cs="Arial"/>
                <w:i/>
                <w:iCs/>
                <w:color w:val="000000"/>
                <w:sz w:val="16"/>
                <w:szCs w:val="16"/>
                <w:lang w:val="en-US"/>
              </w:rPr>
            </w:pPr>
            <w:r>
              <w:rPr>
                <w:rFonts w:ascii="Arial" w:eastAsia="Times New Roman" w:hAnsi="Arial" w:cs="Arial"/>
                <w:i/>
                <w:iCs/>
                <w:color w:val="000000"/>
                <w:sz w:val="16"/>
                <w:szCs w:val="16"/>
                <w:lang w:val="en-US"/>
              </w:rPr>
              <w:t>(01)</w:t>
            </w:r>
          </w:p>
        </w:tc>
        <w:tc>
          <w:tcPr>
            <w:tcW w:w="2055" w:type="dxa"/>
            <w:tcBorders>
              <w:top w:val="single" w:sz="4" w:space="0" w:color="000000"/>
              <w:left w:val="single" w:sz="4" w:space="0" w:color="000000"/>
              <w:bottom w:val="single" w:sz="4" w:space="0" w:color="000000"/>
              <w:right w:val="single" w:sz="4" w:space="0" w:color="000000"/>
            </w:tcBorders>
            <w:shd w:val="clear" w:color="auto" w:fill="A6CAF0"/>
            <w:vAlign w:val="center"/>
          </w:tcPr>
          <w:p w:rsidR="009D3894" w:rsidRDefault="0085528B">
            <w:pPr>
              <w:widowControl/>
              <w:autoSpaceDE/>
              <w:autoSpaceDN/>
              <w:jc w:val="center"/>
              <w:rPr>
                <w:rFonts w:ascii="Arial" w:eastAsia="Times New Roman" w:hAnsi="Arial" w:cs="Arial"/>
                <w:i/>
                <w:iCs/>
                <w:color w:val="000000"/>
                <w:sz w:val="16"/>
                <w:szCs w:val="16"/>
                <w:lang w:val="en-US"/>
              </w:rPr>
            </w:pPr>
            <w:r>
              <w:rPr>
                <w:rFonts w:ascii="Arial" w:eastAsia="Times New Roman" w:hAnsi="Arial" w:cs="Arial"/>
                <w:i/>
                <w:iCs/>
                <w:color w:val="000000"/>
                <w:sz w:val="16"/>
                <w:szCs w:val="16"/>
                <w:lang w:val="en-US"/>
              </w:rPr>
              <w:t>(02)</w:t>
            </w:r>
          </w:p>
        </w:tc>
        <w:tc>
          <w:tcPr>
            <w:tcW w:w="1843" w:type="dxa"/>
            <w:tcBorders>
              <w:top w:val="single" w:sz="4" w:space="0" w:color="000000"/>
              <w:left w:val="single" w:sz="4" w:space="0" w:color="000000"/>
              <w:bottom w:val="single" w:sz="4" w:space="0" w:color="000000"/>
              <w:right w:val="single" w:sz="4" w:space="0" w:color="000000"/>
            </w:tcBorders>
            <w:shd w:val="clear" w:color="auto" w:fill="A6CAF0"/>
            <w:vAlign w:val="center"/>
          </w:tcPr>
          <w:p w:rsidR="009D3894" w:rsidRDefault="0085528B">
            <w:pPr>
              <w:widowControl/>
              <w:autoSpaceDE/>
              <w:autoSpaceDN/>
              <w:jc w:val="center"/>
              <w:rPr>
                <w:rFonts w:ascii="Arial" w:eastAsia="Times New Roman" w:hAnsi="Arial" w:cs="Arial"/>
                <w:i/>
                <w:iCs/>
                <w:color w:val="000000"/>
                <w:sz w:val="16"/>
                <w:szCs w:val="16"/>
                <w:lang w:val="en-US"/>
              </w:rPr>
            </w:pPr>
            <w:r>
              <w:rPr>
                <w:rFonts w:ascii="Arial" w:eastAsia="Times New Roman" w:hAnsi="Arial" w:cs="Arial"/>
                <w:i/>
                <w:iCs/>
                <w:color w:val="000000"/>
                <w:sz w:val="16"/>
                <w:szCs w:val="16"/>
                <w:lang w:val="en-US"/>
              </w:rPr>
              <w:t>(03)</w:t>
            </w:r>
          </w:p>
        </w:tc>
        <w:tc>
          <w:tcPr>
            <w:tcW w:w="3402" w:type="dxa"/>
            <w:tcBorders>
              <w:top w:val="single" w:sz="4" w:space="0" w:color="000000"/>
              <w:left w:val="single" w:sz="4" w:space="0" w:color="000000"/>
              <w:bottom w:val="single" w:sz="4" w:space="0" w:color="000000"/>
              <w:right w:val="single" w:sz="4" w:space="0" w:color="000000"/>
            </w:tcBorders>
            <w:shd w:val="clear" w:color="auto" w:fill="A6CAF0"/>
            <w:vAlign w:val="center"/>
          </w:tcPr>
          <w:p w:rsidR="009D3894" w:rsidRDefault="0085528B">
            <w:pPr>
              <w:widowControl/>
              <w:autoSpaceDE/>
              <w:autoSpaceDN/>
              <w:jc w:val="center"/>
              <w:rPr>
                <w:rFonts w:ascii="Arial" w:eastAsia="Times New Roman" w:hAnsi="Arial" w:cs="Arial"/>
                <w:i/>
                <w:iCs/>
                <w:color w:val="000000"/>
                <w:sz w:val="16"/>
                <w:szCs w:val="16"/>
                <w:lang w:val="en-US"/>
              </w:rPr>
            </w:pPr>
            <w:r>
              <w:rPr>
                <w:rFonts w:ascii="Arial" w:eastAsia="Times New Roman" w:hAnsi="Arial" w:cs="Arial"/>
                <w:i/>
                <w:iCs/>
                <w:color w:val="000000"/>
                <w:sz w:val="16"/>
                <w:szCs w:val="16"/>
                <w:lang w:val="en-US"/>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6CAF0"/>
            <w:vAlign w:val="center"/>
          </w:tcPr>
          <w:p w:rsidR="009D3894" w:rsidRDefault="0085528B">
            <w:pPr>
              <w:widowControl/>
              <w:autoSpaceDE/>
              <w:autoSpaceDN/>
              <w:jc w:val="center"/>
              <w:rPr>
                <w:rFonts w:ascii="Arial" w:eastAsia="Times New Roman" w:hAnsi="Arial" w:cs="Arial"/>
                <w:i/>
                <w:iCs/>
                <w:color w:val="000000"/>
                <w:sz w:val="16"/>
                <w:szCs w:val="16"/>
                <w:lang w:val="en-US"/>
              </w:rPr>
            </w:pPr>
            <w:r>
              <w:rPr>
                <w:rFonts w:ascii="Arial" w:eastAsia="Times New Roman" w:hAnsi="Arial" w:cs="Arial"/>
                <w:i/>
                <w:iCs/>
                <w:color w:val="000000"/>
                <w:sz w:val="16"/>
                <w:szCs w:val="16"/>
                <w:lang w:val="en-US"/>
              </w:rPr>
              <w:t>(05)</w:t>
            </w:r>
          </w:p>
        </w:tc>
      </w:tr>
      <w:tr w:rsidR="009D3894">
        <w:trPr>
          <w:trHeight w:val="520"/>
        </w:trPr>
        <w:tc>
          <w:tcPr>
            <w:tcW w:w="780" w:type="dxa"/>
            <w:tcBorders>
              <w:top w:val="single" w:sz="4" w:space="0" w:color="000000"/>
              <w:left w:val="single" w:sz="4" w:space="0" w:color="000000"/>
              <w:bottom w:val="nil"/>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1.</w:t>
            </w:r>
          </w:p>
        </w:tc>
        <w:tc>
          <w:tcPr>
            <w:tcW w:w="2055" w:type="dxa"/>
            <w:tcBorders>
              <w:top w:val="single" w:sz="4" w:space="0" w:color="000000"/>
              <w:left w:val="single" w:sz="4" w:space="0" w:color="000000"/>
              <w:bottom w:val="nil"/>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PROGRAM PEMBINAAN PERPUSTAKAAN</w:t>
            </w:r>
          </w:p>
        </w:tc>
        <w:tc>
          <w:tcPr>
            <w:tcW w:w="1843" w:type="dxa"/>
            <w:tcBorders>
              <w:top w:val="single" w:sz="4" w:space="0" w:color="000000"/>
              <w:left w:val="single" w:sz="4" w:space="0" w:color="000000"/>
              <w:bottom w:val="nil"/>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Meningkatnya layanan perpustakaan sesuai NSPK</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2.23.02.2.01 - Pengelolaan Perpustakaan Tingkat Daerah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82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2.23.02.2.01.0004 - Pembinaan Perpustakaan pada Satuan Pendidikan Dasar di Seluruh Wilayah Kabupaten/Kota Sesuai dengan Standar Nasional Perpustakaan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54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2.23.02.2.01.0012 - Pengembangan Layanan Perpustakaan Rujukan Tingkat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2.23.02.2.01.0017 - Penyusunan Data dan Informasi Perpustakaan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2.23.02.2.01.0018 - Pengelolaan dan Pengembangan Bahan Perpustakaan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52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2.23.02.2.02 - Pembudayaan Gemar Membaca Tingkat Daerah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46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2.23.02.2.02.0006 - Pemilihan Duta Baca/Bunda Baca/Bunda Literasi Tingkat  Daerah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2.23.02.2.02.0007 - Pengembangan Literasi Berbasis Inklusi Sosial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61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2.23.02.2.02.0008 - Pembangunan dan Pemeliharaan Sarana Perpustakaan di Tempat-Tempat Umum yang Menjadi Kewenangan Daerah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2.23.02.2.02.0009 - Pemberian Penghargaan Gerakan Budaya Gemar Membaca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46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2.23.02.2.02.0010 - Sosialisasi Budaya Baca dan Literasi pada Satuan Pendidikan Dasar dan Masyarakat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single" w:sz="4" w:space="0" w:color="000000"/>
              <w:left w:val="single" w:sz="4" w:space="0" w:color="000000"/>
              <w:bottom w:val="nil"/>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w:t>
            </w:r>
          </w:p>
        </w:tc>
        <w:tc>
          <w:tcPr>
            <w:tcW w:w="2055" w:type="dxa"/>
            <w:tcBorders>
              <w:top w:val="single" w:sz="4" w:space="0" w:color="000000"/>
              <w:left w:val="single" w:sz="4" w:space="0" w:color="000000"/>
              <w:bottom w:val="nil"/>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PROGRAM PENGELOLAAN ARSIP</w:t>
            </w:r>
          </w:p>
        </w:tc>
        <w:tc>
          <w:tcPr>
            <w:tcW w:w="1843" w:type="dxa"/>
            <w:tcBorders>
              <w:top w:val="single" w:sz="4" w:space="0" w:color="000000"/>
              <w:left w:val="single" w:sz="4" w:space="0" w:color="000000"/>
              <w:bottom w:val="nil"/>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Meningkatnya tata kelola arsip dinamis dan statis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2.24.02.2.01 - Pengelolaan Arsip Dinamis Daerah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2.24.02.2.01.0001 - Penciptaan dan Penggunaan Arsip Dinamis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2.24.02.2.01.0003 - Pengawasan Arsip Dinamis Kewenangan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2.24.02.2.01.0008 - Pemberian Penghargaan Gerakan Sadar Tertib Arsip</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2.24.02.2.02 - Pengelolaan Arsip Statis Daerah Kabupaten/Kota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380"/>
        </w:trPr>
        <w:tc>
          <w:tcPr>
            <w:tcW w:w="780"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bottom w:val="nil"/>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2.24.02.2.02.0004 - Akuisisi, Pengolahan, Preservasi, dan Akses Arsip Statis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460"/>
        </w:trPr>
        <w:tc>
          <w:tcPr>
            <w:tcW w:w="780" w:type="dxa"/>
            <w:tcBorders>
              <w:top w:val="nil"/>
              <w:left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top w:val="nil"/>
              <w:left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top w:val="nil"/>
              <w:left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top w:val="single" w:sz="4" w:space="0" w:color="000000"/>
              <w:left w:val="single" w:sz="4" w:space="0" w:color="000000"/>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2.24.02.2.03 - Pengelolaan Simpul Jaringan Informasi Kearsipan Nasional Tingkat Kabupaten/Kota</w:t>
            </w:r>
          </w:p>
        </w:tc>
        <w:tc>
          <w:tcPr>
            <w:tcW w:w="1559" w:type="dxa"/>
            <w:tcBorders>
              <w:top w:val="single" w:sz="4" w:space="0" w:color="000000"/>
              <w:left w:val="single" w:sz="4" w:space="0" w:color="000000"/>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r w:rsidR="009D3894">
        <w:trPr>
          <w:trHeight w:val="460"/>
        </w:trPr>
        <w:tc>
          <w:tcPr>
            <w:tcW w:w="780" w:type="dxa"/>
            <w:tcBorders>
              <w:left w:val="single" w:sz="4" w:space="0" w:color="000000"/>
              <w:bottom w:val="single" w:sz="6" w:space="0" w:color="auto"/>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2055" w:type="dxa"/>
            <w:tcBorders>
              <w:left w:val="single" w:sz="4" w:space="0" w:color="000000"/>
              <w:bottom w:val="single" w:sz="6" w:space="0" w:color="auto"/>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1843" w:type="dxa"/>
            <w:tcBorders>
              <w:left w:val="single" w:sz="4" w:space="0" w:color="000000"/>
              <w:bottom w:val="single" w:sz="6" w:space="0" w:color="auto"/>
              <w:right w:val="single" w:sz="4" w:space="0" w:color="000000"/>
            </w:tcBorders>
            <w:shd w:val="clear" w:color="auto" w:fill="FFFFFF"/>
          </w:tcPr>
          <w:p w:rsidR="009D3894" w:rsidRDefault="009D3894">
            <w:pPr>
              <w:widowControl/>
              <w:autoSpaceDE/>
              <w:autoSpaceDN/>
              <w:rPr>
                <w:rFonts w:ascii="Arial" w:eastAsia="Times New Roman" w:hAnsi="Arial" w:cs="Arial"/>
                <w:sz w:val="16"/>
                <w:szCs w:val="16"/>
                <w:lang w:val="en-US"/>
              </w:rPr>
            </w:pPr>
          </w:p>
        </w:tc>
        <w:tc>
          <w:tcPr>
            <w:tcW w:w="3402" w:type="dxa"/>
            <w:tcBorders>
              <w:left w:val="single" w:sz="4" w:space="0" w:color="000000"/>
              <w:bottom w:val="single" w:sz="6" w:space="0" w:color="auto"/>
              <w:right w:val="single" w:sz="4" w:space="0" w:color="000000"/>
            </w:tcBorders>
            <w:shd w:val="clear" w:color="auto" w:fill="FFFFFF"/>
          </w:tcPr>
          <w:p w:rsidR="009D3894" w:rsidRDefault="0085528B">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2.24.02.2.03.0002 - Pemberdayaan Kapasitas Unit Kearsipan dan Lembaga Kearsipan Daerah Kabupaten/Kota</w:t>
            </w:r>
          </w:p>
        </w:tc>
        <w:tc>
          <w:tcPr>
            <w:tcW w:w="1559" w:type="dxa"/>
            <w:tcBorders>
              <w:left w:val="single" w:sz="4" w:space="0" w:color="000000"/>
              <w:bottom w:val="single" w:sz="6" w:space="0" w:color="auto"/>
              <w:right w:val="single" w:sz="4" w:space="0" w:color="000000"/>
            </w:tcBorders>
            <w:shd w:val="clear" w:color="auto" w:fill="FFFFFF"/>
          </w:tcPr>
          <w:p w:rsidR="009D3894" w:rsidRDefault="009D3894">
            <w:pPr>
              <w:widowControl/>
              <w:autoSpaceDE/>
              <w:autoSpaceDN/>
              <w:rPr>
                <w:rFonts w:ascii="Arial" w:eastAsia="Times New Roman" w:hAnsi="Arial" w:cs="Arial"/>
                <w:color w:val="000000"/>
                <w:sz w:val="16"/>
                <w:szCs w:val="16"/>
                <w:lang w:val="en-US"/>
              </w:rPr>
            </w:pPr>
          </w:p>
        </w:tc>
      </w:tr>
    </w:tbl>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9D3894">
      <w:pPr>
        <w:rPr>
          <w:sz w:val="2"/>
          <w:szCs w:val="2"/>
          <w:lang w:val="id-ID"/>
        </w:rPr>
      </w:pPr>
    </w:p>
    <w:p w:rsidR="009D3894" w:rsidRDefault="0085528B">
      <w:pPr>
        <w:pStyle w:val="BodyText"/>
        <w:numPr>
          <w:ilvl w:val="1"/>
          <w:numId w:val="63"/>
        </w:numPr>
        <w:spacing w:line="360" w:lineRule="auto"/>
        <w:ind w:left="426" w:hanging="284"/>
        <w:jc w:val="both"/>
        <w:rPr>
          <w:rFonts w:ascii="Arial" w:hAnsi="Arial" w:cs="Arial"/>
          <w:b/>
          <w:sz w:val="24"/>
          <w:szCs w:val="24"/>
          <w:lang w:val="id-ID"/>
        </w:rPr>
      </w:pPr>
      <w:r>
        <w:rPr>
          <w:rFonts w:ascii="Arial" w:hAnsi="Arial" w:cs="Arial"/>
          <w:b/>
          <w:sz w:val="24"/>
          <w:szCs w:val="24"/>
          <w:lang w:val="id-ID"/>
        </w:rPr>
        <w:t>Kinerja Penyelenggaraan Pemerintah Daerah</w:t>
      </w:r>
    </w:p>
    <w:p w:rsidR="009D3894" w:rsidRDefault="0085528B">
      <w:pPr>
        <w:pStyle w:val="BodyText"/>
        <w:spacing w:line="360" w:lineRule="auto"/>
        <w:ind w:left="709" w:right="-352" w:firstLine="731"/>
        <w:jc w:val="both"/>
        <w:rPr>
          <w:rFonts w:ascii="Arial" w:hAnsi="Arial" w:cs="Arial"/>
          <w:sz w:val="24"/>
          <w:szCs w:val="24"/>
          <w:lang w:val="id-ID"/>
        </w:rPr>
      </w:pPr>
      <w:r>
        <w:rPr>
          <w:rFonts w:ascii="Arial" w:hAnsi="Arial" w:cs="Arial"/>
          <w:sz w:val="24"/>
          <w:szCs w:val="24"/>
          <w:lang w:val="id-ID"/>
        </w:rPr>
        <w:t xml:space="preserve">Kinerja penyelenggaraan pemerintah daerah (Rencana Strategis) adalah hasil kerja yang dapat diukur dari urusan pemerintahan yang dilaksanakan sesuai tanggung jawab dan kewenangan </w:t>
      </w:r>
      <w:r>
        <w:rPr>
          <w:rFonts w:ascii="Arial" w:hAnsi="Arial" w:cs="Arial"/>
          <w:noProof/>
          <w:sz w:val="20"/>
          <w:lang w:val="en-US"/>
        </w:rPr>
        <w:drawing>
          <wp:anchor distT="0" distB="0" distL="114300" distR="114300" simplePos="0" relativeHeight="251691520" behindDoc="1" locked="0" layoutInCell="1" allowOverlap="1">
            <wp:simplePos x="0" y="0"/>
            <wp:positionH relativeFrom="column">
              <wp:posOffset>0</wp:posOffset>
            </wp:positionH>
            <wp:positionV relativeFrom="paragraph">
              <wp:posOffset>525145</wp:posOffset>
            </wp:positionV>
            <wp:extent cx="7480935" cy="5269230"/>
            <wp:effectExtent l="0" t="0" r="0" b="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 xml:space="preserve">dalam jangka waktu tertentu. Renstra memuat tujuan, sasaran, dan program pembangunan, yang disusun sesuai tugas dan fungsi setiap perangkat daerah. </w:t>
      </w:r>
    </w:p>
    <w:p w:rsidR="009D3894" w:rsidRDefault="0085528B">
      <w:pPr>
        <w:pStyle w:val="BodyText"/>
        <w:spacing w:line="360" w:lineRule="auto"/>
        <w:ind w:left="709" w:right="-352" w:firstLine="731"/>
        <w:jc w:val="both"/>
        <w:rPr>
          <w:rFonts w:ascii="Arial" w:hAnsi="Arial" w:cs="Arial"/>
          <w:sz w:val="24"/>
          <w:szCs w:val="24"/>
          <w:lang w:val="id-ID"/>
        </w:rPr>
      </w:pPr>
      <w:r>
        <w:rPr>
          <w:rFonts w:ascii="Arial" w:hAnsi="Arial" w:cs="Arial"/>
          <w:noProof/>
          <w:sz w:val="20"/>
          <w:lang w:val="en-US"/>
        </w:rPr>
        <w:drawing>
          <wp:anchor distT="0" distB="0" distL="114300" distR="114300" simplePos="0" relativeHeight="251693568" behindDoc="1" locked="0" layoutInCell="1" allowOverlap="1">
            <wp:simplePos x="0" y="0"/>
            <wp:positionH relativeFrom="column">
              <wp:posOffset>-135255</wp:posOffset>
            </wp:positionH>
            <wp:positionV relativeFrom="paragraph">
              <wp:posOffset>1169670</wp:posOffset>
            </wp:positionV>
            <wp:extent cx="7480935" cy="5269230"/>
            <wp:effectExtent l="0" t="0" r="0"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lang w:val="id-ID"/>
        </w:rPr>
        <w:t>Sesuai dengan tugas pokok dan fungsi sebagai lembaga teknis daerah yang membidangi perpustakaan dan kearsipan di lingkungan Pemerintah Kabupaten Luwu Timur, maka program dan kegiatan didasarkan pada dua sisi yaitu internal dan eksternal. Program dan kegiatan internal dipusatkan pada upaya-upaya menata kelembagaan serta mengefektifkan kinerja DPK Kabupaten Luwu Timur, sedangkan program dan kegiatan eksternal dilaksanakan dalam upaya meningkatkan literasi masyrakat dan tata kelola arsip yang sesuai standar.</w:t>
      </w:r>
    </w:p>
    <w:p w:rsidR="009D3894" w:rsidRDefault="0085528B">
      <w:pPr>
        <w:pStyle w:val="BodyText"/>
        <w:spacing w:line="360" w:lineRule="auto"/>
        <w:ind w:left="709" w:right="-352" w:firstLine="731"/>
        <w:jc w:val="both"/>
        <w:rPr>
          <w:rFonts w:ascii="Arial" w:hAnsi="Arial" w:cs="Arial"/>
          <w:sz w:val="24"/>
          <w:szCs w:val="24"/>
          <w:lang w:val="id-ID"/>
        </w:rPr>
      </w:pPr>
      <w:r>
        <w:rPr>
          <w:rFonts w:ascii="Arial" w:hAnsi="Arial" w:cs="Arial"/>
          <w:sz w:val="24"/>
          <w:szCs w:val="24"/>
          <w:lang w:val="id-ID"/>
        </w:rPr>
        <w:t>Antara Renstra DPK dengan dokumen RPJMD Tahun 2025 - 2029 mempunyai keterkaitan karena dalam penyusunan Renstra harus mengacu pada dokumen RPJMD dalam arti bahwa indikator kinerja DPK harus mengarah kepada pencapaian target kinerja sesuai dengan kewenangan DPK serta sesuai dengan target yang termuat RPJMD Tahun 2025 - 2030, seperti yang termuat pada tabel berikut</w:t>
      </w:r>
    </w:p>
    <w:p w:rsidR="00991B22" w:rsidRDefault="00991B22">
      <w:pPr>
        <w:pStyle w:val="BodyText"/>
        <w:spacing w:line="360" w:lineRule="auto"/>
        <w:ind w:left="1648" w:hanging="1648"/>
        <w:jc w:val="center"/>
        <w:rPr>
          <w:rFonts w:ascii="Arial" w:hAnsi="Arial" w:cs="Arial"/>
          <w:b/>
          <w:sz w:val="24"/>
          <w:szCs w:val="24"/>
          <w:lang w:val="id-ID"/>
        </w:rPr>
      </w:pPr>
    </w:p>
    <w:p w:rsidR="009D3894" w:rsidRDefault="0085528B">
      <w:pPr>
        <w:pStyle w:val="BodyText"/>
        <w:spacing w:line="360" w:lineRule="auto"/>
        <w:ind w:left="1648" w:hanging="1648"/>
        <w:jc w:val="center"/>
        <w:rPr>
          <w:rFonts w:ascii="Arial" w:hAnsi="Arial" w:cs="Arial"/>
          <w:b/>
          <w:sz w:val="24"/>
          <w:szCs w:val="24"/>
          <w:lang w:val="id-ID"/>
        </w:rPr>
      </w:pPr>
      <w:bookmarkStart w:id="34" w:name="_GoBack"/>
      <w:bookmarkEnd w:id="34"/>
      <w:r>
        <w:rPr>
          <w:rFonts w:ascii="Arial" w:hAnsi="Arial" w:cs="Arial"/>
          <w:b/>
          <w:sz w:val="24"/>
          <w:szCs w:val="24"/>
          <w:lang w:val="id-ID"/>
        </w:rPr>
        <w:t xml:space="preserve">Tabel. 4.5. Indikator Kinerja Utama (IKU) </w:t>
      </w:r>
    </w:p>
    <w:p w:rsidR="009D3894" w:rsidRDefault="0085528B">
      <w:pPr>
        <w:pStyle w:val="BodyText"/>
        <w:spacing w:line="360" w:lineRule="auto"/>
        <w:ind w:left="1648" w:hanging="1648"/>
        <w:jc w:val="center"/>
        <w:rPr>
          <w:rFonts w:ascii="Arial"/>
          <w:sz w:val="24"/>
          <w:szCs w:val="24"/>
          <w:lang w:val="id-ID"/>
        </w:rPr>
      </w:pPr>
      <w:r>
        <w:rPr>
          <w:rFonts w:ascii="Arial" w:hAnsi="Arial" w:cs="Arial"/>
          <w:b/>
          <w:sz w:val="24"/>
          <w:szCs w:val="24"/>
          <w:lang w:val="id-ID"/>
        </w:rPr>
        <w:t>Dinas Perpustakaan dan Kearsipan Tahun 2025-2030</w:t>
      </w:r>
    </w:p>
    <w:tbl>
      <w:tblPr>
        <w:tblW w:w="9864" w:type="dxa"/>
        <w:tblInd w:w="113" w:type="dxa"/>
        <w:tblLook w:val="04A0" w:firstRow="1" w:lastRow="0" w:firstColumn="1" w:lastColumn="0" w:noHBand="0" w:noVBand="1"/>
      </w:tblPr>
      <w:tblGrid>
        <w:gridCol w:w="465"/>
        <w:gridCol w:w="1619"/>
        <w:gridCol w:w="897"/>
        <w:gridCol w:w="1025"/>
        <w:gridCol w:w="680"/>
        <w:gridCol w:w="688"/>
        <w:gridCol w:w="688"/>
        <w:gridCol w:w="688"/>
        <w:gridCol w:w="688"/>
        <w:gridCol w:w="688"/>
        <w:gridCol w:w="1738"/>
      </w:tblGrid>
      <w:tr w:rsidR="009D3894">
        <w:trPr>
          <w:trHeight w:val="330"/>
        </w:trPr>
        <w:tc>
          <w:tcPr>
            <w:tcW w:w="465"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NO</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INDIKATOR</w:t>
            </w:r>
          </w:p>
        </w:tc>
        <w:tc>
          <w:tcPr>
            <w:tcW w:w="897"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SATUAN</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BASELINE TAHUN 2024</w:t>
            </w:r>
          </w:p>
        </w:tc>
        <w:tc>
          <w:tcPr>
            <w:tcW w:w="4120" w:type="dxa"/>
            <w:gridSpan w:val="6"/>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TARGET TAHUN</w:t>
            </w:r>
          </w:p>
        </w:tc>
        <w:tc>
          <w:tcPr>
            <w:tcW w:w="1738" w:type="dxa"/>
            <w:vMerge w:val="restart"/>
            <w:tcBorders>
              <w:top w:val="single" w:sz="4" w:space="0" w:color="000000"/>
              <w:left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KETERANGAN</w:t>
            </w:r>
          </w:p>
        </w:tc>
      </w:tr>
      <w:tr w:rsidR="009D3894">
        <w:trPr>
          <w:trHeight w:val="330"/>
        </w:trPr>
        <w:tc>
          <w:tcPr>
            <w:tcW w:w="465"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6"/>
                <w:szCs w:val="16"/>
                <w:lang w:val="en-US"/>
              </w:rPr>
            </w:pPr>
          </w:p>
        </w:tc>
        <w:tc>
          <w:tcPr>
            <w:tcW w:w="1619"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6"/>
                <w:szCs w:val="16"/>
                <w:lang w:val="en-US"/>
              </w:rPr>
            </w:pPr>
          </w:p>
        </w:tc>
        <w:tc>
          <w:tcPr>
            <w:tcW w:w="89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6"/>
                <w:szCs w:val="16"/>
                <w:lang w:val="en-US"/>
              </w:rPr>
            </w:pPr>
          </w:p>
        </w:tc>
        <w:tc>
          <w:tcPr>
            <w:tcW w:w="1025"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6"/>
                <w:szCs w:val="16"/>
                <w:lang w:val="en-US"/>
              </w:rPr>
            </w:pPr>
          </w:p>
        </w:tc>
        <w:tc>
          <w:tcPr>
            <w:tcW w:w="680"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2025</w:t>
            </w:r>
          </w:p>
        </w:tc>
        <w:tc>
          <w:tcPr>
            <w:tcW w:w="68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2026</w:t>
            </w:r>
          </w:p>
        </w:tc>
        <w:tc>
          <w:tcPr>
            <w:tcW w:w="68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2027</w:t>
            </w:r>
          </w:p>
        </w:tc>
        <w:tc>
          <w:tcPr>
            <w:tcW w:w="68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2028</w:t>
            </w:r>
          </w:p>
        </w:tc>
        <w:tc>
          <w:tcPr>
            <w:tcW w:w="68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2029</w:t>
            </w:r>
          </w:p>
        </w:tc>
        <w:tc>
          <w:tcPr>
            <w:tcW w:w="68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2030</w:t>
            </w:r>
          </w:p>
        </w:tc>
        <w:tc>
          <w:tcPr>
            <w:tcW w:w="1738" w:type="dxa"/>
            <w:vMerge/>
            <w:tcBorders>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6"/>
                <w:szCs w:val="16"/>
                <w:lang w:val="en-US"/>
              </w:rPr>
            </w:pPr>
          </w:p>
        </w:tc>
      </w:tr>
      <w:tr w:rsidR="009D3894">
        <w:trPr>
          <w:trHeight w:val="220"/>
        </w:trPr>
        <w:tc>
          <w:tcPr>
            <w:tcW w:w="465"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(01)</w:t>
            </w:r>
          </w:p>
        </w:tc>
        <w:tc>
          <w:tcPr>
            <w:tcW w:w="161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(02)</w:t>
            </w:r>
          </w:p>
        </w:tc>
        <w:tc>
          <w:tcPr>
            <w:tcW w:w="897"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(03)</w:t>
            </w:r>
          </w:p>
        </w:tc>
        <w:tc>
          <w:tcPr>
            <w:tcW w:w="1025"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(04)</w:t>
            </w:r>
          </w:p>
        </w:tc>
        <w:tc>
          <w:tcPr>
            <w:tcW w:w="680"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(05)</w:t>
            </w:r>
          </w:p>
        </w:tc>
        <w:tc>
          <w:tcPr>
            <w:tcW w:w="68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(06)</w:t>
            </w:r>
          </w:p>
        </w:tc>
        <w:tc>
          <w:tcPr>
            <w:tcW w:w="68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(07)</w:t>
            </w:r>
          </w:p>
        </w:tc>
        <w:tc>
          <w:tcPr>
            <w:tcW w:w="68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(08)</w:t>
            </w:r>
          </w:p>
        </w:tc>
        <w:tc>
          <w:tcPr>
            <w:tcW w:w="68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(09)</w:t>
            </w:r>
          </w:p>
        </w:tc>
        <w:tc>
          <w:tcPr>
            <w:tcW w:w="68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(10)</w:t>
            </w:r>
          </w:p>
        </w:tc>
        <w:tc>
          <w:tcPr>
            <w:tcW w:w="173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4"/>
                <w:szCs w:val="14"/>
                <w:lang w:val="en-US"/>
              </w:rPr>
            </w:pPr>
            <w:r>
              <w:rPr>
                <w:rFonts w:ascii="Arial" w:eastAsia="Times New Roman" w:hAnsi="Arial" w:cs="Arial"/>
                <w:i/>
                <w:iCs/>
                <w:color w:val="000000"/>
                <w:sz w:val="14"/>
                <w:szCs w:val="14"/>
                <w:lang w:val="en-US"/>
              </w:rPr>
              <w:t>(11)</w:t>
            </w:r>
          </w:p>
        </w:tc>
      </w:tr>
      <w:tr w:rsidR="009D3894" w:rsidTr="00A11010">
        <w:trPr>
          <w:trHeight w:val="1066"/>
        </w:trPr>
        <w:tc>
          <w:tcPr>
            <w:tcW w:w="465" w:type="dxa"/>
            <w:tcBorders>
              <w:top w:val="nil"/>
              <w:left w:val="single" w:sz="4" w:space="0" w:color="000000"/>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id-ID"/>
              </w:rPr>
              <w:t>1</w:t>
            </w:r>
            <w:r>
              <w:rPr>
                <w:rFonts w:ascii="Arial" w:eastAsia="Times New Roman" w:hAnsi="Arial" w:cs="Arial"/>
                <w:color w:val="000000"/>
                <w:sz w:val="18"/>
                <w:szCs w:val="18"/>
                <w:lang w:val="en-US"/>
              </w:rPr>
              <w:t>.</w:t>
            </w:r>
          </w:p>
        </w:tc>
        <w:tc>
          <w:tcPr>
            <w:tcW w:w="161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Tingkat Kunjungan Masyarakat ke Perpustakaan</w:t>
            </w:r>
          </w:p>
        </w:tc>
        <w:tc>
          <w:tcPr>
            <w:tcW w:w="89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w:t>
            </w:r>
          </w:p>
        </w:tc>
        <w:tc>
          <w:tcPr>
            <w:tcW w:w="1025"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0</w:t>
            </w:r>
          </w:p>
        </w:tc>
        <w:tc>
          <w:tcPr>
            <w:tcW w:w="68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15,45</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17,99</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23,29</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28,29</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33,01</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34,81</w:t>
            </w:r>
          </w:p>
        </w:tc>
        <w:tc>
          <w:tcPr>
            <w:tcW w:w="173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id-ID"/>
              </w:rPr>
              <w:t>Total k</w:t>
            </w:r>
            <w:r>
              <w:rPr>
                <w:rFonts w:ascii="Arial" w:eastAsia="Times New Roman" w:hAnsi="Arial" w:cs="Arial"/>
                <w:color w:val="000000"/>
                <w:sz w:val="18"/>
                <w:szCs w:val="18"/>
                <w:lang w:val="en-US"/>
              </w:rPr>
              <w:t>unjung</w:t>
            </w:r>
            <w:r>
              <w:rPr>
                <w:rFonts w:ascii="Arial" w:eastAsia="Times New Roman" w:hAnsi="Arial" w:cs="Arial"/>
                <w:color w:val="000000"/>
                <w:sz w:val="18"/>
                <w:szCs w:val="18"/>
                <w:lang w:val="id-ID"/>
              </w:rPr>
              <w:t>an</w:t>
            </w:r>
            <w:r>
              <w:rPr>
                <w:rFonts w:ascii="Arial" w:eastAsia="Times New Roman" w:hAnsi="Arial" w:cs="Arial"/>
                <w:color w:val="000000"/>
                <w:sz w:val="18"/>
                <w:szCs w:val="18"/>
                <w:lang w:val="en-US"/>
              </w:rPr>
              <w:t xml:space="preserve">/jumlah penduduk </w:t>
            </w:r>
            <w:r w:rsidR="00E04D43">
              <w:rPr>
                <w:rFonts w:ascii="Arial" w:eastAsia="Times New Roman" w:hAnsi="Arial" w:cs="Arial"/>
                <w:color w:val="000000"/>
                <w:sz w:val="18"/>
                <w:szCs w:val="18"/>
                <w:lang w:val="id-ID"/>
              </w:rPr>
              <w:t>di wilayahnya</w:t>
            </w:r>
            <w:r w:rsidR="00A11010">
              <w:rPr>
                <w:rFonts w:ascii="Arial" w:eastAsia="Times New Roman" w:hAnsi="Arial" w:cs="Arial"/>
                <w:color w:val="000000"/>
                <w:sz w:val="18"/>
                <w:szCs w:val="18"/>
                <w:lang w:val="id-ID"/>
              </w:rPr>
              <w:t>*100%</w:t>
            </w:r>
          </w:p>
        </w:tc>
      </w:tr>
      <w:tr w:rsidR="009D3894">
        <w:trPr>
          <w:trHeight w:val="385"/>
        </w:trPr>
        <w:tc>
          <w:tcPr>
            <w:tcW w:w="465" w:type="dxa"/>
            <w:tcBorders>
              <w:top w:val="nil"/>
              <w:left w:val="single" w:sz="4" w:space="0" w:color="000000"/>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id-ID"/>
              </w:rPr>
              <w:t>2</w:t>
            </w:r>
            <w:r>
              <w:rPr>
                <w:rFonts w:ascii="Arial" w:eastAsia="Times New Roman" w:hAnsi="Arial" w:cs="Arial"/>
                <w:color w:val="000000"/>
                <w:sz w:val="18"/>
                <w:szCs w:val="18"/>
                <w:lang w:val="en-US"/>
              </w:rPr>
              <w:t>.</w:t>
            </w:r>
          </w:p>
        </w:tc>
        <w:tc>
          <w:tcPr>
            <w:tcW w:w="161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both"/>
              <w:rPr>
                <w:rFonts w:ascii="Arial" w:eastAsia="Times New Roman" w:hAnsi="Arial" w:cs="Arial"/>
                <w:color w:val="000000"/>
                <w:sz w:val="18"/>
                <w:szCs w:val="18"/>
                <w:lang w:val="en-US"/>
              </w:rPr>
            </w:pPr>
            <w:r>
              <w:rPr>
                <w:rFonts w:ascii="Arial" w:eastAsia="Times New Roman" w:hAnsi="Arial" w:cs="Arial"/>
                <w:color w:val="000000"/>
                <w:sz w:val="18"/>
                <w:szCs w:val="18"/>
                <w:lang w:val="en-US"/>
              </w:rPr>
              <w:t>Persentase Arsip Statis yang Terorganisir dengan Baik</w:t>
            </w:r>
          </w:p>
        </w:tc>
        <w:tc>
          <w:tcPr>
            <w:tcW w:w="89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w:t>
            </w:r>
          </w:p>
        </w:tc>
        <w:tc>
          <w:tcPr>
            <w:tcW w:w="1025"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0</w:t>
            </w:r>
          </w:p>
        </w:tc>
        <w:tc>
          <w:tcPr>
            <w:tcW w:w="68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17,3</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17,99</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19,61</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20,04</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20,48</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20,78</w:t>
            </w:r>
          </w:p>
        </w:tc>
        <w:tc>
          <w:tcPr>
            <w:tcW w:w="173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ind w:hanging="154"/>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r>
              <w:rPr>
                <w:rFonts w:ascii="Arial" w:eastAsia="Times New Roman" w:hAnsi="Arial" w:cs="Arial"/>
                <w:color w:val="000000"/>
                <w:sz w:val="18"/>
                <w:szCs w:val="18"/>
                <w:lang w:val="id-ID"/>
              </w:rPr>
              <w:t xml:space="preserve">  </w:t>
            </w:r>
            <w:r>
              <w:rPr>
                <w:rFonts w:ascii="Arial" w:eastAsia="Times New Roman" w:hAnsi="Arial" w:cs="Arial"/>
                <w:color w:val="000000"/>
                <w:sz w:val="18"/>
                <w:szCs w:val="18"/>
                <w:lang w:val="en-US"/>
              </w:rPr>
              <w:t xml:space="preserve">Jumlah arsip statis </w:t>
            </w:r>
            <w:r>
              <w:rPr>
                <w:rFonts w:ascii="Arial" w:eastAsia="Times New Roman" w:hAnsi="Arial" w:cs="Arial"/>
                <w:color w:val="000000"/>
                <w:sz w:val="18"/>
                <w:szCs w:val="18"/>
                <w:lang w:val="id-ID"/>
              </w:rPr>
              <w:t>t</w:t>
            </w:r>
            <w:r>
              <w:rPr>
                <w:rFonts w:ascii="Arial" w:eastAsia="Times New Roman" w:hAnsi="Arial" w:cs="Arial"/>
                <w:color w:val="000000"/>
                <w:sz w:val="18"/>
                <w:szCs w:val="18"/>
                <w:lang w:val="en-US"/>
              </w:rPr>
              <w:t>erorganisir/total arsip statis *100%</w:t>
            </w:r>
          </w:p>
        </w:tc>
      </w:tr>
      <w:tr w:rsidR="009D3894">
        <w:trPr>
          <w:trHeight w:val="385"/>
        </w:trPr>
        <w:tc>
          <w:tcPr>
            <w:tcW w:w="465" w:type="dxa"/>
            <w:tcBorders>
              <w:top w:val="nil"/>
              <w:left w:val="single" w:sz="4" w:space="0" w:color="000000"/>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id-ID"/>
              </w:rPr>
              <w:t>3</w:t>
            </w:r>
            <w:r>
              <w:rPr>
                <w:rFonts w:ascii="Arial" w:eastAsia="Times New Roman" w:hAnsi="Arial" w:cs="Arial"/>
                <w:color w:val="000000"/>
                <w:sz w:val="18"/>
                <w:szCs w:val="18"/>
                <w:lang w:val="en-US"/>
              </w:rPr>
              <w:t>.</w:t>
            </w:r>
          </w:p>
        </w:tc>
        <w:tc>
          <w:tcPr>
            <w:tcW w:w="1619"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both"/>
              <w:rPr>
                <w:rFonts w:ascii="Arial" w:eastAsia="Times New Roman" w:hAnsi="Arial" w:cs="Arial"/>
                <w:color w:val="000000"/>
                <w:sz w:val="18"/>
                <w:szCs w:val="18"/>
                <w:lang w:val="en-US"/>
              </w:rPr>
            </w:pPr>
            <w:r>
              <w:rPr>
                <w:rFonts w:ascii="Arial" w:eastAsia="Times New Roman" w:hAnsi="Arial" w:cs="Arial"/>
                <w:color w:val="000000"/>
                <w:sz w:val="18"/>
                <w:szCs w:val="18"/>
                <w:lang w:val="en-US"/>
              </w:rPr>
              <w:t>Nilai AKIP Perangkat Daerah</w:t>
            </w:r>
          </w:p>
        </w:tc>
        <w:tc>
          <w:tcPr>
            <w:tcW w:w="897"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Nilai</w:t>
            </w:r>
          </w:p>
        </w:tc>
        <w:tc>
          <w:tcPr>
            <w:tcW w:w="1025"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58</w:t>
            </w:r>
          </w:p>
        </w:tc>
        <w:tc>
          <w:tcPr>
            <w:tcW w:w="680"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70,05</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70,06</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70,07</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70,08</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70,09</w:t>
            </w:r>
          </w:p>
        </w:tc>
        <w:tc>
          <w:tcPr>
            <w:tcW w:w="68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70,09</w:t>
            </w:r>
          </w:p>
        </w:tc>
        <w:tc>
          <w:tcPr>
            <w:tcW w:w="1738" w:type="dxa"/>
            <w:tcBorders>
              <w:top w:val="nil"/>
              <w:left w:val="nil"/>
              <w:bottom w:val="single" w:sz="4" w:space="0" w:color="000000"/>
              <w:right w:val="single" w:sz="4" w:space="0" w:color="000000"/>
            </w:tcBorders>
            <w:shd w:val="clear" w:color="000000" w:fill="FFFFFF"/>
            <w:vAlign w:val="center"/>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LHE Inspektorat</w:t>
            </w:r>
          </w:p>
        </w:tc>
      </w:tr>
    </w:tbl>
    <w:p w:rsidR="009D3894" w:rsidRDefault="009D3894">
      <w:pPr>
        <w:pStyle w:val="BodyText"/>
        <w:spacing w:line="360" w:lineRule="auto"/>
        <w:ind w:left="1268"/>
        <w:jc w:val="center"/>
        <w:rPr>
          <w:rFonts w:ascii="Arial"/>
          <w:b/>
          <w:sz w:val="24"/>
          <w:szCs w:val="24"/>
          <w:lang w:val="id-ID"/>
        </w:rPr>
      </w:pPr>
    </w:p>
    <w:p w:rsidR="009D3894" w:rsidRDefault="009D3894">
      <w:pPr>
        <w:pStyle w:val="BodyText"/>
        <w:spacing w:line="360" w:lineRule="auto"/>
        <w:ind w:left="1268"/>
        <w:jc w:val="center"/>
        <w:rPr>
          <w:rFonts w:ascii="Arial"/>
          <w:b/>
          <w:sz w:val="24"/>
          <w:szCs w:val="24"/>
          <w:lang w:val="id-ID"/>
        </w:rPr>
        <w:sectPr w:rsidR="009D3894">
          <w:pgSz w:w="11907" w:h="16840"/>
          <w:pgMar w:top="1100" w:right="1418" w:bottom="1480" w:left="1060" w:header="399" w:footer="1380" w:gutter="0"/>
          <w:cols w:space="720"/>
          <w:docGrid w:linePitch="299"/>
        </w:sectPr>
      </w:pPr>
    </w:p>
    <w:p w:rsidR="009D3894" w:rsidRDefault="0085528B">
      <w:pPr>
        <w:pStyle w:val="BodyText"/>
        <w:spacing w:line="360" w:lineRule="auto"/>
        <w:ind w:left="1648" w:hanging="1648"/>
        <w:jc w:val="center"/>
        <w:rPr>
          <w:rFonts w:ascii="Arial"/>
          <w:b/>
          <w:sz w:val="24"/>
          <w:szCs w:val="24"/>
          <w:lang w:val="id-ID"/>
        </w:rPr>
      </w:pPr>
      <w:r>
        <w:rPr>
          <w:rFonts w:ascii="Arial"/>
          <w:b/>
          <w:sz w:val="24"/>
          <w:szCs w:val="24"/>
          <w:lang w:val="id-ID"/>
        </w:rPr>
        <w:lastRenderedPageBreak/>
        <w:t xml:space="preserve">Tabel. 4.6 Indikator Kinerja Kunci </w:t>
      </w:r>
    </w:p>
    <w:p w:rsidR="009D3894" w:rsidRDefault="0085528B">
      <w:pPr>
        <w:pStyle w:val="BodyText"/>
        <w:spacing w:line="360" w:lineRule="auto"/>
        <w:ind w:left="1648" w:hanging="1648"/>
        <w:jc w:val="center"/>
        <w:rPr>
          <w:rFonts w:ascii="Arial"/>
          <w:b/>
          <w:sz w:val="24"/>
          <w:szCs w:val="24"/>
          <w:lang w:val="id-ID"/>
        </w:rPr>
      </w:pPr>
      <w:r>
        <w:rPr>
          <w:rFonts w:ascii="Arial"/>
          <w:b/>
          <w:sz w:val="24"/>
          <w:szCs w:val="24"/>
          <w:lang w:val="id-ID"/>
        </w:rPr>
        <w:t>Dinas Perpustakaan dan Kearsipan Tahun 2025-2030</w:t>
      </w:r>
    </w:p>
    <w:p w:rsidR="009D3894" w:rsidRDefault="009D3894">
      <w:pPr>
        <w:pStyle w:val="BodyText"/>
        <w:spacing w:line="360" w:lineRule="auto"/>
        <w:ind w:left="1268"/>
        <w:jc w:val="center"/>
        <w:rPr>
          <w:rFonts w:ascii="Arial"/>
          <w:b/>
          <w:sz w:val="24"/>
          <w:szCs w:val="24"/>
          <w:lang w:val="id-ID"/>
        </w:rPr>
      </w:pPr>
    </w:p>
    <w:tbl>
      <w:tblPr>
        <w:tblW w:w="11935" w:type="dxa"/>
        <w:tblInd w:w="1072" w:type="dxa"/>
        <w:tblLayout w:type="fixed"/>
        <w:tblLook w:val="04A0" w:firstRow="1" w:lastRow="0" w:firstColumn="1" w:lastColumn="0" w:noHBand="0" w:noVBand="1"/>
      </w:tblPr>
      <w:tblGrid>
        <w:gridCol w:w="596"/>
        <w:gridCol w:w="2976"/>
        <w:gridCol w:w="1276"/>
        <w:gridCol w:w="1417"/>
        <w:gridCol w:w="1276"/>
        <w:gridCol w:w="846"/>
        <w:gridCol w:w="713"/>
        <w:gridCol w:w="709"/>
        <w:gridCol w:w="709"/>
        <w:gridCol w:w="709"/>
        <w:gridCol w:w="708"/>
      </w:tblGrid>
      <w:tr w:rsidR="009D3894">
        <w:trPr>
          <w:trHeight w:val="330"/>
        </w:trPr>
        <w:tc>
          <w:tcPr>
            <w:tcW w:w="596"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NO</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INDIKATOR</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STATUS</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SATUAN</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BASELINE TAHUN 2024</w:t>
            </w:r>
          </w:p>
        </w:tc>
        <w:tc>
          <w:tcPr>
            <w:tcW w:w="4394" w:type="dxa"/>
            <w:gridSpan w:val="6"/>
            <w:tcBorders>
              <w:top w:val="single" w:sz="4" w:space="0" w:color="000000"/>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TARGET TAHUN</w:t>
            </w:r>
          </w:p>
        </w:tc>
      </w:tr>
      <w:tr w:rsidR="009D3894">
        <w:trPr>
          <w:trHeight w:val="330"/>
        </w:trPr>
        <w:tc>
          <w:tcPr>
            <w:tcW w:w="596"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8"/>
                <w:szCs w:val="18"/>
                <w:lang w:val="en-US"/>
              </w:rPr>
            </w:pPr>
          </w:p>
        </w:tc>
        <w:tc>
          <w:tcPr>
            <w:tcW w:w="2976"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8"/>
                <w:szCs w:val="18"/>
                <w:lang w:val="en-US"/>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8"/>
                <w:szCs w:val="18"/>
                <w:lang w:val="en-US"/>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8"/>
                <w:szCs w:val="18"/>
                <w:lang w:val="en-US"/>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9D3894" w:rsidRDefault="009D3894">
            <w:pPr>
              <w:widowControl/>
              <w:autoSpaceDE/>
              <w:autoSpaceDN/>
              <w:rPr>
                <w:rFonts w:ascii="Arial" w:eastAsia="Times New Roman" w:hAnsi="Arial" w:cs="Arial"/>
                <w:b/>
                <w:bCs/>
                <w:color w:val="000000"/>
                <w:sz w:val="18"/>
                <w:szCs w:val="18"/>
                <w:lang w:val="en-US"/>
              </w:rPr>
            </w:pPr>
          </w:p>
        </w:tc>
        <w:tc>
          <w:tcPr>
            <w:tcW w:w="846"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2025</w:t>
            </w:r>
          </w:p>
        </w:tc>
        <w:tc>
          <w:tcPr>
            <w:tcW w:w="713"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2026</w:t>
            </w:r>
          </w:p>
        </w:tc>
        <w:tc>
          <w:tcPr>
            <w:tcW w:w="709"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2027</w:t>
            </w:r>
          </w:p>
        </w:tc>
        <w:tc>
          <w:tcPr>
            <w:tcW w:w="709"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2028</w:t>
            </w:r>
          </w:p>
        </w:tc>
        <w:tc>
          <w:tcPr>
            <w:tcW w:w="709"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2029</w:t>
            </w:r>
          </w:p>
        </w:tc>
        <w:tc>
          <w:tcPr>
            <w:tcW w:w="708" w:type="dxa"/>
            <w:tcBorders>
              <w:top w:val="nil"/>
              <w:left w:val="nil"/>
              <w:bottom w:val="single" w:sz="4" w:space="0" w:color="000000"/>
              <w:right w:val="single" w:sz="4" w:space="0" w:color="000000"/>
            </w:tcBorders>
            <w:shd w:val="clear" w:color="000000" w:fill="D4D0C8"/>
            <w:vAlign w:val="center"/>
          </w:tcPr>
          <w:p w:rsidR="009D3894" w:rsidRDefault="0085528B">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2030</w:t>
            </w:r>
          </w:p>
        </w:tc>
      </w:tr>
      <w:tr w:rsidR="009D3894">
        <w:trPr>
          <w:trHeight w:val="220"/>
        </w:trPr>
        <w:tc>
          <w:tcPr>
            <w:tcW w:w="596" w:type="dxa"/>
            <w:tcBorders>
              <w:top w:val="nil"/>
              <w:left w:val="single" w:sz="4" w:space="0" w:color="000000"/>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(01)</w:t>
            </w:r>
          </w:p>
        </w:tc>
        <w:tc>
          <w:tcPr>
            <w:tcW w:w="297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(02)</w:t>
            </w:r>
          </w:p>
        </w:tc>
        <w:tc>
          <w:tcPr>
            <w:tcW w:w="127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(03)</w:t>
            </w:r>
          </w:p>
        </w:tc>
        <w:tc>
          <w:tcPr>
            <w:tcW w:w="1417"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(04)</w:t>
            </w:r>
          </w:p>
        </w:tc>
        <w:tc>
          <w:tcPr>
            <w:tcW w:w="127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(05)</w:t>
            </w:r>
          </w:p>
        </w:tc>
        <w:tc>
          <w:tcPr>
            <w:tcW w:w="846"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(06)</w:t>
            </w:r>
          </w:p>
        </w:tc>
        <w:tc>
          <w:tcPr>
            <w:tcW w:w="713"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(07)</w:t>
            </w:r>
          </w:p>
        </w:tc>
        <w:tc>
          <w:tcPr>
            <w:tcW w:w="70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(08)</w:t>
            </w:r>
          </w:p>
        </w:tc>
        <w:tc>
          <w:tcPr>
            <w:tcW w:w="70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(09)</w:t>
            </w:r>
          </w:p>
        </w:tc>
        <w:tc>
          <w:tcPr>
            <w:tcW w:w="709"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(10)</w:t>
            </w:r>
          </w:p>
        </w:tc>
        <w:tc>
          <w:tcPr>
            <w:tcW w:w="708" w:type="dxa"/>
            <w:tcBorders>
              <w:top w:val="nil"/>
              <w:left w:val="nil"/>
              <w:bottom w:val="single" w:sz="4" w:space="0" w:color="000000"/>
              <w:right w:val="single" w:sz="4" w:space="0" w:color="000000"/>
            </w:tcBorders>
            <w:shd w:val="clear" w:color="000000" w:fill="A6CAF0"/>
            <w:vAlign w:val="center"/>
          </w:tcPr>
          <w:p w:rsidR="009D3894" w:rsidRDefault="0085528B">
            <w:pPr>
              <w:widowControl/>
              <w:autoSpaceDE/>
              <w:autoSpaceDN/>
              <w:jc w:val="center"/>
              <w:rPr>
                <w:rFonts w:ascii="Arial" w:eastAsia="Times New Roman" w:hAnsi="Arial" w:cs="Arial"/>
                <w:i/>
                <w:iCs/>
                <w:color w:val="000000"/>
                <w:sz w:val="18"/>
                <w:szCs w:val="18"/>
                <w:lang w:val="en-US"/>
              </w:rPr>
            </w:pPr>
            <w:r>
              <w:rPr>
                <w:rFonts w:ascii="Arial" w:eastAsia="Times New Roman" w:hAnsi="Arial" w:cs="Arial"/>
                <w:i/>
                <w:iCs/>
                <w:color w:val="000000"/>
                <w:sz w:val="18"/>
                <w:szCs w:val="18"/>
                <w:lang w:val="en-US"/>
              </w:rPr>
              <w:t>(11)</w:t>
            </w:r>
          </w:p>
        </w:tc>
      </w:tr>
      <w:tr w:rsidR="009D3894">
        <w:trPr>
          <w:trHeight w:val="385"/>
        </w:trPr>
        <w:tc>
          <w:tcPr>
            <w:tcW w:w="596" w:type="dxa"/>
            <w:tcBorders>
              <w:top w:val="nil"/>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c>
          <w:tcPr>
            <w:tcW w:w="297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2.23 - URUSAN PEMERINTAHAN BIDANG PERPUSTAKAAN</w:t>
            </w:r>
          </w:p>
        </w:tc>
        <w:tc>
          <w:tcPr>
            <w:tcW w:w="127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1417"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127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846"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713"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70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70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709"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c>
          <w:tcPr>
            <w:tcW w:w="708" w:type="dxa"/>
            <w:tcBorders>
              <w:top w:val="nil"/>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 </w:t>
            </w:r>
          </w:p>
        </w:tc>
      </w:tr>
      <w:tr w:rsidR="009D3894">
        <w:trPr>
          <w:trHeight w:val="385"/>
        </w:trPr>
        <w:tc>
          <w:tcPr>
            <w:tcW w:w="596" w:type="dxa"/>
            <w:tcBorders>
              <w:top w:val="single" w:sz="4"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297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Indeks Pembangunan Literasi Masyarakat</w:t>
            </w:r>
          </w:p>
        </w:tc>
        <w:tc>
          <w:tcPr>
            <w:tcW w:w="127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positif</w:t>
            </w:r>
          </w:p>
        </w:tc>
        <w:tc>
          <w:tcPr>
            <w:tcW w:w="1417"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Nilai</w:t>
            </w:r>
          </w:p>
        </w:tc>
        <w:tc>
          <w:tcPr>
            <w:tcW w:w="127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88</w:t>
            </w:r>
          </w:p>
        </w:tc>
        <w:tc>
          <w:tcPr>
            <w:tcW w:w="84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88,05</w:t>
            </w:r>
          </w:p>
        </w:tc>
        <w:tc>
          <w:tcPr>
            <w:tcW w:w="713"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89</w:t>
            </w:r>
          </w:p>
        </w:tc>
        <w:tc>
          <w:tcPr>
            <w:tcW w:w="70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89,05</w:t>
            </w:r>
          </w:p>
        </w:tc>
        <w:tc>
          <w:tcPr>
            <w:tcW w:w="70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89,55</w:t>
            </w:r>
          </w:p>
        </w:tc>
        <w:tc>
          <w:tcPr>
            <w:tcW w:w="70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90,05</w:t>
            </w:r>
          </w:p>
        </w:tc>
        <w:tc>
          <w:tcPr>
            <w:tcW w:w="708"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90,55</w:t>
            </w:r>
          </w:p>
        </w:tc>
      </w:tr>
      <w:tr w:rsidR="009D3894">
        <w:trPr>
          <w:trHeight w:val="385"/>
        </w:trPr>
        <w:tc>
          <w:tcPr>
            <w:tcW w:w="596" w:type="dxa"/>
            <w:tcBorders>
              <w:top w:val="single" w:sz="4" w:space="0" w:color="auto"/>
              <w:left w:val="single" w:sz="4" w:space="0" w:color="000000"/>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297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Nilai tingkat kegemaran membaca masyarakat</w:t>
            </w:r>
          </w:p>
        </w:tc>
        <w:tc>
          <w:tcPr>
            <w:tcW w:w="127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positif</w:t>
            </w:r>
          </w:p>
        </w:tc>
        <w:tc>
          <w:tcPr>
            <w:tcW w:w="1417"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Nilai</w:t>
            </w:r>
          </w:p>
        </w:tc>
        <w:tc>
          <w:tcPr>
            <w:tcW w:w="127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71,35</w:t>
            </w:r>
          </w:p>
        </w:tc>
        <w:tc>
          <w:tcPr>
            <w:tcW w:w="846"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73</w:t>
            </w:r>
          </w:p>
        </w:tc>
        <w:tc>
          <w:tcPr>
            <w:tcW w:w="713"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74</w:t>
            </w:r>
          </w:p>
        </w:tc>
        <w:tc>
          <w:tcPr>
            <w:tcW w:w="70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74,05</w:t>
            </w:r>
          </w:p>
        </w:tc>
        <w:tc>
          <w:tcPr>
            <w:tcW w:w="70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75</w:t>
            </w:r>
          </w:p>
        </w:tc>
        <w:tc>
          <w:tcPr>
            <w:tcW w:w="709"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76</w:t>
            </w:r>
          </w:p>
        </w:tc>
        <w:tc>
          <w:tcPr>
            <w:tcW w:w="708" w:type="dxa"/>
            <w:tcBorders>
              <w:top w:val="single" w:sz="4" w:space="0" w:color="auto"/>
              <w:left w:val="nil"/>
              <w:bottom w:val="single" w:sz="4" w:space="0" w:color="auto"/>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76,05</w:t>
            </w:r>
          </w:p>
        </w:tc>
      </w:tr>
      <w:tr w:rsidR="009D3894">
        <w:trPr>
          <w:trHeight w:val="385"/>
        </w:trPr>
        <w:tc>
          <w:tcPr>
            <w:tcW w:w="596" w:type="dxa"/>
            <w:tcBorders>
              <w:top w:val="single" w:sz="4" w:space="0" w:color="auto"/>
              <w:left w:val="single" w:sz="4" w:space="0" w:color="000000"/>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tc>
        <w:tc>
          <w:tcPr>
            <w:tcW w:w="2976" w:type="dxa"/>
            <w:tcBorders>
              <w:top w:val="single" w:sz="4" w:space="0" w:color="auto"/>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2.24 - URUSAN PEMERINTAHAN BIDANG KEARSIPAN</w:t>
            </w:r>
          </w:p>
        </w:tc>
        <w:tc>
          <w:tcPr>
            <w:tcW w:w="1276"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1417"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1276"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846"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713"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709"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709"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709"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c>
          <w:tcPr>
            <w:tcW w:w="708" w:type="dxa"/>
            <w:tcBorders>
              <w:top w:val="single" w:sz="4" w:space="0" w:color="auto"/>
              <w:left w:val="nil"/>
              <w:bottom w:val="single" w:sz="4" w:space="0" w:color="000000"/>
              <w:right w:val="single" w:sz="4" w:space="0" w:color="000000"/>
            </w:tcBorders>
            <w:shd w:val="clear" w:color="000000" w:fill="FFFFFF"/>
          </w:tcPr>
          <w:p w:rsidR="009D3894" w:rsidRDefault="009D3894">
            <w:pPr>
              <w:widowControl/>
              <w:autoSpaceDE/>
              <w:autoSpaceDN/>
              <w:jc w:val="center"/>
              <w:rPr>
                <w:rFonts w:ascii="Arial" w:eastAsia="Times New Roman" w:hAnsi="Arial" w:cs="Arial"/>
                <w:color w:val="000000"/>
                <w:sz w:val="18"/>
                <w:szCs w:val="18"/>
                <w:lang w:val="en-US"/>
              </w:rPr>
            </w:pPr>
          </w:p>
        </w:tc>
      </w:tr>
      <w:tr w:rsidR="009D3894">
        <w:trPr>
          <w:trHeight w:val="755"/>
        </w:trPr>
        <w:tc>
          <w:tcPr>
            <w:tcW w:w="596" w:type="dxa"/>
            <w:tcBorders>
              <w:top w:val="nil"/>
              <w:left w:val="single" w:sz="4" w:space="0" w:color="000000"/>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297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Tingkat keberadaan dan keutuhan arsip sebagai bahan pertanggungjawaban setiap aspek kehidupan berbangsa bernegara kepentingan pemerintahan, untuk negara, pelayanan publik dan kesejahteraan rakyat</w:t>
            </w:r>
          </w:p>
        </w:tc>
        <w:tc>
          <w:tcPr>
            <w:tcW w:w="127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positif</w:t>
            </w:r>
          </w:p>
        </w:tc>
        <w:tc>
          <w:tcPr>
            <w:tcW w:w="1417"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w:t>
            </w:r>
          </w:p>
        </w:tc>
        <w:tc>
          <w:tcPr>
            <w:tcW w:w="127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84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1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hAnsi="Arial" w:cs="Arial"/>
                <w:noProof/>
                <w:sz w:val="20"/>
                <w:lang w:val="en-US"/>
              </w:rPr>
              <w:drawing>
                <wp:anchor distT="0" distB="0" distL="114300" distR="114300" simplePos="0" relativeHeight="251694592" behindDoc="1" locked="0" layoutInCell="1" allowOverlap="1">
                  <wp:simplePos x="0" y="0"/>
                  <wp:positionH relativeFrom="column">
                    <wp:posOffset>-2463800</wp:posOffset>
                  </wp:positionH>
                  <wp:positionV relativeFrom="paragraph">
                    <wp:posOffset>-2266315</wp:posOffset>
                  </wp:positionV>
                  <wp:extent cx="7480935" cy="5269230"/>
                  <wp:effectExtent l="0" t="0" r="0" b="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eastAsia="Times New Roman" w:hAnsi="Arial" w:cs="Arial"/>
                <w:color w:val="000000"/>
                <w:sz w:val="18"/>
                <w:szCs w:val="18"/>
                <w:lang w:val="en-US"/>
              </w:rPr>
              <w:t>100</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r>
      <w:tr w:rsidR="009D3894">
        <w:trPr>
          <w:trHeight w:val="755"/>
        </w:trPr>
        <w:tc>
          <w:tcPr>
            <w:tcW w:w="596" w:type="dxa"/>
            <w:tcBorders>
              <w:top w:val="nil"/>
              <w:left w:val="single" w:sz="4" w:space="0" w:color="000000"/>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6.</w:t>
            </w:r>
          </w:p>
        </w:tc>
        <w:tc>
          <w:tcPr>
            <w:tcW w:w="297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rPr>
                <w:rFonts w:ascii="Arial" w:eastAsia="Times New Roman" w:hAnsi="Arial" w:cs="Arial"/>
                <w:color w:val="000000"/>
                <w:sz w:val="18"/>
                <w:szCs w:val="18"/>
                <w:lang w:val="en-US"/>
              </w:rPr>
            </w:pPr>
            <w:r>
              <w:rPr>
                <w:rFonts w:ascii="Arial" w:eastAsia="Times New Roman" w:hAnsi="Arial" w:cs="Arial"/>
                <w:color w:val="000000"/>
                <w:sz w:val="18"/>
                <w:szCs w:val="18"/>
                <w:lang w:val="en-US"/>
              </w:rPr>
              <w:t>Tingkat ketersediaan arsip sebagai bahan akuntabilitas kinerja, alat bukti yang sah dan pertanggungjawaban nasional) Pasal 40 dan Pasal 59 Undang- Undang Nomor 43 Tahun 2009 tentang Kearsipan</w:t>
            </w:r>
          </w:p>
        </w:tc>
        <w:tc>
          <w:tcPr>
            <w:tcW w:w="127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positif</w:t>
            </w:r>
          </w:p>
        </w:tc>
        <w:tc>
          <w:tcPr>
            <w:tcW w:w="1417"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w:t>
            </w:r>
          </w:p>
        </w:tc>
        <w:tc>
          <w:tcPr>
            <w:tcW w:w="127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846"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13"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9"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c>
          <w:tcPr>
            <w:tcW w:w="708" w:type="dxa"/>
            <w:tcBorders>
              <w:top w:val="nil"/>
              <w:left w:val="nil"/>
              <w:bottom w:val="single" w:sz="4" w:space="0" w:color="000000"/>
              <w:right w:val="single" w:sz="4" w:space="0" w:color="000000"/>
            </w:tcBorders>
            <w:shd w:val="clear" w:color="000000" w:fill="FFFFFF"/>
          </w:tcPr>
          <w:p w:rsidR="009D3894" w:rsidRDefault="0085528B">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p>
        </w:tc>
      </w:tr>
    </w:tbl>
    <w:p w:rsidR="009D3894" w:rsidRDefault="009D3894">
      <w:pPr>
        <w:pStyle w:val="BodyText"/>
        <w:framePr w:w="13948" w:h="826" w:hRule="exact" w:hSpace="180" w:wrap="around" w:vAnchor="text" w:hAnchor="page" w:x="646" w:y="474"/>
        <w:spacing w:before="9" w:line="360" w:lineRule="auto"/>
        <w:jc w:val="both"/>
        <w:rPr>
          <w:rFonts w:ascii="Arial"/>
          <w:b/>
          <w:sz w:val="24"/>
          <w:szCs w:val="24"/>
        </w:rPr>
      </w:pPr>
    </w:p>
    <w:p w:rsidR="009D3894" w:rsidRDefault="0085528B">
      <w:pPr>
        <w:framePr w:w="13948" w:h="826" w:hRule="exact" w:hSpace="180" w:wrap="around" w:vAnchor="text" w:hAnchor="page" w:x="646" w:y="474"/>
        <w:spacing w:before="13"/>
        <w:ind w:left="20"/>
        <w:rPr>
          <w:rFonts w:ascii="Arial"/>
          <w:b/>
          <w:sz w:val="16"/>
          <w:lang w:val="id-ID"/>
        </w:rPr>
      </w:pPr>
      <w:r>
        <w:rPr>
          <w:rFonts w:ascii="Arial"/>
          <w:b/>
          <w:color w:val="05676C" w:themeColor="accent3" w:themeShade="80"/>
          <w:w w:val="95"/>
          <w:lang w:val="id-ID"/>
        </w:rPr>
        <w:t xml:space="preserve">                       </w:t>
      </w:r>
    </w:p>
    <w:p w:rsidR="009D3894" w:rsidRDefault="009D3894">
      <w:pPr>
        <w:pStyle w:val="BodyText"/>
        <w:framePr w:w="13948" w:h="826" w:hRule="exact" w:hSpace="180" w:wrap="around" w:vAnchor="text" w:hAnchor="page" w:x="646" w:y="474"/>
        <w:spacing w:before="9" w:line="360" w:lineRule="auto"/>
        <w:jc w:val="both"/>
        <w:rPr>
          <w:rFonts w:ascii="Arial"/>
          <w:b/>
          <w:sz w:val="24"/>
          <w:szCs w:val="24"/>
        </w:rPr>
      </w:pPr>
    </w:p>
    <w:p w:rsidR="009D3894" w:rsidRDefault="009D3894">
      <w:pPr>
        <w:pStyle w:val="BodyText"/>
        <w:framePr w:w="13948" w:h="826" w:hRule="exact" w:hSpace="180" w:wrap="around" w:vAnchor="text" w:hAnchor="page" w:x="646" w:y="474"/>
        <w:spacing w:before="9" w:line="360" w:lineRule="auto"/>
        <w:jc w:val="both"/>
        <w:rPr>
          <w:rFonts w:ascii="Arial"/>
          <w:b/>
          <w:sz w:val="24"/>
          <w:szCs w:val="24"/>
        </w:rPr>
      </w:pPr>
    </w:p>
    <w:p w:rsidR="009D3894" w:rsidRDefault="009D3894">
      <w:pPr>
        <w:pStyle w:val="BodyText"/>
        <w:framePr w:w="13948" w:h="826" w:hRule="exact" w:hSpace="180" w:wrap="around" w:vAnchor="text" w:hAnchor="page" w:x="646" w:y="474"/>
        <w:spacing w:before="9" w:line="360" w:lineRule="auto"/>
        <w:jc w:val="both"/>
        <w:rPr>
          <w:rFonts w:ascii="Arial"/>
          <w:b/>
          <w:sz w:val="24"/>
          <w:szCs w:val="24"/>
        </w:rPr>
      </w:pPr>
    </w:p>
    <w:p w:rsidR="009D3894" w:rsidRDefault="009D3894">
      <w:pPr>
        <w:pStyle w:val="BodyText"/>
        <w:framePr w:w="13948" w:h="826" w:hRule="exact" w:hSpace="180" w:wrap="around" w:vAnchor="text" w:hAnchor="page" w:x="646" w:y="474"/>
        <w:spacing w:before="9" w:line="360" w:lineRule="auto"/>
        <w:jc w:val="both"/>
        <w:rPr>
          <w:rFonts w:ascii="Arial"/>
          <w:b/>
          <w:sz w:val="24"/>
          <w:szCs w:val="24"/>
        </w:rPr>
      </w:pPr>
    </w:p>
    <w:p w:rsidR="009D3894" w:rsidRDefault="009D3894">
      <w:pPr>
        <w:framePr w:w="13948" w:h="826" w:hRule="exact" w:hSpace="180" w:wrap="around" w:vAnchor="text" w:hAnchor="page" w:x="646" w:y="474"/>
        <w:rPr>
          <w:rFonts w:ascii="Times New Roman"/>
          <w:sz w:val="8"/>
        </w:rPr>
        <w:sectPr w:rsidR="009D3894">
          <w:pgSz w:w="16840" w:h="11907" w:orient="landscape"/>
          <w:pgMar w:top="1418" w:right="1480" w:bottom="1060" w:left="1100" w:header="399" w:footer="1380" w:gutter="0"/>
          <w:cols w:space="720"/>
          <w:docGrid w:linePitch="299"/>
        </w:sectPr>
      </w:pPr>
    </w:p>
    <w:p w:rsidR="009D3894" w:rsidRDefault="009D3894">
      <w:pPr>
        <w:pStyle w:val="BodyText"/>
        <w:spacing w:line="360" w:lineRule="auto"/>
        <w:jc w:val="both"/>
        <w:rPr>
          <w:rFonts w:ascii="Arial"/>
          <w:sz w:val="24"/>
          <w:szCs w:val="24"/>
          <w:lang w:val="id-ID"/>
        </w:rPr>
      </w:pPr>
    </w:p>
    <w:p w:rsidR="009D3894" w:rsidRDefault="009D3894">
      <w:pPr>
        <w:pStyle w:val="BodyText"/>
        <w:framePr w:hSpace="180" w:wrap="around" w:vAnchor="text" w:hAnchor="margin" w:x="-416" w:y="101"/>
        <w:spacing w:before="8"/>
        <w:rPr>
          <w:rFonts w:ascii="Arial"/>
          <w:b/>
          <w:sz w:val="11"/>
        </w:rPr>
      </w:pPr>
    </w:p>
    <w:p w:rsidR="009D3894" w:rsidRDefault="0085528B">
      <w:pPr>
        <w:pStyle w:val="Heading2"/>
        <w:spacing w:before="91" w:line="357" w:lineRule="auto"/>
        <w:ind w:left="3828" w:right="4049"/>
        <w:rPr>
          <w:spacing w:val="1"/>
          <w:sz w:val="24"/>
          <w:szCs w:val="24"/>
        </w:rPr>
      </w:pPr>
      <w:r>
        <w:rPr>
          <w:sz w:val="24"/>
          <w:szCs w:val="24"/>
          <w:lang w:val="id-ID"/>
        </w:rPr>
        <w:t>B</w:t>
      </w:r>
      <w:r>
        <w:rPr>
          <w:sz w:val="24"/>
          <w:szCs w:val="24"/>
        </w:rPr>
        <w:t>AB V</w:t>
      </w:r>
      <w:r>
        <w:rPr>
          <w:spacing w:val="1"/>
          <w:sz w:val="24"/>
          <w:szCs w:val="24"/>
        </w:rPr>
        <w:t xml:space="preserve"> </w:t>
      </w:r>
    </w:p>
    <w:p w:rsidR="009D3894" w:rsidRDefault="0085528B">
      <w:pPr>
        <w:pStyle w:val="Heading2"/>
        <w:spacing w:before="91" w:line="357" w:lineRule="auto"/>
        <w:ind w:left="3828" w:right="4049"/>
        <w:rPr>
          <w:w w:val="85"/>
          <w:sz w:val="24"/>
          <w:szCs w:val="24"/>
        </w:rPr>
      </w:pPr>
      <w:r>
        <w:rPr>
          <w:w w:val="85"/>
          <w:sz w:val="24"/>
          <w:szCs w:val="24"/>
        </w:rPr>
        <w:t>PENUTUP</w:t>
      </w:r>
    </w:p>
    <w:p w:rsidR="009D3894" w:rsidRDefault="0085528B">
      <w:pPr>
        <w:pStyle w:val="Heading2"/>
        <w:spacing w:before="91" w:line="357" w:lineRule="auto"/>
        <w:ind w:left="3828" w:right="4049"/>
      </w:pPr>
      <w:r>
        <w:rPr>
          <w:noProof/>
          <w:sz w:val="20"/>
          <w:lang w:val="en-US"/>
        </w:rPr>
        <w:drawing>
          <wp:anchor distT="0" distB="0" distL="114300" distR="114300" simplePos="0" relativeHeight="251695616" behindDoc="1" locked="0" layoutInCell="1" allowOverlap="1">
            <wp:simplePos x="0" y="0"/>
            <wp:positionH relativeFrom="column">
              <wp:posOffset>0</wp:posOffset>
            </wp:positionH>
            <wp:positionV relativeFrom="paragraph">
              <wp:posOffset>0</wp:posOffset>
            </wp:positionV>
            <wp:extent cx="7480935" cy="5269230"/>
            <wp:effectExtent l="0" t="0" r="0" b="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p>
    <w:p w:rsidR="009D3894" w:rsidRDefault="0085528B">
      <w:pPr>
        <w:spacing w:line="374" w:lineRule="auto"/>
        <w:ind w:left="720" w:hanging="436"/>
        <w:rPr>
          <w:rFonts w:ascii="Arial" w:hAnsi="Arial" w:cs="Arial"/>
          <w:b/>
          <w:sz w:val="24"/>
          <w:szCs w:val="24"/>
          <w:lang w:val="id-ID"/>
        </w:rPr>
      </w:pPr>
      <w:r>
        <w:rPr>
          <w:rFonts w:ascii="Arial" w:hAnsi="Arial" w:cs="Arial"/>
          <w:b/>
          <w:sz w:val="24"/>
          <w:szCs w:val="24"/>
          <w:lang w:val="id-ID"/>
        </w:rPr>
        <w:t>5.1 Kesimpulan</w:t>
      </w:r>
    </w:p>
    <w:p w:rsidR="009D3894" w:rsidRDefault="0085528B">
      <w:pPr>
        <w:spacing w:line="374" w:lineRule="auto"/>
        <w:ind w:left="720" w:right="-352" w:firstLine="720"/>
        <w:jc w:val="both"/>
        <w:rPr>
          <w:rFonts w:ascii="Arial" w:hAnsi="Arial" w:cs="Arial"/>
          <w:sz w:val="24"/>
          <w:szCs w:val="24"/>
        </w:rPr>
      </w:pPr>
      <w:r>
        <w:rPr>
          <w:rFonts w:ascii="Arial" w:hAnsi="Arial" w:cs="Arial"/>
          <w:sz w:val="24"/>
          <w:szCs w:val="24"/>
          <w:lang w:val="id-ID"/>
        </w:rPr>
        <w:t>R</w:t>
      </w:r>
      <w:r>
        <w:rPr>
          <w:rFonts w:ascii="Arial" w:hAnsi="Arial" w:cs="Arial"/>
          <w:sz w:val="24"/>
          <w:szCs w:val="24"/>
        </w:rPr>
        <w:t xml:space="preserve">encana Strategis </w:t>
      </w:r>
      <w:r>
        <w:rPr>
          <w:rFonts w:ascii="Arial" w:hAnsi="Arial" w:cs="Arial"/>
          <w:sz w:val="24"/>
          <w:szCs w:val="24"/>
          <w:lang w:val="id-ID"/>
        </w:rPr>
        <w:t xml:space="preserve">Dinas Perpustakaan dan Kearsipan </w:t>
      </w:r>
      <w:r>
        <w:rPr>
          <w:rFonts w:ascii="Arial" w:hAnsi="Arial" w:cs="Arial"/>
          <w:sz w:val="24"/>
          <w:szCs w:val="24"/>
        </w:rPr>
        <w:t>Kabupaten Luwu Timur ini disusun dalam rangka mengimplementasikan Rencana Pembangunan Jangka Menengah Daerah Tahun 2025 – 2029</w:t>
      </w:r>
      <w:r>
        <w:rPr>
          <w:rFonts w:ascii="Arial" w:hAnsi="Arial" w:cs="Arial"/>
          <w:sz w:val="24"/>
          <w:szCs w:val="24"/>
          <w:lang w:val="id-ID"/>
        </w:rPr>
        <w:t xml:space="preserve"> </w:t>
      </w:r>
      <w:r>
        <w:rPr>
          <w:rFonts w:ascii="Arial" w:hAnsi="Arial" w:cs="Arial"/>
          <w:sz w:val="24"/>
          <w:szCs w:val="24"/>
        </w:rPr>
        <w:t xml:space="preserve">yang menjadi acuan dalam melaksanakan tugas pokok dan fungsi dalam rangka </w:t>
      </w:r>
      <w:r>
        <w:rPr>
          <w:rFonts w:ascii="Arial" w:hAnsi="Arial" w:cs="Arial"/>
          <w:sz w:val="24"/>
          <w:szCs w:val="24"/>
          <w:lang w:val="id-ID"/>
        </w:rPr>
        <w:t>meningkatkan literasi masyarakat dan tatakelola kearsipan</w:t>
      </w:r>
      <w:r>
        <w:rPr>
          <w:rFonts w:ascii="Arial" w:hAnsi="Arial" w:cs="Arial"/>
          <w:sz w:val="24"/>
          <w:szCs w:val="24"/>
        </w:rPr>
        <w:t xml:space="preserve"> di Kabupaten Luwu Timur. Rencana Strategis </w:t>
      </w:r>
      <w:r>
        <w:rPr>
          <w:rFonts w:ascii="Arial" w:hAnsi="Arial" w:cs="Arial"/>
          <w:sz w:val="24"/>
          <w:szCs w:val="24"/>
          <w:lang w:val="id-ID"/>
        </w:rPr>
        <w:t>Dinas Perpustakaan dan Kearsipan</w:t>
      </w:r>
      <w:r>
        <w:rPr>
          <w:rFonts w:ascii="Arial" w:hAnsi="Arial" w:cs="Arial"/>
          <w:sz w:val="24"/>
          <w:szCs w:val="24"/>
        </w:rPr>
        <w:t xml:space="preserve"> menjadi sangat penting artinya dalam mengaplikasikan berbagai persoalan pembangunan sebagai wujud nyata dari tanggungjawab pemerintah dalam menghadapi berbagai kebutuhan masyarakat yang mengedepankan perencanaan berbasis pada masyarakat dengan keterlibatan lebih banyak para pelaku pembangunan (stakeholders) dalam menciptakan Good Governance sesuai dengan ketentuan paradigma baru.</w:t>
      </w:r>
    </w:p>
    <w:p w:rsidR="009D3894" w:rsidRDefault="0085528B">
      <w:pPr>
        <w:spacing w:line="374" w:lineRule="auto"/>
        <w:ind w:left="720" w:right="-352" w:firstLine="720"/>
        <w:jc w:val="both"/>
        <w:rPr>
          <w:rFonts w:ascii="Arial" w:hAnsi="Arial" w:cs="Arial"/>
          <w:sz w:val="24"/>
          <w:szCs w:val="24"/>
          <w:lang w:val="id-ID"/>
        </w:rPr>
      </w:pPr>
      <w:r>
        <w:rPr>
          <w:rFonts w:ascii="Arial" w:hAnsi="Arial" w:cs="Arial"/>
          <w:sz w:val="24"/>
          <w:szCs w:val="24"/>
        </w:rPr>
        <w:t xml:space="preserve">Rencana Strategis ini akan dipakai sebagai pedoman dalam menyusun Rencana Kerja (Renja) </w:t>
      </w:r>
      <w:r>
        <w:rPr>
          <w:rFonts w:ascii="Arial" w:hAnsi="Arial" w:cs="Arial"/>
          <w:sz w:val="24"/>
          <w:szCs w:val="24"/>
          <w:lang w:val="id-ID"/>
        </w:rPr>
        <w:t>DPK</w:t>
      </w:r>
      <w:r>
        <w:rPr>
          <w:rFonts w:ascii="Arial" w:hAnsi="Arial" w:cs="Arial"/>
          <w:sz w:val="24"/>
          <w:szCs w:val="24"/>
        </w:rPr>
        <w:t xml:space="preserve"> yang memuat kebijakan, program dan kegiatan pembangunan baik yang dilaksanakan langsung oleh Pemerintah Daerah, maupun yang ditempuh dengan mendorong partisipasi masyarakat. Rencana Strategis ini merupakan acuan dalam perencanaan, pelaksanaan dan penilaian upaya pembangunan dibidang </w:t>
      </w:r>
      <w:r>
        <w:rPr>
          <w:rFonts w:ascii="Arial" w:hAnsi="Arial" w:cs="Arial"/>
          <w:sz w:val="24"/>
          <w:szCs w:val="24"/>
          <w:lang w:val="id-ID"/>
        </w:rPr>
        <w:t>perpustakaan dan kearsipan</w:t>
      </w:r>
      <w:r>
        <w:rPr>
          <w:rFonts w:ascii="Arial" w:hAnsi="Arial" w:cs="Arial"/>
          <w:sz w:val="24"/>
          <w:szCs w:val="24"/>
        </w:rPr>
        <w:t xml:space="preserve"> oleh </w:t>
      </w:r>
      <w:r>
        <w:rPr>
          <w:rFonts w:ascii="Arial" w:hAnsi="Arial" w:cs="Arial"/>
          <w:sz w:val="24"/>
          <w:szCs w:val="24"/>
          <w:lang w:val="id-ID"/>
        </w:rPr>
        <w:t>Dinas Perpustakaan dan Kearsipan</w:t>
      </w:r>
      <w:r>
        <w:rPr>
          <w:rFonts w:ascii="Arial" w:hAnsi="Arial" w:cs="Arial"/>
          <w:sz w:val="24"/>
          <w:szCs w:val="24"/>
        </w:rPr>
        <w:t xml:space="preserve"> Kabupaten Luwu Timur dalam kurun waktu 2025 – 2029</w:t>
      </w:r>
      <w:r>
        <w:rPr>
          <w:rFonts w:ascii="Arial" w:hAnsi="Arial" w:cs="Arial"/>
          <w:sz w:val="24"/>
          <w:szCs w:val="24"/>
          <w:lang w:val="id-ID"/>
        </w:rPr>
        <w:t>.</w:t>
      </w:r>
    </w:p>
    <w:p w:rsidR="009D3894" w:rsidRDefault="0085528B">
      <w:pPr>
        <w:spacing w:line="374" w:lineRule="auto"/>
        <w:ind w:right="748" w:firstLine="284"/>
        <w:jc w:val="both"/>
        <w:rPr>
          <w:rFonts w:ascii="Arial" w:hAnsi="Arial" w:cs="Arial"/>
          <w:b/>
          <w:sz w:val="24"/>
          <w:szCs w:val="24"/>
        </w:rPr>
      </w:pPr>
      <w:r>
        <w:rPr>
          <w:rFonts w:ascii="Arial" w:hAnsi="Arial" w:cs="Arial"/>
          <w:b/>
          <w:sz w:val="24"/>
          <w:szCs w:val="24"/>
        </w:rPr>
        <w:t>5.2 Kaidah Pelaksanaan</w:t>
      </w:r>
    </w:p>
    <w:p w:rsidR="009D3894" w:rsidRDefault="0085528B">
      <w:pPr>
        <w:spacing w:line="374" w:lineRule="auto"/>
        <w:ind w:left="720" w:right="-352" w:firstLine="720"/>
        <w:jc w:val="both"/>
        <w:rPr>
          <w:rFonts w:ascii="Arial" w:hAnsi="Arial" w:cs="Arial"/>
          <w:sz w:val="24"/>
          <w:szCs w:val="24"/>
        </w:rPr>
      </w:pPr>
      <w:r>
        <w:rPr>
          <w:rFonts w:ascii="Arial" w:hAnsi="Arial" w:cs="Arial"/>
          <w:sz w:val="24"/>
          <w:szCs w:val="24"/>
        </w:rPr>
        <w:t>Penyusunan Renstra (Rencana Strategis) 2025-2029 harus mengikuti kaidah-kaidah yang teratur dan selaras dengan rencana pembangunan lainnya, seperti RPJMN dan RPJPD serta RPJMD. Hal ini penting untuk memastikan bahwa Renstra SKPD (Satuan Kerja Perangkat Daerah) selaras dengan tujuan pembangunan nasional dan daerah. Untuk memastikan hal tersebut maka ditetapkan kaidah-kaidah pelaksanaan sebagai berikut:</w:t>
      </w:r>
    </w:p>
    <w:p w:rsidR="009D3894" w:rsidRDefault="0085528B">
      <w:pPr>
        <w:spacing w:line="374" w:lineRule="auto"/>
        <w:ind w:left="1440" w:right="-352" w:hanging="306"/>
        <w:jc w:val="both"/>
        <w:rPr>
          <w:rFonts w:ascii="Arial" w:hAnsi="Arial" w:cs="Arial"/>
          <w:sz w:val="24"/>
          <w:szCs w:val="24"/>
        </w:rPr>
      </w:pPr>
      <w:r>
        <w:rPr>
          <w:rFonts w:ascii="Arial" w:hAnsi="Arial" w:cs="Arial"/>
          <w:sz w:val="24"/>
          <w:szCs w:val="24"/>
        </w:rPr>
        <w:t xml:space="preserve">1. Renstra </w:t>
      </w:r>
      <w:r>
        <w:rPr>
          <w:rFonts w:ascii="Arial" w:hAnsi="Arial" w:cs="Arial"/>
          <w:sz w:val="24"/>
          <w:szCs w:val="24"/>
          <w:lang w:val="id-ID"/>
        </w:rPr>
        <w:t>Dinas Perpustakaan dan Kearsipan</w:t>
      </w:r>
      <w:r>
        <w:rPr>
          <w:rFonts w:ascii="Arial" w:hAnsi="Arial" w:cs="Arial"/>
          <w:sz w:val="24"/>
          <w:szCs w:val="24"/>
        </w:rPr>
        <w:t xml:space="preserve"> Kabupaten Luwu Timur Tahun 2025-2029 merupakan pedoman dalam menyusun Rencana Kerja Satuan </w:t>
      </w:r>
      <w:r>
        <w:rPr>
          <w:rFonts w:ascii="Arial" w:hAnsi="Arial" w:cs="Arial"/>
          <w:sz w:val="24"/>
          <w:szCs w:val="24"/>
        </w:rPr>
        <w:lastRenderedPageBreak/>
        <w:t>Kerja Perangkat Daerah (Renja-PD) hingga Rencana Kerja Anggaran Perangkat Daerah (RKA-PD) Kabupaten Luwu Timur setiap tahunnya dengan tetap memperhatikan dokumen perencanaan yang telah berketetapan hukum.</w:t>
      </w:r>
    </w:p>
    <w:p w:rsidR="009D3894" w:rsidRDefault="0085528B">
      <w:pPr>
        <w:spacing w:line="374" w:lineRule="auto"/>
        <w:ind w:left="1440" w:right="-352" w:hanging="306"/>
        <w:jc w:val="both"/>
        <w:rPr>
          <w:rFonts w:ascii="Arial" w:hAnsi="Arial" w:cs="Arial"/>
          <w:sz w:val="24"/>
          <w:szCs w:val="24"/>
        </w:rPr>
      </w:pPr>
      <w:r>
        <w:rPr>
          <w:rFonts w:ascii="Arial" w:hAnsi="Arial" w:cs="Arial"/>
          <w:noProof/>
          <w:sz w:val="20"/>
          <w:lang w:val="en-US"/>
        </w:rPr>
        <w:drawing>
          <wp:anchor distT="0" distB="0" distL="114300" distR="114300" simplePos="0" relativeHeight="251696640" behindDoc="1" locked="0" layoutInCell="1" allowOverlap="1">
            <wp:simplePos x="0" y="0"/>
            <wp:positionH relativeFrom="column">
              <wp:posOffset>325755</wp:posOffset>
            </wp:positionH>
            <wp:positionV relativeFrom="paragraph">
              <wp:posOffset>1529080</wp:posOffset>
            </wp:positionV>
            <wp:extent cx="7480935" cy="5269230"/>
            <wp:effectExtent l="0" t="0" r="0" b="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117"/>
                    </a:xfrm>
                    <a:prstGeom prst="rect">
                      <a:avLst/>
                    </a:prstGeom>
                    <a:ln>
                      <a:noFill/>
                    </a:ln>
                  </pic:spPr>
                </pic:pic>
              </a:graphicData>
            </a:graphic>
          </wp:anchor>
        </w:drawing>
      </w:r>
      <w:r>
        <w:rPr>
          <w:rFonts w:ascii="Arial" w:hAnsi="Arial" w:cs="Arial"/>
          <w:sz w:val="24"/>
          <w:szCs w:val="24"/>
        </w:rPr>
        <w:t>2. Renstra harus mengacu pada RPJPN (Rencana Pembangunan Jangka Panjang Nasional) dan RPJMN (Rencana Pembangunan Jangka Menengah Nasional) yang sedang berjalan dan RPJMD. Hal ini memastikan bahwa Renstra selaras dengan arah pembangunan nasional dan mendukung pencapaian tujuan-tujuan RPJPN dan RPJMN serta RPJMN.</w:t>
      </w:r>
    </w:p>
    <w:p w:rsidR="009D3894" w:rsidRDefault="0085528B">
      <w:pPr>
        <w:spacing w:line="374" w:lineRule="auto"/>
        <w:ind w:left="1440" w:right="-352" w:hanging="306"/>
        <w:jc w:val="both"/>
        <w:rPr>
          <w:rFonts w:ascii="Arial" w:hAnsi="Arial" w:cs="Arial"/>
          <w:sz w:val="24"/>
          <w:szCs w:val="24"/>
        </w:rPr>
      </w:pPr>
      <w:r>
        <w:rPr>
          <w:rFonts w:ascii="Arial" w:hAnsi="Arial" w:cs="Arial"/>
          <w:sz w:val="24"/>
          <w:szCs w:val="24"/>
        </w:rPr>
        <w:t xml:space="preserve">3. Renstra harus disusun berdasarkan tugas pokok dan fungsi (TUPOKSI) masing-masing SKPD. Ini berarti Renstra </w:t>
      </w:r>
      <w:r>
        <w:rPr>
          <w:rFonts w:ascii="Arial" w:hAnsi="Arial" w:cs="Arial"/>
          <w:sz w:val="24"/>
          <w:szCs w:val="24"/>
          <w:lang w:val="id-ID"/>
        </w:rPr>
        <w:t>DPK</w:t>
      </w:r>
      <w:r>
        <w:rPr>
          <w:rFonts w:ascii="Arial" w:hAnsi="Arial" w:cs="Arial"/>
          <w:sz w:val="24"/>
          <w:szCs w:val="24"/>
        </w:rPr>
        <w:t xml:space="preserve"> harus mencerminkan fokus dan tanggung jawab SKPD dalam melaksanakan pembangunan di bidang </w:t>
      </w:r>
      <w:r>
        <w:rPr>
          <w:rFonts w:ascii="Arial" w:hAnsi="Arial" w:cs="Arial"/>
          <w:sz w:val="24"/>
          <w:szCs w:val="24"/>
          <w:lang w:val="id-ID"/>
        </w:rPr>
        <w:t>perpustakaan dan kearsipan</w:t>
      </w:r>
      <w:r>
        <w:rPr>
          <w:rFonts w:ascii="Arial" w:hAnsi="Arial" w:cs="Arial"/>
          <w:sz w:val="24"/>
          <w:szCs w:val="24"/>
        </w:rPr>
        <w:t>.</w:t>
      </w:r>
    </w:p>
    <w:p w:rsidR="009D3894" w:rsidRDefault="0085528B">
      <w:pPr>
        <w:spacing w:line="374" w:lineRule="auto"/>
        <w:ind w:left="1440" w:right="-352" w:hanging="306"/>
        <w:jc w:val="both"/>
        <w:rPr>
          <w:rFonts w:ascii="Arial" w:hAnsi="Arial" w:cs="Arial"/>
          <w:sz w:val="24"/>
          <w:szCs w:val="24"/>
        </w:rPr>
      </w:pPr>
      <w:r>
        <w:rPr>
          <w:rFonts w:ascii="Arial" w:hAnsi="Arial" w:cs="Arial"/>
          <w:sz w:val="24"/>
          <w:szCs w:val="24"/>
        </w:rPr>
        <w:t>4. Penyusunan Renstra harus mengikuti tata cara yang telah diatur dalam peraturan perundang-undangan yang berlaku, seperti Instruksi Menteri Dalam Negeri Nomor 2 Tahun 2025 tentang Pedoman Penyusunan RPJMD dan Renstra-</w:t>
      </w:r>
      <w:r>
        <w:rPr>
          <w:rFonts w:ascii="Arial" w:hAnsi="Arial" w:cs="Arial"/>
          <w:sz w:val="24"/>
          <w:szCs w:val="24"/>
          <w:lang w:val="id-ID"/>
        </w:rPr>
        <w:t>Perangkat Daerah</w:t>
      </w:r>
      <w:r>
        <w:rPr>
          <w:rFonts w:ascii="Arial" w:hAnsi="Arial" w:cs="Arial"/>
          <w:sz w:val="24"/>
          <w:szCs w:val="24"/>
        </w:rPr>
        <w:t xml:space="preserve"> Tahun 2025-2029.</w:t>
      </w:r>
    </w:p>
    <w:p w:rsidR="009D3894" w:rsidRDefault="0085528B">
      <w:pPr>
        <w:spacing w:line="374" w:lineRule="auto"/>
        <w:ind w:left="1440" w:right="-352" w:hanging="306"/>
        <w:jc w:val="both"/>
        <w:rPr>
          <w:rFonts w:ascii="Arial" w:hAnsi="Arial" w:cs="Arial"/>
          <w:sz w:val="24"/>
          <w:szCs w:val="24"/>
        </w:rPr>
      </w:pPr>
      <w:r>
        <w:rPr>
          <w:rFonts w:ascii="Arial" w:hAnsi="Arial" w:cs="Arial"/>
          <w:sz w:val="24"/>
          <w:szCs w:val="24"/>
        </w:rPr>
        <w:t>5. Penyusunan Renstra harus mempertimbangkan semangat otonomi daerah, potensi lokal, dan kearifan lokal. Ini berarti Renstra harus mencerminkan kebutuhan dan karakteristik daerah setempat, serta memanfaatkan potensi dan kekayaan lokal untuk mencapai tujuan Pembangunan.</w:t>
      </w:r>
    </w:p>
    <w:p w:rsidR="009D3894" w:rsidRDefault="0085528B">
      <w:pPr>
        <w:spacing w:line="374" w:lineRule="auto"/>
        <w:ind w:left="1440" w:right="-352" w:hanging="306"/>
        <w:jc w:val="both"/>
        <w:rPr>
          <w:rFonts w:ascii="Arial" w:hAnsi="Arial" w:cs="Arial"/>
          <w:sz w:val="24"/>
          <w:szCs w:val="24"/>
        </w:rPr>
      </w:pPr>
      <w:r>
        <w:rPr>
          <w:rFonts w:ascii="Arial" w:hAnsi="Arial" w:cs="Arial"/>
          <w:sz w:val="24"/>
          <w:szCs w:val="24"/>
        </w:rPr>
        <w:t>6. Renstra harus dievaluasi secara berkala untuk memastikan pencapaian tujuan dan sasaran yang telah ditetapkan. Evaluasi ini juga dapat digunakan untuk mengidentifikasi masalah dan tantangan yang dihadapi, serta untuk melakukan perbaikan dan penyempurnaan terhadap Renstra.</w:t>
      </w:r>
    </w:p>
    <w:p w:rsidR="009D3894" w:rsidRDefault="0085528B">
      <w:pPr>
        <w:spacing w:line="374" w:lineRule="auto"/>
        <w:ind w:right="748" w:firstLine="142"/>
        <w:jc w:val="both"/>
        <w:rPr>
          <w:rFonts w:ascii="Arial" w:hAnsi="Arial" w:cs="Arial"/>
          <w:b/>
          <w:sz w:val="24"/>
          <w:szCs w:val="24"/>
        </w:rPr>
      </w:pPr>
      <w:r>
        <w:rPr>
          <w:rFonts w:ascii="Arial" w:hAnsi="Arial" w:cs="Arial"/>
          <w:b/>
          <w:sz w:val="24"/>
          <w:szCs w:val="24"/>
        </w:rPr>
        <w:t xml:space="preserve">5.3 </w:t>
      </w:r>
      <w:r>
        <w:rPr>
          <w:rFonts w:ascii="Arial" w:hAnsi="Arial" w:cs="Arial"/>
          <w:b/>
          <w:sz w:val="24"/>
          <w:szCs w:val="24"/>
        </w:rPr>
        <w:tab/>
        <w:t>Pengendalian Evaluasi</w:t>
      </w:r>
    </w:p>
    <w:p w:rsidR="009D3894" w:rsidRDefault="0085528B">
      <w:pPr>
        <w:spacing w:line="374" w:lineRule="auto"/>
        <w:ind w:left="709" w:right="-352" w:firstLine="709"/>
        <w:jc w:val="both"/>
        <w:rPr>
          <w:rFonts w:ascii="Arial" w:hAnsi="Arial" w:cs="Arial"/>
          <w:sz w:val="24"/>
          <w:szCs w:val="24"/>
        </w:rPr>
      </w:pPr>
      <w:r>
        <w:rPr>
          <w:rFonts w:ascii="Arial" w:hAnsi="Arial" w:cs="Arial"/>
          <w:sz w:val="24"/>
          <w:szCs w:val="24"/>
        </w:rPr>
        <w:t>Untuk mencapai berbagai target indikator sasaran pembangunan di</w:t>
      </w:r>
      <w:r>
        <w:rPr>
          <w:rFonts w:ascii="Arial" w:hAnsi="Arial" w:cs="Arial"/>
          <w:sz w:val="24"/>
          <w:szCs w:val="24"/>
          <w:lang w:val="id-ID"/>
        </w:rPr>
        <w:t xml:space="preserve"> </w:t>
      </w:r>
      <w:r>
        <w:rPr>
          <w:rFonts w:ascii="Arial" w:hAnsi="Arial" w:cs="Arial"/>
          <w:sz w:val="24"/>
          <w:szCs w:val="24"/>
        </w:rPr>
        <w:t xml:space="preserve">bidang </w:t>
      </w:r>
      <w:r>
        <w:rPr>
          <w:rFonts w:ascii="Arial" w:hAnsi="Arial" w:cs="Arial"/>
          <w:sz w:val="24"/>
          <w:szCs w:val="24"/>
          <w:lang w:val="id-ID"/>
        </w:rPr>
        <w:t xml:space="preserve">perpustakaan dan kearsipan </w:t>
      </w:r>
      <w:r>
        <w:rPr>
          <w:rFonts w:ascii="Arial" w:hAnsi="Arial" w:cs="Arial"/>
          <w:sz w:val="24"/>
          <w:szCs w:val="24"/>
        </w:rPr>
        <w:t xml:space="preserve">yang telah termuat didalam Renstra ini dibutuhkan kontribusi, dukungan, kerjasama serta komitmen yang kuat dari para pelaku pemangku kepentingan pembangunan bidang </w:t>
      </w:r>
      <w:r>
        <w:rPr>
          <w:rFonts w:ascii="Arial" w:hAnsi="Arial" w:cs="Arial"/>
          <w:sz w:val="24"/>
          <w:szCs w:val="24"/>
          <w:lang w:val="id-ID"/>
        </w:rPr>
        <w:t>perpustakaan dan kearsipan</w:t>
      </w:r>
      <w:r>
        <w:rPr>
          <w:rFonts w:ascii="Arial" w:hAnsi="Arial" w:cs="Arial"/>
          <w:sz w:val="24"/>
          <w:szCs w:val="24"/>
        </w:rPr>
        <w:t>. Dan untuk mengetahui sejauhmana capaian dari target yang telah ditetapkan dalam Renstra ini, maka Kepala Daerah bersama Ba</w:t>
      </w:r>
      <w:r>
        <w:rPr>
          <w:rFonts w:ascii="Arial" w:hAnsi="Arial" w:cs="Arial"/>
          <w:sz w:val="24"/>
          <w:szCs w:val="24"/>
          <w:lang w:val="id-ID"/>
        </w:rPr>
        <w:t xml:space="preserve">pperida </w:t>
      </w:r>
      <w:r>
        <w:rPr>
          <w:rFonts w:ascii="Arial" w:hAnsi="Arial" w:cs="Arial"/>
          <w:sz w:val="24"/>
          <w:szCs w:val="24"/>
        </w:rPr>
        <w:t>wajib melakukan pemantauan dan evaluasi atas pelaksanaan Renstra Perangkat Daerah tersebut.</w:t>
      </w:r>
    </w:p>
    <w:p w:rsidR="009D3894" w:rsidRDefault="00590AAC">
      <w:pPr>
        <w:spacing w:line="374" w:lineRule="auto"/>
        <w:ind w:left="709" w:right="-352" w:firstLine="709"/>
        <w:jc w:val="both"/>
        <w:rPr>
          <w:rFonts w:ascii="Arial" w:hAnsi="Arial" w:cs="Arial"/>
          <w:sz w:val="24"/>
          <w:szCs w:val="24"/>
          <w:lang w:val="id-ID"/>
        </w:rPr>
      </w:pPr>
      <w:r>
        <w:rPr>
          <w:rFonts w:ascii="Arial" w:hAnsi="Arial" w:cs="Arial"/>
          <w:noProof/>
          <w:sz w:val="20"/>
          <w:lang w:val="en-US"/>
        </w:rPr>
        <w:lastRenderedPageBreak/>
        <w:drawing>
          <wp:anchor distT="0" distB="0" distL="114300" distR="114300" simplePos="0" relativeHeight="251697664" behindDoc="1" locked="0" layoutInCell="1" allowOverlap="1">
            <wp:simplePos x="0" y="0"/>
            <wp:positionH relativeFrom="column">
              <wp:posOffset>-788565</wp:posOffset>
            </wp:positionH>
            <wp:positionV relativeFrom="paragraph">
              <wp:posOffset>-1265937</wp:posOffset>
            </wp:positionV>
            <wp:extent cx="7480935" cy="5269230"/>
            <wp:effectExtent l="0" t="0" r="0"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0">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3637"/>
                    <a:stretch>
                      <a:fillRect/>
                    </a:stretch>
                  </pic:blipFill>
                  <pic:spPr>
                    <a:xfrm>
                      <a:off x="0" y="0"/>
                      <a:ext cx="7480935" cy="5269230"/>
                    </a:xfrm>
                    <a:prstGeom prst="rect">
                      <a:avLst/>
                    </a:prstGeom>
                    <a:ln>
                      <a:noFill/>
                    </a:ln>
                  </pic:spPr>
                </pic:pic>
              </a:graphicData>
            </a:graphic>
          </wp:anchor>
        </w:drawing>
      </w:r>
      <w:r w:rsidR="0085528B">
        <w:rPr>
          <w:rFonts w:ascii="Arial" w:hAnsi="Arial" w:cs="Arial"/>
          <w:sz w:val="24"/>
          <w:szCs w:val="24"/>
        </w:rPr>
        <w:t>Oleh karenanya Renstra ini perlu disosialisasikan ke</w:t>
      </w:r>
      <w:r w:rsidR="0085528B">
        <w:rPr>
          <w:rFonts w:ascii="Arial" w:hAnsi="Arial" w:cs="Arial"/>
          <w:sz w:val="24"/>
          <w:szCs w:val="24"/>
          <w:lang w:val="id-ID"/>
        </w:rPr>
        <w:t xml:space="preserve"> </w:t>
      </w:r>
      <w:r w:rsidR="0085528B">
        <w:rPr>
          <w:rFonts w:ascii="Arial" w:hAnsi="Arial" w:cs="Arial"/>
          <w:sz w:val="24"/>
          <w:szCs w:val="24"/>
        </w:rPr>
        <w:t>ada stakeholder agar</w:t>
      </w:r>
      <w:r w:rsidR="0085528B">
        <w:rPr>
          <w:rFonts w:ascii="Arial" w:hAnsi="Arial" w:cs="Arial"/>
          <w:sz w:val="24"/>
          <w:szCs w:val="24"/>
          <w:lang w:val="id-ID"/>
        </w:rPr>
        <w:t xml:space="preserve"> </w:t>
      </w:r>
      <w:r w:rsidR="0085528B">
        <w:rPr>
          <w:rFonts w:ascii="Arial" w:hAnsi="Arial" w:cs="Arial"/>
          <w:sz w:val="24"/>
          <w:szCs w:val="24"/>
        </w:rPr>
        <w:t>dapat diwujudkan keserasian, sinkronisasi dan sinergitas</w:t>
      </w:r>
      <w:r w:rsidR="0085528B">
        <w:rPr>
          <w:rFonts w:ascii="Arial" w:hAnsi="Arial" w:cs="Arial"/>
          <w:sz w:val="24"/>
          <w:szCs w:val="24"/>
          <w:lang w:val="id-ID"/>
        </w:rPr>
        <w:t xml:space="preserve"> </w:t>
      </w:r>
      <w:r w:rsidR="0085528B">
        <w:rPr>
          <w:rFonts w:ascii="Arial" w:hAnsi="Arial" w:cs="Arial"/>
          <w:sz w:val="24"/>
          <w:szCs w:val="24"/>
        </w:rPr>
        <w:t>pelaksanaan Renstra ini untuk mencapai target utama dari</w:t>
      </w:r>
      <w:r w:rsidR="0085528B">
        <w:rPr>
          <w:rFonts w:ascii="Arial" w:hAnsi="Arial" w:cs="Arial"/>
          <w:sz w:val="24"/>
          <w:szCs w:val="24"/>
          <w:lang w:val="id-ID"/>
        </w:rPr>
        <w:t xml:space="preserve"> Tingkat kunjungan masyarakat ke perpustakaan dan </w:t>
      </w:r>
      <w:r w:rsidR="0085528B">
        <w:rPr>
          <w:rFonts w:ascii="Arial" w:hAnsi="Arial" w:cs="Arial"/>
          <w:sz w:val="24"/>
          <w:szCs w:val="24"/>
          <w:lang w:val="en-US"/>
        </w:rPr>
        <w:t>Persentase Arsip Statis yang Terorganisir dengan Baik</w:t>
      </w:r>
      <w:r w:rsidR="0085528B">
        <w:rPr>
          <w:rFonts w:ascii="Arial" w:hAnsi="Arial" w:cs="Arial"/>
          <w:sz w:val="24"/>
          <w:szCs w:val="24"/>
        </w:rPr>
        <w:t xml:space="preserve"> Walaupun Renstra ini telah memperhatikan semua faktor yang terkait, namun tidak tertutup kemungkinan masih ada kekurangannya mengingat perubahan lingkungan baik eksternal maupun internal yang sangat cepat dan kompleks, oleh karena itu selama kurun waktu berlakunya Renstra ini dapat dilakukan berbagai upaya kajian dan bila perlu dilakukan penyesuaian dan penyempurnaan seperlunya. Kepada semua pihak yang telah terlibat dalam penyusunan Renstra </w:t>
      </w:r>
      <w:r w:rsidR="0085528B">
        <w:rPr>
          <w:rFonts w:ascii="Arial" w:hAnsi="Arial" w:cs="Arial"/>
          <w:sz w:val="24"/>
          <w:szCs w:val="24"/>
          <w:lang w:val="id-ID"/>
        </w:rPr>
        <w:t>Dinas Perpustakaan dan Kearsipan</w:t>
      </w:r>
      <w:r w:rsidR="0085528B">
        <w:rPr>
          <w:rFonts w:ascii="Arial" w:hAnsi="Arial" w:cs="Arial"/>
          <w:sz w:val="24"/>
          <w:szCs w:val="24"/>
        </w:rPr>
        <w:t xml:space="preserve"> ini diucapkan penghargaan yang setinggi – tingginya dan semoga Tuhan Yang Maha Kuasa senantiasa memberikan petunjuk dan hidayahNya untuk memberikan kekuatan kepada kita semua dalam melaksanakan tugas</w:t>
      </w:r>
      <w:r w:rsidR="0085528B">
        <w:rPr>
          <w:rFonts w:ascii="Arial" w:hAnsi="Arial" w:cs="Arial"/>
          <w:sz w:val="24"/>
          <w:szCs w:val="24"/>
          <w:lang w:val="id-ID"/>
        </w:rPr>
        <w:t>.</w:t>
      </w:r>
    </w:p>
    <w:p w:rsidR="009D3894" w:rsidRDefault="009D3894">
      <w:pPr>
        <w:pStyle w:val="BodyText"/>
        <w:spacing w:before="6" w:line="374" w:lineRule="auto"/>
        <w:ind w:left="206" w:right="118" w:firstLine="645"/>
        <w:jc w:val="both"/>
        <w:rPr>
          <w:rFonts w:ascii="Arial" w:hAnsi="Arial" w:cs="Arial"/>
          <w:sz w:val="24"/>
          <w:szCs w:val="24"/>
          <w:lang w:val="en-US"/>
        </w:rPr>
      </w:pPr>
    </w:p>
    <w:p w:rsidR="009D3894" w:rsidRDefault="00590AAC">
      <w:pPr>
        <w:pStyle w:val="BodyText"/>
        <w:ind w:left="5760"/>
        <w:jc w:val="both"/>
        <w:rPr>
          <w:rFonts w:ascii="Arial" w:hAnsi="Arial" w:cs="Arial"/>
          <w:sz w:val="24"/>
          <w:szCs w:val="24"/>
          <w:lang w:val="id-ID"/>
        </w:rPr>
      </w:pPr>
      <w:r>
        <w:rPr>
          <w:noProof/>
          <w:lang w:val="en-US"/>
        </w:rPr>
        <mc:AlternateContent>
          <mc:Choice Requires="wpg">
            <w:drawing>
              <wp:anchor distT="0" distB="0" distL="114300" distR="114300" simplePos="0" relativeHeight="251710976" behindDoc="1" locked="0" layoutInCell="1" allowOverlap="1" wp14:anchorId="57292044" wp14:editId="5FC7BDDF">
                <wp:simplePos x="0" y="0"/>
                <wp:positionH relativeFrom="column">
                  <wp:posOffset>3706029</wp:posOffset>
                </wp:positionH>
                <wp:positionV relativeFrom="paragraph">
                  <wp:posOffset>171590</wp:posOffset>
                </wp:positionV>
                <wp:extent cx="1314450" cy="1228090"/>
                <wp:effectExtent l="0" t="0" r="0" b="0"/>
                <wp:wrapNone/>
                <wp:docPr id="2" name="Group 2"/>
                <wp:cNvGraphicFramePr/>
                <a:graphic xmlns:a="http://schemas.openxmlformats.org/drawingml/2006/main">
                  <a:graphicData uri="http://schemas.microsoft.com/office/word/2010/wordprocessingGroup">
                    <wpg:wgp>
                      <wpg:cNvGrpSpPr/>
                      <wpg:grpSpPr>
                        <a:xfrm>
                          <a:off x="0" y="0"/>
                          <a:ext cx="1314450" cy="1228090"/>
                          <a:chOff x="0" y="0"/>
                          <a:chExt cx="1314450" cy="1228090"/>
                        </a:xfrm>
                      </wpg:grpSpPr>
                      <pic:pic xmlns:pic="http://schemas.openxmlformats.org/drawingml/2006/picture">
                        <pic:nvPicPr>
                          <pic:cNvPr id="8" name="Image 4"/>
                          <pic:cNvPicPr/>
                        </pic:nvPicPr>
                        <pic:blipFill>
                          <a:blip r:embed="rId12" cstate="print"/>
                          <a:stretch>
                            <a:fillRect/>
                          </a:stretch>
                        </pic:blipFill>
                        <pic:spPr>
                          <a:xfrm>
                            <a:off x="121412" y="0"/>
                            <a:ext cx="1027582" cy="1228090"/>
                          </a:xfrm>
                          <a:prstGeom prst="rect">
                            <a:avLst/>
                          </a:prstGeom>
                        </pic:spPr>
                      </pic:pic>
                      <pic:pic xmlns:pic="http://schemas.openxmlformats.org/drawingml/2006/picture">
                        <pic:nvPicPr>
                          <pic:cNvPr id="10" name="Image 5"/>
                          <pic:cNvPicPr/>
                        </pic:nvPicPr>
                        <pic:blipFill>
                          <a:blip r:embed="rId13" cstate="print"/>
                          <a:stretch>
                            <a:fillRect/>
                          </a:stretch>
                        </pic:blipFill>
                        <pic:spPr>
                          <a:xfrm>
                            <a:off x="0" y="115201"/>
                            <a:ext cx="1314450" cy="963790"/>
                          </a:xfrm>
                          <a:prstGeom prst="rect">
                            <a:avLst/>
                          </a:prstGeom>
                        </pic:spPr>
                      </pic:pic>
                    </wpg:wgp>
                  </a:graphicData>
                </a:graphic>
              </wp:anchor>
            </w:drawing>
          </mc:Choice>
          <mc:Fallback>
            <w:pict>
              <v:group w14:anchorId="5BA1790E" id="Group 2" o:spid="_x0000_s1026" style="position:absolute;margin-left:291.8pt;margin-top:13.5pt;width:103.5pt;height:96.7pt;z-index:-251605504" coordsize="13144,12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KQg14CAAAiBwAADgAAAGRycy9lMm9Eb2MueG1s1FXb&#10;btswDH0fsH8Q9N740qRNjTh9yRoUGLag2z5AkWVbmHUBpVz696NkNw2SAB2KDdgeolASRR0eHtGz&#10;+73qyFaAk0aXNBullAjNTSV1U9If3x+uppQ4z3TFOqNFSZ+Fo/fzjx9mO1uI3LSmqwQQDKJdsbMl&#10;bb23RZI43grF3MhYoXGzNqCYxyk0SQVsh9FVl+RpepPsDFQWDBfO4eqi36TzGL+uBfdf69oJT7qS&#10;IjYfR4jjOozJfMaKBphtJR9gsHegUExqvPQQasE8IxuQZ6GU5GCcqf2IG5WYupZcxBwwmyw9yWYJ&#10;ZmNjLk2xa+yBJqT2hKd3h+VftisgsippTolmCksUbyV5oGZnmwI9lmC/2RUMC00/C9nua1DhH/Mg&#10;+0jq84FUsfeE42J2nY3HE+Se416W59P0bqCdt1ibs3O8/fTGyeTl4iTgO8Cxkhf4G1hC64ylt9WE&#10;p/wGBB2CqN+KoRj83NgrLKhlXq5lJ/1zFCeWLoDS25XkK+gnr4Tjy+gJf1SsEWQcCA/uwSP44zQ5&#10;O77upH2QXRdYD/YAFBV9oogLufZqWxi+UUL7/vmA6BCz0a6V1lEChVBrgWqAxyrDkuHT9SgJC1L7&#10;gI8VzoPwvA1mjTie8IUFoEcbEfQrzpCCQ/WEEyd6yfJsnKHuLogmzW8nU9w6Ec2h9Kyw4PxSGEWC&#10;gYARCPLNCrb97AZILy4DkT2KCA9B9WSj8d8IJsNHdKyYyb+mmFCvv6sYZCB0kWyC3bLX48U2c3dz&#10;fdt3mT8qmNhvsBFHvQ8fjdDpj+doH3/a5r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vEkq4AAAAAoBAAAPAAAAZHJzL2Rvd25yZXYueG1sTI9NS8NAEIbv&#10;gv9hGcGb3U1qP4zZlFLUUxFshdLbNJkmodndkN0m6b93POlx3nl4P9LVaBrRU+drZzVEEwWCbO6K&#10;2pYavvfvT0sQPqAtsHGWNNzIwyq7v0sxKdxgv6jfhVKwifUJaqhCaBMpfV6RQT9xLVn+nV1nMPDZ&#10;lbLocGBz08hYqbk0WFtOqLClTUX5ZXc1Gj4GHNbT6K3fXs6b23E/+zxsI9L68WFcv4IINIY/GH7r&#10;c3XIuNPJXW3hRaNhtpzOGdUQL3gTA4sXxcKJhVg9g8xS+X9C9gMAAP//AwBQSwMECgAAAAAAAAAh&#10;AFOeZTZ+XAAAflwAABUAAABkcnMvbWVkaWEvaW1hZ2UxLmpwZWf/2P/gABBKRklGAAEBAQBgAGAA&#10;AP/bAEMAAwICAwICAwMDAwQDAwQFCAUFBAQFCgcHBggMCgwMCwoLCw0OEhANDhEOCwsQFhARExQV&#10;FRUMDxcYFhQYEhQVFP/bAEMBAwQEBQQFCQUFCRQNCw0UFBQUFBQUFBQUFBQUFBQUFBQUFBQUFBQU&#10;FBQUFBQUFBQUFBQUFBQUFBQUFBQUFBQUFP/AABEIAQcA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TApazdT&#10;1S00uKOW7uYrZHfahlbbub723/x1q4S8+K6zJO+m2M84tpXWUOMtsVfvqq/w7v7+37j/AOy1VGEp&#10;Aekqy1zuueOtB8PSRRX2rW8NzL/qrffvlf8A3UX5mryzw3feLPijPNNrGm6l4T0hJMSq84t3b5FO&#10;xdpb5fm2M33W2ttb7tVfE0HgDwrd29hfeJo0idZVi0rTYvOuGba0u790rPv/AHUv+992tY0o82pE&#10;pHbxfGnw/L4lXRoEvZJt+1rt7bZboNpbdvbb95l2f71Y1v8AtG+G57oWMsctnftOIY7S4ZN77t7I&#10;+5GZNrom5W3f+PfJXN6N4g8C+HPDeoSW9hqfiI6dL5U7yeU8s6q+37RtVkV4t3zb/wDaasiz+I2g&#10;WdlpSHwTpMN29x5VmupavEz7PtG21Z5drt+9/dMv3vmfZXXGjH+Uy5j0NP2g9M+dpdNuYUb/AFCC&#10;WJpZ/kVvkTf/ALdWpPjz4adHksPtmsRRuqXD6dEJfs+5Ffew3btu11PyivPf+FvaDczWjnwvpH2d&#10;7qJI5Yr1f3Ssm/fKvlfI21Nyp/u1sf8ACcaHZafL9n8F6sTeJPcNFppifzVVn/vP/HtT/v7/AL1E&#10;sPGP2Q5jvrf40+EJZZo21yC2lR/K2XStEd27bgbvvc/3a7Gw1Oz1W1iurS4jubeX7ksTblavnvXp&#10;/h34suJbOC7m0vV591xBNd2MtxFFKsUsStuX5Ub+8u9Wdf8Ae3UkfwTv9StLS6bXdO8SvZwb4pdP&#10;i+wO1wrJ8ybHfb9xfvs3+1WMqNMrnPpEEZpa+W18S/Ef4b64ml3OptqplkVIotYs5XtEgR5f3UV1&#10;8rS3DRJvbez/ACxbtlen+GvjlpV0kUWuLBok7v5W7z/NtvNVV3p5u1du1ty/Oq/crKVGXQvmPVqK&#10;qWV7BqNrFc200c9vKu6OWJtystW6wLCoyzbl+X5f4qkooAKKKKACiiigAooooAKKKKACiiigAooq&#10;GaZYYnd2+VaAJMV53rXxOtor2a302P8AtEQMUnu0/wBVE+du3+8zdfufd+auY1HXNS+K9ylpph1L&#10;S9Ht7qJ2Vla3mn8uVG3N/wBMvufJ/Gu/dXq+m6PbabFEvlR+av8Ay1Ravl5STwvXPAs+u+GmT4h+&#10;K5z4dupVZm1CVIrif5NvlKsSIqb13/Knz/O9Vte+LeneH/Dmoz/DnQJL/UrqzumivTA4dp4t6RI6&#10;su/55d6ru+X/AL6rcPw11T4jeI5tX8QRJbWHmtEltdxbn8hZX+RPu7d/yvv/ANqu+8H+EPCngO8k&#10;0/R4La21C4X7RIjTb7hk3feO75tu5q6ZTjGJnynlq+EfFHxXhu11+yl/s+31GVrP+3FVUli27EZY&#10;FRfl2vKjeau/738L101p8ALQW1nBf67qVwIZroSG12webbyy70g6fIqKu391sapPHXxwXwb4uOkz&#10;20KQQGCaZ559ss8UvyD7Om3523/L9773y/xrXo8/2TxPoUqxTrNY30DKs0L/AHkdfvK1TKpUj7y9&#10;0funNWHwl8E6bpLWcXh+w/s0W7W5tnTdCYm3712t8vz723f3t3zZqr4W/wCFbfE+GTVtBj8NeJ4r&#10;WVIGvrGOC6EUqqrqm9R/Cro2P9qvJ/gR410r4WeCZtJ12xTSFn1FjY6Xo+mSvDFF5CFtiRb9is6S&#10;v833t/8AtV0P7MCfY38RWkFnPZ6f5VlLAsyon8MsX3F+78sSVUqdWKlKQuaJ2Xib4QfDBNImvda8&#10;EeGJ7DTkkvGe60a3l8n+N3+5/s/w/wB2rng/wr4FuvC1qPDGiaPD4fcYt4rCwSKBdsrvwiqu3bLu&#10;bt82T96rPxe8R6d4S+HGuajqltNeWXkfZHt7X/Wymd1hVF/2maRRXgCa/d2XhbS/Bumagt/A+sf8&#10;TG7lufK+0XF5fyt9nf8Aj8pWlbft+aXZs+6z1nTjKcQl8R7Zc/BzQxrF9qelvc6NeahH5dx9gZUh&#10;b59xfb/eb7rMv3/l3Z2Jt4nxP+zNb69c/bbq5h1u9iWIWE2oRbZrB13h5YJU+ZGZX3f70SV3/wAL&#10;vhZpPws0KSx06FPtl4/n39zDH5KTS46pFu/dL97ai8L/AOPHiPGPxw1LT/GNzb6CunXOlaYduofa&#10;3xuG5N0iOH+UL++XlfmeN/7nzVGVSXuxL5YmJB458c/D2K0svEunyXVve7Q15qZ81N37pHiZ0+RN&#10;+75d/wDt/wDAq/i+7+GPjK/sLjU7+HwpqXzqwvok+yyxRSxO8Urt8it+/R/ldX+d/vbGr6PuLaC9&#10;t2hnjSaJ12sjruVq8Q8dfs66P4w0qSfwjq50JjBdWq2lmFfTZvNRopVZB93+H7jDa0ScfeV7p1It&#10;+97pEoyOCitPGH7OVvLY+H9HiubWT57Wxt4NunyrEiK33P8AVStu/wBnds+596vVPgn+0ZpXxeUW&#10;Mmnz+H/ESRtM2n3EqypPEr7PNglT5ZY93+63+zXlmq+NfGvw1uJdG8YaRbarZX9jL/xKpf8ASLK6&#10;iRFRreJ9n3n3uzb1+5F/qvnpL/w/B4t1G7vfh60SXunbnvdNmf7PqumbtnlNbsv3opfKl++3z+a+&#10;x9vyV3SpRqx97/wIyjLlkfXHFKeRXz/8F/jdqfiPWZtD1iew1CKCLZBrNnL88sqf61Z4v4W+793/&#10;AMdr31X3CvJq0ZUpcsjojLmJKKKTNZFi0UUUAFFFFABRRRQAUUUUAVrm5is4JJ5XVIol3OzfwrXj&#10;V/4m1/4m6zdWfh+WG00aCW3H2maL98rLuaVm+f8A3Nq7P4G/vfJpeJvE1z401KbwlZWM32W6ee1n&#10;uZ8bfKQDe+5N2z721d2xm/8AHqx9TlttBtLbwZ4HQ21y1zE093p/3mk87bceb8v+y29/4d1b04kS&#10;kdLq/iOfw1NpugeHbT7fdy7t0rt97Zs37v8Aa+at7QPCL6XL9v1PUZ7y5yHVJpP3UDbdvy1h6FoW&#10;h/ArwLfajfXc32Ozg+0Xl1MzSPtT+Ff8/NUmvPo/xj8F3Flp93Bci4Xcbe4GUYcq6yJ/Ev3l/wB6&#10;j4iTJ+JPi3xyPFdr4a8JaBKkF1b+dL4ilCtDbnLDYq/d37U3fNxyi/x5XF+A2lafreueIvFVxHfQ&#10;eIpbyW3lhvTEHWJW8pJW2feZ1i/i+7s2bV2Vv/ArxJfXnh5/D2sXDXWueHttlcXT/wDL0q7kR/vt&#10;83ybX/21b+9XN+KNVuvhZ8atP1OWNX0LxC62XnJFtS3ZnVfK+9955XR97f7aIu56vl/5di/vHPfE&#10;rVPDOg/Gya+8R6fea3HLpn2CK3jdXijZnil5Rm+//o6Orf7P95q1/hLrS/DS6stEmu3u/Cuuv5uj&#10;3TJtSB2Tf5SIq/JEyr/393/367Wy+Hl3D8ZL/wAUXAt302W2VIkeVnk83bEu7YyfLt2P827/AJa1&#10;13iVdBWKGfWlsjHAXaN7oKdmF3nbn/ZTd/wGrlUjKMYhGJ4V8ItA0zX/AIm+N9P1rS7LXI9JupZb&#10;C6u7ZJfKlfUr1pUiZk3LsRbNW/3E27q6X4d6Jqfhv40ajp8um3P2H7Df3H9pxW8qWuyW/wDNt7fc&#10;3ys6LLL9ytLRPjp4B1GRdR8Ol9Rj1YiY31jaeWlxsZIlZ2fbu/2W/uJ/d27lvPjyg095rDTPMlSS&#10;KFor68WAws8qr+92q+35XRvl3fe/hX56X7yYe7E0P2gxqUfwyvZdKsG1K4t7i2uvs8VvLO5MUqSr&#10;tii+dzuRflrhfiZ4EjtPg1pF/AtvpVzaz2F/qF9dwP5y7Nn71ud25HWJvnb5VRvmp7ftF+J7e0u5&#10;LvwVp0F1FE8sVv8A267/AC+U7fvW+y/uv3qeV/Ev8X8O2ux0j446deWWmx6lpl5aajeOlvNaxR+a&#10;tvJtG/5/l3KrNt+6r/7NNRq04/CP3Tk/F/x1ttV+F8X2GWSfXL+2aBk0qXbtuv8AVLEjP8372X90&#10;m35vm3V4/wDEQeFdA+Feo+CJ9AstF8SrbT6hYXFzFFbyzzrFOlvKiS/O7J8q79v8f+01fTGnN8ON&#10;W8UWd9BaaGniWzUQWsstpFFdxKy79sW5d/3ZW+7/AH3qL43fDd/ib4XgtbRLR9Ssrh7i2a8laLG+&#10;CW3l2SruMTGKeVd+x9u77tEZxhLlcQLPxn8eW3w/+Hmq6g8whuHtpVtpEVWKvsZt/wAzfdX71eBf&#10;DeHxB8LvAWieMND8T6df+ErezS31PR7S3+7cLL5W3b/BLud/N+6yunz7/nat/wCKc2rzfFm2l8VW&#10;F3b+ELK4jigu7eDfutViW4lZZYl377i6WK3eL+KK3/223c9478IaPDqOlS+CNZml0PXZ7XTdVt/t&#10;DvM6z3sUC/NKj7mTzZW/e/Mvlbf4vl1pRjy8pEpH0P4H1yw+MXw40vVdQ06JDdxlLqwl+cW9xGzR&#10;yorf7Equu7/Zrwzxz8HPFPwtmi1H4d2q6m2+X7LcFIkuNO/0WVYt+1P9Ki/g+f5/mX733q7P4wXU&#10;PhPwBF8PPAwGi6nLFFBZ2mlqqeVF5qb4l+YbWlXem5fmXcz/AO1Xouiak3w9+Hehf8Jt4ktHv4be&#10;1tL3V7uVYop7ptqcMdv33b5ayjOdLWPwyL5YzPDtN8G6N8StSOrXVzY+HviNqiRWWrLYu8VprywO&#10;/wDA/wA27Yj/AHPnVX2O0qJXW/Cv4qWui3Nv4H1J7SGHQrG1sJ7mO4bfBdKir5Uqy/Mu/wDhb/d+&#10;b51qn8Zf2erjVrLW9W8G3raRq08SXVrBEvyW1+jMy3cX9123/P8Ae3f99buP0dNL/aI8NxQanpkc&#10;nimCxt7rU7S4tYvs/iKJfkfft+XcksTrt3bovl/hlWuz93Vh/d/9JM/egfXH36OleH/BP4i20Fxa&#10;+DL3Ubm8uhDLNpk98zvLLAj/ADQSs67vNi3Kvz/vWX7+50d69yxmvLqU5UpcsjoTuA6UtFFZDCim&#10;JT6ACiiigAriPiD4pg0WztdL/wBI+2azL/Z9u1n9+Lcp/e/7Kr/e/wB2us1G9h02xnuZ22QxIzM3&#10;pXA+HIZb2/vfF2uRfYvKi2QRSvuSJP42qoxAxPE+uxfCHRIYbGGW/wBS1CbzbmUb2fdsRN/3X+b7&#10;nyt/tt/DXT/DfwV/wjttJe6gYrrXLws91cRrt/4Cv/s3+1mqXw90L+1L3UvEl9B/pV5c74n3b0lR&#10;EREdV/h+5UOvfEzUrfxG1tpOlC/0qwleLU7tj/qmVVb5f/Hv++a1lzfDEkd4W+I1r401XxJ4f1PS&#10;Z9Ha11CXTYre+T/j8Rd/zr/DtdU3r/sstecaF4Au/DXjq+0DV9VnNpqMSvp+oQssDtKrb+ibV+f+&#10;PZt+Zf8AprXq+o6Xb/EDw7pOvW0EtrfiNL22R/kl+5nymrjbaIfGZP7P1BrrQPEnh28iuE1C2ibm&#10;PzXV03N/f8p1dP4fkb+7V05chhKPMVtK+Evijw942g1+xvoZb24u1+3XLzPsntdi71Zf7/8Ad2/3&#10;E+b71eu6xNp9osV1fRxvLbvvg/dh3Vvu/L/tfP8A+PVkeLPiBpHgqeysb+6b7befLbxBdzv8p+b/&#10;AMdauX8O+G7rxnIdXv5zNbtKXtrmWLZKIvN3+Uvy/d+4v/Af4qmUpVPfkXH3fdiL/wALR1DW7q7t&#10;rLQ7uKKL5Wh2f6Qyt8qP8rfL/F/3zUGo/Bo69rL3lxqU8LzRbJHlbz5dnz/uvm/g+63+181eo2On&#10;Q2C7YI1T7u5/4mq/jNR7Tl+EvlON0b4c6LpFhbWkELxrbmJkaORo8eXt2L8u35V2L8vSta+8LaRq&#10;Rb7ZpdlebmVmE8Cv93G373+6v/fNbhrD1vxZo3hv/kJ6naWB27ts8qq1RzSlIsz9e+GvhXxbps2n&#10;a54b0jWrCd1eS01GyiuInZV2qzI6/e28e1Z+rfCPwpq+g2+jf2SlhpcEXlW9vpMr2SRLs2Ki+Qyf&#10;Lt/g+7XQaR4s0bXZ5I7DVLS8kiC+bFDMrum77u5R93+Kt2jmnEDwLxD+zreJYytoniae4v1jl+y/&#10;2xZwSrFLtxEqtEibU3qu7esvttrBv9M8efCm5i11bm51NZYYotRsbWeWW0ln3xfNEj7/ACF/1q7v&#10;7mP4lr6a20xxvrWOIl9ojlPKdM+K+ieKbK+svEtpaWmntBumnuZllsZYn835Xdgu07E3Mjr8u9aj&#10;8Cfs3+Dfh74l/wCEg06LULm5Te1pHqWoS3kVg7Lsd4hKz7GK/Ju/hTcibVd1aLxf8CLK5XUb3wdd&#10;w+E9Q1GZ579UsIpbTUXb7/nxfK2WXd8yOv3izb6818I/E/xF8KpP7I1nQ7kLB8s/h+333V20r7/n&#10;sn+79l/dOyK39993lbNtaqPP/CI/xGv8FH0xviZ4pj8Qsr+KLK/v722+12bxMqebsmeKVm2yqkUt&#10;rFu/hXZ/frP8T+X+0x8QbHTtKmurjwfZwz2+osGZLdon2b/uv808qeV5TfK8SNK38ddrrPgrSPj1&#10;YeG/G3g/xL/Z7Ik81veJZ+ZDcebF5TebE2196bNu3cjL86t6VUn8VeF/gVYr4U065WTWrmVW1C9H&#10;l71nlX5Li4/h8122Kqfeb5fl2LV83NL3fiDlPQNf+Jvhzwh4m0Xw5qF8LfUNRdIIPNb5dz7vKRm/&#10;vPsZVrx74l/DNfhl4mTxhpt9FpWgJqK6q+5n8231KVvK2L8j/uLhX8pk/hZ/k+/8nmnhz4Q6d8U/&#10;CXj+bxL4kN18QbWJngiuN2/SX2ytbysrfNKzMz/7CtFtRV2V9D/BwzfEf4G2+l+M3t/EMrx3Wkah&#10;cbcxX6xu8W9/9plX5v8Aa31pKEaHvR/7eJ+M8d1/W73xL4S0v4r+HLWPw2lu/wBt8Q6ff7v3M/lJ&#10;smi/dfN99W3fJuXbu2N5q17p8E/itafFnwxNeLH9l1fTrj7BqlhuRvs9wo3fws3yurJKjZ+5Iv8A&#10;FuFfN2oX2r/s/fGnUNOvit34Q1Rw95aXHzJPpMjtEkqPK/3rV5f3qf8APL5vvSrW/pN037PXxVlu&#10;bsWMPg2Rbew+1L8ksunNs+yXD/8APVoJ3lidv4UmRq3rUY1afLH/ALdCMj7BopiHeM06vFOgWiii&#10;gAooqC5mSCCWR/uKu5qAPOPiL4giudf0HwwrTJLeXaNJ5cW5JUXczo7f3dqPurN+K2jt8Q7qLwJZ&#10;X01hA8e/UfKX70D/AOWqW18QnSND8XeJEtvtOqp/q0uJfKtpZdn7pFlfau350Vnrd+HWm6i0Ooaz&#10;rcVpDfXtwxi+ySM6/ZV/1W7P8X8X410/CSautaXdWPhCbTfDjR2k8Vutvbbj9xRgcf7W37vvXjc3&#10;i6+XwTbeCfs0mj+J7+ZNPnlu5fKfbKnzS7l+9K33P975q7c6i+jeIPE/ji81W6/sKOzisodNaVfJ&#10;Z4nfayc7QztLt/2tyf3KPEek2HxI8M6brIEWh6jdCJba41CP94P3qP5WN6/M+07f94Nj+GlT934j&#10;ORzN/wDDP4mXlraWVt45XRbCKWML/ZqLG6xDauz50b6/+O/LXqviLXLbwnpMtw372ULwn8crf3v9&#10;qsrQrrUvBHw9n1HxPdy6lcWFvLdT7Y1aXYi7tvy/ef5az/C1j/wsO/TxLqEEltErr9jtz/dX+9/w&#10;Kjm5vekHKN8F+F5tWCanrZkn/wBJe7s0l3bwG3/e/wCAt92vS0TYm2in1jKXMbFS8vILKLfPKkKH&#10;+J221yGtfEzT9JtDLHDPdb0Zoti/61v7i1T+JEw1RbCwtEhutR+2KkQlZf3Tsjp5vPXYrO21fm+W&#10;tDR/hp4e0jWG1hNPW61V2R/tt2xldHVWTdEG+WL5XfPlKu7c1X7sY+8R7xyp8Vax47urWPS4tUs7&#10;V1lf7RFFtt3Xcy/eZF/uf3v4qltvhafmu/EmsNeLCu77Ov3Nq/M33v8Agf8AwHbXrFcd8RfCz+Jf&#10;D+y2treXVYHSW0e4bb5bbvmJb5sDbuojU7BynA6Z8I9K1yKbXNB8RaiU1R0u3iuok+RGV9qrsSKW&#10;Jvn/AIn+WrWm+EviBZ3ewalHa28SzeW1rcvKqKz/ACpsl++38e9vu/MtdP8AC3wivg2HW4pNOtbO&#10;W51F5ftcEm5r9dqbZX/ut/Dt/wBiu+qpVJBGJ4s/jfxB4EsIbjxFeM+m2XmteX2oWflOyfPs3Srs&#10;iX+D5/8A4qut+GPxGi8eW14rRxQ3Vsyuwhk3JLE33JU/2fldf+A13b8186eMdBuvhb8R9K1TQwmn&#10;6fdSytsW3xFMvzSy2Tt/Dv3SzxP/AAum3p8rkeWr7ofCfR3SuS8ZeB7HxrpE1ndNc2k20+Rf2Unl&#10;XFq5/jif+Fv/AB1v4tw4qHwt8SdC8UxZtrpYJ18rzLW5ZUliZ/up/dY/w/IzV2P8NZe9CQfEfKej&#10;vdfAj4qa1aumojTNSivNTi09JVki1ZVdHeWBd/7qWLzdmPl371/uq1e16L4O8GeNtY0z4j2mn215&#10;qF1ZxPZ6ptfe0O1/KbY2Pn2yuPmXcu5lq18SPhlpPxJ0yC1v4yt1ZTxXVpdQ/JLE6ur7d3/PN9u1&#10;1/jQsteR/DL4iXXw38RWnhLxDoUekSaxrd1bsLO+R7eyunWWdX2O+7yrryppV2L8rOu5F3ts7ZS9&#10;vHmj8RHw/Edb8UPgBp3xA1tNdtdd1DwtfyosV7JpyxAXqKyFN4dGw67flZf738W1cWPDHjL4d/B7&#10;w7pPhG08RW0r2quixpL9ouLiVpf3sr7f+Wjyu7t/tO1cp8Rv2X7/AMY+O9a8RJ4qFxa38EvlaPrF&#10;q17b28/lIkXlI0vlIqSp5v8Aqt25vvV5l4Febxb4MfSNG0SLTfie7Ty30OvNK9ojrcXFu6ou5PlV&#10;t6fInzIn8XytWsKcatP3pGXNKMvhPbPiNpOkfHb4TWfifQVnv7uC1l1HSDGrRTs/lMr2+1mTYz/N&#10;EyP91vvfdr58tnj/AGgvgo2kaBp9n/b/AIRgWXSLF9jPPYsjW8tu6N8y7dj/ACp8u+K3+b7y19e/&#10;DPwLZ/DPwFovhe0uri7t9NgEIuruTdNO/wDHK7f3nYs3/Aq+ZPiTomo/A/8AaU8Jap4Wstnh6/gv&#10;9QvNOsYkiVke4g+275Xf5vmuPPWJNvzpV4Sp8VOP/bpdQ9i/Zp8XXl/4VvfCWry79a8MSLZb2lMj&#10;3VmybrW4y3zN8m6Jnb70tvNXtI618japHpv7PPx+svEGqa4NN0HxBdNYW1otv+5aKcw7XZ127WS4&#10;+X+JVibc2N1fXCcCuPFRiqnPHaRrTd4klFFFchY0da8/+MviOfQvCTR2UU019qMq2UAhX5stXoA6&#10;15/qSPrXxJtYFumEGnQLK1vtyjPuf/x7btrSHxCZV1t9PhPhXwncwJJ5u3zLeJvubU+X5f8Avpv+&#10;AV03iXw1Jqng290SwnWw8+2NqkrL5mxdu3/0GsLwy1t4x8S32qXFvD52j3UtrbHbudP4d/8AwJP/&#10;AEJqf408WX/hnXLGWONptPeCVfKxhZZ9runzf9sv/Hqfvc3KScR4o8O3beGNP8IXVvfWujRanBCs&#10;2ntsee3Rd331+7/463yVreL9BsviZ8QPC1jJb/2houjb9SaTGYUm2bE+b+9tdl/3Xetyf4k6YTJp&#10;ut2V1YPKZYn/AHTbPlTc/wA607wPoGmeCNC1fVbTVp9S0i9kbUopLlVf7PB5S7Yoiq7ii7Wb5tzf&#10;MetXze6REy/iTqeu6h4l0rw7osUEkMsUsl80s7RBgylEiyvPTzW+7/Ald94c0b/hHtDstPWeW8+z&#10;RLF9on+/L/tNXKeAininWr3xK8DQsyLBGr/+P/8AxP8AwCvQiazm7e6XEQdK8y8YfEW7sNen0Ows&#10;Z/7QHy27Ku9532K/yr/d25+dv4lr07FeRPqyr8doY2nlBfzbBYXi+Vv9HS4+Vv8AgNFPlKkdH4X8&#10;Fm01aTWb2dptTdNiojMqRo/lb9y78O+6LO7+EfKv8e614l+I2leHNV/syR5H1V7Ce/gtEif96kX3&#10;8P8Ad3f7P3qk8WeNLLwhe6XFqEEwt9QmSBbtEyiytLFEiN/vGXP+6j/3a870b4dXWl6jpiwX8Mfh&#10;XSNWuL+K9uLqV7t9y/NBvb7i+a0u7+9tX+89Ne/70ifhKt18S/EviTxNoOnWISwh1zRdTvLZWwhl&#10;2rbiArL821kaX+63+srQ+FfifxB4r8TW1zd211Hp8fh6CK8eeKWJ0v8AzfnTY6L/AA/8CX+Pb8tT&#10;SeN9Jsr+KLRNCa+R0+12d3Ij7d8vyskS7dy/Lt/u1DomteLfHV5e3Dve6Zp9q/7q3is3t0l+9s+d&#10;13P/ALW35a15fdI5ivcfCy0PizxTrf8AZyiwgsZZdK+yKzXCXU8Uv2qWD+H5/Nb5Nv3/AJv464jV&#10;fFV94KutQns28QeEtE0vR7LRbV7hX+zp/o/2h5Yopd0W6JWXfK6N9x0/hrvNS0Px7bahbJbXl/sg&#10;vF/fWPlbJYm/vqz/AHfl/u/Lu+Sk1Txp4g8N2klv4gjjvNNlWXzZr7T3MQiX5djbf73+3975q0jp&#10;/eEZx+OOq+ExqI1DTL7XtP0SDTtNluLe2SK41PVLiVIv9H+dImX5tzL8v8Gzfur2OZdH8W6fqGny&#10;/ZNXtG3Wt3avtlTp80Tr/wCytXjqap4Z+JWs2U6zS6Xq9xL52nQu3m2VzeRI7RSsv8bReVv/AIf9&#10;Uv8Adpfgt4Y1HQfiNr+mTTShtLhWW+d7Foory4vH8/fFLtVJ1VvN3P8Af3f3f4s5Qj8RUZHIfF3w&#10;FD8PPF/hBfDrXYt7/U7B2t766luliZdasnfymlZtiulxLvT+7FFs2bK+qv4fwr5x/af06JfE/gzX&#10;NQvbqCw0uKeaWKLYkTMbuw2M7sp2lGXcv8X36+jo/ufhVYj3qdKQo/FIf2r5+/aC+C2h+Jr9fGM8&#10;F2biKBbDUktJZ97Wu99ksSRN8txEzttlX5kR5f8AZ2/QGcCobmBLuCSKVd6SLtZawo1JUp80S5R5&#10;onnHwk8U3+veDJ9PvruKfxHoxbTrq4mGBPIuViuNqqo2yqFf5Pl3b1X7tcD+zh8KfEWlaxf+OvHs&#10;ks/jGe2/sc+aF4RJf9ImXb/BPKiuq7U2qifKu9qfot5eeBPiXpWkW0S2em2982l3iTN8strLFvsr&#10;je3zO/mosX+88v8As12XxI8K+NPFOsNa6Pq8Gn6NJaJs8zPyzq0u/wA1V+aVGVk+QOv3Grqn7krR&#10;+GRlGXMcf+0bc6brNrpM+l6mbjxNpV55ljYRXbpbzXCSo8Xn7TtwlxBAzfxbElXo7LXW/E74f+H/&#10;AI3/AA/0i41G1kura2li1qzSaJky3lN8jo3zbXR2Rk/2qPDX7PPhHQLTTo5rNtY/s5nltv7RO6KB&#10;2O4OkX3FZW+6+3evzfNW38KvC2r+E/Ca6VrM8V1LDPL5HlNvxFu+Tc+xd3977vy79vzbdxn2kYcs&#10;ofZDllL4j55F3a/Ev9n+7bXJP7evdBubrw9eXFonzfYbmVES4/4Bby28ruv9yWvefgB49f4jfC/S&#10;dTuXZtSgabTb5m2/PcW0rQSuNny7XZC64/hda8X8IacNF+KfifwFrGhpoek+J7G90q0mtzvhuViT&#10;dBt/uu0Etw2z/plWn+yNqOsaVqGv6J4jvI/7Uv4oNXWxGxXglVPs90mxf7nlW+7b/FL/ALVehiKa&#10;nTly/Z97/wACFTl7x9QilplPrwjpGk4WvP8Awd5Mms+J9WSeKZHuNq7FX+7/AHq7XUn8qwuGXPyx&#10;t92vJfD1jL4V+FV/NZ3MqXEs6qtzcK0rffRN2ytqcfdIkd34Citf7ElubZcLcTvK3/fVYTfE7w3r&#10;Wlot2k7xXTyxLCsDuzKu75vl+7uX/wBCrp/B+jp4e8M2Vsx+dU82V2/vN8z1FceC9IvIbAxRG2S0&#10;3tB9kbZt3f7tT7vMBwVtrV/o9y1oukXmq+G2+zwwRXsTtcebK8u9dz/wovlV1nxC1W18MeC5ohFB&#10;5TJ9ngt3+VD/AAov/oNZ/grw1400DVpxq/iS31vSi7+Wj2uyaJcIsS7v4+F3s277zNTvGzteeOPC&#10;dgFk2tK8rPF8w2p83zf+O/8AfdWvekT9k6XwVaG18K6UjKsTNAjugXbyy10NMp9YGoVwuqt5HxL0&#10;oSxLJFJbt5T7f9XL83/std1Xn2u6W2rfEPSfNt5zaWsH2hbiGTaFlWX7rf5+aqiRI6LxN4dsPF2k&#10;y6Vqdul3ZSlHaJuu5X3o3+yyuisrf3l7VwGo+E28UfEPT9IWGe08O+GLaKaImJkSWeVZU/dP/EyI&#10;vzf3fN/2q9ZkdUjZ2+6q7q57wvrd1rWii/vLWGydpZwiRz+apiWVkifdtXDMgVtv8O4rubG4kZSi&#10;Mt6J4Y0zw7FJFp9pFbpK3mvs+87f3qZ4n8Q2PhXSZtRv50t7dNqDe20u7HaiL/tMxVa5Rviut1qn&#10;2XTPDes6rb+XLIL6G2ZLeRYm2vsdvlY5ddq/x/Ps3ba53V9TZ/EGgeKfFGg3KSJrEum6LbNJ/wAe&#10;assq/apV3bN8qp8v8SrKi/e31ajKUveF7sTl/hj4rbw1rv8AberatLe22sJFZa5f3DeVb2uqLElw&#10;ksCN/wAu7xXXlbv4fs8W7duZ6+jU2uu5a+bdZsrvwbbakmneF5NX8Pmye30/TNbm+y2EUUuxGib9&#10;08u5v9UqbPlii/2q7nTPD3i34dD+w/DFvBq3h+ZCunS6ndf8gbagCROv3pYPlGzZ8/8Ae/v1dSJE&#10;ZHUePPA3/CR6PdDSrj+x9bWNjZ6hEv8Aqpf4N6/xLurpNKN02n2rX6xpemJPPWJtyLJt+bb/ALNe&#10;UaV8SfF3gjVtLs/ijb6JZ2+s3kWn6dqmgSTtbC7fYsVvKsvzq0rb9j/d/gb5tu+X4WeIdZh8feL9&#10;A1V3lsnu57/TJbu53TMhuGSVFVv+WSb4tv8Av7aXLLlL5o8x57+2ZNZ6cmkazci9lfT9F1m4NvZt&#10;szEiW8ju7/w7dif8CcV9P2zboY/92vFP2lvCv/CSaZpaK1uj3iXWjytcpvX7PPFul2r/AHv3K/8A&#10;fNey6WjJp1qsj72WJdzf3vlrWq/3FMiPxSLuKbVHUftQ065+wmJb3y28n7QPkD87d23+Gvn6bW/G&#10;2r63NpuueLLTQZrNrO91C40xl+w2arKzvbxPKitOzrE2/f8AcVkf/Zfnp05VC5S5TR/aJ0LTrO8g&#10;1e5vbi0/tu1/sJmid96SoJZ7eWLb910/0j7v3vk/uV3HiT4lDQ/g9P45sLH+0ILewTUXguZPs+2H&#10;5WlZzt+XYm9vu/w1kfHC107xj8FbrWrWeG/tbGKDxFaXMa+as6QFbj5P+usSum7/AG6zvgDbabf/&#10;AA01nQ7JIIdMS+uo40tZfN2ef+9l/wDIss6/8B2138sZ4aMn9mRl9o5qX40eL9a8J6x4hgtV0XTo&#10;vKis/wDQ33y3G5g6+bL95d3yf6r5W/v1D8MYPHvgj40WFp4u12DUl13SGia2hu57hFniO+KRN6oi&#10;fJ9o3bV+b5K5f4ZQ6p8Sf2XvGHhO6t21HxB4fvfLnsfLRmup0+z3k1unz7V3SvPAvzfJ/wABr0jU&#10;vht438U2vwZ1h76y0rVfD7293rtpcLv81/s+yVUdf4vnnT+7+93fw1UpU480bf10IjzHH/tB6LrG&#10;k/GHR/F897DbeFNOi0u9Z3Vt9vLbXcr3b7/4Ve1lVG3Vn38c3hb9rDTLmS6it7RNW+Xyl8vfa6hZ&#10;ypsdv4917DFt/wBxa7T9sGae18KeHU3H+zNS1P8AsjUf7n2eeJ/v/wCzuVP/AEH+KvJfjZ4guta8&#10;AeBviZDBFJdwaDZ+Kv7JaRd97LY/6V9nVtu9fmlT50X/AGW+/XfhXzU4832oyiEviPt9KfUNu3mR&#10;I395amr5vY6zB8WPOnh6/a1fy7jytsTsm/a3+7XKXlhcv8OrK2glX7RuTbK6/wAW/wC//wCzV0Hx&#10;Fn+zeDNVk814dsX30+9XMapDcQ+AfDcEs6oyNa+fcPJ/d2/+hNXTT+EiR0vjOyuJ/AOp2cF01tdy&#10;2TW8dz/Ejsu3d+tYCHWNOv8AwFpEQl8tYGbUZXlX/llEibf9pt7/APjp/wBmuj8a+G/+Ew8Ly6Wt&#10;/Pp3mywS/aLc/ONkySFf+Bbdv/Aq46L4e+KdJ1Nr208Rx3jrA6RRXETffZlP3vm2r8lRHlJOkgju&#10;7v4m3Tfas2NnpiL9mVvuyyyv83/fKVm+dc3PxeiRLiNobWzZmhX+43/s26o/hv4S8SeHNd8Rahr+&#10;ow3o1IWzxxQb28l13q/zN/Dt8r/vlqb4etLub4ua1eTbWijg2Ky/3fk2f+z04/aA1fHmo63FPpen&#10;aC0cF5eSPvupx+6iVUY4+63zf/E1m+F/FHiG7+IE/h7U0sfJs9MS8uZbRJf9bK+2L5n/AOuVx/47&#10;Wj8QoL28t7eG1s7K8i+eSX7TO0TxfL95axvhNqdpLqfiPTbHT2t7WwliRLia4aSWctv3bt393bUr&#10;4SvtHqB6V5r8RXaPxJ4YWGeS2aW/gWR4v41WVPl/9l/4G1elHpXAfEbSrKa/8O39yJxLaahE0TRM&#10;399fvL/FU0/iCRs/EHUJ9G8Ea5fW3mrcW9nK8bRBWfdt4+9Xlktje6/8RNL8AXs1zL4fgs9R1XVo&#10;4ncLeM1xF9lt3cr/AKrZPKzIjf8ALKJfufK3oXxL1WWysNKs1tmubfVL77BONv3EeKX5v++1X/vq&#10;oreCW01iyu4i188t4kF1KF/1Wy1dWb/vrZVR+EPtGr4r1iPwn4dmktrZLm5jgdLPT0l8ozsqfLEr&#10;fw/738NcD8VdRTxX8NJpjbwq1ndRm7s7t22K23o7L/D86turoPHNhBqPjjwgsrXMaJ9oZXQfutwe&#10;3bY3+03/AKB5tXda02C9TWtNuf8Aj0uotnlfdfZt+fZ/31VU+WPvETM64f7f4m8Yae19NMVtrC4W&#10;3ZvlgRvN+dPn+83lN/d+6tReP/Guo6HNbWujPbfalVbiYXHzJ5Wc7X2/cXarfvf4cfxVaurWN9fm&#10;nEE1t/bFjFbvcM67GaJnbyv727a8vzVNo2h2y67dNEZZrX7M1lPEzbovl2bFb/a2vVx5ftEcxR8Y&#10;29v8WPhPrsNoksf2q1uEgaeBkkguo92yVc7fnSVFZHB/hVlavLfh/wCKpfEni7wxr08n2OVdVvLK&#10;8uHg8nzbf+zfP2Nu/h835/8AgFdFpfi+3tvgjr8+mebDf3UF19hsbv77XTWX2jyv/Qm/hrntS8PW&#10;NnpqaRp+5Ht9H+0Mn/LWJlsokSWV/wC8nlJ/vb66acfdlEiUvePSvjrq1ppnhjTzdXM9sb3UEtIZ&#10;bSDzn3tE/wDDtb+7XTfC64+1/DfwtMZ5Lhn0q2ZpZVZWlJiX5ju+b8/WuB8UJH4p/Z60O7v50v2m&#10;ttOuHv1kT+Not06t8q9GZq6v4I6xHrnws8O3kcV1Eog8nZe/6792zRbn/wC+KxnH/Z1/iNo/Ed63&#10;3Gr4G8V3vhLwLYeJbbwxLdeI5LC61S1vvE3iW432+jT7vIeJLXZtl2Syqm7Y7fM33q++f4a+T/Gt&#10;jJ/ws/xdqt34Y0ZfD9hqdnp9zd28DwXssU8Vu1xK7r/rdi/N/uov9ytcC488uYmt8J734U8EnQvh&#10;fY+E77UJde+z6Z9glu7xF3zrs2fMq+1eQfsi+IIdS065jm0h9H1aXT7OW6hG7yvl3p8n/wAV/FXs&#10;Hw407R9K8M/2douqSazZWd1PF5stytw0T723Rbv9jdt29q8K+Bt/En7Qer2NtbQi0a01lYpoJWR0&#10;8rULfeksX3d2+4Zlb+7V0ffo10Zy+KJp+IviB8cLLxdqGmaP4M0lNKXUJVgvTZSyrJEZf3Ur/wCk&#10;RfNt+Z/9z/ari/GPxI+MXjXxHFpHhHVE03UInaynsrSzi2ebvRmleWXzf3SL8rbdvztt+Z/lrqf2&#10;kf2iD4VvNa8I2d8uj3zQLbwX3mrve4li3+Un3m37XXb8n3nSuS8P/HKx+Fsd3ofgz4cazf6pe7L3&#10;+0JYGla8edXf7RL5SP8ALu2/99V2Uaf7jn9kiftHuf7SbXFt8LZb22trS4ktdT06cJeqzIv+mxfM&#10;u1vvfNXgnjKDxf4p/Zt8PaBBdWVnd3d9rOgNKnyf6KqXsVoybt3zbUt9/wDwOvdPHXiHUtS/ZuGu&#10;6zoTHWLjSLW8utH2fMlw3lO8W1v7j/8AoNeAa94cvPDfwB8Jf2VbwTanp3i+6eIpuRIrq6iu0fen&#10;91ri42/7Kvu/gp5evdjGX8xdSXvH118NvETeLfh94Z1yWMRy6ppttesibvl82JXx83zfxd66g9a8&#10;8/Z+dG+CfgUJdtfqmj2qfaH+8+2JVr0Q9a8GquWrKJ1I4/4rSrD4B1V3uVs12rumZd2351rlPFF2&#10;tr8NdBltQjW8c9uT5r/fiVv73+1/7NXU/F/TZdX+GniK1gbZK1m7o/8AtJ83/stcneG1HwfiS6WK&#10;58gLFLCnzpub+H/x+t6X8NCkdh4412bR/AWoXsFymm3r2/l2s0yA+XcSfLF8n8Tb2X5e9cXon/CX&#10;eF9U8MTatqD6r/a22K+i3fJby7N3yL/n7tdj44065174fXMcFibzUEjivLe03qu+eJ1liXd9376L&#10;XFWug/ELxc9hea3FY6JNYXH2q2t0l3uj+U8fz7flb7/96s6fKZy+I9l6ivN/CGnT6F4+1yGW+a7+&#10;3vJe7JE+6m/5drf3V+5Wj4N8L+ItH1O4udX15tViniXdC6fKkv8Asf7NVZ9PkPxRtLuWRFhRZUiT&#10;d8zbok/+yoh9qJpIu+PtQ1iGya00Kxe5vZ4mZbv5MRbXiz97+Pa7sv8AD8lQ/DCxvtPsrtLvQV0Q&#10;uyvve5WeW4f+Jm21L8TzBb+G5bn54NR+WG1lii3zFmdW8pf9/Ztql4L8NalH4j/t6/1O9t4p7Noo&#10;9Cmn81It7o+5v9tdu3/vqs/si+0eiDqa88+K2sNpS6KPK85Z7xIlH/TXeuyvQx1Ncr49tLZ9FNzP&#10;Esklu6PFu/gbd96in8QS+Ez/AIqahe6Xodjd2Fsl28Wo25dZX2oqbvmLf5/iqtqFwnhGW6X7YqS6&#10;iv8AobsvyI2//wC2/ero/EqTT6IEhiSbzpYkYSNtxE0q73/3kTc3/Aapa+2m3mnDT7uVX89XSJm+&#10;+WX+7/tVcSJHHeH/AA+mo3mjadcatqEeo+FLX7Ph+EvFlii2y7v4tuz7y/7VdJa+C/7K1STVL7X7&#10;6/ItfI8u+dPKX+Jn+77L/wB81z2taHpniDw++s29zLBe2GlXGlzzW3+teJ1X/wCIV1qTVtHsvEdt&#10;Ho+r2kN0+hXKyrPfSPEsKyW8sSOjfxttleL5tqnLfxCqkSXZPCkselaE1zryLNYalLdLcthklWVJ&#10;YvK/8i7v+A1esPDWj21vJqb6lJdwSJ+/lN5tt9ybg74T5d38J/3P9muaks9Psb/UGub3R/Nl+R1S&#10;KWd181Eii2RM7Kn+7s2/N/vVy+kXv9qeHvD/AIVtptJ07zra/wBXe00azlitJLWKXynX51Ta2+4R&#10;mRv4939z5q9mLmiO8YaPpOs3mq22lCD7H4cljt7xNzN/pU6xJv8Au/fSLY3/AAP/AG91T22jyp4G&#10;8QarfTxalqviOBdNs4bh9qOuzykTd/t/xVX1S6/4Qr4e6osFyLnVdbvrzUrz+0Z0Rv41+T+Hb+6i&#10;RV/u151r3jTUE0m48carZ6lYeF7PTvsGlWj2vlPt/dS+b5TfMzfI/wA/yr9xU3ffbsjTlKJzyke2&#10;/EHQNQ0T4D2WgaN/xMprVdL05mdv9ba/aIIrhv8Av15ta3wAvFvPhVpWy0awS3lurRbd5N+zyrqW&#10;L7/8X3Kpa74f/sH4L6RpO5LAWS6XE0cJ2JuWeHcn+63K/jW18GYI7b4daWke3Yz3Eo2fd+eeVq5p&#10;/wAD/t46I/xDuf4TXyZ4r1h7v4meP7m01HRNSj0m8t/t9ve3l1ClmrW/lRP8q7Wberq23f8A99fJ&#10;X1m/3DXxZFpJ1bxf4v1fwfq1p4ht9M1P/hMbPRL25ezS+lnt9jeazJtaBV+dH3f61NvyJWuB0lKQ&#10;6x9IfBux0v8A4RKbUtLtdPt4dWunv5G02bzYZXwqb93dsRrXjHwNNpN8ftUbT5zeRRWWrO10cb38&#10;zUouOfmXbsf/AHvl+9XrP7P3hSPwT8GPDtjHc215HJBLqQlsm32/+kyvcbYn/jRfN2o38SgV5x+z&#10;mdTl+JeuvdwxpFb6BZ7nX73my3V2z5/2m2/d/h+Wtqcv3dd/1uZy+KJ9FXehafqMqSXVlb3MyNuV&#10;polZlq4sESfdRV/4DUlFePzSOw86+Om+X4U66kUqROyxBXdflH71Ov8As/7VfNniaa8m+E+n3n9u&#10;yalbf8LGlSIJF88UUDywPbr/ALPmxOzN83yu+3+Cvev2otY0/R/g5fy6nPLbWkt9YQNLF/tXUX/j&#10;teQweHLzQvgB4egdoL+6bWNTvUmldfKl824unWXcv9/zd3/A6+iy73acP8X6HJU+I9u/Zq0M+Hvg&#10;V4FsnEiyJpMEjLN99GdN5T/gO7b+FennrXAfAiO+i+CXw/XUmZ9Q/sCw+1M/3vN+zpv/APHq789a&#10;8KtLmqy9TqWxleIdIj13Q9Q02RmSK8geB2ibayhl214d4K067tfhD4pXWp4oZrO+e8nWL96kSxbH&#10;dNu37vyP/wB9V9Dfw14x8L7mew8beNfDt9ffb9l5PKqf3ElleVV/74lVf+AVtRlenKJlUPQvA2ry&#10;a54Z0+9mt/s0sgbfE3Y7v8tXTHoa8++E/iGXWLfWIJ0WGa1vHRokfdtr0D+E1jUjyysVH4R1eaeP&#10;9GkXxfoGtfaWSGCVItnmKir8zM7n/gNel1xXxT0eLVfCN75reWluv2jdu27dqNRT+IcjV8VtI3h6&#10;6a3WR3VVbbD95l/i2/8AAd1eU20GqeNvHNrq2iWdzY2uk68v2q41LcqzxLatE6xJ/wAD/h2/N/e2&#10;16D8K/FM/jDwZaX11B9mulZredN38afLXI/EHxV4hvxcadp0c3hTT7fVILKfXrtUPmqxX/VJ/dYs&#10;qb/9qi3LLlIl/MewVyvxNs/tvgrU1ErQ7E83ev8As/N/Sqvwq1mTV/BWnPc3QubuNWillMm5n2uy&#10;bv8Ax0/9811t5aw39tLbTorxSrtZG/iWo+GRsZXhK7XUfDtk6oyfuk+R23bflrB0yRYNfOl6zbxP&#10;5UrXenTSfO393d/st87f+PVm+H9RPg/xZd6VqD7F1G5drFE+75S7Pm/76fbXW6z4c0rxXBE1wizS&#10;KjpBdRP+9i3fe2N/wEf980S+Ig5vxH4Qtre2vZ7CRrS3kP2i7itvlaXb83/fP+x/FWBHqf2HU9S8&#10;QXcct9pkWi2cUtvDBv2bJXd5dv3m2LLv2fe+R9u9q2h8H4pJbd5/EGqzCK1+ysqui+b8v32+X71N&#10;8MXEN5f+L7ieJrZLC8eyiif5H8pYovmb/ebdt/2a3jKPKY8pzln4Mu10iz8URapdXiRQfap7SVFl&#10;bUdsS+VL5uzdu+RJV/2vlq54subHVbWbWdS32yXOi3lg1u8X73ymlX5t/wDDu2fc/wDiKwp4dZ1e&#10;/wBF0bQ9QkttE1Sza/Z0l+eJNjeUif7P3KqHW9Otvhjf2Okf8TLxMo8q2t7hvnneWVtiNt/g3Lt/&#10;4BXTy/aIkYGg3nwn0ma68RX+oN4j1nS1/tBY3Mtw9u2+V0ZN3y7tzv8A7O9P4dtb3hvTLz47ePIt&#10;X13SJbbQ9EljmtTcxK9vdLLFFL5UT/8ALXY6xO0qfJuTZ83zbO/v/wBn/wCHuttO+oeE9N1Dzo1h&#10;lS5i81JVXHyurfK3zLXT69rlv4V01lgg86WKNfLsbfbv2blXeF/urmolWjP+H8QRp8vxHkH7TGvX&#10;a22naLp0N0ZV36iZiq/ZGkiX91bys3zbndlcbf8Anl83o3qfwt8Kv4M+Hvh7Qp1tVu7CxiiuPsUX&#10;lQtNt/euq9lZ9xrz34c2WofEjxRca5q9jAdAtZ0vdOlD7/Puv4v+/WxV/wB7/cr3E8CorT5acaMT&#10;anH3uY5/xvPNa+EdUWzvbTTtQngaCzuL9v3SXDrti3f8C218naR8KbHRfE/hDT/F3hG7vrTTdFtd&#10;DtrnTZ18lpfN+/uV97f8fDr8+3/lr8nzpXtfxXu9B8f+IW+Huu6XNNp8Viusy6x5my3tJ0nRLeJ/&#10;4t7ls/8AAa4/4NeAfDzfEHXNN1C7lvfEXhOWyl+yK0qJbhopfKc/89NzNK3/AABGrow8o0qcpSMq&#10;nvSPTvixfWPgT4RanBbRiztUs1022ht1/wBUrfuk2/7m7/x2sj9nu0jfw9q2rJLaX73V88CajbIu&#10;+dIvk2uw67JfPXH8Nch+1l4u0nStO0HT9UsfttjHJLqVyX81EWKKJ12oyf8ALU722q39xq9P8EaP&#10;rHgr4R6TYwWNvd67ZaambLzfIhlutm5k37W2Lvz83NTL3ML/AImV8VQ6DWvFWmaDq+haXezNHd65&#10;cva2KBW+eVYZZ2+b+H5InrfA+U18e+OviTrfi/WPAN54j8Oz+Ddf0qefVYtOu50f50R/4/8Ac+T5&#10;f70v+zXuvwX8QeLfF2mz6/4h/s+HTL9Ul0i0sxl/s+N3mu3q+5fl/h2f7Xy5VsHKlSjVkXGpzSMP&#10;9pTxBYW2jaVolzb/AGm4vZZb2BGi3putU83/ANC2V418bZ55PgV4W0hrGXRIp/C6yz2Nou/7Bui/&#10;9pN93/crr/2jtY1LW/iHo3hnT7GK5fy4Egvo/wDW2stzN5Tv/u7dv/Ad9P8AiHcL4g/aL8JeGrK4&#10;awmtntVn2f8ALW3i8262f8Da32/7u+vbw8fZUaS/xSMpfEfS9snk28S/3VqzTI6fXzD1Z1iAivD/&#10;ABxdS+EfjdoGqLa7tP1O2+yTvEn/AC1aVE3u3+yrL/49XuGAa8p+P/h1dU8J2+p750bSLyK7ZIj/&#10;AKyPdtbd/srv3/8AAK1w8kp2kZVPhK3h23h8G/F/VLbzoIoNZ3XEVsn+1829v9ppfNr1W5uobK3e&#10;e5mWGFF3NLI21VrxXxr4p0/XPCeheO9Fgkv57WdYtyf8sf4naX/c2f8Aj9eyJ9m1vSkDqlxaXMfz&#10;Ky/K6tV1VtIVP+U4DV/G0cHxM0OG3vnm05bGdLwIyC3XzWRopWb+Jv3Drhf+etdZpevaN44sNRhs&#10;podRtUlezuePk3fxr/tV8+T+CNO1ey+IWmeG7S5j0rw/eNZKkUW59/2eKWVIt33tvmt/6BXvHw3f&#10;R7jwTotx4ftzbaNNbLNbRNE0bqjYYb0f5w/97d827OadSMYxjKI4yOJ+Hmuw+H/HGteG5ZN8wnRZ&#10;TjaqS+Um3/vtGRv+BV23xC1FtH8MXEqWSX3mvFD5cse9F3uq73X+6vWuf+JXg8XF23iaznlhvbKL&#10;LIjbUfb8yt/9l/8AE11lt9k8a+FDHc7bm01C1aKdF/2k2uv/AKFU1Jc3vi/unnul2o+HupS6ibme&#10;8nuLy3s9QWV1S3t4G3bHiX+781et21zFewRzQSLNFIu5HRtytXnmoaUvhrQdM0jUIv7V0yK5t7Cx&#10;WZ/NllVU+9K7fxblo8MeK18Lw6Vod9ptzbyzyMpSFN8VgrN+6WVl/vVlIuJ3N5pFpe3ME81urzwH&#10;MUu35k/ztWuG1D/hIPBq/wCgrG2jwSPLKbj5iIvvv93/AIFXpVQXdrFewyQzxLLDIu2SN13Ky0Rl&#10;y7hKJg6H490jxBPLDbzOkyJ5uyVGQ7P71Ub34c6Pd+ItT11FmhvdTtUsrzypiiXCKfl3p93fj5d/&#10;3tvy0a18ONOvvD17pljFFpqzxbF8lNiR/Nu6JtrivF7eO/CSTyaNFc6wqz2pQFk+55qJN/44Wb5v&#10;7taRjGXwkSl/MdRL8OJ71yJ9bngt44IbezFlH5U0Kru373/j3fJ/Cu3ZR4a+E3hXwTeyarb2Ikv1&#10;aWVtRvJGmlXf9/DN91fl+6vFc7p37ROh3kl9bzQXlrNZxO0pmj2r8v3+fu/J/FWTqSeP/iFqmoWt&#10;harpWkPsiXU72X908MsT73iiX53ZHWL721W3v83y1v7Op9uXKRzR+yb/AIq+Pvh3RJLq1ivo0u4Z&#10;khZ7n91FvbbsXc33t+/5areGvD+tfEPU4tc1u3m0fTE8qW1t92y4n/i3P/cX/Zb5v92tjwB8E9C8&#10;GRafd3MR1nxBaxKr6vfJum8zZtd0/ubvm+7/AHq9JHArOVSnBctIIxlL3pEcMMcEaxxqqIv3VVel&#10;VtTu/sVnNKqb5FjZo0/vMF4Wr2/FfPXj1m+NOta/4XsZ7nwh478HXf8AaGhXdzIvl3W63KrcbV+/&#10;bv5zxMP/AGZaypx5palylyxPJ/B1jqnijwLovjvW4o9S8O+MZ7LX9YuLFtlxbyrL5qWVxt/4+LNN&#10;zRf7v3l2/NX0b8D9C1qz8OXfiLxVZ21n4t16d7nUEt+dkasy28W7/Yi2/wDAmevLPg58KbHxHcah&#10;oHinw9rdg/gzXluNO+0K8NlcIsvm2rxOnyzqm1G/4Htb+JF9p+KWu/2R4amto5PJlvF+z7v7qv8A&#10;L/wGu+vLnqezgZR/mPKdT0e1+K3xmsZrOWC502yuYLjU4nZt22D54lK/3vtHlfK/8Ky19H44ryv4&#10;A+EZvDfhWW/vYvL1DWZftro8TJLFE3+qjdX+ZW2/M+7+N3r1YHqK5MTU5pckfsmtOPunz34h/Z4v&#10;viP8T/E2u+K9Unh0JoYrTRrKwuGE0W1FP2hn/hffu2oPfdu3V3fwJ8Aav8LPh/F4W1TVP7bh02eW&#10;LT7yRMS/Y9+6JJf9tFbZ/wABr0ntXD/F3XLnQ/AWqT6fLGmpSR+Va7225dv7v+1t3U1Wq13GgHLG&#10;PvHiHh7SL/4hftG6l4gOqxf2PoWoyzLbqu/zYltfs6fM33dtwsrf8Bqx8CLO38U/HTxTr5W5hl0u&#10;28q5hlXdE91PNK25Hb/nkqyou3+CWsvwjd2fhf4ReIfEcWjXNzda7ef2Gtxv3PLbebKnm7vveUjS&#10;3D/3vvV69+z1ZxSfD6017yFiuteb+0J5Fk3ib5ViilX/AGXiRH/4FXr4mo4U5cvlH/MmJ6vRRRXz&#10;x0BVDVdPg1XT7qzuY1lguI2hljb+JW+Wr9FAHg/wb05dJ0nWvh/qV5G+oWESw3Dp8jSyurfvVX/a&#10;Ta1dH8D/ABnPrGgf2VqsD2esWLNDLby/wbaxPi3ocnhzxt4f8Z2t9/ZunpOsWpoir/pDfdi3f+PL&#10;/wB81b1m0s9E8Y6L40t/3NhfLsn8perMjfe/z/DXoy5aseb+b8zkj7sj1uKzggVxHEibm3vtX7zV&#10;ZxtHAqGGVJo1kVt6P8y1PXnHWVrm2ivIJIJ0V4pF2sjfxLXmN0x+Gniq3ZZJJ9P1N1t1t0+5F833&#10;/wDgNer1g+ItEtPE9jNaSlfOVT5Un8UTMvDVUZESGa5psfibSFaznhF3Fvm0+8KeakE+xkSXb/Ft&#10;3VyOreEf+Ed+H32a81dXligg+1X1xH/x8XCOrea/+89W/AEd74OsIdE1PYtpZL5UVxu/1v8AFurq&#10;fEGlQ+KdCmsvOaOO4VSssX/fS0/hD4jmdFvJPh5YWtl4h1yTVL/U9RndJrhlTy1ZnlWJf9lFwtdr&#10;Z6jBfxJJBKsqN6V534vTT9J1bSv+EhPmtrE/2CC927FtnVPNX/vvyn/8dWq32a+m0nU/ENjc3Ntq&#10;F5qKtZ27y/un2/6Ony/3XX5//HqPiDmPWKbsrgI/F2paFeaFpmrtbXN7cS/Z7yW2RlRWb/Vbanf4&#10;p6VDoOpavJDfC3sb+fTjElsXlllidlfyl+833W/Wk42DmOqudGsbxlee1hmZd23fHnG6rqxqnSsa&#10;38VadceIbnRo5v8AiYQQLPKm37q1lTePbT+2td0y3ikuNS0m189osr+9+TdtX+Kj3mHunY1h6n4n&#10;0vStTsNPvb+C3vL9mS1ilfb5rL1Vf9quAk+LUmoX3g7VrBl/4RvVr6XTbtZY/wB8k/3Yv+A71/8A&#10;Hq5fV/D6a34p8a6Drk0kd5Gbe90S/lZ1DfxrsO75tjptZV/hrWNH+YiUg8W+MV8QeLLnwT47sW0e&#10;xur7foN9ZvL++eB0dfNdflVm3r8n8Xz/AN2uX0bwZrvjTXYJNE8Txf8ACWeE9dit9UlvNzyxWu3d&#10;5W7Z86vE6Sqny/f+/tf5uq8IeFrv4pa0nifXNNvbPw1r3h6yulsbuVopbe8lidZYin3kZE2/3fmb&#10;+9XqXhzRdI+GHhOz06G5uPsVtti+1ahO0s0rM2353b5maut1o048tMy5eb3pG9qepRaPp093J9yJ&#10;N3+9Xh2lG7+OviqzvorxYfDWk3X+nJEd8V/8m5Il/wCB7Gf/AGV2fxtVfxhP4r+K3iq303R5baTw&#10;q02y6l3FUePdsdg237yfPt/vNt/hrv8AxLrWh/BLwPbwWsBVI9tva2kas8sru+3p952Z2/4Eze9S&#10;oeyjyx+KQubm/wAJ6NHU1fN/hmf4o+F7nRtU8Ty2wuNU1VIp9KsZfPS3gldU+Z2/iTc7/J8v+9t+&#10;f6KSZXX5W31x1KfszpjLmJGGa+Z/2j7i78ceLNP8J6XKzzW6Rb7f+BpZ3+R/9lkSJ/8AgMr19C+I&#10;Nat/D+kT3t1IiRRLlmdttfO/wnuL60ufFXxE8QK0dlKzWunRP8ssux5d7N/tf/Z114SPJL2pMip8&#10;UtN1C88e+CvAXh2VbHT1gaKJVl2bdvy3UrbfvMkT7k+7827+9X0zYWcVhbR21vEkMMS7I4kXaqrX&#10;gf7M3hWTXtR1v4j6nO13dapcyxafvXZ9nt/kWVGX+95sTr/wCvonpzSxlTWNKP2QjEdRRRXCahRR&#10;RQBgeLfDVh4x0K50rUoUntLjacP/AAurB0cf7Ssqt/wGvHvhlfX1+niLwF4ltH0+4t55U09pW3u8&#10;St8kq/8AAdj17/nrXBfEPw/dSyWmu6WETULFt8vybnlg2vlE/wBqt6c/smMo/aM/4c+K5LG7HhXW&#10;U8rWLPdDvRNsUqqqNvX/AHt//jtemA4rzzV/DFj4x/s/XrQiHVYoIvn3f8svvbH/APHq3vBHipfF&#10;OiQ3Tp5Mu5kaL/doqR5veiESPxj4zs/BsGnvdRXE0l7cG0gS2i3fN5bv8/8AdX5f/QayPh5oF7AV&#10;17WXmGqXMCQ+S8n3V+98y/3/AP0Ff+BVXFrft4vu4vEc8E2lpJ59pLJGsUTbi+2L/bdQnzf79ejJ&#10;jZUfDE0M/WNFtddtUiuV5Rt6N/daudC6hoWo27teImmQRf6Sky/e+T5drf8AAaNR1O617XrK10i7&#10;VIba5R7qWFlb7jussTf987a6m5e2kK2s2xvPVv3Tfx1mIiikttbso2kg3RP83lzpWfqfh2LU7nSZ&#10;ld4k0+486GFD8jNsZBuX/Z3Z/wCA0++0Sad7gRXjLbyqoWL/AJ5f7S1FbarerrNxaTqhhX5ov4W2&#10;0AcMPCniXw34ffUJ2/4SrX7jUYLq6t4dqKi71H7rd/cX+9Uempr2k61Zapd2ck2nXWtXiT2+3/jz&#10;i/epFcf8C2fN/wBdVruLDx3pV5BFJJOsO+V4k3/xbav/APCTaWG2tfQJ8iv877flrX3ifdPDtVW7&#10;0axT4kaXpE5vItaaW6tLaDfcXVnK6wMvy/e2/LL/AMA/u1Y1FfEcdlb/ABB8N+HW1TULm+89tOEv&#10;lXE9rLsi/j2/cT59n/s1e0XHifSba1inl1CFIJNux9/Wo7nxfo1j5Xn6hBD5rbI9x+9W3PL+Uz5T&#10;yjQPhZrd14YlsBt8P3Wl61LLpjzbbpJYFm82KVv++q9K17wJoniPxBo2s6lavcX2j+a1o4ldUTfj&#10;duXO1vuj71VvEHxO0Pw9ZPNLeR4Rtrd//Qa88uPiL4q8c6g+g6LpNxYGWzMraskTS26MdhVN/wAi&#10;7trf36rkqT95+6PmjE9c1vxJY6DZzTzyKNn8Cfer59Gs+NvjXrP2XSbWfQdBS8iee+uFfYbVd33V&#10;b70rNu+T/cZv4N3a+DvgpqFpr/8Abev6zNfTKjRC1xuVk+b72f8Af/h/76rvNR1qLTtI1e28PQ22&#10;o6tpdqXi0qCVU+fY/lIf7u5k20KUaXwe8RKMpfEYrW3h/wCBPw2vrmO3lj0jS1lvbp/vPK7vvlld&#10;v9p2Z2/+Jri/GGhXXxI0PTPiB4Tkke6njtbiSxuDu+SLc6+Uv8Mqu/8AwLb/ALtbPwg+Iul/HTwL&#10;qVvqUSXMhebT9RsbiMrvX7ro8X8P3trL/wB9Vx/g3xdr3wz+M2q+Dtcs7ay8DSRwJo+qSTbDLLId&#10;sSbf73DRN935kT+/ShGXNL+YqUo/9ujNMiT9orXxqKaxqGiW2nRxJLp4+5O/73cro33WWu2+GXwm&#10;134f38MNx4sfUfD9oJXtbBLXynErs/zyy7v3q7W+4f4/m/u7T4gfBOXxHrdnqfhrXZ/CF3JdibVZ&#10;dPRc30W35v8Adk4X56f8ePikvw68MkxIst1OyQiEhnd9z7dqov3mbmjmdX3Ijj7vxHn/AMbn1L4y&#10;eJNE8H+Fddt7aB0nnupl/e/uNmzzcdGVXdf4v7n96nfEe8i8a3Phr4Z+E9V8nfKu+7h+d1ig/wCP&#10;hm/8cRm/vSp/fqTT7O2/Z18N/bbpH1HxDrtw8Q53tZxLE7JFF/sps+b/AGnb+FUSu2+DvwXtfBGs&#10;ar4ouWkk13W4ohKk3/Lqv3mRP95/vf3tif3a7JVI0o+79n4Q5ZHpmhaHZ+GtJtdN0+Bba0tk2RRJ&#10;WpRRXj76nQFFFFABRRRQAUyn0UAcVNYv4V1l7qzjeayv5GN1vb/UbV+8tYHiHTZLDUG8YeH5ftMS&#10;o6z2+75P4t716dNAlxE8cihkddrLXJ6PpCeCYJ7feiaKu3yv76sz/wAVaxlymPKTtZ2Pj7w4kOoR&#10;b0ZklbymZdrr8ystU/KT4XfDu5eOS71ZNLhln33Em+WT5nf/ANm/75rC1rRfEHhO6STwm0J0BkZ5&#10;7Qjc8D/Js8pf7u3d8ldlpmvad4stbq3Ub9i+VcROvTd/DRylmX8P/Dljotjd6jAF83UZXupXT7i7&#10;nZ22/wDAndv+BVDoeqjxj4mu7uOJG0vTGMEEp6vP/H/wHaU/ytcgPhX4q0WNNA0HXzH4WitYIovt&#10;cjPdq29t+5/4vl2V6T4X0CLwj4YstKikeb7HB5b3Ev35WH3nb/ab71EuX4giP8L6mdR0fzJJRLLF&#10;K8Esu37zqdtO0TxBaeIG1H7L5myzuWtZN6/x7Fb5f++xXO2P+lzafo+lf6Na2Unm3z7Pkl+/8m/+&#10;9v8AnqLC+HvDtvp9srfbdUuWRvKb503P87/8Bo5Q5jR1r4c+GvEsVilzp0ckVhcfaIEhdkVJV/3a&#10;br3wz0XXoZVuLfdvg+z/APAf+A1xXxSR/D/hLR/COmaxPpuq6yzWsWowr/pHms6b7jb/AL8u9q6L&#10;45eKdU8H/DTU9T0df9PijO1tv3Plq48/u8pEuUhu/hBa6hLcxTXz/wBmlonhtoV2vEyr/e3f7rUP&#10;8E9Gn+ybru+CwbX2FkKM2/d/Ev8Avf8AfVd9psc8enQR3EvnzpGiyS/3m/iryrxVpnifw1oGq319&#10;4pa5i+ZYFEXlBd0rbN3zf3diVcalScuXmJlGMTe034M+C9Cu73UE0aEzXGxp5LuVpU+X7uFdtq/8&#10;BFdJ4i8Q6d4M8J6rrlwGGn6RZy3c/wBnTcyxRJubav8AurXKfDn4dz+HdQ1PVZ/EF7rS6nBEsUFy&#10;iqtvHs6J/F97+9WX8E7iSF/EXhi+v/7XvtNaJLm5eLZ5r7Nj/wDoH/j1RL3vtFRNjwx8U7Hxf4i1&#10;bRIyRJEW+zy7GVGXYm5d3975t3H8Jry/4SajfeH/AB9pTahfSXK62t7aypu/5axNFs/742uv/bWs&#10;46Be6BrfiVbH7Vc654Rnt9Ss0aQyvqNqYn3oqfxP5W9P9p0/2qwXvbHxB4a1VtP/ALU+2+H7mLxj&#10;bfc+aC8e4V4vl/hi2O3/AABK7fZxipcpz80pfEekeM/B6/Cf4gT/ABA0SG4h0+8jlbWLe3TdEzff&#10;37f4d+19z/3n3fxVQ1C9H7Rvi/SrPT7HyfCunLZ6neanNA6XHmrcRXVvFE33XVvK+f8Au16/8PfE&#10;s3jfwRpOr3el3Oly30O6Wyvotsqfw/Ov+197/dIqLx18QNM+HelrcXK+a7ypFFb2/wB9mZgq/wDo&#10;S1zRnL4ftGvKXPG3jbT/AAbpfn3lylsz/JFv/vV4v4Y0tW0SL4nfEGxl+22W+Wxsvv8A7pnieJ3T&#10;+8jr8n937393ZdsfA8vjWK58QfEvybjR3nlvLHQruL/UruVovN/29qfcqLSZtW+P/irU7e+sZNK8&#10;H6TKixXClf8ATZfkd4v+AbdjVajGMQ+MtfCfRdY+I3iCXxh4iZbnRUvJbjQ4n+V4h9xf+A7d1e+o&#10;KrWVnBp9rHbW8Sw28S7EiRdqqv0q0etclSp7SRtGNh1FFFZlhRRRQAUUUUAFFFFABVW+s4NQtXgu&#10;YllhkX5kerVFAHj7W2t/DHX9V1O4ubvWvD10y+RZQr/x6/71a9/4VsdXtZdQ8KXkFjqFw/2iV7dv&#10;kuP9+vRGjWRNrLuHpXn0fw6t/CdxqOp+G1ZLuWJFWzeX90gV9zbf++q3jLmMeUXw149uoLext/Et&#10;m2l3su5WMv3Pl+X/AD/vV3MhS+s28qUASr8rr81eY2fjjSvFl5/YHiiyTT9QX5/JmZl/j+Xa3/fN&#10;Wrvwx4g0G3sk8M6gs9hEv72O8l+dtq8bflolH3g5jo/BXhSTwdoksEt22pXssjSy3Drt3tXP/DrR&#10;tV1K9PiHXrZ7O9aLbFaN92Ldt3/+gf8AjzVXs/jto9s1rZ61Bd6PqU0TP9nu4HT7n3vvV22i+L9I&#10;19HaxvIpin3lRqLVIxH7pwnxWUWni/whqkkafZrOSUyzuv3E3xbv/QFqX4w6zpmo6Na6DLcbn1Se&#10;K3Tym/id1Vf/AEOuu8Y+EdH8faBPpOrW5ubOX+5K0Tq395WX5lasy2+F3hu31bTNSa1a6vdOne6s&#10;5bidpfIlZGiZk5/uOy/8CrSNSPLHm+yRKJ2yDiuQ+Kdja33gTVY74b7eJFuG+fZ9xw/3v+A11/G0&#10;VjeKPDum+LvDuoaHq0SXGm30D29zCW270b71c0fi5jSXwmb8NNfj8T+B9G1GJ1cPBscI24JKvyOn&#10;/AWVl/CuO0lG8KfHnXbaOxunj8SwQag14sTNEjxReU67v+2UX/fddj4V03w54D0NdK0mWGz0+KWW&#10;UR+fu2NLK8j/AHv9t3pmvfEjQdC+ae73ybki2RLuf5q2jGXNLliT/iMrxd8P9Q1b4ieFvEumahBY&#10;w6f5sWoQvDue6iP3Bu7bP3v/AH9atS38M+GPBF7qevCG206W6iihuLhvl/dI7bF/3d0r/wDfdcVr&#10;vxivdSurLT/DtsxuL/esTvAzbdv8X/oNLB4D8SeK0mj8ZXdsNJR3/wBHhl3eavyFN3y/LtZWqlCU&#10;fjkTzfylHxD8bL3Wzr+leCNO/tXVtNZ4GT/b/gP+786tVTQvAOm+AxqGuePddTW71l+221ld7XSy&#10;SJ1lXZ/E+x/K+b/YStm28S+FfCcd1o3g9VfWryXYwRGd3l/vvWtY/DJfFlxomt+NLWO51uw3yxW6&#10;SbootyMrr/tff/3flWtJSUY+6HL7xw1z4G8RfHXXbqTxAjaB4Rg8h9Ol06f/AEi/if53V/7q/Kn/&#10;ALLXvtjYQabaxWttGsMES7URF+VashQKfiuWpUlI1jHlFooorMsKKKKACiiigAooooAKKKKACiii&#10;gAooooA47xz8NdB+IVnFbazZmYRNvililaKVG/3lrlNK8J+OvCsrxRa3Frem/aWeNJIfKuIot+5I&#10;vvMj7V2pu+X7tet7aMYqo1JEcp5DrHxd0rT9R+x67oN5ayxS+Usstv8AJv8A4drf98/mtQWfwu8G&#10;avbPNZwXOkTX8n22cLO2/fu3N97dt+//AJ216dq+h2GvQpb39lBfwJKsqrcRh1Do+9Gx/ssq1na/&#10;4H03XjbLIJrbyn3f6K+zf8rfK351tGpEjlkcNefCS68q5XTfGmq20UsvmxQy+U8UC7E+RPk/vru/&#10;i+9T7z4eeJ7WJfsPiJ7lkWVmW7lZd+7d8vyf8BroPEnwwi1jQ9VsbTUJrCW9i2RTfe+zts2/LXM6&#10;p8NPGclrZf2f4uWC73f6VKYmVP73yJXRGr/eMuUj1Lw545tLi3ZdasUtXulR4dzxbYv9h/71OT4f&#10;a5NPF5/iVfK3v5rpJ8+z+BKqXnwn8c6reeVfeLYm0zajKkUX71Jfn3Nv/wC+P/Hqx9P/AGfvFcV0&#10;9zJ40aS4nl82fEH95Ykfb8/91P8Ax6uiNSP85nyy/lEvP2cdLv71pLzxdquyW3eKdYpUxL8+5G+Z&#10;dq7U+Wt288GfD7w+tpJqbf21qthZ71NxL++lVXR92xdqbt21vu1f8PfAOCw0i1ttT1u+v7uJvnu0&#10;bynlrqrH4VeG7C+hvPsPnXcW7ZLLIzEVjUxH980jTPPT+0ZpEn/IB0m61pImWHZpcDSur/3di1tf&#10;8I/4r8e3FvcalJJ4e0e6tnW408NuuEfeu3a6/d+XfXpOm6Fp+joyWNlBaI7b2WGNV+atHZiuSVSP&#10;2TWMTlvCXw/0PwdBt02x8uU/euJnaWZvm7u3zV1lIDmlrn5uY2CiiimAUUUUAFFFFABRRRQAUUUU&#10;AFFFFABRRRQAUUUUAFFFFABRRRQAlNoooANlPoooAKKKKACiiigAooooAKKKKACiiigAooooAKKK&#10;KAP/2VBLAwQKAAAAAAAAACEA3Ev0JxJAAAASQAAAFAAAAGRycy9tZWRpYS9pbWFnZTIucG5niVBO&#10;Rw0KGgoAAAANSUhEUgAAAS8AAADPCAYAAACk7VfuAAAABmJLR0QA/wD/AP+gvaeTAAAACXBIWXMA&#10;AA7EAAAOxAGVKw4bAAAgAElEQVR4nOzdeXAc150n+G++rMq6sm6gULiLAAkS5EuBkkhRgmw2NbZo&#10;zlQu1MMZH5xyxzrGG2O0OzwxvbExO+GOdk94Ihy7sT3d0+1YG+sNxTBWKrNlTcMtdLLFoewWTcmw&#10;aJISwSoSPACycN9VQN1Xvtw/fIwsS7Io4sb7/KkQKx+yqr74/R5evicYhgGO47ithmz0ADiO4z4O&#10;Hl4cx21JPLw4jtuSeHhxHLcl8fDiOG5L4uHFcdyWZNroAXAct/1JvpeoSYDc2dkJAKgyIzs02BV/&#10;mNcU+DovjuPWkqP25TARSYRIrhAAsKoTtb75uNPV+tcPE2C88uI4bs04ms6FLbb5XkIEtVwuQDDs&#10;qKstwevpAGNl+WFem4cXx3Grrr1Lo7mCjZpMixGDeNUqq4NAnLCaPTCEwqpcg4cXx3Grqv3QuXBG&#10;90fcngwVc41KOmOCU65BKVeFgDJqvFYw9vDTVTy8OI5bFYePD9JkKktL1UzEK5vU5KIDFocLDrcA&#10;wRDBSBHFUhFj96eR06uJtpZ92Ye5Hg8vjuMeyuHjg3RirkBDjc6eYiVNq7pDWcnJkFxWyG6GtrY2&#10;jN9fRvbeIkRTEcwwYvt2PTJw+Y3Oh/prIw8vjuM+tvbuH4WLRTHikAt0amZFMZkboesGAn477I5i&#10;zBvYm33n6l3Z6awoELPQ2QoqBssu5K8mgM6HujYPL47jHljz4fO0Uhapz1aICHZRzRc8KJYNWKol&#10;tLXKYEZBc9Xui1aNaqKrq42+ffWNf2tzEMXpYNB1PVExjIdqGQEeXhzHPaCmgxfDhNgjPluSVs1u&#10;JV90wmqzgWAeB7t2xa4PTcYVpT569rT7LAAcefYSdrcXlLm5EqqMadmMJ7ow/NxDtYwADy+O4x5A&#10;k3Iu7HJUegkR1OWcHeW8AxAqoI/U4sbNUQ3MiO7bH4yfPd3263AKNQ5DNIuYmWVaoEbqu3/pubOr&#10;MRYeXhzH/U7NXf0Uoki9XldEEGzqSs4EwUQgYQUHu3bHGGPxfXv3R7XTod8KpoquZwVR+JNAjTR0&#10;6eypVQkugD8exHHc71CrnA3bJRYRBFCD2ZVCWYDstMFuKsZYJRtv26cMlHU9fv6F9g9sBf9F5PnW&#10;v41+eWw1x8XDi+O49+Xr1OiBznZ6/+47EcnqVpfTAhxOO/x+C/RCUWtt2xX9XaG1lnh4cRz3W2qV&#10;s2FRFCKm6jI1hDqlUDEQrHcjn5mNLa8Icdlqik7GTqxaC/hx8PDiOO7X2o9pVC+CVnPpCBEEVRCb&#10;UKow7N8fxGJqUXM7fdHF5Fx8+MKxDam23o2HF8dxAIDWI2fDhBgRm81MSyWmFAoCyvkMFEpjzBDi&#10;hmFEL/Z3bmi19W78r40ct8P5ujQqAtQwZiN1NQ2qASdyxWX4fSasVCpalSGqoxQf7H+4zQNXG6+8&#10;OG4Hazp0NlxkQiTgZjRbkJVSRYTFYkBEJmaxmeIBd8umqrbejYcXx+1Awa6XqCgSarO7I+nspEpI&#10;MwArIOTAWFWzWxAVrYiPXlA3VbX1bjy8OG6HCR7sD9tIJQKD0ALMikGssJoN5ApTMSI0xw1UowvX&#10;wpuy2no3PufFcTtEsKufAqAueylSrFjUatUPvVqA12cCY0wTUButGrl4cujkpq223o2HF8ftAJ/7&#10;6r2wXfJGRGmW5ouyki1YYbcBLjGLZMamWUX0LQytzjOH64W3jRy3jZ38w1FqFkX6xk9/EnE6rKpe&#10;CYIRCbUBGaXsfGw2ReI606ML1z69pYIL4JUXx21LvwotyUx6Lr7xEyoIfkUQ65FZTqKxXkcpm9fa&#10;Qg1RQ8zGh84f3hJt4nvxyovjtpngwbNhUTJFWHmciqJVMVkboVckdHbsgsuWB2NMM1nMfT/4TtuW&#10;q7bejWz0ADiOWz3Bg2fDgoBeozpxyu5pVwqsBtVqFZ98qgWx+NWYyWY6sx2CC+CVF8dtC53HNJpK&#10;gVYr0xGbw6ZCDKJQ1OH3SGDMiD1+sC1uMGGgouvx/u9uzC4Qq43PeXHcFtd06OWw3+OOiOYZKpqa&#10;FZPohsiKsLpI7NFHdsUNJgyUK9sntH6FV14ct0XJnS9Qt2ylpVwqQghRHc52lCtm1AecmJ2/pj39&#10;5O9Ft1Ol9V48vDhuC/IpZ8JulxTJpJLU4apRqmU3LGYJbncJswtF7ZNPdW6Lea0Pw8OL47aQzu5+&#10;WoBOhXI6QghR0yUHzJIHDosJDhuLEZMvPr+QjE5e2Xrrth4Un/PiuC0iqJwNi6Itkskv0Pr6JmVp&#10;uQTJaoFNyiK5XNEqVW/U7dLjk1c+vS3bxPfilRfHbQHK0VfCEEkvIYK6lDJDkEyQLDpYNR0DhDgz&#10;WHRs8LPbvtp6N155cdwm1tndT8tFndrd1sjEzIpqszaAGSWEanUwxrSFlCPqlvX40PnNu3XNWuHh&#10;xXGbVPuhl8OCIEZypRJF3q04rPWQHcDMwkJsPlUbZ4xFxwY3/9Y1a4W3jRy3yQTbX6CizUptzlKE&#10;6LIqij4sLCyhrtaEyaWk5nUHom7vzqy23o2HF8dtIk3tZ8IgJAJSprokKqLggt/nQi63GNNhixMj&#10;Gx29srPmtj4Ibxs5bhPoPj5Ix6anqOCwREiloFZFN8wSYLWmwZhDM3Q9arWK8eHBz+7oauvdeHhx&#10;3AZrP/RyuFh0RIRKkRLBqkD0w2Qqwue0xRbTLK6Txejo27zaei/eNnLcBuo+cSlMRPQuLk6pubwd&#10;ktkCl7uKTHFOK+TtUZdDig8P7uy5rQ/Cw4vjNkCw8yUqiqCSVIkQQtRqNQC9UoXdno3lCva4YCpG&#10;J6+d5NXWh+BtI8eto2DnS9QseanFXu6plm20XJGV5VQGjz/qQTqd1DJ5I+pysfjw4NY4BGMj8cqL&#10;21KOn7xADZjk9/73uyNTMNvMAADGkB29vPm+/E0HXwwTEogIZJ6yik0hpAalQhEet45SJanVB/b0&#10;DZ47wqutj4iHF7eptXefp4QIcihgg0kkIYEIPTPTI6H6ht0AgNi1Efhr/ShX8tBFCRXmgVlComoU&#10;B4ihJzyehuxlbeOPqW86eDbscJV6y4WiarA6iCY3zKSEGr85BoY4Y0aUB9eD4eHFbSpdxy5QEyAD&#10;wGwqGZLd/p7F2fEQALTUQSaEKPX17bg+NAqXpwbp4gocDjuqpQqcNhvK5TwEoQTGjBhgZAtCcyJQ&#10;5xswDJZgzFj3IGvvvkCL6SQtVuYjgfqgKqAekxMzkK06CGFaS1NzFDqLD57v3vCA3Wp4eHEbTv2D&#10;y5SITJblptDIndGeycTNEAA4PDVyKl1S7HYPSiUdBhMgEAP79+/H3dsjKBQraNnVgbGJKfhlGRZJ&#10;AgBUqxVUSQlmCTBQhM8bjE0Mj2Sb9u1OMMOIXnpFWZcKp/bgy2EbcURyuXEqyyElmSogGLSDmHKx&#10;QlaONwXcvNp6CDy8uA0R7NToE0dqZQEkBIH0XP7p5VBT6IA8PTasNIX2Y3p+CUSywmazweerQXzo&#10;Ovw1bjDGYvvbfNlEYhm6WIHV0fHr11xeGJEJIcqnPn0CP710GVNz8/DXBFAsZNDW2oDF6TjSixat&#10;9UB7VF9JxC9fWJslCF3HztPFVJm6nbnIwtKKGghQpJbyMIk52Ny6lk0ianUF46ODvNp6GDy8uHUV&#10;7HqeiqijIsQeq9UUKpVmZKocUG7eGMaTT34CktmGty79FMRUgNPeElvJJrL5vBdNoRCmpxKJ/SHf&#10;QFVniV+93lzS9evXfuyxfaGf/fxqT7F4JwQBMhGI8uhjv4f4zXHoFRuMchXVwhwscj4W8LjikzPF&#10;6FhsdZcj1Cr94VCDN3IvcZtanLWKxVQHs2DA587CYExbXEHf6KWd+zD1auJLJbg1F+x6npoMUTYE&#10;MSSUzD2MJCkEohBSDwh1uB6bRrXKUCyl8PbQGzEQZJmOBLF5BzxWd8IDgDGGvc1y9tWXP7Raeavz&#10;mD3+zNF/JQNGSCCkJ5WeCpUKo7LP1aYs5kqQnQ1Ip2YU4iUKEYmzVenHagVYk3ImbGLoLRQWVLO9&#10;ARaLD06rAauYji0m5TixzkdHL/GV8quFV17cmgl2vUD3tT9K7yXe6TEMISQAstUaVHKZKiRJggAd&#10;5cIKREs+BgjZg4/uT8BgAwZYYixRyA5dOPZQbZX65VFKCJN9ztbQcnaq58ob12ltwKZMz5dgszsh&#10;GivI5Je1quDsSw4/XIA1KWfCOkMvIUSVLEFY7XY4HXlMzM1rFtEXdTtW4kMXNt/yja2Mhxe36rqO&#10;9dO65sfo5csXe5w2QgVClHSawCnXwGK2Yjk1C5tDjlXKC1lZrkvs3+8dMMASTCdZ7YW1OXpe/fIo&#10;FUWRLt6/EUmVyupCSoIIM5xSFktFXQNDX3L4wauiYOdL1CyCVg0WsZjMKhNcsNgkeFxGbCnF4gIz&#10;oqM7YD/5jcDDi1s1vwqtGzcu9cAALZUqCgQbRFEE3dcBn8uMd2L3YzAQL5TKA4LBEtVcITs7+vl1&#10;q0ie+/K98PWr1yMrlQIViKBIxAOjuoiKIJ8p6aVvZYc/+li+9Mep8Js/+1GkkgMVTbWKzghaW824&#10;O5rQdu1qiuayhfjQheO82lojPLy4h9Z1rJ8213XRuaWbPdmMQLPVgkKVp3Dl6lUQUoZZcMcEYT77&#10;xMHDCcNgA2Udce2Fzg37Uh8+ptHRuQLVyzMRs71JFZgJgrEcqxq2byWHP/s3v+vfd3Y/T488+S/p&#10;P/zofMQjE1WytiA1twITScWaWxvizNCjg2eP8mprjfHw4j62rmP9dG46R9PFao8sCZQQQZHstVhO&#10;Z+B0CgAxYvlCKf7Mk4cHqkCC6chuZGi9V23H6S+U9PTXLfZWBUUDgriiHWiv63v97IkPDJ6mgy+G&#10;Pa5qZGmF0fBnPqcM/MNPQEwlMKZru1uCUZT1+OD5h5ur4z4aHl7cA+s6ptHFxTTVq4s9guGjza1e&#10;ZXJiBYcefwojo8MwGIulK7n4gQNHBsplPX7hpc15YrPc/OfU7N71daM4c8pp7YRgrIDpFm1Pu/i+&#10;AdZ08MWw11XtFQhRMxkvCgUBu9prMDo2oe1uruvj1db64uHFPZDWQ2fCYHKkXEzQxob9yq27E3C7&#10;3fA4TDCYEVtcWoo/8fjRgeF7Q/HN+HD0ezV1nAln9IVej9SgMsGBvbslGEw/o5fL37rwyz3imw9r&#10;VBQlysqLkSorq2azE6Johl1KxexyR3z/3n3R03/p5cG1zvg6L+4jae56gVbKoIKxHBHEpGqz74Io&#10;euFzL6CuzhSDgXid/8BAU6gc115qjwPtGz3kj2TyzqmzjR0vOw1mtOpiVZmYBgyDhRoCogwAHYfO&#10;hk0mKVIsTFK7o0UxijkIRh4OKaNZHR1Ro1qKn/5L76YP6e2Ihxf3OwWV74XtNnekWlmiki2kmMwO&#10;+L1WTE3ejsl2e3xluTJgc+CXobX17AnZ4qIkxa/dnVZW5sxobe6UISzR0JPnQx5LY4SZJlTZcQSZ&#10;TBo2cREFw6Tl03pf7GI3r7Y2EG8buQ90WL1AF+bmaLmyGEGFqB7/bgiCBankJBrqW7R0aj5qc/ji&#10;D7uYdDMIdvR/oWwsf91srlcMQYTXwWJmSxl6xaIQkxv5cgUOSypWzGfjRd0cnbzGV8pvNF55ce/r&#10;SPhiWC8uRUq5JepwBZSioCOzMg7GWMzlbomnk/PRO1e2zzbF+9ptiaHR5WyNNwjJ0ojxmZhizhI0&#10;+OsxPXUDso9p5aIrmq2K8dkhfoLPZsDDi/u15q5+2tAQkEWRhCamYhFCiNrW8Sji8evYvzeI+UVB&#10;0xmiFpMlPnTlM9vqC5zM2OAw7UF6JY/F5DgCDSGApbAwfwfuWrdm6KzvzmX+QPVmwsOLAwC0HuoP&#10;myQSWUnFQiW9QTZ0v1KpMJRys3DIegykJl5To0cvbdPlAEtLYqg2uEceS8RhiCJSK4toqCuDWWo0&#10;o5Ltu3OFB9dmw8Nrhzt8vJ8upEBtpvkIIYIqWttgZlY0NQaRy0zGLNZgPNRUN1AxEL989ui2qrYA&#10;oOv4IE0mktSwTEZEA4pJskE0DDhlGcwoxXJ5S3Rq6Pd4cG1CPLx2sM6jZ8OiIEVs4gS1OUJKakUH&#10;0Uuw2o3Y3ZGpeFsoNFA2jPhlbXtumtd0sD9cV98QYfYlaim3KitJO6qVMqrlIkorBNmliWygvjGx&#10;0ePk3h8Prx3q6HPnwm5ntTe3Mq8WizKI2YQarwWZzB3N7Xgkane44oPbNLQAoEk5HWYo9s5NLaqV&#10;khdmARCEHGr8FswuVOCwW0BMEmyuuo0eKvcByEYPgFt/R587F757a7yXEKIK5iZ4/TXIpqdj8/Pj&#10;ZwrVQN+g1v0327Xa6jw2SBvpC19gKPaKJrta33QQdqcEs+0emMmc+LNvHIGIJQgmHclkeaOHy30I&#10;XnntIO2HX6INzS46cmsisk/Zpc4v5ODx2jFxb1Jzuf1RUZS29RYuTcrpMCBGdL1CJcmp6IYD5VIa&#10;Tqctlkvq8T/7syeG/vzbtz7h85nVSrWAXfseB+PrIDctHl47RPvBF8NmyR4ZuTFJBUKU7HIVdqmA&#10;UtqsWWV7X/wNdVtPSjcpp8O+wIHe8bsXVMlSjwocgLCM7FJeKxNr1Fd3KP4//74Y/4vvGGOLS+XW&#10;3Z0BJTU7BGct3eihcx+Ah9cO0H7wxXAqO9NLiKD6fW0QBQLDSMWyRWvcakb0zuD2Xi3uU14O66m5&#10;XrNVUq3yHlglC8zCMpghadBZ38S1/7HY1jCQ8HvN2dHRUdjtQTg3cuDch+LhtY0dPn6eiqJI8+Vk&#10;JFDToRKTDZXiEpwul5ZOm6M2B+LXXg9v2zYRAJQT18KypdRb9O9VlwsWtDYFMDsxFCsyT1w3UtGF&#10;O1/+reBezNjR0tKC8fEEagM1GzFs7iPg4bVNHT35o7AoipG56THq8TQpK+kC7FIuZjJZ46l0Pjp6&#10;ZXtXW52H+6mtxk2XFysRQgKqaLbA4zMjmRzWzGIgKtf54sPvcyBGoVCBaE5iedmDGm8AhUJlI4bP&#10;fQQ8vLaZbvU8FSXQ61fuRWRXVc1lzdjf5IXbzTQAUV3X45fPb99JeQAIKq+EBZgjC3dvU5M7pDQE&#10;mjB1/xqSWV1jZntfMv7B83uZzEoIgiG7ZDdmFt5BrbxrPYfOPQAeXtvI0ZM/CpstJHJn+CatD3oV&#10;s9UNqymJpaVFzePx9l06t/1PsQkqr4QDstG7VEqpvpqDKBRyIMYCdF3XmkKNfdc+5B60H7tABZh6&#10;iECUUqkEAPDZmtZt7NyD4eG1TRw9+aOwUKn2ilZJJaZarKSLQDYRkx2uuMfjje6E4GrtOBMW7KXe&#10;2cWiKtlakEsmUddgizHG4vWhrui1cwc/9B4QmGRXQAwRYTdY3oq65t3rNXTuY+DhtQ0oR06HS4LR&#10;S4igStZm+Hw+ZJPTmsEc0WK2EL90+dPbuk0EgHbl5bDbb+slokPNmyxIryQhOEoa0BzVdT0eO3/w&#10;I92DuYkRMNEHk1FEx+7dMCrVtR469zHx8NrivvjHk+GSYPTarT61VGTwO3VMzU1rzbub+y72b/9q&#10;y9f8PJVEiQrCbCSfC6ge3y5UC/OospTmyHv73n71Uw90D+qad2NmMoV9HR24czeO9taOtRo695B4&#10;eG1Rxz9/gYqiSG/cGYuIgkWdnVlCnV8CYzZNlAI7IrjaD54OW8xSxOmy0Vy2QQHssFtLMJtNmktu&#10;67t26YOPMHs/yakpVKs5yL52jIzcRKUwCYCH12bFw2sLOnHqYnh8fCFSqJRo1TArzxw7irfffC3m&#10;8fvjBtOjwxe3/95TTR3fC+uVlV6BCGomXQePuw7ZzH0w3aGtLBX6xu78/gPfA19jI+bH7iCfzaK9&#10;pQGMefHII/wrslnxd2aLOXHqYlgQSW/7ngZ1Zr4Mp1PC6xd+rH3i6DPRRHwoPvjL47q2s/aDp8NW&#10;h6VXYJIqik1w2JzI5NKx2tqW+Ep2JTp259THCu/k1BQsZjcYETA6OoRdu5TVHjq3inh4bSEnTl0M&#10;x9+J9RIiqDq8cHslzCRK2qf+6bG+F/+i6SzQvNFDXHNHTpwLLy4mewVBUBsaO1BIz6NSGddkx76o&#10;XtXjo7GPv7+8CYABoMbrwj859jh0xhLVajW7eqPnVhMPry2gs/t5WiiK1OM0Rfy1tapAZDTW+TE1&#10;d1frerSl78W/bNr2bSIAPHsyFr4Vv9lbV1eruty7UcqvIJlOaTU1vr6ht/7pQ98Dk0BCMAnycnIB&#10;L37/TuwLn//MwPN/3rztK9mtiofXJhdUvhcWCInYJUKnl4oK04toCVbBDK8W9Lf1nTuzM84ODHac&#10;DhsQew8cfETNpUVMJUbgcDNtV9uhvmsXH35f/ebOfmp3mnsIIUo+zxD0+7IGjMQqDJ1bI3wzwk2s&#10;9dDpsMNi6bWZVk6t5EuKz1+LpjprrM6364yhG33n+ndWcMluoi6vmFBfXw9frU/bteuxVQkuABBh&#10;klnFFIJghl6pQq+YMND/09V4aW6N8Mprk2o9dDos6Au9grleZcIuWKRlFNN3tF27no7qhhE/3789&#10;dzp9L+XoubBAhF4BRC0W/DAxHe9cuqQ98thjfa/1K6se3gJMcNhsEEwV2Cq21X55bhXx8NqEvvaN&#10;2bBFRK9gqlMlRz3cLhtWlitao3df36tbvNo6fGyQZpNvyLLvk9nLFz48gJuUF8OVktFrMouqIPph&#10;lUQsp6fXLLgAoFxiMBOgWjEBZrYWl+BWCQ+vTeZI+PXwxOjNXsEsqYLJAas9ifnpnKbret+517d+&#10;cJlN4r8VxRAtpAcTnQfHosPX3n9ZQ5PyYliv6L1uv1cViAyblWFuakoLBOvWJLgK1QIEsQpUXdjV&#10;5Mb0XC4R8Ev8L42bGA+vTUQ5ei68ND/aSwhRQ+37cOjxTvyDpmmf+cyJvm9/M7ilgwsACqkJmhcn&#10;nyQiUbKlzFN284yznb7sJJb6hMnpzw5f6Ix3HhumqcU4NQskIllM6sKCDrsth3QqFbNb7NHYxQdb&#10;Nf9RCQIJCRBkq9WOxcWVmGCwgcsXntsRrflWxcNrkwifuhZemh/tLeqSajFZsLIyHXs5Gouf/NzJ&#10;6HYIrm51kEKc6BGFVqVcdqOpwYuFpTE1ndNbvZaZ7MLYVCJ44MZQXaPSVaxUaZmISl3tbsh2AXop&#10;AUtNMF4uldckTHydL1AbsfcYRFAYAzIsnTVKpsRaXItbPTy8Ntjxzw9RSQS9fvdSxFvTrJotNhTz&#10;Oc3h8EStu73xb38zuC1++0sSaA4+WkyaoTMr8jqD7GxHXV1JWViYgM9leSqVKT+1MHcjVFvfgsWF&#10;EnTdgFCeQa5S1JZnEZ0d/u2dT1eDAF02jKWQzrwgLA2i56DDvRaX4lYRD68NFD51LWyRxMjQ8M9o&#10;OS0ry+k0qqakFqgJ9r2lHdvy1davHH1uMDwxcTvS1kaVUrEW194ZRaVghj8YwN3RW3DY6zGXysFq&#10;94RS6RzSuQz2tLdjbvwqDMY0p83RNxF7bk3vB7PaIMsulJLjEGAkKqYyn+/a5Hh4bZDwqWthIoq9&#10;12+9pVYqbjz26AHcHx/RmutDfa/1f/imeVtJtzpEZ6ZvRwgR1JWMBfcTozDbrahWGEYTUzBZnagw&#10;AYZIYJKccEkyyqUl5DPjMBjTaloe7Yu91rmm98PQpRApZuVlfQUub3OskFsYSA79wbaoeLczHl4b&#10;IHzqWng8MdqbmL6nOqyNOHKE4u2bb2qP7DnSd/bM9gkuAJCkNCViPW1taUYqbYbVIqOqE9hlB6oV&#10;BrAKqnoZVYNhMbUEg+Xh95UxNjYW27vveHRojYPL1/k8JcTRA5tDsQpWlJbGsxWLlFjLa3Krg4fX&#10;Onvuy9fCd+/HewkhakuoCyY9h7dvvqk91nWk75Xnt1dwPXPyYngsMRrRq1YlFi+hsXkfSqUSBGJG&#10;Or0CUTSBlYsQBAFWqw2iqYpSLolgDUFrky+u64NxoHNNxyiYRRlVhIp5AyZTEcRqA/LCml6TWx38&#10;8aB1dOKLl8LZZdZbzufUdFZAMjWG0L5d2zK4jqkX6Mx8MrK7fa/aElLg9tjA9DTcHgeqBgOIDtHE&#10;YBg6CCHI53PIZBdRrU7h/pQeAzBw+fyX1751K5ggkTRsVhcMVkW1ZE4YzODzXVsAD691cuKLl8L3&#10;b93qnR6/oe7Z+wSOPElR4/BpMLDtggsAIIk0u7JMYzfvIV9KQ7Lk8L/9+8OYX5iArlehswrK5TIY&#10;YzCLBohYhd1awcFHfNjXno/r+tosi3gvs52EAEFmDHDLvhhjbCA5yue7tgIeXuvgxBcvhUVR7K0w&#10;qOmcFbHrl3Hz7be1tv3t2zK4jpw4G75+/Y0IIYLi8ztx69ZF/Le//ef4r//1h5BlA5IJIBABg8Bm&#10;s6FSKSJQY0OlNAHGmGYYenQ9qq7Obo0KzN5DiKAU8wUIMLJ1AW9ira/LrQ4eXmvsxBcvheM3Y73X&#10;b1xXg037EAr54HZatH1dXds0uM6FF+fv9ppEh2qXPZifHcZ/+c//HiYBuHL5LTCjhKpehpmYITAB&#10;6XQaDAXkMuOQbUIMQPTSuS+tz30holzrtYUgyqit8WB6fmldLsutDj5hv4bau18M5/PFXqdLVgEP&#10;fH4zlmaYtmvfvm0ZXIePa1Q0SRFCRNXhqoXfZ0Uht4T/6Z8RfO2P/g4eRxOKFQGN9UFMjq+AVQG3&#10;24lSeRpmcQlMN9atXXw3UZRhtwnY3epPlKs6n+/aInjltUbCnxsM63m9t6G2VjV0B3KZaeRXMpq7&#10;xtV37sUj2y64AKDG66ajIzdobbATHpcD42Pv4M0L/xdsZuDVv38d+YwEq8WN6YlpSCKBYFRRrhRg&#10;tRqw2+tj5UrN+kzS/1I6Xw4tZ0tycimNZLoY0w0MDA9u/zMAtgseXmvgi18bDt+4c7eXEKJmlgW0&#10;1nsQ8Pk0yW7dtsF1/GQ/vX337R5CBGViahbp1Aj+z//0h3DZAdEAABdMYh3yGRMMJsFsNiCKJYiC&#10;Do9TQjAo3QYAAB+mSURBVDYzGXfI4roFR2e3Ri3iQk+plFeaG1tQKOayHq8vsV7X5x4ebxtX2TOf&#10;uxaeGov12uwOtVQ2Yd+eALLFknZg/96+F7+9tgsuN5JoFqnN7qeSQ0J7axNcFgmf+ZQbVjPwp3/a&#10;D5e7DpmsDlESUCyV4HY5QEQGvVLA7LQRqw3UD4y+/fEPz3hQ6XSKWm0GFSABRgX5nL5el+ZWCQ+v&#10;VfTsqavhu8Ox3tq6BrWmtgGNQQsMg2kunW3r4Dp+sp+KkrlHkqxKtVrGtbdfxQ/+vz+B1QwwHbh1&#10;dxL5QgWy24lMrgx/jQ/5QhkGE2C3VmEwPV7W16/qCnY+T5nh6bGRssJ0oD7gxPwSSTDG57u2Et42&#10;rpJnT10Nv3P1Sq8gENXjrsN4YgiL04uavs2DC/hF1XXt+ixNpQpoaXLj5b/5Tziw3wqDAaUycO7V&#10;NyEQM0AM6LoOEAKTZEWgzo88+8Vc08TQ59ctvAyIskkSQ6XSL7Z5ZozF6N62gUFtZ2ytvV3w8FoF&#10;z566Go4PXeo9fOSI6nD7MDs3hCePHNI8Ac+2D64Tn3slfG1oLkIEQXHLFpSLeowx9rNyhcUEEajo&#10;gGCSIQhmlAplOD1e1DW2oCoYyBeXAMPIemoaEus9bqtlAYYhw+lyIJvNZquGsO5j4B4Obxsf0pET&#10;r4dXFhO9um5Wp6eXIdtLSGe9O6LiOqb2U5NJjNQFzSp0F+aWkrFv//W/+Ouqrsdvj5KQQFhkJVlR&#10;64N7MTtXhew2oVKuYvjWDRBioGpaQH1wT6JSrqx7u5YvSGBVhsaAhNmllUSjzcpbxi2GV14Pof3g&#10;i+Hx8eHeTLGkNte1opIeQzoraU88tnvbBxcA2Gw+upBcpPmSiEBAwoGOQPwbf/rKW8ceN7/1ycfE&#10;v1maL0WZwWKpFQbZHYBD9oCIAh47qGBvRyuYYcQ83tDA6OVj69qu0c5HQgBkt8eGuaV0bHeohbeM&#10;WxCvvD6mJuV0uFjK94oCUdvbD2B0NBYLhQ7E55eXozshuE587vXwrZE7EX+wWSGZPGYX5jW/1xu9&#10;oP2P3U7/6I/+IkFEMWuxBZHPm+HyWGE1AxP378DlFlHvdmQNfX0PdvV1Pk8lUewRiKjo1RKK5eWs&#10;jqZ1HQO3Onjl9TE0KafDVpOp1+f0qA2BVizOjGitrfu/Va2WvjU6uLY7fm4Gx09eoEQQI79Yxyai&#10;mEvGGuvao6+/cvI3fnZPrRrKF1xyvuCA2eLFzOwyrJIVrQ0BGIVpeBo+kWCFpXVt1/Y0UdnjkEPl&#10;oog9bbsAGAmA8ZZxC+KV1wNqV86EBUHoJYKk5gs6LFJKc9eE+t56dfts2/y7GIA8fOdWSBCDSC3M&#10;Q3YiW9WRePf/42v+K2oyuXoIERSzSUauUIGZiMitpHB96jK8jkrM5UsNXL7Qta7tWmPQFUqnIfu9&#10;fhiMxbofPTLQ/0Inbxm3IB5eD6Dp4OkwEY1eArNqsXvBjLlYPk+isZ89s2OCCwBMIkKGUCfbJDf2&#10;H/KBGSxRrfxm9dLk3S9Pz78VMjla0NrcitnZFCSzgGp2EX5nFcHdn4pXy6V1DY1g50tUrOZ73DVu&#10;pc7rx/jE3ez+PR2J9RwDt3p42/gRNR08HSYwekWzpNY37YGARZisJF5GYUf91m49+J3w1XfeiRjV&#10;qmKVqrg3Nq8xQ4+e7//NSfdUaiTk84lyLl3CZOIebFIOtd4izMJkzFu3+wwzjOh6V11mkVBDMGg+&#10;T1AfcMLva0mgwjce3Kp4eH0EX/racNjr8/YSIqi6bkV6+T7KuqE9eejR6MTQ+j1IvNG61UHqsAUj&#10;hBDV6RRRLK1oLc3evnM/+M3Ks739P1KrI9WznGLK7ubdkIwSjjxWB6uxrD3R/cS3REvdty6t8d70&#10;79XVfYEKgthDCFGYLmBqdiVWV+Mc6H9pfQOUWz28bfwdOrpfDhfz2V6n06VmswSPHqxFYzCgwTD6&#10;Tu+Avyr+BpHQxYVx6q9tw/zcvdjeA09Gz/3gyfe9B+WCHz5fCivLI2gP1eKti29pTzx1uO8H3398&#10;Q+6ZQSBXS8uhxqa9WF5exuzsfLauxprYiLFwq4NXXh/iq9+4F7ZYpV5PTY1qsXrR88+OYGJickcG&#10;V7c6SEdu/Kwn0LBfCdTXA4KRNT5gVfro6H+MmyxLA/liDPX1/hhj7MwTTx3u+8GZjQmuXykXqpif&#10;S2J5aRpu2ZmYmM/ylnEL45XXB/jqN+6F//G1873pglk1SX4YpVEM5pe0Jw89uuOCCwBEkVCXN0gz&#10;2RJKxVHsO/B0olqtfuCX3+duj69k8CeGwe5VKiz+gzOPb2h7ZhLEkCFArvW7sWxGLJlZHki8+Rxv&#10;GbcwHl7v46vfuBd+5+07vZ85EVZ/+PeXsGdXEPMLgvb4gY4dGVzth/tpMZPr8fh9SlOwDhNjdzQY&#10;RvTDVqVfvvz5+GOPRTODg58dW8+xvp/OLo2OT432EJEoc7N3wZgRrwm08ODa4nh4vcfh4xrNZKYi&#10;IhHUs68uo6XBh9s3h7S2PcqODC4AeOyRLnpj+CYt5Bgmx+/GHus6En35+fbfeS/efjuy4cEFAN5m&#10;maZzdurzt4IxFnPXWQcGtfV9JIlbfXzO6z32dbRTu7WGLi4RmAQdiwv3tJ5//mzfxf7uHRlcX/rq&#10;vfDbV/8+kllJK0888QgKmWp8am5uy3zx5fbn6eTEbE9ZtCvJ9CJWliey5D0LarmtiYfXu3zxq8Ph&#10;y1d/EpmZnlKaG/wAMlqlYu37zjfbdmRwdXb3U4EIEUKIWi6UcOtmLPbspz+5pR5i9tpsNJevUBAL&#10;du9tQWjf3gQTwSfqtwEeXr/Ufuh74evD8V7AqX7mM58BM5h26NHf6xu9sk7HcG1CZskkX3xzIOSU&#10;d0NVPw0A8fSKvmWCq7P7PBVE0uN0WBSrw4rE/ckYMxhvGbcJHl74RXAtZyZ7i8WsarXZ8OalN7X9&#10;nfv7XvzOzpzj+hUTSKhUDsiLyQyG4jdjBw/Sgf4X2rfMFz+bXqTFXJEahoxavxXNLQ3xoNe7ZcbP&#10;fbgdH16th74dFkSxt6mhS63qVmRzKe3Jx7t3fHAdfOZseHTsbsTmlJW6oAfK/r1xXd9aVZffH+gh&#10;RFBsdguYwWIBT+1A/wt8Rf12saPDq/XQt8MmiL0r6Qk1tZKD7DBphq7v+ODqOvYSJYRECCFqKrWC&#10;O6PDMQPCwAvf3TpVV2d7M52bvUnNVjfsVgHtDS1xYP0PtOXWzo4Nr18Fl0CIWuvfB7OYjeWy6ejo&#10;lX+zo4MLAETJS0fv3aYWSy1CrbUwYMTfice3zBe/+/h5eumdCz2EEKXW50c2z2KGbvCqa5vZkeH1&#10;3FfuhWVnTe/SyrxaKDtQrVRQqtjjklne8R/urmMvUZO+0uN1+ZRqleHuyHBs954DA0MXttBJ0qJE&#10;WaVCG5r3YXdbHTLLN7Mw+PKI7WbHhVdn9wv09ddORwghalPoEyiVC9D1jAZdjw4Prt/xW5uVBNCl&#10;9DIViBVtu+vh99uzgqEnNnpcH1X38fOUCEKPKFmUifEpFIoJPPronkSdv8yXR2wzOy68mkMHKIhA&#10;l5YM7N29Fx6HRWtra+2bjH15x7eLXcdeooJIemo9PsXp8SC5eB96xZWoClvnMNauRxroaOIaleUA&#10;OvbswsTYYqy1qXngu3/FW8btZkeF15f++Fp4auZ2xOfrUAq5PDJLN7Rdu2nfaz8I7/jgAgBJ9NKR&#10;u/fpzFwe90aGYTCm6cyIDp3fGi1j9/HzVBDQIwhESYxOIrs8he7uR+KobJ2/knIf3Y55tvFLf3wt&#10;PDg41JspZtVHuz4BZrBYbS2JvvAXXTy48IuqSzJ5ewRBUAixo3NffQyMRS//+PiWuT9djzTQH579&#10;MZXdjRD0FGaW5mOGAV51bVM7Iry+9s2r4enJ2d5PHH1cvXtnAaw8h8xKNl7ra+Yf6l9qbeqU33n7&#10;Umj33sdwPXYT1XIyGwhsnSPBuro1KpqlHrvDo5SKFZx87mnojMWNMq+6tqtt3zZ+7ZtXw3/b/3rv&#10;pcs/U3/6xjWgsoJgQ1Dbs68t+sJfHeYf7F8SmDlkAPLCwgpqfXb4a1yJ+uaGLTPXJYoSHZ8aofmC&#10;AJuV4L/98A0NhhHlVdf2ta3D6w//42VKIEQ+/y8/rUoWN3a1+GFzmDUYrO/0Xx7cMu3QWus+OUjH&#10;Jq/3QJSUrkcOwOeXY02t+wa0LbIuqqtbo3fvD/cQgSiNgUYwxmL1dbui3/lzhb/H29i2Di8JoE57&#10;M335b/8Rf/iVf43bI1NaQ1MjD6738DkcdH6pQL2+BoyNXUdzaH8cwJYILgBwuHUq28q0trYVK6lJ&#10;pBZScdGW3TLj5z6ebTvn9bVvXg3/sP9CxG73KxbRg++/9ENN/f1H+779DR5c76b+wRAVBNJjd5iU&#10;QNCN4fhUrKGZbZmqq6nzxbCuz0TyJasil9MwDCPWsbdxYPBVvsXzdrctw6vr+AvUIpKIQAS1u/sY&#10;GGMxw2DRb3+jgwfXe+iGIN8evhay2WvgtDsQ8Nu2TNXVefh56vdJkYVFojY27YLfS8CYI17W+TOM&#10;O8G2bBtdcjNNLhWo3dWEW7cvAQLiZf5Xp/clCkZoYeq+bDbVIha/uqXmutIFnc7Pz1KTpRFmUcTI&#10;nRuxhbn0wOXzJ7fE+LmHs+0qr6MnXw/fH7kSqWnoVErFLEACGquy6Evf7eQf6Pfo7O6npSrpadv/&#10;mOJxmMEMT1b/gOPMNpvOw89Tt93ds5AvKhbDDAEpuJzNcVeNxN/nHWJbVV5HT74eTozP9pqtLard&#10;6kCgtl7bHWrue/HbvF18P+0dlBJBoPk8w9tX/x6toc6ELpi3xPKIjrZmms6naUNgD2wWHRMT89q+&#10;3Z4or7p2jm1TeXWrF+jU3EykfVebWi4TmE3FmK6zKA+u99fepdFkfq6HiET5xNOfxNLSQswwjIHz&#10;L2z+CrWp83vhQiEfqa9vUmZmJqEjF/vEkf3RV17aOk8DcA9v24SXKEk0UOOlmVwZTlkA0424zjef&#10;+0BFFKgggMo2D2anEnj66aPxUrW66e+Xr/271G4zRxwup5pM5/D0021ghh7X+ST9jrMt2sYTp66F&#10;h2/fjoxNzitEyCN2Y0QzDHN0sP84/0C/D1/781QE6fG5JMUm2bA4P7Vlqi4RoNViiWYyDJJJAGNM&#10;Q5VFtZe2xsPj3OrZ8uF14tS18FtDV3rra+vVve17cS8xo+3fG9qx5yx+FHaHLOcLhVA6KwJGEb6a&#10;+nh5C+xPf+Lk1bDJxCIQLYpILCjmMjEwI/rKD07w93oH2tJtY9dxjYpCKdLe6lMbapswOT+sHXrk&#10;0b5zZ/hC1A+zu7MhNHH3ngyTH5XqfMzh9W/6qivY/jwVTIUIIUStVMwwi1kcVJ6K65je1OPm1s6W&#10;rrxCze2Umf30/kQKhmHEWhpplAfXh+tWNXr5rXiP3RNQiFgBJDkLbP6dUo8cOkCtpgZqNTXg8KNd&#10;gGBokljh7eIOtmUrr+e+NBz+yc9/Gmlr71DaQs1YWorFnc49/IP8O4giqMfpoInEOJ588hEwxhJ6&#10;ubKpl0e0Kt8Ll8uViAiXIjALGGOxJw4+Hn3lpSP8F9UOtiUrr+e+NByO3/p5b32tTzXKWTTXhWKB&#10;+kcHzr/Et7j5MN2qRgWIPXv21CnBYAD3703HdIMNXOjfvCdItyrfCwd8+3vtVqtqMlnxxOE2WMzV&#10;uF5hm3bM3PrYcuF1+Ph5Koi/OFOws0OBQ8pgbGY0rpe3xvN4G4kQJk+OTYRGRxewODcJVlza1C1j&#10;V/cFSkAio1OaKsCFbCaJwZ/9XDOYEdX6u/n7vcNtubaxobmZvvPOz6lACGYnbiLQeFAzdBZ95fTm&#10;nnDeDEymttBKdloulYsI1ljR0NyUKOeym7ZllESdAgY1WAv8vgYYjMXo/lbeLnIAtljl9dyXhsPv&#10;vHMl0tDcqPjcVhhiXjN01vfK6Z19wvVH0a0OUQHoIYQoR57oxkIqHyNi88CgtjknvE8893r47vT5&#10;SMWAYrd6MTEegwHEExPFTTlebv1tmfA6fLyfJiYmIja7rOplEYupvBaoPciD6yMiRJBjsTdDDrkG&#10;C4uz8Ltt2Wr1XmKjx/V+Tjz3evj63Tu9fvtetTGwB//mX38BsAiaz1sfHRrcvPNz3PraMuFVU9dJ&#10;88UMtVldCNQFYgcOHIry4HowNpcb5QpQzKfR2tadYKx107WMx9XzVBBIJODxqTZrAxbmxtH3f39X&#10;e2RPR9+Vi0f5+8392pYIrxNfGg7fGP7vEZGYFYe9jLmZWf7c4gMaG7sdEgzIFqsMyeqMGcDAoLb5&#10;9u0SRYneTYzQubkqUqklEHMl9r/0fiV67pVneHBxv2HTT9h3n3w9PDk+1BsMUrUu0AzGDE2HET3H&#10;J+g/su6Tg1QQKz0CERWDlVDKV7LVqpjY6HG914nnXg/fHbsXIZJbsTpM2L/HB6Yb8Utv/DiO//34&#10;Rg+P22Q2dXh1qxcosYgRIhB1eSUDE0Zibm9b9NwLvF18IKKZCqJMDYho2+UBY0aiUqpuqpbxaPhH&#10;4Xsjt3sFs0tF1YDVnAIz3JphIHpe4w/Yc79tU7eNsleis2M3aWvoMThlA8VKkbeLD6j75CAlQE9r&#10;W5NitlhhMBZjhjEwqG2eie+j4R+FZ6dXegVC1JVUGQuzY2AG0wwdfbxd5D7Ipq28nv3iYPj2rZ9H&#10;Qi2HldmZedhlXTMYoue3yP7qm4UOUZ66Px0ql6uwWiXMTBTi/oC8ae5h9/HzdGxsJNKx94B6946A&#10;hqCAuobDmo0s8eDiPtSmrLyO/8F5SogQsQp2dXk5D7tDjzU21kavvfZZ/mF+QC4ArLyAXCaLSmku&#10;1tpat6mqrtrmDgqAFioy9uztwL37I5pEsjy4uN9pU4aXJEl0fDxBJUc9GlucCNQ1xstl3i5+HIJI&#10;QoYAubEugJaGYNbQWWKjx/Qrzz43GL76059HnjiqKuPj4zD0hdixY09HX3uF78XG/W6brm0Mf+n1&#10;sCAiwkpMKbIMRFHWCBA9e5pP2j6oruMX6NLcSA8RiNLaWod0enqjh/Rrzz43GB4Zm++12C3q1Z8P&#10;IeBjsEjWeKlc4u8z95FsqvA6/gfn6fj4YoRVMqrJ6sGBtroYgOjZ08f4b+KPwWRAFgyEautakM3M&#10;wICRqEDf8L8yBjvOhE1E7BUIUWGYQQ/UYmpmQrO66qL//XQbDy/uI9lUbaMkSbRaWqFtuw9h9+56&#10;AAJvF1eBWXIgMTUTc8rBgQsbvBvDsycHwyah2mu2WFVRcmP/vnrE4uNaXU1j3yun2/gvKe4j2zSV&#10;1+Hj/TSVnusRTQ2KwUy4c2dKa98VjJ5/gbeLHxcxiaGauhZ5cWEZxZItu7ScS2zUWI6pF6gkSXTk&#10;7p2IzeZRs3kG2bWMkbGk1rm3uY/Pc3EPatOE13SqSCsVO7WaKrh3/15s7776qPY8bxc/rq7jF6jF&#10;ZO6ZnFpSwDb2bf7Kf5gNSxZLJHb9AjWbWpRCoYxQyAODMc3ldPHg4j6WTdE2Bg+9GDYbixFCiNLY&#10;4MBKbiWezTp4xfUQTAbke/cSIZvDh1BrGwCgUrGt+ziOqRcogSlyI37xFEO9ki8acNiLmJub1haT&#10;KR5c3Me24eHV3v1y2GW19OpiQHW7a5FMljSnxRW9wLd0fijE0hAyBEEuFRmSySRaWzoSwgZM1kuS&#10;RP/ub/9fapf3wumsw6FDu8EMpu3e09E3eu0UDy7uY9vQ8GrvfolWSzORamlOtVv9EEk1Vt/ij45e&#10;Osk/1A/hsDpMBYH0BGuZ0ta+F+l8OUYk98DQhfWdrP/Kf5gNj96fjZjEXUoup+MzJ57A7Vu3tOPh&#10;E32v8XM1uYe0oZMhzc118vyiHGKVIgQjj9zyWBw1j/CK6yEx3SSPj98OOWWG0vwSZKspy3QhsZ5j&#10;aFJeDqNU6ZWdTtVZWw+XU8e5V3+iHQ+f6Pt//o8gDy7uoW1oeNX5GkLTU9dls82OYJ07pjPfwIXv&#10;f5KH1yrwyGbkShUkk5PweBYBtK3LdbuPX6AQRVop5yI2m0cFkSHbq7g3MqGFT/4THlzcqtmw8Prc&#10;V4bDd+7ejjQ0NipmCWCMxbEFjpzfCkzVEQAigoF6uFw+WC0SKoVhAHvW9LrdJy6Gx6aXI3plhZol&#10;ryLZvCBCEovLTLO7zDy4uFW1IXNeJ788TIloijQ0+NT00gIWpuY0xvTohZc2zwPDW12hkEI5XwCr&#10;ZFHOFRBqalzT63WfuBi+eetqb3socKquXlFqa3Yhs5KA3ebUmK733bnCH6rnVteGhNe+jga6vDxF&#10;PZ4GMGbE9u7dH339DN+ffLXU1QUQavTA63KikE+t+fWOnrwanpma6SWEqLduLyKbycMsLoIxpkmS&#10;mQcXtybWvW08+eVhKllMPaN37io/nXkTtXW18VTSFgc61nso21osPgqvx4JCzsDhg4dQ1fVVv0b3&#10;yctUFEU6eXckQgRBra89CANF+GoQgyHF23e1RQfP8V9K3NpY98rLLIn0yluv01OnToExFvvC578w&#10;cP4l/gjQWnj88cPo6OjAlSuXV/21j568Gk7OjH9dFISvu2rdamqFwOmwoJBf1hgzvsWq1W/x4OLW&#10;0rpWXie/PEyvvXOxp6WzU/np5dfx7/7Xfxd//cpbcYAfrrDa3C4zfvyPgzj8xNNoaFzdiXrlmbNh&#10;kZBeQoi6kq5gdrEMf60NOWNJq2+s7xt89ZM8tLg1t66VV7YwQZv27qXpdBUVwRkzmDEwyKuuNbGS&#10;rqBj737MzC1iZmEJ6fTqvO4Xv5YO37r5Tm8xV1Zn54HFhTT2d7ZiYS6neb3BPl5tcetl3cLr+Oc1&#10;KoroEXS7opfKSK9U41fefoMH1xqYW8oAAJLJJJ49/syqvGZn90u04/DlL7z6d//Y21x3UM0VrJCd&#10;Emr9OmbGR7RHDrf3Xex/nAcXt27Wr20UJXrz9k1KjCAMMRvraGsZOP99lYfXGlG6DmJqZg5nvn8W&#10;Pr8Xc3MP/hrH1CEKIsiiiYSmZqs9jf4UJYQoqSTDc5/9BM78zX+Bz/uYFqgP8eDi1t26hNfxz2tU&#10;lKSeA/sUpZArw2r3xXW+yeCaEXVkIRqJ5sbgU6llJ/KZO7LNbQ0BeOuj/Ptj6hAVJZFKFnPP7MKN&#10;kAHIgZp6pcSsCDTUwNCTiJ75y9gB+nicdj4dffHbLh5c3LoTDMNY84sc/1fnv3Dn3q0zhMjoaGvW&#10;dF3ve+3MCf6BX0Pd6htfmJqa/7rdtkdhehHp/H3N4/T3DQ9++rfue/vhfqoTyKG63RBNJCQKpOet&#10;a9formZJGZusYM++xzE3Mw8TqcCCSswA4oe7jwxcGXojPnyBV8/cxljzyuv45zV66/7dnnLZgX1t&#10;dTHGjCgPrrWn63qiVKlmiTkDGE5IJkk1WWR0dP/Y6XXvTYyMDMNks8EkmEIWU1uPZB4LTS/eh91a&#10;L9f5XUp7aC8SiWlYJDdyK0l07nZibHROa9hVE51emI6/8FfuOKBu9I/J7WBrHl6Foo0KEGh9sAWA&#10;lDX0UmKtr8kB6RUpW1vbmlhamnjKYt2N9o6nMDczrJoIWjOZO1mRlOGW8zAEQSaCoDisjYDhwMT4&#10;AvSKFzqT0NRYh1JhHqKwHBsdscZ3tTZEX3v5sbPAYxv943Hc2obXkZOXwvfv3400+ZoVt8OC1MJi&#10;wu5yb/jpNTvB8GB3vOnQxahhMKfLWVET96dQHzyA+/fiisflhslkhlFxo1Qtocp0LC+X0NbWDIe7&#10;DKvNQD6fjxVzc9ldbU0JHRjQdT3+Wv/jvEXkNo1VCa/D6iAlhMkAMDeXhN/lAxFMofv3bkQyqRUV&#10;RQtcPk/M6fUNvPHKp/gXYJ1MXjl69ujJSdy589OMANBspqowvYT0Sg4+bxClig6XLMJAERAAjyuP&#10;lWQuVsgX4sF6aUDXGxNlXc9e6Oe72nKbz0cOr87D5ymIIJthRsX1ix0KXLY51AYfD4kmoScxshhy&#10;WACz2Yx0ZgVGuSzv3vOIcn82iT17avD/t3c/rU2DARzHf0nTpq211m41nW1ZByJ2phPB4R9Q0YOX&#10;4Q57C7v7MnwRgkcRLzsUBRkK04MOhmKXQgU37RzbWjrTLku7tV2eeBA8iIdubM7A73NMTs8hXx6e&#10;P6RZ/WZHYqcqRzUQ+ru3M+kXuRuZFV0f1D9/MSdv3zyXNUrFSF5P5Q2jBOEIAy7s+paGdNqtpFNa&#10;oYtu6fWzHINF/7W+dhtz47N6wB984LqODgCNlg+BeBjV9QaGU2okFlfzVrMLs24iGAQUJQA1cAbr&#10;NRM9SSCpOTBXN56ev5B5+O45T9Qfl6npsg4ZEZ/ky8qQJgFAwC04rlPZthT0sGfPMVrkEf3NvGQp&#10;4rqOLsny9YYtY+BsBsuVZcQTcfQkCYOajmptGcl0BoloF1+XyohpKgIhDc0tC6JtGrfuThRmHiX5&#10;YRyjmce/wzQ/NV0u/fGMyFP2teYlywqGUsNobDsIBpMYiKcBqYNafQetXR/UgINY+gTuT9zBrlDw&#10;cvYNJJ+KsUvX7D23WzmiMdABMFrkdf3dbRSuLcn+SqtloPp9HvaPJQyE/bA2N1GvbaLT6SAUVKAq&#10;PcSiLrIjUSQGw/DJDi6P5VEs9nWwm4iob33NvMoL90r5q6+ehEI6QmE327YNCJFCu7mCzMUr6Fgb&#10;SGhDGDlt433RwuioQPwkIITAh0+LkIGSEC6PSBDRodnX9aDc+JzulxFZM3eQiofg1/IAgLa19ut9&#10;NorcWArlxTVEo4C5o+DjYhmScO3VBS7UE9Hh+Sd3G4mIDtux/jGbiOigGC8i8iTGi4g8ifEiIk9i&#10;vIjIkxgvIvIkxouIPInxIiJP+gmXWBo2XKpZ6QAAAABJRU5ErkJgglBLAQItABQABgAIAAAAIQA9&#10;/K5oFAEAAEcCAAATAAAAAAAAAAAAAAAAAAAAAABbQ29udGVudF9UeXBlc10ueG1sUEsBAi0AFAAG&#10;AAgAAAAhADj9If/WAAAAlAEAAAsAAAAAAAAAAAAAAAAARQEAAF9yZWxzLy5yZWxzUEsBAi0AFAAG&#10;AAgAAAAhAAjCkINeAgAAIgcAAA4AAAAAAAAAAAAAAAAARAIAAGRycy9lMm9Eb2MueG1sUEsBAi0A&#10;FAAGAAgAAAAhACvZ2PHIAAAApgEAABkAAAAAAAAAAAAAAAAAzgQAAGRycy9fcmVscy9lMm9Eb2Mu&#10;eG1sLnJlbHNQSwECLQAUAAYACAAAACEAPrxJKuAAAAAKAQAADwAAAAAAAAAAAAAAAADNBQAAZHJz&#10;L2Rvd25yZXYueG1sUEsBAi0ACgAAAAAAAAAhAFOeZTZ+XAAAflwAABUAAAAAAAAAAAAAAAAA2gYA&#10;AGRycy9tZWRpYS9pbWFnZTEuanBlZ1BLAQItAAoAAAAAAAAAIQDcS/QnEkAAABJAAAAUAAAAAAAA&#10;AAAAAAAAAItjAABkcnMvbWVkaWEvaW1hZ2UyLnBuZ1BLBQYAAAAABwAHAL8BAAD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214;width:10275;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7f4wQAAANoAAAAPAAAAZHJzL2Rvd25yZXYueG1sRE+7bsIw&#10;FN0r8Q/WRepWnHSAKsUgRAVCIAYeA91u41snEF+H2CXh7/FQifHovMfTzlbiRo0vHStIBwkI4tzp&#10;ko2C42Hx9gHCB2SNlWNScCcP00nvZYyZdi3v6LYPRsQQ9hkqKEKoMyl9XpBFP3A1ceR+XWMxRNgY&#10;qRtsY7it5HuSDKXFkmNDgTXNC8ov+z+rYJSuzfC0+Vqn3z/bdMlnc10tWqVe+93sE0SgLjzF/+6V&#10;VhC3xivxBsjJAwAA//8DAFBLAQItABQABgAIAAAAIQDb4fbL7gAAAIUBAAATAAAAAAAAAAAAAAAA&#10;AAAAAABbQ29udGVudF9UeXBlc10ueG1sUEsBAi0AFAAGAAgAAAAhAFr0LFu/AAAAFQEAAAsAAAAA&#10;AAAAAAAAAAAAHwEAAF9yZWxzLy5yZWxzUEsBAi0AFAAGAAgAAAAhALtTt/jBAAAA2gAAAA8AAAAA&#10;AAAAAAAAAAAABwIAAGRycy9kb3ducmV2LnhtbFBLBQYAAAAAAwADALcAAAD1AgAAAAA=&#10;">
                  <v:imagedata r:id="rId28" o:title=""/>
                </v:shape>
                <v:shape id="Image 5" o:spid="_x0000_s1028" type="#_x0000_t75" style="position:absolute;top:1152;width:13144;height:9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0gwgAAANsAAAAPAAAAZHJzL2Rvd25yZXYueG1sRI/BbsJA&#10;DETvSPzDyki9wYYeCk1ZEGrVquJG4AOsrEkist6QdSHl6/GhUm+2ZjzzvNoMoTVX6lMT2cF8loEh&#10;LqNvuHJwPHxOl2CSIHtsI5ODX0qwWY9HK8x9vPGeroVURkM45eigFulya1NZU8A0ix2xaqfYBxRd&#10;+8r6Hm8aHlr7nGUvNmDD2lBjR+81lefiJziwpbdf96XIcb/7OC3uu0t6LdC5p8mwfQMjNMi/+e/6&#10;2yu+0usvOoBdPwAAAP//AwBQSwECLQAUAAYACAAAACEA2+H2y+4AAACFAQAAEwAAAAAAAAAAAAAA&#10;AAAAAAAAW0NvbnRlbnRfVHlwZXNdLnhtbFBLAQItABQABgAIAAAAIQBa9CxbvwAAABUBAAALAAAA&#10;AAAAAAAAAAAAAB8BAABfcmVscy8ucmVsc1BLAQItABQABgAIAAAAIQCgQb0gwgAAANsAAAAPAAAA&#10;AAAAAAAAAAAAAAcCAABkcnMvZG93bnJldi54bWxQSwUGAAAAAAMAAwC3AAAA9gIAAAAA&#10;">
                  <v:imagedata r:id="rId29" o:title=""/>
                </v:shape>
              </v:group>
            </w:pict>
          </mc:Fallback>
        </mc:AlternateContent>
      </w:r>
      <w:r w:rsidR="0085528B">
        <w:rPr>
          <w:rFonts w:ascii="Arial" w:hAnsi="Arial" w:cs="Arial"/>
          <w:sz w:val="24"/>
          <w:szCs w:val="24"/>
          <w:lang w:val="id-ID"/>
        </w:rPr>
        <w:t xml:space="preserve">     Malili,       September 2025</w:t>
      </w:r>
    </w:p>
    <w:p w:rsidR="009D3894" w:rsidRDefault="0085528B">
      <w:pPr>
        <w:pStyle w:val="BodyText"/>
        <w:tabs>
          <w:tab w:val="left" w:pos="6096"/>
        </w:tabs>
        <w:jc w:val="both"/>
        <w:rPr>
          <w:rFonts w:ascii="Arial" w:hAnsi="Arial" w:cs="Arial"/>
          <w:sz w:val="24"/>
          <w:szCs w:val="24"/>
          <w:lang w:val="id-ID"/>
        </w:rPr>
      </w:pPr>
      <w:r>
        <w:rPr>
          <w:rFonts w:ascii="Arial" w:hAnsi="Arial" w:cs="Arial"/>
          <w:sz w:val="24"/>
          <w:szCs w:val="24"/>
          <w:lang w:val="en-US"/>
        </w:rPr>
        <w:tab/>
      </w:r>
      <w:r>
        <w:rPr>
          <w:rFonts w:ascii="Arial" w:hAnsi="Arial" w:cs="Arial"/>
          <w:sz w:val="24"/>
          <w:szCs w:val="24"/>
          <w:lang w:val="id-ID"/>
        </w:rPr>
        <w:t>Plt. Kepala Dinas,</w:t>
      </w: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9D3894">
      <w:pPr>
        <w:pStyle w:val="BodyText"/>
        <w:tabs>
          <w:tab w:val="left" w:pos="6379"/>
        </w:tabs>
        <w:jc w:val="both"/>
        <w:rPr>
          <w:rFonts w:ascii="Arial" w:hAnsi="Arial" w:cs="Arial"/>
          <w:sz w:val="24"/>
          <w:szCs w:val="24"/>
          <w:lang w:val="id-ID"/>
        </w:rPr>
      </w:pPr>
    </w:p>
    <w:p w:rsidR="009D3894" w:rsidRDefault="0085528B">
      <w:pPr>
        <w:pStyle w:val="BodyText"/>
        <w:tabs>
          <w:tab w:val="left" w:pos="6096"/>
        </w:tabs>
        <w:jc w:val="both"/>
        <w:rPr>
          <w:rFonts w:ascii="Arial" w:hAnsi="Arial" w:cs="Arial"/>
          <w:sz w:val="24"/>
          <w:szCs w:val="24"/>
          <w:u w:val="single"/>
          <w:lang w:val="id-ID"/>
        </w:rPr>
      </w:pPr>
      <w:r>
        <w:rPr>
          <w:rFonts w:ascii="Arial" w:hAnsi="Arial" w:cs="Arial"/>
          <w:sz w:val="24"/>
          <w:szCs w:val="24"/>
          <w:lang w:val="id-ID"/>
        </w:rPr>
        <w:tab/>
      </w:r>
      <w:r>
        <w:rPr>
          <w:rFonts w:ascii="Arial" w:hAnsi="Arial" w:cs="Arial"/>
          <w:sz w:val="24"/>
          <w:szCs w:val="24"/>
          <w:u w:val="single"/>
          <w:lang w:val="id-ID"/>
        </w:rPr>
        <w:t>Drs. ASKAR, M.Si</w:t>
      </w:r>
    </w:p>
    <w:p w:rsidR="009D3894" w:rsidRDefault="0085528B">
      <w:pPr>
        <w:pStyle w:val="BodyText"/>
        <w:tabs>
          <w:tab w:val="left" w:pos="6096"/>
        </w:tabs>
        <w:jc w:val="both"/>
        <w:rPr>
          <w:rFonts w:ascii="Arial" w:hAnsi="Arial" w:cs="Arial"/>
          <w:sz w:val="24"/>
          <w:szCs w:val="24"/>
          <w:lang w:val="id-ID"/>
        </w:rPr>
      </w:pPr>
      <w:r>
        <w:rPr>
          <w:rFonts w:ascii="Arial" w:hAnsi="Arial" w:cs="Arial"/>
          <w:sz w:val="24"/>
          <w:szCs w:val="24"/>
          <w:lang w:val="id-ID"/>
        </w:rPr>
        <w:tab/>
        <w:t>Pembina Utama Muda</w:t>
      </w:r>
    </w:p>
    <w:p w:rsidR="009D3894" w:rsidRDefault="0085528B">
      <w:pPr>
        <w:pStyle w:val="BodyText"/>
        <w:tabs>
          <w:tab w:val="left" w:pos="6096"/>
        </w:tabs>
        <w:jc w:val="both"/>
        <w:rPr>
          <w:rFonts w:ascii="Arial" w:hAnsi="Arial" w:cs="Arial"/>
          <w:sz w:val="24"/>
          <w:szCs w:val="24"/>
          <w:lang w:val="id-ID"/>
        </w:rPr>
      </w:pPr>
      <w:r>
        <w:rPr>
          <w:rFonts w:ascii="Arial" w:hAnsi="Arial" w:cs="Arial"/>
          <w:sz w:val="24"/>
          <w:szCs w:val="24"/>
          <w:lang w:val="id-ID"/>
        </w:rPr>
        <w:tab/>
        <w:t>Nip.196810271990091 003</w:t>
      </w:r>
    </w:p>
    <w:p w:rsidR="009D3894" w:rsidRDefault="009D3894">
      <w:pPr>
        <w:pStyle w:val="BodyText"/>
        <w:tabs>
          <w:tab w:val="left" w:pos="6379"/>
        </w:tabs>
        <w:jc w:val="both"/>
        <w:rPr>
          <w:rFonts w:ascii="Arial" w:hAnsi="Arial" w:cs="Arial"/>
          <w:sz w:val="24"/>
          <w:szCs w:val="24"/>
          <w:lang w:val="id-ID"/>
        </w:rPr>
      </w:pPr>
    </w:p>
    <w:p w:rsidR="009D3894" w:rsidRDefault="009D3894">
      <w:pPr>
        <w:rPr>
          <w:lang w:val="en-US"/>
        </w:rPr>
      </w:pPr>
    </w:p>
    <w:p w:rsidR="009D3894" w:rsidRDefault="0085528B">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9D3894" w:rsidRDefault="009D3894">
      <w:pPr>
        <w:rPr>
          <w:lang w:val="en-US"/>
        </w:rPr>
      </w:pPr>
    </w:p>
    <w:p w:rsidR="009D3894" w:rsidRDefault="009D3894">
      <w:pPr>
        <w:rPr>
          <w:lang w:val="en-US"/>
        </w:rPr>
      </w:pPr>
    </w:p>
    <w:p w:rsidR="009D3894" w:rsidRDefault="009D3894">
      <w:pPr>
        <w:rPr>
          <w:lang w:val="en-US"/>
        </w:rPr>
      </w:pPr>
    </w:p>
    <w:p w:rsidR="009D3894" w:rsidRDefault="0085528B">
      <w:pPr>
        <w:rPr>
          <w:b/>
          <w:u w:val="single"/>
          <w:lang w:val="id-ID"/>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9D3894" w:rsidRDefault="0085528B">
      <w:pPr>
        <w:rPr>
          <w:b/>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p>
    <w:p w:rsidR="009D3894" w:rsidRDefault="0085528B">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9D3894" w:rsidRDefault="009D3894">
      <w:pPr>
        <w:tabs>
          <w:tab w:val="left" w:pos="2588"/>
        </w:tabs>
      </w:pPr>
    </w:p>
    <w:p w:rsidR="009D3894" w:rsidRDefault="0085528B">
      <w:pPr>
        <w:tabs>
          <w:tab w:val="left" w:pos="2588"/>
        </w:tabs>
        <w:rPr>
          <w:sz w:val="20"/>
        </w:rPr>
      </w:pPr>
      <w:r>
        <w:tab/>
      </w:r>
    </w:p>
    <w:p w:rsidR="009D3894" w:rsidRDefault="009D3894">
      <w:pPr>
        <w:pStyle w:val="BodyText"/>
        <w:spacing w:before="11"/>
        <w:rPr>
          <w:sz w:val="28"/>
        </w:rPr>
      </w:pPr>
    </w:p>
    <w:p w:rsidR="009D3894" w:rsidRDefault="009D3894">
      <w:pPr>
        <w:rPr>
          <w:lang w:val="en-US"/>
        </w:rPr>
      </w:pPr>
      <w:bookmarkStart w:id="35" w:name="BAB_VIII_PENUTUP_(1)"/>
      <w:bookmarkEnd w:id="35"/>
    </w:p>
    <w:p w:rsidR="009D3894" w:rsidRDefault="009D3894">
      <w:pPr>
        <w:rPr>
          <w:lang w:val="en-US"/>
        </w:rPr>
      </w:pPr>
    </w:p>
    <w:p w:rsidR="009D3894" w:rsidRDefault="009D3894">
      <w:pPr>
        <w:pStyle w:val="BodyText"/>
        <w:ind w:left="100"/>
        <w:rPr>
          <w:sz w:val="20"/>
        </w:rPr>
      </w:pPr>
    </w:p>
    <w:sectPr w:rsidR="009D3894">
      <w:headerReference w:type="default" r:id="rId30"/>
      <w:footerReference w:type="default" r:id="rId31"/>
      <w:pgSz w:w="11907" w:h="16840"/>
      <w:pgMar w:top="1100" w:right="1418" w:bottom="1480" w:left="1060" w:header="0" w:footer="1117" w:gutter="0"/>
      <w:pgNumType w:start="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7CA" w:rsidRDefault="00D307CA">
      <w:r>
        <w:separator/>
      </w:r>
    </w:p>
  </w:endnote>
  <w:endnote w:type="continuationSeparator" w:id="0">
    <w:p w:rsidR="00D307CA" w:rsidRDefault="00D30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787"/>
      <w:gridCol w:w="463"/>
    </w:tblGrid>
    <w:tr w:rsidR="00590AAC" w:rsidTr="005936CE">
      <w:trPr>
        <w:jc w:val="right"/>
      </w:trPr>
      <w:tc>
        <w:tcPr>
          <w:tcW w:w="4795" w:type="dxa"/>
          <w:vAlign w:val="center"/>
        </w:tcPr>
        <w:sdt>
          <w:sdtPr>
            <w:rPr>
              <w:b/>
              <w:caps/>
              <w:color w:val="8496B0"/>
            </w:rPr>
            <w:alias w:val="Author"/>
            <w:id w:val="-1056473778"/>
            <w:placeholder>
              <w:docPart w:val="E9D66C24E3C943D9AB7E0E8A3499D002"/>
            </w:placeholder>
            <w:dataBinding w:prefixMappings="xmlns:ns0='http://purl.org/dc/elements/1.1/' xmlns:ns1='http://schemas.openxmlformats.org/package/2006/metadata/core-properties' " w:xpath="/ns1:coreProperties[1]/ns0:creator[1]" w:storeItemID="{6C3C8BC8-F283-45AE-878A-BAB7291924A1}"/>
            <w:text/>
          </w:sdtPr>
          <w:sdtEndPr>
            <w:rPr>
              <w:caps w:val="0"/>
              <w:color w:val="auto"/>
            </w:rPr>
          </w:sdtEndPr>
          <w:sdtContent>
            <w:p w:rsidR="00590AAC" w:rsidRPr="005936CE" w:rsidRDefault="00C72A78">
              <w:pPr>
                <w:pStyle w:val="Header"/>
                <w:jc w:val="right"/>
                <w:rPr>
                  <w:caps/>
                  <w:color w:val="000000"/>
                </w:rPr>
              </w:pPr>
              <w:r w:rsidRPr="00C72A78">
                <w:rPr>
                  <w:b/>
                </w:rPr>
                <w:t>RENSTRA DINAS PERPUSTAKAAN DAN KEARSIPAN</w:t>
              </w:r>
            </w:p>
          </w:sdtContent>
        </w:sdt>
      </w:tc>
      <w:tc>
        <w:tcPr>
          <w:tcW w:w="250" w:type="pct"/>
          <w:shd w:val="clear" w:color="auto" w:fill="ED7D31"/>
          <w:vAlign w:val="center"/>
        </w:tcPr>
        <w:p w:rsidR="00590AAC" w:rsidRPr="005936CE" w:rsidRDefault="00590AAC">
          <w:pPr>
            <w:pStyle w:val="Footer"/>
            <w:jc w:val="center"/>
            <w:rPr>
              <w:color w:val="FFFFFF"/>
            </w:rPr>
          </w:pPr>
          <w:r w:rsidRPr="005936CE">
            <w:rPr>
              <w:color w:val="FFFFFF"/>
            </w:rPr>
            <w:fldChar w:fldCharType="begin"/>
          </w:r>
          <w:r w:rsidRPr="005936CE">
            <w:rPr>
              <w:color w:val="FFFFFF"/>
            </w:rPr>
            <w:instrText xml:space="preserve"> PAGE   \* MERGEFORMAT </w:instrText>
          </w:r>
          <w:r w:rsidRPr="005936CE">
            <w:rPr>
              <w:color w:val="FFFFFF"/>
            </w:rPr>
            <w:fldChar w:fldCharType="separate"/>
          </w:r>
          <w:r w:rsidR="00A11010">
            <w:rPr>
              <w:noProof/>
              <w:color w:val="FFFFFF"/>
            </w:rPr>
            <w:t>iv</w:t>
          </w:r>
          <w:r w:rsidRPr="005936CE">
            <w:rPr>
              <w:color w:val="FFFFFF"/>
            </w:rPr>
            <w:fldChar w:fldCharType="end"/>
          </w:r>
        </w:p>
      </w:tc>
    </w:tr>
  </w:tbl>
  <w:p w:rsidR="00590AAC" w:rsidRDefault="00590AA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961"/>
      <w:gridCol w:w="472"/>
    </w:tblGrid>
    <w:tr w:rsidR="00590AAC">
      <w:trPr>
        <w:jc w:val="right"/>
      </w:trPr>
      <w:tc>
        <w:tcPr>
          <w:tcW w:w="4795" w:type="dxa"/>
          <w:vAlign w:val="center"/>
        </w:tcPr>
        <w:sdt>
          <w:sdtPr>
            <w:rPr>
              <w:b/>
              <w:caps/>
              <w:color w:val="4389D7" w:themeColor="text2" w:themeTint="99"/>
            </w:rPr>
            <w:alias w:val="Author"/>
            <w:id w:val="1973323447"/>
            <w:placeholder>
              <w:docPart w:val="9FB3B6803E634F01BC26552658548D90"/>
            </w:placeholder>
            <w:dataBinding w:prefixMappings="xmlns:ns0='http://purl.org/dc/elements/1.1/' xmlns:ns1='http://schemas.openxmlformats.org/package/2006/metadata/core-properties' " w:xpath="/ns1:coreProperties[1]/ns0:creator[1]" w:storeItemID="{6C3C8BC8-F283-45AE-878A-BAB7291924A1}"/>
            <w:text/>
          </w:sdtPr>
          <w:sdtContent>
            <w:p w:rsidR="00590AAC" w:rsidRDefault="00C72A78">
              <w:pPr>
                <w:pStyle w:val="Header"/>
                <w:jc w:val="right"/>
                <w:rPr>
                  <w:caps/>
                  <w:color w:val="000000" w:themeColor="text1"/>
                </w:rPr>
              </w:pPr>
              <w:r>
                <w:rPr>
                  <w:b/>
                  <w:caps/>
                  <w:color w:val="4389D7" w:themeColor="text2" w:themeTint="99"/>
                </w:rPr>
                <w:t>RENSTRA DINAS PERPUSTAKAAN DAN KEARSIPAN</w:t>
              </w:r>
            </w:p>
          </w:sdtContent>
        </w:sdt>
      </w:tc>
      <w:tc>
        <w:tcPr>
          <w:tcW w:w="250" w:type="pct"/>
          <w:shd w:val="clear" w:color="auto" w:fill="009DD9" w:themeFill="accent2"/>
          <w:vAlign w:val="center"/>
        </w:tcPr>
        <w:p w:rsidR="00590AAC" w:rsidRDefault="00590AAC">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11010">
            <w:rPr>
              <w:noProof/>
              <w:color w:val="FFFFFF" w:themeColor="background1"/>
            </w:rPr>
            <w:t>19</w:t>
          </w:r>
          <w:r>
            <w:rPr>
              <w:color w:val="FFFFFF" w:themeColor="background1"/>
            </w:rPr>
            <w:fldChar w:fldCharType="end"/>
          </w:r>
        </w:p>
      </w:tc>
    </w:tr>
  </w:tbl>
  <w:p w:rsidR="00590AAC" w:rsidRDefault="00590AA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0003"/>
      <w:gridCol w:w="527"/>
    </w:tblGrid>
    <w:tr w:rsidR="00590AAC">
      <w:trPr>
        <w:jc w:val="right"/>
      </w:trPr>
      <w:tc>
        <w:tcPr>
          <w:tcW w:w="4795" w:type="dxa"/>
          <w:vAlign w:val="center"/>
        </w:tcPr>
        <w:sdt>
          <w:sdtPr>
            <w:rPr>
              <w:b/>
              <w:caps/>
              <w:color w:val="4389D7" w:themeColor="text2" w:themeTint="99"/>
            </w:rPr>
            <w:alias w:val="Author"/>
            <w:id w:val="-662012704"/>
            <w:placeholder>
              <w:docPart w:val="9247D08FB27A4DC3BC685124F7E1016B"/>
            </w:placeholder>
            <w:dataBinding w:prefixMappings="xmlns:ns0='http://purl.org/dc/elements/1.1/' xmlns:ns1='http://schemas.openxmlformats.org/package/2006/metadata/core-properties' " w:xpath="/ns1:coreProperties[1]/ns0:creator[1]" w:storeItemID="{6C3C8BC8-F283-45AE-878A-BAB7291924A1}"/>
            <w:text/>
          </w:sdtPr>
          <w:sdtContent>
            <w:p w:rsidR="00590AAC" w:rsidRDefault="00C72A78">
              <w:pPr>
                <w:pStyle w:val="Header"/>
                <w:jc w:val="right"/>
                <w:rPr>
                  <w:caps/>
                  <w:color w:val="000000" w:themeColor="text1"/>
                </w:rPr>
              </w:pPr>
              <w:r>
                <w:rPr>
                  <w:b/>
                  <w:caps/>
                  <w:color w:val="4389D7" w:themeColor="text2" w:themeTint="99"/>
                </w:rPr>
                <w:t>RENSTRA DINAS PERPUSTAKAAN DAN KEARSIPAN</w:t>
              </w:r>
            </w:p>
          </w:sdtContent>
        </w:sdt>
      </w:tc>
      <w:tc>
        <w:tcPr>
          <w:tcW w:w="250" w:type="pct"/>
          <w:shd w:val="clear" w:color="auto" w:fill="009DD9" w:themeFill="accent2"/>
          <w:vAlign w:val="center"/>
        </w:tcPr>
        <w:p w:rsidR="00590AAC" w:rsidRDefault="00590AAC">
          <w:pPr>
            <w:pStyle w:val="Footer"/>
            <w:jc w:val="center"/>
            <w:rPr>
              <w:color w:val="FFFFFF" w:themeColor="background1"/>
              <w:lang w:val="id-ID"/>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11010">
            <w:rPr>
              <w:noProof/>
              <w:color w:val="FFFFFF" w:themeColor="background1"/>
            </w:rPr>
            <w:t>46</w:t>
          </w:r>
          <w:r>
            <w:rPr>
              <w:color w:val="FFFFFF" w:themeColor="background1"/>
            </w:rPr>
            <w:fldChar w:fldCharType="end"/>
          </w:r>
        </w:p>
      </w:tc>
    </w:tr>
  </w:tbl>
  <w:p w:rsidR="00590AAC" w:rsidRDefault="00590AAC">
    <w:pPr>
      <w:pStyle w:val="BodyText"/>
      <w:spacing w:line="14" w:lineRule="auto"/>
      <w:rPr>
        <w:color w:val="0033CC"/>
        <w:sz w:val="20"/>
        <w:lang w:val="id-ID"/>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954"/>
      <w:gridCol w:w="475"/>
    </w:tblGrid>
    <w:tr w:rsidR="00590AAC">
      <w:trPr>
        <w:jc w:val="right"/>
      </w:trPr>
      <w:tc>
        <w:tcPr>
          <w:tcW w:w="4795" w:type="dxa"/>
          <w:vAlign w:val="center"/>
        </w:tcPr>
        <w:sdt>
          <w:sdtPr>
            <w:rPr>
              <w:b/>
              <w:caps/>
              <w:color w:val="4389D7" w:themeColor="text2" w:themeTint="99"/>
            </w:rPr>
            <w:alias w:val="Author"/>
            <w:id w:val="1990357095"/>
            <w:placeholder>
              <w:docPart w:val="BC43E18C6F244CC6B3F49BB382233DDC"/>
            </w:placeholder>
            <w:dataBinding w:prefixMappings="xmlns:ns0='http://purl.org/dc/elements/1.1/' xmlns:ns1='http://schemas.openxmlformats.org/package/2006/metadata/core-properties' " w:xpath="/ns1:coreProperties[1]/ns0:creator[1]" w:storeItemID="{6C3C8BC8-F283-45AE-878A-BAB7291924A1}"/>
            <w:text/>
          </w:sdtPr>
          <w:sdtContent>
            <w:p w:rsidR="00590AAC" w:rsidRDefault="00C72A78">
              <w:pPr>
                <w:pStyle w:val="Header"/>
                <w:jc w:val="right"/>
                <w:rPr>
                  <w:caps/>
                  <w:color w:val="000000" w:themeColor="text1"/>
                </w:rPr>
              </w:pPr>
              <w:r>
                <w:rPr>
                  <w:b/>
                  <w:caps/>
                  <w:color w:val="4389D7" w:themeColor="text2" w:themeTint="99"/>
                </w:rPr>
                <w:t>RENSTRA DINAS PERPUSTAKAAN DAN KEARSIPAN</w:t>
              </w:r>
            </w:p>
          </w:sdtContent>
        </w:sdt>
      </w:tc>
      <w:tc>
        <w:tcPr>
          <w:tcW w:w="250" w:type="pct"/>
          <w:shd w:val="clear" w:color="auto" w:fill="009DD9" w:themeFill="accent2"/>
          <w:vAlign w:val="center"/>
        </w:tcPr>
        <w:p w:rsidR="00590AAC" w:rsidRDefault="00590AAC">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11010">
            <w:rPr>
              <w:noProof/>
              <w:color w:val="FFFFFF" w:themeColor="background1"/>
            </w:rPr>
            <w:t>82</w:t>
          </w:r>
          <w:r>
            <w:rPr>
              <w:color w:val="FFFFFF" w:themeColor="background1"/>
            </w:rPr>
            <w:fldChar w:fldCharType="end"/>
          </w:r>
        </w:p>
      </w:tc>
    </w:tr>
  </w:tbl>
  <w:p w:rsidR="00590AAC" w:rsidRDefault="00590AA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954"/>
      <w:gridCol w:w="475"/>
    </w:tblGrid>
    <w:tr w:rsidR="00590AAC">
      <w:trPr>
        <w:jc w:val="right"/>
      </w:trPr>
      <w:tc>
        <w:tcPr>
          <w:tcW w:w="4795" w:type="dxa"/>
          <w:vAlign w:val="center"/>
        </w:tcPr>
        <w:sdt>
          <w:sdtPr>
            <w:rPr>
              <w:b/>
              <w:caps/>
              <w:color w:val="4389D7" w:themeColor="text2" w:themeTint="99"/>
            </w:rPr>
            <w:alias w:val="Author"/>
            <w:id w:val="-874076850"/>
            <w:placeholder>
              <w:docPart w:val="213A3641B6B346F2A8310D01828D3518"/>
            </w:placeholder>
            <w:dataBinding w:prefixMappings="xmlns:ns0='http://purl.org/dc/elements/1.1/' xmlns:ns1='http://schemas.openxmlformats.org/package/2006/metadata/core-properties' " w:xpath="/ns1:coreProperties[1]/ns0:creator[1]" w:storeItemID="{6C3C8BC8-F283-45AE-878A-BAB7291924A1}"/>
            <w:text/>
          </w:sdtPr>
          <w:sdtContent>
            <w:p w:rsidR="00590AAC" w:rsidRDefault="00C72A78">
              <w:pPr>
                <w:pStyle w:val="Header"/>
                <w:jc w:val="right"/>
                <w:rPr>
                  <w:b/>
                  <w:caps/>
                  <w:color w:val="4389D7" w:themeColor="text2" w:themeTint="99"/>
                </w:rPr>
              </w:pPr>
              <w:r>
                <w:rPr>
                  <w:b/>
                  <w:caps/>
                  <w:color w:val="4389D7" w:themeColor="text2" w:themeTint="99"/>
                </w:rPr>
                <w:t>RENSTRA DINAS PERPUSTAKAAN DAN KEARSIPAN</w:t>
              </w:r>
            </w:p>
          </w:sdtContent>
        </w:sdt>
      </w:tc>
      <w:tc>
        <w:tcPr>
          <w:tcW w:w="250" w:type="pct"/>
          <w:shd w:val="clear" w:color="auto" w:fill="009DD9" w:themeFill="accent2"/>
          <w:vAlign w:val="center"/>
        </w:tcPr>
        <w:p w:rsidR="00590AAC" w:rsidRDefault="00590AAC">
          <w:pPr>
            <w:pStyle w:val="Footer"/>
            <w:jc w:val="center"/>
            <w:rPr>
              <w:b/>
              <w:color w:val="4389D7" w:themeColor="text2" w:themeTint="99"/>
            </w:rPr>
          </w:pPr>
          <w:r>
            <w:rPr>
              <w:b/>
              <w:color w:val="4389D7" w:themeColor="text2" w:themeTint="99"/>
            </w:rPr>
            <w:fldChar w:fldCharType="begin"/>
          </w:r>
          <w:r>
            <w:rPr>
              <w:b/>
              <w:color w:val="4389D7" w:themeColor="text2" w:themeTint="99"/>
            </w:rPr>
            <w:instrText xml:space="preserve"> PAGE   \* MERGEFORMAT </w:instrText>
          </w:r>
          <w:r>
            <w:rPr>
              <w:b/>
              <w:color w:val="4389D7" w:themeColor="text2" w:themeTint="99"/>
            </w:rPr>
            <w:fldChar w:fldCharType="separate"/>
          </w:r>
          <w:r w:rsidR="00A11010">
            <w:rPr>
              <w:b/>
              <w:noProof/>
              <w:color w:val="4389D7" w:themeColor="text2" w:themeTint="99"/>
            </w:rPr>
            <w:t>83</w:t>
          </w:r>
          <w:r>
            <w:rPr>
              <w:b/>
              <w:color w:val="4389D7" w:themeColor="text2" w:themeTint="99"/>
            </w:rPr>
            <w:fldChar w:fldCharType="end"/>
          </w:r>
        </w:p>
      </w:tc>
    </w:tr>
  </w:tbl>
  <w:p w:rsidR="00590AAC" w:rsidRDefault="00590AAC">
    <w:pPr>
      <w:pStyle w:val="Footer"/>
      <w:rPr>
        <w:b/>
        <w:color w:val="4389D7" w:themeColor="text2"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7CA" w:rsidRDefault="00D307CA">
      <w:r>
        <w:separator/>
      </w:r>
    </w:p>
  </w:footnote>
  <w:footnote w:type="continuationSeparator" w:id="0">
    <w:p w:rsidR="00D307CA" w:rsidRDefault="00D30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AC" w:rsidRDefault="00590AAC">
    <w:pPr>
      <w:pStyle w:val="BodyText"/>
      <w:spacing w:line="14" w:lineRule="auto"/>
      <w:rPr>
        <w:sz w:val="20"/>
      </w:rPr>
    </w:pPr>
    <w:r>
      <w:rPr>
        <w:noProof/>
        <w:lang w:val="en-US"/>
      </w:rPr>
      <mc:AlternateContent>
        <mc:Choice Requires="wps">
          <w:drawing>
            <wp:anchor distT="0" distB="0" distL="114300" distR="114300" simplePos="0" relativeHeight="251703296" behindDoc="1" locked="0" layoutInCell="1" allowOverlap="1">
              <wp:simplePos x="0" y="0"/>
              <wp:positionH relativeFrom="page">
                <wp:posOffset>2236470</wp:posOffset>
              </wp:positionH>
              <wp:positionV relativeFrom="page">
                <wp:posOffset>521335</wp:posOffset>
              </wp:positionV>
              <wp:extent cx="3128645" cy="175895"/>
              <wp:effectExtent l="0" t="0" r="15240" b="152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535" cy="175580"/>
                      </a:xfrm>
                      <a:prstGeom prst="rect">
                        <a:avLst/>
                      </a:prstGeom>
                      <a:noFill/>
                      <a:ln>
                        <a:noFill/>
                      </a:ln>
                    </wps:spPr>
                    <wps:txbx>
                      <w:txbxContent>
                        <w:p w:rsidR="00590AAC" w:rsidRDefault="00590AAC">
                          <w:pPr>
                            <w:spacing w:before="13"/>
                            <w:ind w:left="20"/>
                            <w:rPr>
                              <w:rFonts w:ascii="Arial"/>
                              <w:b/>
                              <w:sz w:val="16"/>
                              <w:lang w:val="en-US"/>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76.1pt;margin-top:41.05pt;width:246.35pt;height:13.85pt;z-index:-251613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pd6wEAALgDAAAOAAAAZHJzL2Uyb0RvYy54bWysU9tu2zAMfR+wfxD0vjhOkTUw4hRdiw4D&#10;ugvQ7gMYWbaF2aJGKbGzrx8lx1m3vQ17EWiKPDo8PN7ejH0njpq8QVvKfLGUQluFlbFNKb8+P7zZ&#10;SOED2Ao6tLqUJ+3lze71q+3gCr3CFrtKk2AQ64vBlbINwRVZ5lWre/ALdNryZY3UQ+BParKKYGD0&#10;vstWy+XbbECqHKHS3nP2frqUu4Rf11qFz3XtdRBdKZlbSCelcx/PbLeFoiFwrVFnGvAPLHowlh+9&#10;QN1DAHEg8xdUbxShxzosFPYZ1rVROs3A0+TLP6Z5asHpNAuL491FJv//YNWn4xcSpirl6loKCz3v&#10;6FmPQbzDUXCK9RmcL7jsyXFhGDnPe06zeveI6psXFu9asI2+JcKh1VAxvzx2Zi9aJxwfQfbDR6z4&#10;HTgETEBjTX0Uj+UQjM57Ol12E7koTl7lq836ai2F4rv8er3epOVlUMzdjnx4r7EXMSgl8e4TOhwf&#10;fYhsoJhL4mMWH0zXpf139rcEF8ZMYh8JT9TDuB/PauyxOvEchJOd2P4ctEg/pBjYSqX03w9AWoru&#10;g2Utou/mgOZgPwdgFbeWMkgxhXdh8ufBkWlaRp7UtnjLetUmjRKFnVicebI90oRnK0f/vfxOVb9+&#10;uN1PAAAA//8DAFBLAwQUAAYACAAAACEAUd2fyeAAAAAKAQAADwAAAGRycy9kb3ducmV2LnhtbEyP&#10;wU7DMBBE70j8g7VI3KjdUKokxKkqBCekijQcODqxm1iN1yF22/D3bE9wXM3TzNtiM7uBnc0UrEcJ&#10;y4UAZrD12mIn4bN+e0iBhahQq8GjkfBjAmzK25tC5dpfsDLnfewYlWDIlYQ+xjHnPLS9cSos/GiQ&#10;soOfnIp0Th3Xk7pQuRt4IsSaO2WRFno1mpfetMf9yUnYfmH1ar93zUd1qGxdZwLf10cp7+/m7TOw&#10;aOb4B8NVn9ShJKfGn1AHNkh4fEoSQiWkyRIYAelqlQFriBRZCrws+P8Xyl8AAAD//wMAUEsBAi0A&#10;FAAGAAgAAAAhALaDOJL+AAAA4QEAABMAAAAAAAAAAAAAAAAAAAAAAFtDb250ZW50X1R5cGVzXS54&#10;bWxQSwECLQAUAAYACAAAACEAOP0h/9YAAACUAQAACwAAAAAAAAAAAAAAAAAvAQAAX3JlbHMvLnJl&#10;bHNQSwECLQAUAAYACAAAACEAcTIKXesBAAC4AwAADgAAAAAAAAAAAAAAAAAuAgAAZHJzL2Uyb0Rv&#10;Yy54bWxQSwECLQAUAAYACAAAACEAUd2fyeAAAAAKAQAADwAAAAAAAAAAAAAAAABFBAAAZHJzL2Rv&#10;d25yZXYueG1sUEsFBgAAAAAEAAQA8wAAAFIFAAAAAA==&#10;" filled="f" stroked="f">
              <v:textbox inset="0,0,0,0">
                <w:txbxContent>
                  <w:p w:rsidR="00590AAC" w:rsidRDefault="00590AAC">
                    <w:pPr>
                      <w:spacing w:before="13"/>
                      <w:ind w:left="20"/>
                      <w:rPr>
                        <w:rFonts w:ascii="Arial"/>
                        <w:b/>
                        <w:sz w:val="16"/>
                        <w:lang w:val="en-US"/>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AC" w:rsidRDefault="00590AAC">
    <w:pPr>
      <w:pStyle w:val="BodyText"/>
      <w:spacing w:line="14" w:lineRule="auto"/>
      <w:rPr>
        <w:sz w:val="20"/>
      </w:rPr>
    </w:pPr>
    <w:r>
      <w:rPr>
        <w:noProof/>
        <w:lang w:val="en-US"/>
      </w:rPr>
      <mc:AlternateContent>
        <mc:Choice Requires="wps">
          <w:drawing>
            <wp:anchor distT="0" distB="0" distL="114300" distR="114300" simplePos="0" relativeHeight="251704320" behindDoc="1" locked="0" layoutInCell="1" allowOverlap="1">
              <wp:simplePos x="0" y="0"/>
              <wp:positionH relativeFrom="page">
                <wp:posOffset>2643505</wp:posOffset>
              </wp:positionH>
              <wp:positionV relativeFrom="page">
                <wp:posOffset>332105</wp:posOffset>
              </wp:positionV>
              <wp:extent cx="2545080" cy="137795"/>
              <wp:effectExtent l="0" t="0" r="0" b="0"/>
              <wp:wrapNone/>
              <wp:docPr id="18307254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37795"/>
                      </a:xfrm>
                      <a:prstGeom prst="rect">
                        <a:avLst/>
                      </a:prstGeom>
                      <a:noFill/>
                      <a:ln>
                        <a:noFill/>
                      </a:ln>
                    </wps:spPr>
                    <wps:txbx>
                      <w:txbxContent>
                        <w:p w:rsidR="00590AAC" w:rsidRDefault="00590AAC"/>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8" o:spid="_x0000_s1027" type="#_x0000_t202" style="position:absolute;margin-left:208.15pt;margin-top:26.15pt;width:200.4pt;height:10.85pt;z-index:-25161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NT8wEAAMcDAAAOAAAAZHJzL2Uyb0RvYy54bWysU1Fv0zAQfkfiP1h+p0k7upao6TQ2DSGN&#10;gbTxA66O01gkPnN2m4xfz9lpyoA3xIt1Pvu+++7z583V0LXiqMkbtKWcz3IptFVYGbsv5denuzdr&#10;KXwAW0GLVpfyWXt5tX39atO7Qi+wwbbSJBjE+qJ3pWxCcEWWedXoDvwMnbZ8WCN1EHhL+6wi6Bm9&#10;a7NFnl9mPVLlCJX2nrO346HcJvy61ip8rmuvg2hLydxCWimtu7hm2w0UewLXGHWiAf/AogNjuekZ&#10;6hYCiAOZv6A6owg91mGmsMuwro3SaQaeZp7/Mc1jA06nWVgc784y+f8Hqx6OX0iYit9ufZGvFsu3&#10;q0spLHT8Vk96COI9DmK5jjr1zhd8/dFxQRg4zzVpZu/uUX3zwuJNA3avr4mwbzRUzHMeK7MXpSOO&#10;jyC7/hNW3AcOARPQUFMXRWRZBKPzez2f3yhyUZxkhst8zUeKz+YXq9W7ZWoBxVTtyIcPGjsRg1IS&#10;eyChw/Heh8gGiulKbGbxzrRt8kFrf0vwxZhJ7CPhkXoYdsMo2CTKDqtnHodwdBf/Bg4apB9S9Oys&#10;UvrvByAtRfvRsiTRhlNAU7CbArCKS0sZpBjDmzDa9eDI7BtGHkW3eM2y1SZNFPUdWZzoslvSoCdn&#10;Rzu+3Kdbv/7f9icAAAD//wMAUEsDBBQABgAIAAAAIQAADdxG4AAAAAkBAAAPAAAAZHJzL2Rvd25y&#10;ZXYueG1sTI/BTsMwDIbvSLxDZCRuLOkY3dY1nSYEJyREVw4c0yZrozVOabKtvD3mNE6W5U+/vz/f&#10;Tq5nZzMG61FCMhPADDZeW2wlfFavDytgISrUqvdoJPyYANvi9iZXmfYXLM15H1tGIRgyJaGLccg4&#10;D01nnAozPxik28GPTkVax5brUV0o3PV8LkTKnbJIHzo1mOfONMf9yUnYfWH5Yr/f64/yUNqqWgt8&#10;S49S3t9Nuw2waKZ4heFPn9ShIKfan1AH1ktYJOkjoRKe5jQJWCXLBFgtYbkQwIuc/29Q/AIAAP//&#10;AwBQSwECLQAUAAYACAAAACEAtoM4kv4AAADhAQAAEwAAAAAAAAAAAAAAAAAAAAAAW0NvbnRlbnRf&#10;VHlwZXNdLnhtbFBLAQItABQABgAIAAAAIQA4/SH/1gAAAJQBAAALAAAAAAAAAAAAAAAAAC8BAABf&#10;cmVscy8ucmVsc1BLAQItABQABgAIAAAAIQAtcxNT8wEAAMcDAAAOAAAAAAAAAAAAAAAAAC4CAABk&#10;cnMvZTJvRG9jLnhtbFBLAQItABQABgAIAAAAIQAADdxG4AAAAAkBAAAPAAAAAAAAAAAAAAAAAE0E&#10;AABkcnMvZG93bnJldi54bWxQSwUGAAAAAAQABADzAAAAWgUAAAAA&#10;" filled="f" stroked="f">
              <v:textbox inset="0,0,0,0">
                <w:txbxContent>
                  <w:p w:rsidR="00590AAC" w:rsidRDefault="00590AA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AC" w:rsidRDefault="00590AAC">
    <w:pPr>
      <w:pStyle w:val="BodyText"/>
      <w:spacing w:line="14" w:lineRule="auto"/>
      <w:rPr>
        <w:sz w:val="20"/>
      </w:rPr>
    </w:pPr>
    <w:r>
      <w:rPr>
        <w:noProof/>
        <w:lang w:val="en-US"/>
      </w:rPr>
      <mc:AlternateContent>
        <mc:Choice Requires="wps">
          <w:drawing>
            <wp:anchor distT="0" distB="0" distL="114300" distR="114300" simplePos="0" relativeHeight="251706368" behindDoc="1" locked="0" layoutInCell="1" allowOverlap="1">
              <wp:simplePos x="0" y="0"/>
              <wp:positionH relativeFrom="page">
                <wp:posOffset>2554605</wp:posOffset>
              </wp:positionH>
              <wp:positionV relativeFrom="page">
                <wp:posOffset>332105</wp:posOffset>
              </wp:positionV>
              <wp:extent cx="3113405" cy="137795"/>
              <wp:effectExtent l="0" t="0" r="0" b="0"/>
              <wp:wrapNone/>
              <wp:docPr id="167437109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37795"/>
                      </a:xfrm>
                      <a:prstGeom prst="rect">
                        <a:avLst/>
                      </a:prstGeom>
                      <a:noFill/>
                      <a:ln>
                        <a:noFill/>
                      </a:ln>
                    </wps:spPr>
                    <wps:txbx>
                      <w:txbxContent>
                        <w:p w:rsidR="00590AAC" w:rsidRDefault="00590AAC"/>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201.15pt;margin-top:26.15pt;width:245.15pt;height:10.85pt;z-index:-251610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F9AEAAMcDAAAOAAAAZHJzL2Uyb0RvYy54bWysU9tu2zAMfR+wfxD0vtiOs2Yz4hRdiw4D&#10;ugvQ7gNkWbaF2aJGKbGzrx8lx1m3vQ17ESiKPDw8pHbX09Czo0KnwZQ8W6WcKSOh1qYt+den+1dv&#10;OHNemFr0YFTJT8rx6/3LF7vRFmoNHfS1QkYgxhWjLXnnvS2SxMlODcKtwCpDjw3gIDxdsU1qFCOh&#10;D32yTtOrZASsLYJUzpH3bn7k+4jfNEr6z03jlGd9yYmbjyfGswpnst+JokVhOy3PNMQ/sBiENlT0&#10;AnUnvGAH1H9BDVoiOGj8SsKQQNNoqWIP1E2W/tHNYyesir2QOM5eZHL/D1Z+On5Bpmua3dV2k2+z&#10;9O1rzowYaFZPavLsHUws3wSdRusKCn+0lOAn8lNO7NnZB5DfHDNw2wnTqhtEGDslauKZhczkWeqM&#10;4wJINX6EmuqIg4cINDU4BBFJFkboNK/TZUaBiyRnnmX5JiWOkt6yfLslvqGEKJZsi86/VzCwYJQc&#10;aQciujg+OD+HLiGhmIF73ffkF0VvfnMQZvBE9oHwTN1P1RQFWy+iVFCfqB2EebvoN5DRAf7gbKTN&#10;Krn7fhCoOOs/GJIkrOFi4GJUiyGMpNSSe85m89bP63qwqNuOkGfRDdyQbI2OHQV9ZxZnurQtUZPz&#10;Zod1fH6PUb/+3/4nAAAA//8DAFBLAwQUAAYACAAAACEALbe1od8AAAAJAQAADwAAAGRycy9kb3du&#10;cmV2LnhtbEyPwU7DMAyG70i8Q2QkbixZGWXrmk4TghMSWlcOHNPGa6M1Tmmyrbw92QlOluVPv78/&#10;30y2Z2ccvXEkYT4TwJAapw21Ej6rt4clMB8UadU7Qgk/6GFT3N7kKtPuQiWe96FlMYR8piR0IQwZ&#10;577p0Co/cwNSvB3caFWI69hyPapLDLc9T4RIuVWG4odODfjSYXPcn6yE7ReVr+b7o96Vh9JU1UrQ&#10;e3qU8v5u2q6BBZzCHwxX/agORXSq3Ym0Z72EhUgeIyrh6TojsFwlKbBawvNCAC9y/r9B8QsAAP//&#10;AwBQSwECLQAUAAYACAAAACEAtoM4kv4AAADhAQAAEwAAAAAAAAAAAAAAAAAAAAAAW0NvbnRlbnRf&#10;VHlwZXNdLnhtbFBLAQItABQABgAIAAAAIQA4/SH/1gAAAJQBAAALAAAAAAAAAAAAAAAAAC8BAABf&#10;cmVscy8ucmVsc1BLAQItABQABgAIAAAAIQC/EV6F9AEAAMcDAAAOAAAAAAAAAAAAAAAAAC4CAABk&#10;cnMvZTJvRG9jLnhtbFBLAQItABQABgAIAAAAIQAtt7Wh3wAAAAkBAAAPAAAAAAAAAAAAAAAAAE4E&#10;AABkcnMvZG93bnJldi54bWxQSwUGAAAAAAQABADzAAAAWgUAAAAA&#10;" filled="f" stroked="f">
              <v:textbox inset="0,0,0,0">
                <w:txbxContent>
                  <w:p w:rsidR="00590AAC" w:rsidRDefault="00590AA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AC" w:rsidRDefault="00590AA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AAC" w:rsidRDefault="00590AA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77"/>
    <w:multiLevelType w:val="multilevel"/>
    <w:tmpl w:val="01E31C77"/>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1" w15:restartNumberingAfterBreak="0">
    <w:nsid w:val="04347E87"/>
    <w:multiLevelType w:val="multilevel"/>
    <w:tmpl w:val="04347E87"/>
    <w:lvl w:ilvl="0">
      <w:start w:val="4"/>
      <w:numFmt w:val="decimal"/>
      <w:lvlText w:val="%1"/>
      <w:lvlJc w:val="left"/>
      <w:pPr>
        <w:ind w:left="1648" w:hanging="740"/>
      </w:pPr>
      <w:rPr>
        <w:rFonts w:hint="default"/>
        <w:lang w:val="id" w:eastAsia="en-US" w:bidi="ar-SA"/>
      </w:rPr>
    </w:lvl>
    <w:lvl w:ilvl="1">
      <w:start w:val="1"/>
      <w:numFmt w:val="decimal"/>
      <w:lvlText w:val="%1.%2"/>
      <w:lvlJc w:val="left"/>
      <w:pPr>
        <w:ind w:left="1648" w:hanging="740"/>
      </w:pPr>
      <w:rPr>
        <w:rFonts w:ascii="Arial" w:eastAsia="Arial" w:hAnsi="Arial" w:cs="Arial" w:hint="default"/>
        <w:b/>
        <w:bCs/>
        <w:spacing w:val="-7"/>
        <w:w w:val="100"/>
        <w:sz w:val="23"/>
        <w:szCs w:val="23"/>
        <w:lang w:val="id" w:eastAsia="en-US" w:bidi="ar-SA"/>
      </w:rPr>
    </w:lvl>
    <w:lvl w:ilvl="2">
      <w:start w:val="1"/>
      <w:numFmt w:val="decimal"/>
      <w:lvlText w:val="%3."/>
      <w:lvlJc w:val="left"/>
      <w:pPr>
        <w:ind w:left="1989" w:hanging="361"/>
      </w:pPr>
      <w:rPr>
        <w:rFonts w:ascii="Arial MT" w:eastAsia="Arial MT" w:hAnsi="Arial MT" w:cs="Arial MT" w:hint="default"/>
        <w:spacing w:val="0"/>
        <w:w w:val="100"/>
        <w:sz w:val="23"/>
        <w:szCs w:val="23"/>
        <w:lang w:val="id" w:eastAsia="en-US" w:bidi="ar-SA"/>
      </w:rPr>
    </w:lvl>
    <w:lvl w:ilvl="3">
      <w:numFmt w:val="bullet"/>
      <w:lvlText w:val="•"/>
      <w:lvlJc w:val="left"/>
      <w:pPr>
        <w:ind w:left="3879" w:hanging="361"/>
      </w:pPr>
      <w:rPr>
        <w:rFonts w:hint="default"/>
        <w:lang w:val="id" w:eastAsia="en-US" w:bidi="ar-SA"/>
      </w:rPr>
    </w:lvl>
    <w:lvl w:ilvl="4">
      <w:start w:val="1"/>
      <w:numFmt w:val="lowerLetter"/>
      <w:lvlText w:val="%5."/>
      <w:lvlJc w:val="left"/>
      <w:pPr>
        <w:ind w:left="4829" w:hanging="361"/>
      </w:pPr>
      <w:rPr>
        <w:rFonts w:ascii="Arial MT" w:eastAsia="Arial MT" w:hAnsi="Arial MT" w:cs="Arial MT"/>
        <w:lang w:val="id" w:eastAsia="en-US" w:bidi="ar-SA"/>
      </w:rPr>
    </w:lvl>
    <w:lvl w:ilvl="5">
      <w:numFmt w:val="bullet"/>
      <w:lvlText w:val="•"/>
      <w:lvlJc w:val="left"/>
      <w:pPr>
        <w:ind w:left="5779" w:hanging="361"/>
      </w:pPr>
      <w:rPr>
        <w:rFonts w:hint="default"/>
        <w:lang w:val="id" w:eastAsia="en-US" w:bidi="ar-SA"/>
      </w:rPr>
    </w:lvl>
    <w:lvl w:ilvl="6">
      <w:numFmt w:val="bullet"/>
      <w:lvlText w:val="•"/>
      <w:lvlJc w:val="left"/>
      <w:pPr>
        <w:ind w:left="6729" w:hanging="361"/>
      </w:pPr>
      <w:rPr>
        <w:rFonts w:hint="default"/>
        <w:lang w:val="id" w:eastAsia="en-US" w:bidi="ar-SA"/>
      </w:rPr>
    </w:lvl>
    <w:lvl w:ilvl="7">
      <w:numFmt w:val="bullet"/>
      <w:lvlText w:val="•"/>
      <w:lvlJc w:val="left"/>
      <w:pPr>
        <w:ind w:left="7679" w:hanging="361"/>
      </w:pPr>
      <w:rPr>
        <w:rFonts w:hint="default"/>
        <w:lang w:val="id" w:eastAsia="en-US" w:bidi="ar-SA"/>
      </w:rPr>
    </w:lvl>
    <w:lvl w:ilvl="8">
      <w:numFmt w:val="bullet"/>
      <w:lvlText w:val="•"/>
      <w:lvlJc w:val="left"/>
      <w:pPr>
        <w:ind w:left="8629" w:hanging="361"/>
      </w:pPr>
      <w:rPr>
        <w:rFonts w:hint="default"/>
        <w:lang w:val="id" w:eastAsia="en-US" w:bidi="ar-SA"/>
      </w:rPr>
    </w:lvl>
  </w:abstractNum>
  <w:abstractNum w:abstractNumId="2" w15:restartNumberingAfterBreak="0">
    <w:nsid w:val="05C03408"/>
    <w:multiLevelType w:val="multilevel"/>
    <w:tmpl w:val="05C03408"/>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3" w15:restartNumberingAfterBreak="0">
    <w:nsid w:val="072427E9"/>
    <w:multiLevelType w:val="multilevel"/>
    <w:tmpl w:val="072427E9"/>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4" w15:restartNumberingAfterBreak="0">
    <w:nsid w:val="08025FF8"/>
    <w:multiLevelType w:val="multilevel"/>
    <w:tmpl w:val="08025FF8"/>
    <w:lvl w:ilvl="0">
      <w:start w:val="1"/>
      <w:numFmt w:val="decimal"/>
      <w:lvlText w:val="%1"/>
      <w:lvlJc w:val="left"/>
      <w:pPr>
        <w:ind w:left="1242" w:hanging="461"/>
      </w:pPr>
      <w:rPr>
        <w:rFonts w:hint="default"/>
        <w:lang w:val="id" w:eastAsia="en-US" w:bidi="ar-SA"/>
      </w:rPr>
    </w:lvl>
    <w:lvl w:ilvl="1">
      <w:start w:val="1"/>
      <w:numFmt w:val="decimal"/>
      <w:lvlText w:val="%1.%2"/>
      <w:lvlJc w:val="left"/>
      <w:pPr>
        <w:ind w:left="1242" w:hanging="461"/>
      </w:pPr>
      <w:rPr>
        <w:rFonts w:ascii="Arial" w:eastAsia="Arial" w:hAnsi="Arial" w:cs="Arial" w:hint="default"/>
        <w:b/>
        <w:bCs/>
        <w:spacing w:val="-7"/>
        <w:w w:val="100"/>
        <w:sz w:val="23"/>
        <w:szCs w:val="23"/>
        <w:lang w:val="id" w:eastAsia="en-US" w:bidi="ar-SA"/>
      </w:rPr>
    </w:lvl>
    <w:lvl w:ilvl="2">
      <w:start w:val="1"/>
      <w:numFmt w:val="decimal"/>
      <w:lvlText w:val="%3."/>
      <w:lvlJc w:val="left"/>
      <w:pPr>
        <w:ind w:left="2078" w:hanging="572"/>
      </w:pPr>
      <w:rPr>
        <w:rFonts w:ascii="Arial MT" w:eastAsia="Arial MT" w:hAnsi="Arial MT" w:cs="Arial MT" w:hint="default"/>
        <w:spacing w:val="0"/>
        <w:w w:val="100"/>
        <w:sz w:val="23"/>
        <w:szCs w:val="23"/>
        <w:lang w:val="id" w:eastAsia="en-US" w:bidi="ar-SA"/>
      </w:rPr>
    </w:lvl>
    <w:lvl w:ilvl="3">
      <w:numFmt w:val="bullet"/>
      <w:lvlText w:val="•"/>
      <w:lvlJc w:val="left"/>
      <w:pPr>
        <w:ind w:left="3904" w:hanging="572"/>
      </w:pPr>
      <w:rPr>
        <w:rFonts w:hint="default"/>
        <w:lang w:val="id" w:eastAsia="en-US" w:bidi="ar-SA"/>
      </w:rPr>
    </w:lvl>
    <w:lvl w:ilvl="4">
      <w:numFmt w:val="bullet"/>
      <w:lvlText w:val="•"/>
      <w:lvlJc w:val="left"/>
      <w:pPr>
        <w:ind w:left="4816" w:hanging="572"/>
      </w:pPr>
      <w:rPr>
        <w:rFonts w:hint="default"/>
        <w:lang w:val="id" w:eastAsia="en-US" w:bidi="ar-SA"/>
      </w:rPr>
    </w:lvl>
    <w:lvl w:ilvl="5">
      <w:numFmt w:val="bullet"/>
      <w:lvlText w:val="•"/>
      <w:lvlJc w:val="left"/>
      <w:pPr>
        <w:ind w:left="5728" w:hanging="572"/>
      </w:pPr>
      <w:rPr>
        <w:rFonts w:hint="default"/>
        <w:lang w:val="id" w:eastAsia="en-US" w:bidi="ar-SA"/>
      </w:rPr>
    </w:lvl>
    <w:lvl w:ilvl="6">
      <w:numFmt w:val="bullet"/>
      <w:lvlText w:val="•"/>
      <w:lvlJc w:val="left"/>
      <w:pPr>
        <w:ind w:left="6640" w:hanging="572"/>
      </w:pPr>
      <w:rPr>
        <w:rFonts w:hint="default"/>
        <w:lang w:val="id" w:eastAsia="en-US" w:bidi="ar-SA"/>
      </w:rPr>
    </w:lvl>
    <w:lvl w:ilvl="7">
      <w:numFmt w:val="bullet"/>
      <w:lvlText w:val="•"/>
      <w:lvlJc w:val="left"/>
      <w:pPr>
        <w:ind w:left="7552" w:hanging="572"/>
      </w:pPr>
      <w:rPr>
        <w:rFonts w:hint="default"/>
        <w:lang w:val="id" w:eastAsia="en-US" w:bidi="ar-SA"/>
      </w:rPr>
    </w:lvl>
    <w:lvl w:ilvl="8">
      <w:numFmt w:val="bullet"/>
      <w:lvlText w:val="•"/>
      <w:lvlJc w:val="left"/>
      <w:pPr>
        <w:ind w:left="8464" w:hanging="572"/>
      </w:pPr>
      <w:rPr>
        <w:rFonts w:hint="default"/>
        <w:lang w:val="id" w:eastAsia="en-US" w:bidi="ar-SA"/>
      </w:rPr>
    </w:lvl>
  </w:abstractNum>
  <w:abstractNum w:abstractNumId="5" w15:restartNumberingAfterBreak="0">
    <w:nsid w:val="09791EA9"/>
    <w:multiLevelType w:val="multilevel"/>
    <w:tmpl w:val="09791EA9"/>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6" w15:restartNumberingAfterBreak="0">
    <w:nsid w:val="0D193794"/>
    <w:multiLevelType w:val="multilevel"/>
    <w:tmpl w:val="0D193794"/>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7" w15:restartNumberingAfterBreak="0">
    <w:nsid w:val="128D518A"/>
    <w:multiLevelType w:val="multilevel"/>
    <w:tmpl w:val="128D518A"/>
    <w:lvl w:ilvl="0">
      <w:start w:val="1"/>
      <w:numFmt w:val="decimal"/>
      <w:lvlText w:val="%1."/>
      <w:lvlJc w:val="left"/>
      <w:pPr>
        <w:ind w:left="431" w:hanging="361"/>
      </w:pPr>
      <w:rPr>
        <w:rFonts w:ascii="Arial MT" w:eastAsia="Arial MT" w:hAnsi="Arial MT" w:cs="Arial MT" w:hint="default"/>
        <w:spacing w:val="0"/>
        <w:w w:val="100"/>
        <w:sz w:val="16"/>
        <w:szCs w:val="16"/>
        <w:lang w:val="id" w:eastAsia="en-US" w:bidi="ar-SA"/>
      </w:rPr>
    </w:lvl>
    <w:lvl w:ilvl="1">
      <w:numFmt w:val="bullet"/>
      <w:lvlText w:val="•"/>
      <w:lvlJc w:val="left"/>
      <w:pPr>
        <w:ind w:left="738" w:hanging="361"/>
      </w:pPr>
      <w:rPr>
        <w:rFonts w:hint="default"/>
        <w:lang w:val="id" w:eastAsia="en-US" w:bidi="ar-SA"/>
      </w:rPr>
    </w:lvl>
    <w:lvl w:ilvl="2">
      <w:numFmt w:val="bullet"/>
      <w:lvlText w:val="•"/>
      <w:lvlJc w:val="left"/>
      <w:pPr>
        <w:ind w:left="1037" w:hanging="361"/>
      </w:pPr>
      <w:rPr>
        <w:rFonts w:hint="default"/>
        <w:lang w:val="id" w:eastAsia="en-US" w:bidi="ar-SA"/>
      </w:rPr>
    </w:lvl>
    <w:lvl w:ilvl="3">
      <w:numFmt w:val="bullet"/>
      <w:lvlText w:val="•"/>
      <w:lvlJc w:val="left"/>
      <w:pPr>
        <w:ind w:left="1336" w:hanging="361"/>
      </w:pPr>
      <w:rPr>
        <w:rFonts w:hint="default"/>
        <w:lang w:val="id" w:eastAsia="en-US" w:bidi="ar-SA"/>
      </w:rPr>
    </w:lvl>
    <w:lvl w:ilvl="4">
      <w:numFmt w:val="bullet"/>
      <w:lvlText w:val="•"/>
      <w:lvlJc w:val="left"/>
      <w:pPr>
        <w:ind w:left="1635" w:hanging="361"/>
      </w:pPr>
      <w:rPr>
        <w:rFonts w:hint="default"/>
        <w:lang w:val="id" w:eastAsia="en-US" w:bidi="ar-SA"/>
      </w:rPr>
    </w:lvl>
    <w:lvl w:ilvl="5">
      <w:numFmt w:val="bullet"/>
      <w:lvlText w:val="•"/>
      <w:lvlJc w:val="left"/>
      <w:pPr>
        <w:ind w:left="1934" w:hanging="361"/>
      </w:pPr>
      <w:rPr>
        <w:rFonts w:hint="default"/>
        <w:lang w:val="id" w:eastAsia="en-US" w:bidi="ar-SA"/>
      </w:rPr>
    </w:lvl>
    <w:lvl w:ilvl="6">
      <w:numFmt w:val="bullet"/>
      <w:lvlText w:val="•"/>
      <w:lvlJc w:val="left"/>
      <w:pPr>
        <w:ind w:left="2233" w:hanging="361"/>
      </w:pPr>
      <w:rPr>
        <w:rFonts w:hint="default"/>
        <w:lang w:val="id" w:eastAsia="en-US" w:bidi="ar-SA"/>
      </w:rPr>
    </w:lvl>
    <w:lvl w:ilvl="7">
      <w:numFmt w:val="bullet"/>
      <w:lvlText w:val="•"/>
      <w:lvlJc w:val="left"/>
      <w:pPr>
        <w:ind w:left="2532" w:hanging="361"/>
      </w:pPr>
      <w:rPr>
        <w:rFonts w:hint="default"/>
        <w:lang w:val="id" w:eastAsia="en-US" w:bidi="ar-SA"/>
      </w:rPr>
    </w:lvl>
    <w:lvl w:ilvl="8">
      <w:numFmt w:val="bullet"/>
      <w:lvlText w:val="•"/>
      <w:lvlJc w:val="left"/>
      <w:pPr>
        <w:ind w:left="2831" w:hanging="361"/>
      </w:pPr>
      <w:rPr>
        <w:rFonts w:hint="default"/>
        <w:lang w:val="id" w:eastAsia="en-US" w:bidi="ar-SA"/>
      </w:rPr>
    </w:lvl>
  </w:abstractNum>
  <w:abstractNum w:abstractNumId="8" w15:restartNumberingAfterBreak="0">
    <w:nsid w:val="13C76330"/>
    <w:multiLevelType w:val="multilevel"/>
    <w:tmpl w:val="13C76330"/>
    <w:lvl w:ilvl="0">
      <w:start w:val="38"/>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15F51AA4"/>
    <w:multiLevelType w:val="multilevel"/>
    <w:tmpl w:val="15F51AA4"/>
    <w:lvl w:ilvl="0">
      <w:start w:val="1"/>
      <w:numFmt w:val="decimal"/>
      <w:lvlText w:val="%1"/>
      <w:lvlJc w:val="left"/>
      <w:pPr>
        <w:ind w:left="791" w:hanging="360"/>
      </w:pPr>
      <w:rPr>
        <w:rFonts w:hint="default"/>
      </w:rPr>
    </w:lvl>
    <w:lvl w:ilvl="1">
      <w:start w:val="1"/>
      <w:numFmt w:val="lowerLetter"/>
      <w:lvlText w:val="%2."/>
      <w:lvlJc w:val="left"/>
      <w:pPr>
        <w:ind w:left="1511" w:hanging="360"/>
      </w:pPr>
    </w:lvl>
    <w:lvl w:ilvl="2">
      <w:start w:val="1"/>
      <w:numFmt w:val="lowerRoman"/>
      <w:lvlText w:val="%3."/>
      <w:lvlJc w:val="right"/>
      <w:pPr>
        <w:ind w:left="2231" w:hanging="180"/>
      </w:pPr>
    </w:lvl>
    <w:lvl w:ilvl="3">
      <w:start w:val="1"/>
      <w:numFmt w:val="decimal"/>
      <w:lvlText w:val="%4."/>
      <w:lvlJc w:val="left"/>
      <w:pPr>
        <w:ind w:left="2951" w:hanging="360"/>
      </w:pPr>
    </w:lvl>
    <w:lvl w:ilvl="4">
      <w:start w:val="1"/>
      <w:numFmt w:val="lowerLetter"/>
      <w:lvlText w:val="%5."/>
      <w:lvlJc w:val="left"/>
      <w:pPr>
        <w:ind w:left="3671" w:hanging="360"/>
      </w:pPr>
    </w:lvl>
    <w:lvl w:ilvl="5">
      <w:start w:val="1"/>
      <w:numFmt w:val="lowerRoman"/>
      <w:lvlText w:val="%6."/>
      <w:lvlJc w:val="right"/>
      <w:pPr>
        <w:ind w:left="4391" w:hanging="180"/>
      </w:pPr>
    </w:lvl>
    <w:lvl w:ilvl="6">
      <w:start w:val="1"/>
      <w:numFmt w:val="decimal"/>
      <w:lvlText w:val="%7."/>
      <w:lvlJc w:val="left"/>
      <w:pPr>
        <w:ind w:left="5111" w:hanging="360"/>
      </w:pPr>
    </w:lvl>
    <w:lvl w:ilvl="7">
      <w:start w:val="1"/>
      <w:numFmt w:val="lowerLetter"/>
      <w:lvlText w:val="%8."/>
      <w:lvlJc w:val="left"/>
      <w:pPr>
        <w:ind w:left="5831" w:hanging="360"/>
      </w:pPr>
    </w:lvl>
    <w:lvl w:ilvl="8">
      <w:start w:val="1"/>
      <w:numFmt w:val="lowerRoman"/>
      <w:lvlText w:val="%9."/>
      <w:lvlJc w:val="right"/>
      <w:pPr>
        <w:ind w:left="6551" w:hanging="180"/>
      </w:pPr>
    </w:lvl>
  </w:abstractNum>
  <w:abstractNum w:abstractNumId="10" w15:restartNumberingAfterBreak="0">
    <w:nsid w:val="16E33095"/>
    <w:multiLevelType w:val="multilevel"/>
    <w:tmpl w:val="16E33095"/>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11" w15:restartNumberingAfterBreak="0">
    <w:nsid w:val="1BE00FC1"/>
    <w:multiLevelType w:val="multilevel"/>
    <w:tmpl w:val="1BE00FC1"/>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12" w15:restartNumberingAfterBreak="0">
    <w:nsid w:val="1C8430AA"/>
    <w:multiLevelType w:val="multilevel"/>
    <w:tmpl w:val="1C8430AA"/>
    <w:lvl w:ilvl="0">
      <w:start w:val="2"/>
      <w:numFmt w:val="decimal"/>
      <w:lvlText w:val="%1"/>
      <w:lvlJc w:val="left"/>
      <w:pPr>
        <w:ind w:left="700" w:hanging="700"/>
      </w:pPr>
      <w:rPr>
        <w:rFonts w:hint="default"/>
        <w:w w:val="105"/>
      </w:rPr>
    </w:lvl>
    <w:lvl w:ilvl="1">
      <w:start w:val="1"/>
      <w:numFmt w:val="decimal"/>
      <w:lvlText w:val="%1.%2"/>
      <w:lvlJc w:val="left"/>
      <w:pPr>
        <w:ind w:left="1392" w:hanging="700"/>
      </w:pPr>
      <w:rPr>
        <w:rFonts w:hint="default"/>
        <w:w w:val="105"/>
      </w:rPr>
    </w:lvl>
    <w:lvl w:ilvl="2">
      <w:start w:val="2"/>
      <w:numFmt w:val="decimal"/>
      <w:lvlText w:val="%1.%2.%3"/>
      <w:lvlJc w:val="left"/>
      <w:pPr>
        <w:ind w:left="2104" w:hanging="720"/>
      </w:pPr>
      <w:rPr>
        <w:rFonts w:hint="default"/>
        <w:w w:val="105"/>
      </w:rPr>
    </w:lvl>
    <w:lvl w:ilvl="3">
      <w:start w:val="1"/>
      <w:numFmt w:val="decimal"/>
      <w:lvlText w:val="%1.%2.%3.%4"/>
      <w:lvlJc w:val="left"/>
      <w:pPr>
        <w:ind w:left="2796" w:hanging="720"/>
      </w:pPr>
      <w:rPr>
        <w:rFonts w:hint="default"/>
        <w:w w:val="105"/>
      </w:rPr>
    </w:lvl>
    <w:lvl w:ilvl="4">
      <w:start w:val="1"/>
      <w:numFmt w:val="decimalZero"/>
      <w:lvlText w:val="%1.%2.%3.%4.%5"/>
      <w:lvlJc w:val="left"/>
      <w:pPr>
        <w:ind w:left="3848" w:hanging="1080"/>
      </w:pPr>
      <w:rPr>
        <w:rFonts w:hint="default"/>
        <w:w w:val="105"/>
      </w:rPr>
    </w:lvl>
    <w:lvl w:ilvl="5">
      <w:start w:val="1"/>
      <w:numFmt w:val="decimal"/>
      <w:lvlText w:val="%1.%2.%3.%4.%5.%6"/>
      <w:lvlJc w:val="left"/>
      <w:pPr>
        <w:ind w:left="4900" w:hanging="1440"/>
      </w:pPr>
      <w:rPr>
        <w:rFonts w:hint="default"/>
        <w:w w:val="105"/>
      </w:rPr>
    </w:lvl>
    <w:lvl w:ilvl="6">
      <w:start w:val="1"/>
      <w:numFmt w:val="decimal"/>
      <w:lvlText w:val="%1.%2.%3.%4.%5.%6.%7"/>
      <w:lvlJc w:val="left"/>
      <w:pPr>
        <w:ind w:left="5592" w:hanging="1440"/>
      </w:pPr>
      <w:rPr>
        <w:rFonts w:hint="default"/>
        <w:w w:val="105"/>
      </w:rPr>
    </w:lvl>
    <w:lvl w:ilvl="7">
      <w:start w:val="1"/>
      <w:numFmt w:val="decimal"/>
      <w:lvlText w:val="%1.%2.%3.%4.%5.%6.%7.%8"/>
      <w:lvlJc w:val="left"/>
      <w:pPr>
        <w:ind w:left="6644" w:hanging="1800"/>
      </w:pPr>
      <w:rPr>
        <w:rFonts w:hint="default"/>
        <w:w w:val="105"/>
      </w:rPr>
    </w:lvl>
    <w:lvl w:ilvl="8">
      <w:start w:val="1"/>
      <w:numFmt w:val="decimal"/>
      <w:lvlText w:val="%1.%2.%3.%4.%5.%6.%7.%8.%9"/>
      <w:lvlJc w:val="left"/>
      <w:pPr>
        <w:ind w:left="7336" w:hanging="1800"/>
      </w:pPr>
      <w:rPr>
        <w:rFonts w:hint="default"/>
        <w:w w:val="105"/>
      </w:rPr>
    </w:lvl>
  </w:abstractNum>
  <w:abstractNum w:abstractNumId="13" w15:restartNumberingAfterBreak="0">
    <w:nsid w:val="1CE70327"/>
    <w:multiLevelType w:val="multilevel"/>
    <w:tmpl w:val="1CE70327"/>
    <w:lvl w:ilvl="0">
      <w:start w:val="1"/>
      <w:numFmt w:val="decimal"/>
      <w:lvlText w:val="%1."/>
      <w:lvlJc w:val="left"/>
      <w:pPr>
        <w:ind w:left="532" w:hanging="360"/>
      </w:pPr>
      <w:rPr>
        <w:rFonts w:hint="default"/>
      </w:rPr>
    </w:lvl>
    <w:lvl w:ilvl="1">
      <w:start w:val="1"/>
      <w:numFmt w:val="lowerLetter"/>
      <w:lvlText w:val="%2."/>
      <w:lvlJc w:val="left"/>
      <w:pPr>
        <w:ind w:left="1252" w:hanging="360"/>
      </w:pPr>
    </w:lvl>
    <w:lvl w:ilvl="2">
      <w:start w:val="1"/>
      <w:numFmt w:val="lowerRoman"/>
      <w:lvlText w:val="%3."/>
      <w:lvlJc w:val="right"/>
      <w:pPr>
        <w:ind w:left="1972" w:hanging="180"/>
      </w:pPr>
    </w:lvl>
    <w:lvl w:ilvl="3">
      <w:start w:val="1"/>
      <w:numFmt w:val="decimal"/>
      <w:lvlText w:val="%4."/>
      <w:lvlJc w:val="left"/>
      <w:pPr>
        <w:ind w:left="2692" w:hanging="360"/>
      </w:pPr>
    </w:lvl>
    <w:lvl w:ilvl="4">
      <w:start w:val="1"/>
      <w:numFmt w:val="lowerLetter"/>
      <w:lvlText w:val="%5."/>
      <w:lvlJc w:val="left"/>
      <w:pPr>
        <w:ind w:left="3412" w:hanging="360"/>
      </w:pPr>
    </w:lvl>
    <w:lvl w:ilvl="5">
      <w:start w:val="1"/>
      <w:numFmt w:val="lowerRoman"/>
      <w:lvlText w:val="%6."/>
      <w:lvlJc w:val="right"/>
      <w:pPr>
        <w:ind w:left="4132" w:hanging="180"/>
      </w:pPr>
    </w:lvl>
    <w:lvl w:ilvl="6">
      <w:start w:val="1"/>
      <w:numFmt w:val="decimal"/>
      <w:lvlText w:val="%7."/>
      <w:lvlJc w:val="left"/>
      <w:pPr>
        <w:ind w:left="4852" w:hanging="360"/>
      </w:pPr>
    </w:lvl>
    <w:lvl w:ilvl="7">
      <w:start w:val="1"/>
      <w:numFmt w:val="lowerLetter"/>
      <w:lvlText w:val="%8."/>
      <w:lvlJc w:val="left"/>
      <w:pPr>
        <w:ind w:left="5572" w:hanging="360"/>
      </w:pPr>
    </w:lvl>
    <w:lvl w:ilvl="8">
      <w:start w:val="1"/>
      <w:numFmt w:val="lowerRoman"/>
      <w:lvlText w:val="%9."/>
      <w:lvlJc w:val="right"/>
      <w:pPr>
        <w:ind w:left="6292" w:hanging="180"/>
      </w:pPr>
    </w:lvl>
  </w:abstractNum>
  <w:abstractNum w:abstractNumId="14" w15:restartNumberingAfterBreak="0">
    <w:nsid w:val="1F3E4021"/>
    <w:multiLevelType w:val="multilevel"/>
    <w:tmpl w:val="1F3E4021"/>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15" w15:restartNumberingAfterBreak="0">
    <w:nsid w:val="1F401F8A"/>
    <w:multiLevelType w:val="multilevel"/>
    <w:tmpl w:val="1F401F8A"/>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16" w15:restartNumberingAfterBreak="0">
    <w:nsid w:val="203F3C98"/>
    <w:multiLevelType w:val="multilevel"/>
    <w:tmpl w:val="203F3C98"/>
    <w:lvl w:ilvl="0">
      <w:start w:val="3"/>
      <w:numFmt w:val="decimal"/>
      <w:lvlText w:val="%1"/>
      <w:lvlJc w:val="left"/>
      <w:pPr>
        <w:ind w:left="1643" w:hanging="721"/>
      </w:pPr>
      <w:rPr>
        <w:rFonts w:hint="default"/>
        <w:lang w:val="id" w:eastAsia="en-US" w:bidi="ar-SA"/>
      </w:rPr>
    </w:lvl>
    <w:lvl w:ilvl="1">
      <w:start w:val="1"/>
      <w:numFmt w:val="decimal"/>
      <w:lvlText w:val="%1.%2"/>
      <w:lvlJc w:val="left"/>
      <w:pPr>
        <w:ind w:left="1643" w:hanging="721"/>
        <w:jc w:val="right"/>
      </w:pPr>
      <w:rPr>
        <w:rFonts w:ascii="Arial" w:eastAsia="Arial" w:hAnsi="Arial" w:cs="Arial" w:hint="default"/>
        <w:b/>
        <w:bCs/>
        <w:spacing w:val="-7"/>
        <w:w w:val="100"/>
        <w:sz w:val="23"/>
        <w:szCs w:val="23"/>
        <w:lang w:val="id" w:eastAsia="en-US" w:bidi="ar-SA"/>
      </w:rPr>
    </w:lvl>
    <w:lvl w:ilvl="2">
      <w:start w:val="1"/>
      <w:numFmt w:val="decimal"/>
      <w:lvlText w:val="%1.%2.%3."/>
      <w:lvlJc w:val="left"/>
      <w:pPr>
        <w:ind w:left="2311" w:hanging="668"/>
      </w:pPr>
      <w:rPr>
        <w:rFonts w:ascii="Arial" w:eastAsia="Arial" w:hAnsi="Arial" w:cs="Arial" w:hint="default"/>
        <w:b/>
        <w:bCs/>
        <w:w w:val="104"/>
        <w:sz w:val="23"/>
        <w:szCs w:val="23"/>
        <w:lang w:val="id" w:eastAsia="en-US" w:bidi="ar-SA"/>
      </w:rPr>
    </w:lvl>
    <w:lvl w:ilvl="3">
      <w:start w:val="1"/>
      <w:numFmt w:val="decimal"/>
      <w:lvlText w:val="%4."/>
      <w:lvlJc w:val="left"/>
      <w:pPr>
        <w:ind w:left="2315" w:hanging="264"/>
      </w:pPr>
      <w:rPr>
        <w:rFonts w:ascii="Arial MT" w:eastAsia="Arial MT" w:hAnsi="Arial MT" w:cs="Arial MT" w:hint="default"/>
        <w:spacing w:val="0"/>
        <w:w w:val="100"/>
        <w:sz w:val="16"/>
        <w:szCs w:val="16"/>
        <w:lang w:val="id" w:eastAsia="en-US" w:bidi="ar-SA"/>
      </w:rPr>
    </w:lvl>
    <w:lvl w:ilvl="4">
      <w:numFmt w:val="bullet"/>
      <w:lvlText w:val="•"/>
      <w:lvlJc w:val="left"/>
      <w:pPr>
        <w:ind w:left="4477" w:hanging="264"/>
      </w:pPr>
      <w:rPr>
        <w:rFonts w:hint="default"/>
        <w:lang w:val="id" w:eastAsia="en-US" w:bidi="ar-SA"/>
      </w:rPr>
    </w:lvl>
    <w:lvl w:ilvl="5">
      <w:numFmt w:val="bullet"/>
      <w:lvlText w:val="•"/>
      <w:lvlJc w:val="left"/>
      <w:pPr>
        <w:ind w:left="5485" w:hanging="264"/>
      </w:pPr>
      <w:rPr>
        <w:rFonts w:hint="default"/>
        <w:lang w:val="id" w:eastAsia="en-US" w:bidi="ar-SA"/>
      </w:rPr>
    </w:lvl>
    <w:lvl w:ilvl="6">
      <w:numFmt w:val="bullet"/>
      <w:lvlText w:val="•"/>
      <w:lvlJc w:val="left"/>
      <w:pPr>
        <w:ind w:left="6494" w:hanging="264"/>
      </w:pPr>
      <w:rPr>
        <w:rFonts w:hint="default"/>
        <w:lang w:val="id" w:eastAsia="en-US" w:bidi="ar-SA"/>
      </w:rPr>
    </w:lvl>
    <w:lvl w:ilvl="7">
      <w:numFmt w:val="bullet"/>
      <w:lvlText w:val="•"/>
      <w:lvlJc w:val="left"/>
      <w:pPr>
        <w:ind w:left="7503" w:hanging="264"/>
      </w:pPr>
      <w:rPr>
        <w:rFonts w:hint="default"/>
        <w:lang w:val="id" w:eastAsia="en-US" w:bidi="ar-SA"/>
      </w:rPr>
    </w:lvl>
    <w:lvl w:ilvl="8">
      <w:numFmt w:val="bullet"/>
      <w:lvlText w:val="•"/>
      <w:lvlJc w:val="left"/>
      <w:pPr>
        <w:ind w:left="8511" w:hanging="264"/>
      </w:pPr>
      <w:rPr>
        <w:rFonts w:hint="default"/>
        <w:lang w:val="id" w:eastAsia="en-US" w:bidi="ar-SA"/>
      </w:rPr>
    </w:lvl>
  </w:abstractNum>
  <w:abstractNum w:abstractNumId="17" w15:restartNumberingAfterBreak="0">
    <w:nsid w:val="20FE7A53"/>
    <w:multiLevelType w:val="multilevel"/>
    <w:tmpl w:val="20FE7A53"/>
    <w:lvl w:ilvl="0">
      <w:start w:val="1"/>
      <w:numFmt w:val="decimal"/>
      <w:lvlText w:val="(%1)"/>
      <w:lvlJc w:val="left"/>
      <w:pPr>
        <w:ind w:left="2049" w:hanging="543"/>
      </w:pPr>
      <w:rPr>
        <w:rFonts w:ascii="Arial MT" w:eastAsia="Arial MT" w:hAnsi="Arial MT" w:cs="Arial MT" w:hint="default"/>
        <w:spacing w:val="-5"/>
        <w:w w:val="100"/>
        <w:sz w:val="23"/>
        <w:szCs w:val="23"/>
        <w:lang w:val="id" w:eastAsia="en-US" w:bidi="ar-SA"/>
      </w:rPr>
    </w:lvl>
    <w:lvl w:ilvl="1">
      <w:start w:val="1"/>
      <w:numFmt w:val="lowerLetter"/>
      <w:lvlText w:val="%2."/>
      <w:lvlJc w:val="left"/>
      <w:pPr>
        <w:ind w:left="2423" w:hanging="360"/>
      </w:pPr>
      <w:rPr>
        <w:rFonts w:ascii="Arial MT" w:eastAsia="Arial MT" w:hAnsi="Arial MT" w:cs="Arial MT" w:hint="default"/>
        <w:b/>
        <w:spacing w:val="0"/>
        <w:w w:val="100"/>
        <w:sz w:val="23"/>
        <w:szCs w:val="23"/>
        <w:lang w:val="id" w:eastAsia="en-US" w:bidi="ar-SA"/>
      </w:rPr>
    </w:lvl>
    <w:lvl w:ilvl="2">
      <w:numFmt w:val="bullet"/>
      <w:lvlText w:val="•"/>
      <w:lvlJc w:val="left"/>
      <w:pPr>
        <w:ind w:left="3294" w:hanging="360"/>
      </w:pPr>
      <w:rPr>
        <w:rFonts w:hint="default"/>
        <w:lang w:val="id" w:eastAsia="en-US" w:bidi="ar-SA"/>
      </w:rPr>
    </w:lvl>
    <w:lvl w:ilvl="3">
      <w:numFmt w:val="bullet"/>
      <w:lvlText w:val="•"/>
      <w:lvlJc w:val="left"/>
      <w:pPr>
        <w:ind w:left="4168" w:hanging="360"/>
      </w:pPr>
      <w:rPr>
        <w:rFonts w:hint="default"/>
        <w:lang w:val="id" w:eastAsia="en-US" w:bidi="ar-SA"/>
      </w:rPr>
    </w:lvl>
    <w:lvl w:ilvl="4">
      <w:numFmt w:val="bullet"/>
      <w:lvlText w:val="•"/>
      <w:lvlJc w:val="left"/>
      <w:pPr>
        <w:ind w:left="5042" w:hanging="360"/>
      </w:pPr>
      <w:rPr>
        <w:rFonts w:hint="default"/>
        <w:lang w:val="id" w:eastAsia="en-US" w:bidi="ar-SA"/>
      </w:rPr>
    </w:lvl>
    <w:lvl w:ilvl="5">
      <w:numFmt w:val="bullet"/>
      <w:lvlText w:val="•"/>
      <w:lvlJc w:val="left"/>
      <w:pPr>
        <w:ind w:left="5917" w:hanging="360"/>
      </w:pPr>
      <w:rPr>
        <w:rFonts w:hint="default"/>
        <w:lang w:val="id" w:eastAsia="en-US" w:bidi="ar-SA"/>
      </w:rPr>
    </w:lvl>
    <w:lvl w:ilvl="6">
      <w:numFmt w:val="bullet"/>
      <w:lvlText w:val="•"/>
      <w:lvlJc w:val="left"/>
      <w:pPr>
        <w:ind w:left="6791" w:hanging="360"/>
      </w:pPr>
      <w:rPr>
        <w:rFonts w:hint="default"/>
        <w:lang w:val="id" w:eastAsia="en-US" w:bidi="ar-SA"/>
      </w:rPr>
    </w:lvl>
    <w:lvl w:ilvl="7">
      <w:numFmt w:val="bullet"/>
      <w:lvlText w:val="•"/>
      <w:lvlJc w:val="left"/>
      <w:pPr>
        <w:ind w:left="7665" w:hanging="360"/>
      </w:pPr>
      <w:rPr>
        <w:rFonts w:hint="default"/>
        <w:lang w:val="id" w:eastAsia="en-US" w:bidi="ar-SA"/>
      </w:rPr>
    </w:lvl>
    <w:lvl w:ilvl="8">
      <w:numFmt w:val="bullet"/>
      <w:lvlText w:val="•"/>
      <w:lvlJc w:val="left"/>
      <w:pPr>
        <w:ind w:left="8540" w:hanging="360"/>
      </w:pPr>
      <w:rPr>
        <w:rFonts w:hint="default"/>
        <w:lang w:val="id" w:eastAsia="en-US" w:bidi="ar-SA"/>
      </w:rPr>
    </w:lvl>
  </w:abstractNum>
  <w:abstractNum w:abstractNumId="18" w15:restartNumberingAfterBreak="0">
    <w:nsid w:val="275C2446"/>
    <w:multiLevelType w:val="multilevel"/>
    <w:tmpl w:val="275C2446"/>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19" w15:restartNumberingAfterBreak="0">
    <w:nsid w:val="28C379C3"/>
    <w:multiLevelType w:val="multilevel"/>
    <w:tmpl w:val="28C379C3"/>
    <w:lvl w:ilvl="0">
      <w:start w:val="2"/>
      <w:numFmt w:val="decimal"/>
      <w:lvlText w:val="%1"/>
      <w:lvlJc w:val="left"/>
      <w:pPr>
        <w:ind w:left="700" w:hanging="700"/>
      </w:pPr>
      <w:rPr>
        <w:rFonts w:hint="default"/>
      </w:rPr>
    </w:lvl>
    <w:lvl w:ilvl="1">
      <w:start w:val="3"/>
      <w:numFmt w:val="decimal"/>
      <w:lvlText w:val="%1.%2"/>
      <w:lvlJc w:val="left"/>
      <w:pPr>
        <w:ind w:left="1006" w:hanging="700"/>
      </w:pPr>
      <w:rPr>
        <w:rFonts w:hint="default"/>
      </w:rPr>
    </w:lvl>
    <w:lvl w:ilvl="2">
      <w:start w:val="1"/>
      <w:numFmt w:val="decimal"/>
      <w:lvlText w:val="%1.%2.%3"/>
      <w:lvlJc w:val="left"/>
      <w:pPr>
        <w:ind w:left="1332" w:hanging="720"/>
      </w:pPr>
      <w:rPr>
        <w:rFonts w:hint="default"/>
      </w:rPr>
    </w:lvl>
    <w:lvl w:ilvl="3">
      <w:start w:val="3"/>
      <w:numFmt w:val="decimal"/>
      <w:lvlText w:val="%1.%2.%3.%4"/>
      <w:lvlJc w:val="left"/>
      <w:pPr>
        <w:ind w:left="1998" w:hanging="1080"/>
      </w:pPr>
      <w:rPr>
        <w:rFonts w:hint="default"/>
      </w:rPr>
    </w:lvl>
    <w:lvl w:ilvl="4">
      <w:start w:val="1"/>
      <w:numFmt w:val="bullet"/>
      <w:lvlText w:val=""/>
      <w:lvlJc w:val="left"/>
      <w:pPr>
        <w:ind w:left="2304" w:hanging="1080"/>
      </w:pPr>
      <w:rPr>
        <w:rFonts w:ascii="Symbol" w:hAnsi="Symbol"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bullet"/>
      <w:lvlText w:val=""/>
      <w:lvlJc w:val="left"/>
      <w:pPr>
        <w:ind w:left="3942" w:hanging="1800"/>
      </w:pPr>
      <w:rPr>
        <w:rFonts w:ascii="Symbol" w:hAnsi="Symbol" w:hint="default"/>
      </w:rPr>
    </w:lvl>
    <w:lvl w:ilvl="8">
      <w:start w:val="1"/>
      <w:numFmt w:val="decimal"/>
      <w:lvlText w:val="%1.%2.%3.%4.%5.%6.%7.%8.%9"/>
      <w:lvlJc w:val="left"/>
      <w:pPr>
        <w:ind w:left="4248" w:hanging="1800"/>
      </w:pPr>
      <w:rPr>
        <w:rFonts w:hint="default"/>
      </w:rPr>
    </w:lvl>
  </w:abstractNum>
  <w:abstractNum w:abstractNumId="20" w15:restartNumberingAfterBreak="0">
    <w:nsid w:val="28E63FE4"/>
    <w:multiLevelType w:val="multilevel"/>
    <w:tmpl w:val="28E63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E86363"/>
    <w:multiLevelType w:val="multilevel"/>
    <w:tmpl w:val="29E86363"/>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22" w15:restartNumberingAfterBreak="0">
    <w:nsid w:val="2C6D0324"/>
    <w:multiLevelType w:val="multilevel"/>
    <w:tmpl w:val="2C6D0324"/>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23" w15:restartNumberingAfterBreak="0">
    <w:nsid w:val="2F366FF2"/>
    <w:multiLevelType w:val="multilevel"/>
    <w:tmpl w:val="2F366FF2"/>
    <w:lvl w:ilvl="0">
      <w:numFmt w:val="bullet"/>
      <w:lvlText w:val=""/>
      <w:lvlJc w:val="left"/>
      <w:pPr>
        <w:ind w:left="499" w:hanging="288"/>
      </w:pPr>
      <w:rPr>
        <w:rFonts w:ascii="Wingdings" w:eastAsia="Wingdings" w:hAnsi="Wingdings" w:cs="Wingdings" w:hint="default"/>
        <w:w w:val="100"/>
        <w:sz w:val="23"/>
        <w:szCs w:val="23"/>
        <w:lang w:val="id" w:eastAsia="en-US" w:bidi="ar-SA"/>
      </w:rPr>
    </w:lvl>
    <w:lvl w:ilvl="1">
      <w:numFmt w:val="bullet"/>
      <w:lvlText w:val="•"/>
      <w:lvlJc w:val="left"/>
      <w:pPr>
        <w:ind w:left="817" w:hanging="288"/>
      </w:pPr>
      <w:rPr>
        <w:rFonts w:hint="default"/>
        <w:lang w:val="id" w:eastAsia="en-US" w:bidi="ar-SA"/>
      </w:rPr>
    </w:lvl>
    <w:lvl w:ilvl="2">
      <w:numFmt w:val="bullet"/>
      <w:lvlText w:val="•"/>
      <w:lvlJc w:val="left"/>
      <w:pPr>
        <w:ind w:left="1134" w:hanging="288"/>
      </w:pPr>
      <w:rPr>
        <w:rFonts w:hint="default"/>
        <w:lang w:val="id" w:eastAsia="en-US" w:bidi="ar-SA"/>
      </w:rPr>
    </w:lvl>
    <w:lvl w:ilvl="3">
      <w:numFmt w:val="bullet"/>
      <w:lvlText w:val="•"/>
      <w:lvlJc w:val="left"/>
      <w:pPr>
        <w:ind w:left="1451" w:hanging="288"/>
      </w:pPr>
      <w:rPr>
        <w:rFonts w:hint="default"/>
        <w:lang w:val="id" w:eastAsia="en-US" w:bidi="ar-SA"/>
      </w:rPr>
    </w:lvl>
    <w:lvl w:ilvl="4">
      <w:numFmt w:val="bullet"/>
      <w:lvlText w:val="•"/>
      <w:lvlJc w:val="left"/>
      <w:pPr>
        <w:ind w:left="1769" w:hanging="288"/>
      </w:pPr>
      <w:rPr>
        <w:rFonts w:hint="default"/>
        <w:lang w:val="id" w:eastAsia="en-US" w:bidi="ar-SA"/>
      </w:rPr>
    </w:lvl>
    <w:lvl w:ilvl="5">
      <w:numFmt w:val="bullet"/>
      <w:lvlText w:val="•"/>
      <w:lvlJc w:val="left"/>
      <w:pPr>
        <w:ind w:left="2086" w:hanging="288"/>
      </w:pPr>
      <w:rPr>
        <w:rFonts w:hint="default"/>
        <w:lang w:val="id" w:eastAsia="en-US" w:bidi="ar-SA"/>
      </w:rPr>
    </w:lvl>
    <w:lvl w:ilvl="6">
      <w:numFmt w:val="bullet"/>
      <w:lvlText w:val="•"/>
      <w:lvlJc w:val="left"/>
      <w:pPr>
        <w:ind w:left="2403" w:hanging="288"/>
      </w:pPr>
      <w:rPr>
        <w:rFonts w:hint="default"/>
        <w:lang w:val="id" w:eastAsia="en-US" w:bidi="ar-SA"/>
      </w:rPr>
    </w:lvl>
    <w:lvl w:ilvl="7">
      <w:numFmt w:val="bullet"/>
      <w:lvlText w:val="•"/>
      <w:lvlJc w:val="left"/>
      <w:pPr>
        <w:ind w:left="2721" w:hanging="288"/>
      </w:pPr>
      <w:rPr>
        <w:rFonts w:hint="default"/>
        <w:lang w:val="id" w:eastAsia="en-US" w:bidi="ar-SA"/>
      </w:rPr>
    </w:lvl>
    <w:lvl w:ilvl="8">
      <w:numFmt w:val="bullet"/>
      <w:lvlText w:val="•"/>
      <w:lvlJc w:val="left"/>
      <w:pPr>
        <w:ind w:left="3038" w:hanging="288"/>
      </w:pPr>
      <w:rPr>
        <w:rFonts w:hint="default"/>
        <w:lang w:val="id" w:eastAsia="en-US" w:bidi="ar-SA"/>
      </w:rPr>
    </w:lvl>
  </w:abstractNum>
  <w:abstractNum w:abstractNumId="24" w15:restartNumberingAfterBreak="0">
    <w:nsid w:val="304F0891"/>
    <w:multiLevelType w:val="multilevel"/>
    <w:tmpl w:val="304F0891"/>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25" w15:restartNumberingAfterBreak="0">
    <w:nsid w:val="304F7564"/>
    <w:multiLevelType w:val="multilevel"/>
    <w:tmpl w:val="304F7564"/>
    <w:lvl w:ilvl="0">
      <w:start w:val="2"/>
      <w:numFmt w:val="decimal"/>
      <w:lvlText w:val="%1"/>
      <w:lvlJc w:val="left"/>
      <w:pPr>
        <w:ind w:left="2183" w:hanging="663"/>
      </w:pPr>
      <w:rPr>
        <w:rFonts w:hint="default"/>
        <w:lang w:val="id" w:eastAsia="en-US" w:bidi="ar-SA"/>
      </w:rPr>
    </w:lvl>
    <w:lvl w:ilvl="1">
      <w:start w:val="3"/>
      <w:numFmt w:val="decimal"/>
      <w:lvlText w:val="%1.%2"/>
      <w:lvlJc w:val="left"/>
      <w:pPr>
        <w:ind w:left="2183" w:hanging="663"/>
      </w:pPr>
      <w:rPr>
        <w:rFonts w:hint="default"/>
        <w:lang w:val="id" w:eastAsia="en-US" w:bidi="ar-SA"/>
      </w:rPr>
    </w:lvl>
    <w:lvl w:ilvl="2">
      <w:start w:val="1"/>
      <w:numFmt w:val="decimal"/>
      <w:lvlText w:val="%1.%2.%3."/>
      <w:lvlJc w:val="left"/>
      <w:pPr>
        <w:ind w:left="2183" w:hanging="663"/>
        <w:jc w:val="right"/>
      </w:pPr>
      <w:rPr>
        <w:rFonts w:ascii="Arial" w:eastAsia="Arial" w:hAnsi="Arial" w:cs="Arial" w:hint="default"/>
        <w:b/>
        <w:bCs/>
        <w:spacing w:val="-7"/>
        <w:w w:val="100"/>
        <w:sz w:val="23"/>
        <w:szCs w:val="23"/>
        <w:lang w:val="id" w:eastAsia="en-US" w:bidi="ar-SA"/>
      </w:rPr>
    </w:lvl>
    <w:lvl w:ilvl="3">
      <w:numFmt w:val="bullet"/>
      <w:lvlText w:val="-"/>
      <w:lvlJc w:val="left"/>
      <w:pPr>
        <w:ind w:left="2649" w:hanging="428"/>
      </w:pPr>
      <w:rPr>
        <w:rFonts w:ascii="Arial MT" w:eastAsia="Arial MT" w:hAnsi="Arial MT" w:cs="Arial MT" w:hint="default"/>
        <w:w w:val="100"/>
        <w:sz w:val="23"/>
        <w:szCs w:val="23"/>
        <w:lang w:val="id" w:eastAsia="en-US" w:bidi="ar-SA"/>
      </w:rPr>
    </w:lvl>
    <w:lvl w:ilvl="4">
      <w:numFmt w:val="bullet"/>
      <w:lvlText w:val="•"/>
      <w:lvlJc w:val="left"/>
      <w:pPr>
        <w:ind w:left="5189" w:hanging="428"/>
      </w:pPr>
      <w:rPr>
        <w:rFonts w:hint="default"/>
        <w:lang w:val="id" w:eastAsia="en-US" w:bidi="ar-SA"/>
      </w:rPr>
    </w:lvl>
    <w:lvl w:ilvl="5">
      <w:numFmt w:val="bullet"/>
      <w:lvlText w:val="•"/>
      <w:lvlJc w:val="left"/>
      <w:pPr>
        <w:ind w:left="6039" w:hanging="428"/>
      </w:pPr>
      <w:rPr>
        <w:rFonts w:hint="default"/>
        <w:lang w:val="id" w:eastAsia="en-US" w:bidi="ar-SA"/>
      </w:rPr>
    </w:lvl>
    <w:lvl w:ilvl="6">
      <w:numFmt w:val="bullet"/>
      <w:lvlText w:val="•"/>
      <w:lvlJc w:val="left"/>
      <w:pPr>
        <w:ind w:left="6889" w:hanging="428"/>
      </w:pPr>
      <w:rPr>
        <w:rFonts w:hint="default"/>
        <w:lang w:val="id" w:eastAsia="en-US" w:bidi="ar-SA"/>
      </w:rPr>
    </w:lvl>
    <w:lvl w:ilvl="7">
      <w:numFmt w:val="bullet"/>
      <w:lvlText w:val="•"/>
      <w:lvlJc w:val="left"/>
      <w:pPr>
        <w:ind w:left="7739" w:hanging="428"/>
      </w:pPr>
      <w:rPr>
        <w:rFonts w:hint="default"/>
        <w:lang w:val="id" w:eastAsia="en-US" w:bidi="ar-SA"/>
      </w:rPr>
    </w:lvl>
    <w:lvl w:ilvl="8">
      <w:numFmt w:val="bullet"/>
      <w:lvlText w:val="•"/>
      <w:lvlJc w:val="left"/>
      <w:pPr>
        <w:ind w:left="8589" w:hanging="428"/>
      </w:pPr>
      <w:rPr>
        <w:rFonts w:hint="default"/>
        <w:lang w:val="id" w:eastAsia="en-US" w:bidi="ar-SA"/>
      </w:rPr>
    </w:lvl>
  </w:abstractNum>
  <w:abstractNum w:abstractNumId="26" w15:restartNumberingAfterBreak="0">
    <w:nsid w:val="314552A3"/>
    <w:multiLevelType w:val="multilevel"/>
    <w:tmpl w:val="314552A3"/>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27" w15:restartNumberingAfterBreak="0">
    <w:nsid w:val="32CE3B26"/>
    <w:multiLevelType w:val="multilevel"/>
    <w:tmpl w:val="32CE3B26"/>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28" w15:restartNumberingAfterBreak="0">
    <w:nsid w:val="34DB6253"/>
    <w:multiLevelType w:val="multilevel"/>
    <w:tmpl w:val="34DB6253"/>
    <w:lvl w:ilvl="0">
      <w:start w:val="1"/>
      <w:numFmt w:val="lowerLetter"/>
      <w:lvlText w:val="%1)"/>
      <w:lvlJc w:val="left"/>
      <w:pPr>
        <w:ind w:left="2207" w:hanging="274"/>
      </w:pPr>
      <w:rPr>
        <w:rFonts w:ascii="Arial MT" w:eastAsia="Arial MT" w:hAnsi="Arial MT" w:cs="Arial MT" w:hint="default"/>
        <w:spacing w:val="0"/>
        <w:w w:val="100"/>
        <w:sz w:val="23"/>
        <w:szCs w:val="23"/>
        <w:lang w:val="id" w:eastAsia="en-US" w:bidi="ar-SA"/>
      </w:rPr>
    </w:lvl>
    <w:lvl w:ilvl="1">
      <w:numFmt w:val="bullet"/>
      <w:lvlText w:val="•"/>
      <w:lvlJc w:val="left"/>
      <w:pPr>
        <w:ind w:left="3008" w:hanging="274"/>
      </w:pPr>
      <w:rPr>
        <w:rFonts w:hint="default"/>
        <w:lang w:val="id" w:eastAsia="en-US" w:bidi="ar-SA"/>
      </w:rPr>
    </w:lvl>
    <w:lvl w:ilvl="2">
      <w:numFmt w:val="bullet"/>
      <w:lvlText w:val="•"/>
      <w:lvlJc w:val="left"/>
      <w:pPr>
        <w:ind w:left="3817" w:hanging="274"/>
      </w:pPr>
      <w:rPr>
        <w:rFonts w:hint="default"/>
        <w:lang w:val="id" w:eastAsia="en-US" w:bidi="ar-SA"/>
      </w:rPr>
    </w:lvl>
    <w:lvl w:ilvl="3">
      <w:numFmt w:val="bullet"/>
      <w:lvlText w:val="•"/>
      <w:lvlJc w:val="left"/>
      <w:pPr>
        <w:ind w:left="4626" w:hanging="274"/>
      </w:pPr>
      <w:rPr>
        <w:rFonts w:hint="default"/>
        <w:lang w:val="id" w:eastAsia="en-US" w:bidi="ar-SA"/>
      </w:rPr>
    </w:lvl>
    <w:lvl w:ilvl="4">
      <w:numFmt w:val="bullet"/>
      <w:lvlText w:val="•"/>
      <w:lvlJc w:val="left"/>
      <w:pPr>
        <w:ind w:left="5435" w:hanging="274"/>
      </w:pPr>
      <w:rPr>
        <w:rFonts w:hint="default"/>
        <w:lang w:val="id" w:eastAsia="en-US" w:bidi="ar-SA"/>
      </w:rPr>
    </w:lvl>
    <w:lvl w:ilvl="5">
      <w:numFmt w:val="bullet"/>
      <w:lvlText w:val="•"/>
      <w:lvlJc w:val="left"/>
      <w:pPr>
        <w:ind w:left="6244" w:hanging="274"/>
      </w:pPr>
      <w:rPr>
        <w:rFonts w:hint="default"/>
        <w:lang w:val="id" w:eastAsia="en-US" w:bidi="ar-SA"/>
      </w:rPr>
    </w:lvl>
    <w:lvl w:ilvl="6">
      <w:numFmt w:val="bullet"/>
      <w:lvlText w:val="•"/>
      <w:lvlJc w:val="left"/>
      <w:pPr>
        <w:ind w:left="7053" w:hanging="274"/>
      </w:pPr>
      <w:rPr>
        <w:rFonts w:hint="default"/>
        <w:lang w:val="id" w:eastAsia="en-US" w:bidi="ar-SA"/>
      </w:rPr>
    </w:lvl>
    <w:lvl w:ilvl="7">
      <w:numFmt w:val="bullet"/>
      <w:lvlText w:val="•"/>
      <w:lvlJc w:val="left"/>
      <w:pPr>
        <w:ind w:left="7862" w:hanging="274"/>
      </w:pPr>
      <w:rPr>
        <w:rFonts w:hint="default"/>
        <w:lang w:val="id" w:eastAsia="en-US" w:bidi="ar-SA"/>
      </w:rPr>
    </w:lvl>
    <w:lvl w:ilvl="8">
      <w:numFmt w:val="bullet"/>
      <w:lvlText w:val="•"/>
      <w:lvlJc w:val="left"/>
      <w:pPr>
        <w:ind w:left="8671" w:hanging="274"/>
      </w:pPr>
      <w:rPr>
        <w:rFonts w:hint="default"/>
        <w:lang w:val="id" w:eastAsia="en-US" w:bidi="ar-SA"/>
      </w:rPr>
    </w:lvl>
  </w:abstractNum>
  <w:abstractNum w:abstractNumId="29" w15:restartNumberingAfterBreak="0">
    <w:nsid w:val="37B67901"/>
    <w:multiLevelType w:val="multilevel"/>
    <w:tmpl w:val="37B67901"/>
    <w:lvl w:ilvl="0">
      <w:numFmt w:val="bullet"/>
      <w:lvlText w:val=""/>
      <w:lvlJc w:val="left"/>
      <w:pPr>
        <w:ind w:left="499" w:hanging="284"/>
      </w:pPr>
      <w:rPr>
        <w:rFonts w:ascii="Wingdings" w:eastAsia="Wingdings" w:hAnsi="Wingdings" w:cs="Wingdings" w:hint="default"/>
        <w:w w:val="100"/>
        <w:sz w:val="23"/>
        <w:szCs w:val="23"/>
        <w:lang w:val="id" w:eastAsia="en-US" w:bidi="ar-SA"/>
      </w:rPr>
    </w:lvl>
    <w:lvl w:ilvl="1">
      <w:numFmt w:val="bullet"/>
      <w:lvlText w:val="•"/>
      <w:lvlJc w:val="left"/>
      <w:pPr>
        <w:ind w:left="817" w:hanging="284"/>
      </w:pPr>
      <w:rPr>
        <w:rFonts w:hint="default"/>
        <w:lang w:val="id" w:eastAsia="en-US" w:bidi="ar-SA"/>
      </w:rPr>
    </w:lvl>
    <w:lvl w:ilvl="2">
      <w:numFmt w:val="bullet"/>
      <w:lvlText w:val="•"/>
      <w:lvlJc w:val="left"/>
      <w:pPr>
        <w:ind w:left="1134" w:hanging="284"/>
      </w:pPr>
      <w:rPr>
        <w:rFonts w:hint="default"/>
        <w:lang w:val="id" w:eastAsia="en-US" w:bidi="ar-SA"/>
      </w:rPr>
    </w:lvl>
    <w:lvl w:ilvl="3">
      <w:numFmt w:val="bullet"/>
      <w:lvlText w:val="•"/>
      <w:lvlJc w:val="left"/>
      <w:pPr>
        <w:ind w:left="1451" w:hanging="284"/>
      </w:pPr>
      <w:rPr>
        <w:rFonts w:hint="default"/>
        <w:lang w:val="id" w:eastAsia="en-US" w:bidi="ar-SA"/>
      </w:rPr>
    </w:lvl>
    <w:lvl w:ilvl="4">
      <w:numFmt w:val="bullet"/>
      <w:lvlText w:val="•"/>
      <w:lvlJc w:val="left"/>
      <w:pPr>
        <w:ind w:left="1769" w:hanging="284"/>
      </w:pPr>
      <w:rPr>
        <w:rFonts w:hint="default"/>
        <w:lang w:val="id" w:eastAsia="en-US" w:bidi="ar-SA"/>
      </w:rPr>
    </w:lvl>
    <w:lvl w:ilvl="5">
      <w:numFmt w:val="bullet"/>
      <w:lvlText w:val="•"/>
      <w:lvlJc w:val="left"/>
      <w:pPr>
        <w:ind w:left="2086" w:hanging="284"/>
      </w:pPr>
      <w:rPr>
        <w:rFonts w:hint="default"/>
        <w:lang w:val="id" w:eastAsia="en-US" w:bidi="ar-SA"/>
      </w:rPr>
    </w:lvl>
    <w:lvl w:ilvl="6">
      <w:numFmt w:val="bullet"/>
      <w:lvlText w:val="•"/>
      <w:lvlJc w:val="left"/>
      <w:pPr>
        <w:ind w:left="2403" w:hanging="284"/>
      </w:pPr>
      <w:rPr>
        <w:rFonts w:hint="default"/>
        <w:lang w:val="id" w:eastAsia="en-US" w:bidi="ar-SA"/>
      </w:rPr>
    </w:lvl>
    <w:lvl w:ilvl="7">
      <w:numFmt w:val="bullet"/>
      <w:lvlText w:val="•"/>
      <w:lvlJc w:val="left"/>
      <w:pPr>
        <w:ind w:left="2721" w:hanging="284"/>
      </w:pPr>
      <w:rPr>
        <w:rFonts w:hint="default"/>
        <w:lang w:val="id" w:eastAsia="en-US" w:bidi="ar-SA"/>
      </w:rPr>
    </w:lvl>
    <w:lvl w:ilvl="8">
      <w:numFmt w:val="bullet"/>
      <w:lvlText w:val="•"/>
      <w:lvlJc w:val="left"/>
      <w:pPr>
        <w:ind w:left="3038" w:hanging="284"/>
      </w:pPr>
      <w:rPr>
        <w:rFonts w:hint="default"/>
        <w:lang w:val="id" w:eastAsia="en-US" w:bidi="ar-SA"/>
      </w:rPr>
    </w:lvl>
  </w:abstractNum>
  <w:abstractNum w:abstractNumId="30" w15:restartNumberingAfterBreak="0">
    <w:nsid w:val="37C11E84"/>
    <w:multiLevelType w:val="multilevel"/>
    <w:tmpl w:val="37C11E84"/>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31" w15:restartNumberingAfterBreak="0">
    <w:nsid w:val="38845C4E"/>
    <w:multiLevelType w:val="multilevel"/>
    <w:tmpl w:val="38845C4E"/>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32" w15:restartNumberingAfterBreak="0">
    <w:nsid w:val="39757E5E"/>
    <w:multiLevelType w:val="multilevel"/>
    <w:tmpl w:val="39757E5E"/>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33" w15:restartNumberingAfterBreak="0">
    <w:nsid w:val="39EE200D"/>
    <w:multiLevelType w:val="multilevel"/>
    <w:tmpl w:val="39EE200D"/>
    <w:lvl w:ilvl="0">
      <w:numFmt w:val="bullet"/>
      <w:lvlText w:val=""/>
      <w:lvlJc w:val="left"/>
      <w:pPr>
        <w:ind w:left="489" w:hanging="284"/>
      </w:pPr>
      <w:rPr>
        <w:rFonts w:ascii="Wingdings" w:eastAsia="Wingdings" w:hAnsi="Wingdings" w:cs="Wingdings" w:hint="default"/>
        <w:w w:val="100"/>
        <w:sz w:val="23"/>
        <w:szCs w:val="23"/>
        <w:lang w:val="id" w:eastAsia="en-US" w:bidi="ar-SA"/>
      </w:rPr>
    </w:lvl>
    <w:lvl w:ilvl="1">
      <w:numFmt w:val="bullet"/>
      <w:lvlText w:val="•"/>
      <w:lvlJc w:val="left"/>
      <w:pPr>
        <w:ind w:left="799" w:hanging="284"/>
      </w:pPr>
      <w:rPr>
        <w:rFonts w:hint="default"/>
        <w:lang w:val="id" w:eastAsia="en-US" w:bidi="ar-SA"/>
      </w:rPr>
    </w:lvl>
    <w:lvl w:ilvl="2">
      <w:numFmt w:val="bullet"/>
      <w:lvlText w:val="•"/>
      <w:lvlJc w:val="left"/>
      <w:pPr>
        <w:ind w:left="1118" w:hanging="284"/>
      </w:pPr>
      <w:rPr>
        <w:rFonts w:hint="default"/>
        <w:lang w:val="id" w:eastAsia="en-US" w:bidi="ar-SA"/>
      </w:rPr>
    </w:lvl>
    <w:lvl w:ilvl="3">
      <w:numFmt w:val="bullet"/>
      <w:lvlText w:val="•"/>
      <w:lvlJc w:val="left"/>
      <w:pPr>
        <w:ind w:left="1437" w:hanging="284"/>
      </w:pPr>
      <w:rPr>
        <w:rFonts w:hint="default"/>
        <w:lang w:val="id" w:eastAsia="en-US" w:bidi="ar-SA"/>
      </w:rPr>
    </w:lvl>
    <w:lvl w:ilvl="4">
      <w:numFmt w:val="bullet"/>
      <w:lvlText w:val="•"/>
      <w:lvlJc w:val="left"/>
      <w:pPr>
        <w:ind w:left="1757" w:hanging="284"/>
      </w:pPr>
      <w:rPr>
        <w:rFonts w:hint="default"/>
        <w:lang w:val="id" w:eastAsia="en-US" w:bidi="ar-SA"/>
      </w:rPr>
    </w:lvl>
    <w:lvl w:ilvl="5">
      <w:numFmt w:val="bullet"/>
      <w:lvlText w:val="•"/>
      <w:lvlJc w:val="left"/>
      <w:pPr>
        <w:ind w:left="2076" w:hanging="284"/>
      </w:pPr>
      <w:rPr>
        <w:rFonts w:hint="default"/>
        <w:lang w:val="id" w:eastAsia="en-US" w:bidi="ar-SA"/>
      </w:rPr>
    </w:lvl>
    <w:lvl w:ilvl="6">
      <w:numFmt w:val="bullet"/>
      <w:lvlText w:val="•"/>
      <w:lvlJc w:val="left"/>
      <w:pPr>
        <w:ind w:left="2395" w:hanging="284"/>
      </w:pPr>
      <w:rPr>
        <w:rFonts w:hint="default"/>
        <w:lang w:val="id" w:eastAsia="en-US" w:bidi="ar-SA"/>
      </w:rPr>
    </w:lvl>
    <w:lvl w:ilvl="7">
      <w:numFmt w:val="bullet"/>
      <w:lvlText w:val="•"/>
      <w:lvlJc w:val="left"/>
      <w:pPr>
        <w:ind w:left="2715" w:hanging="284"/>
      </w:pPr>
      <w:rPr>
        <w:rFonts w:hint="default"/>
        <w:lang w:val="id" w:eastAsia="en-US" w:bidi="ar-SA"/>
      </w:rPr>
    </w:lvl>
    <w:lvl w:ilvl="8">
      <w:numFmt w:val="bullet"/>
      <w:lvlText w:val="•"/>
      <w:lvlJc w:val="left"/>
      <w:pPr>
        <w:ind w:left="3034" w:hanging="284"/>
      </w:pPr>
      <w:rPr>
        <w:rFonts w:hint="default"/>
        <w:lang w:val="id" w:eastAsia="en-US" w:bidi="ar-SA"/>
      </w:rPr>
    </w:lvl>
  </w:abstractNum>
  <w:abstractNum w:abstractNumId="34" w15:restartNumberingAfterBreak="0">
    <w:nsid w:val="42ED3D62"/>
    <w:multiLevelType w:val="multilevel"/>
    <w:tmpl w:val="42ED3D62"/>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35" w15:restartNumberingAfterBreak="0">
    <w:nsid w:val="460E46EF"/>
    <w:multiLevelType w:val="multilevel"/>
    <w:tmpl w:val="460E46EF"/>
    <w:lvl w:ilvl="0">
      <w:start w:val="4"/>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36" w15:restartNumberingAfterBreak="0">
    <w:nsid w:val="46C93E2A"/>
    <w:multiLevelType w:val="multilevel"/>
    <w:tmpl w:val="46C93E2A"/>
    <w:lvl w:ilvl="0">
      <w:start w:val="1"/>
      <w:numFmt w:val="bullet"/>
      <w:lvlText w:val=""/>
      <w:lvlJc w:val="left"/>
      <w:pPr>
        <w:ind w:left="3130" w:hanging="360"/>
      </w:pPr>
      <w:rPr>
        <w:rFonts w:ascii="Symbol" w:hAnsi="Symbol" w:hint="default"/>
      </w:rPr>
    </w:lvl>
    <w:lvl w:ilvl="1">
      <w:start w:val="1"/>
      <w:numFmt w:val="bullet"/>
      <w:lvlText w:val="o"/>
      <w:lvlJc w:val="left"/>
      <w:pPr>
        <w:ind w:left="3850" w:hanging="360"/>
      </w:pPr>
      <w:rPr>
        <w:rFonts w:ascii="Courier New" w:hAnsi="Courier New" w:cs="Courier New" w:hint="default"/>
      </w:rPr>
    </w:lvl>
    <w:lvl w:ilvl="2">
      <w:start w:val="1"/>
      <w:numFmt w:val="bullet"/>
      <w:lvlText w:val=""/>
      <w:lvlJc w:val="left"/>
      <w:pPr>
        <w:ind w:left="4570" w:hanging="360"/>
      </w:pPr>
      <w:rPr>
        <w:rFonts w:ascii="Wingdings" w:hAnsi="Wingdings" w:hint="default"/>
      </w:rPr>
    </w:lvl>
    <w:lvl w:ilvl="3">
      <w:start w:val="1"/>
      <w:numFmt w:val="bullet"/>
      <w:lvlText w:val=""/>
      <w:lvlJc w:val="left"/>
      <w:pPr>
        <w:ind w:left="5290" w:hanging="360"/>
      </w:pPr>
      <w:rPr>
        <w:rFonts w:ascii="Symbol" w:hAnsi="Symbol" w:hint="default"/>
      </w:rPr>
    </w:lvl>
    <w:lvl w:ilvl="4">
      <w:start w:val="1"/>
      <w:numFmt w:val="bullet"/>
      <w:lvlText w:val="o"/>
      <w:lvlJc w:val="left"/>
      <w:pPr>
        <w:ind w:left="6010" w:hanging="360"/>
      </w:pPr>
      <w:rPr>
        <w:rFonts w:ascii="Courier New" w:hAnsi="Courier New" w:cs="Courier New" w:hint="default"/>
      </w:rPr>
    </w:lvl>
    <w:lvl w:ilvl="5">
      <w:start w:val="1"/>
      <w:numFmt w:val="bullet"/>
      <w:lvlText w:val=""/>
      <w:lvlJc w:val="left"/>
      <w:pPr>
        <w:ind w:left="6730" w:hanging="360"/>
      </w:pPr>
      <w:rPr>
        <w:rFonts w:ascii="Wingdings" w:hAnsi="Wingdings" w:hint="default"/>
      </w:rPr>
    </w:lvl>
    <w:lvl w:ilvl="6">
      <w:start w:val="1"/>
      <w:numFmt w:val="bullet"/>
      <w:lvlText w:val=""/>
      <w:lvlJc w:val="left"/>
      <w:pPr>
        <w:ind w:left="7450" w:hanging="360"/>
      </w:pPr>
      <w:rPr>
        <w:rFonts w:ascii="Symbol" w:hAnsi="Symbol" w:hint="default"/>
      </w:rPr>
    </w:lvl>
    <w:lvl w:ilvl="7">
      <w:start w:val="1"/>
      <w:numFmt w:val="bullet"/>
      <w:lvlText w:val="o"/>
      <w:lvlJc w:val="left"/>
      <w:pPr>
        <w:ind w:left="8170" w:hanging="360"/>
      </w:pPr>
      <w:rPr>
        <w:rFonts w:ascii="Courier New" w:hAnsi="Courier New" w:cs="Courier New" w:hint="default"/>
      </w:rPr>
    </w:lvl>
    <w:lvl w:ilvl="8">
      <w:start w:val="1"/>
      <w:numFmt w:val="bullet"/>
      <w:lvlText w:val=""/>
      <w:lvlJc w:val="left"/>
      <w:pPr>
        <w:ind w:left="8890" w:hanging="360"/>
      </w:pPr>
      <w:rPr>
        <w:rFonts w:ascii="Wingdings" w:hAnsi="Wingdings" w:hint="default"/>
      </w:rPr>
    </w:lvl>
  </w:abstractNum>
  <w:abstractNum w:abstractNumId="37" w15:restartNumberingAfterBreak="0">
    <w:nsid w:val="47350CE7"/>
    <w:multiLevelType w:val="multilevel"/>
    <w:tmpl w:val="47350CE7"/>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38" w15:restartNumberingAfterBreak="0">
    <w:nsid w:val="4DCE1707"/>
    <w:multiLevelType w:val="multilevel"/>
    <w:tmpl w:val="4DCE1707"/>
    <w:lvl w:ilvl="0">
      <w:start w:val="2"/>
      <w:numFmt w:val="decimal"/>
      <w:lvlText w:val="%1"/>
      <w:lvlJc w:val="left"/>
      <w:pPr>
        <w:ind w:left="1521" w:hanging="721"/>
      </w:pPr>
      <w:rPr>
        <w:rFonts w:hint="default"/>
        <w:lang w:val="id" w:eastAsia="en-US" w:bidi="ar-SA"/>
      </w:rPr>
    </w:lvl>
    <w:lvl w:ilvl="1">
      <w:start w:val="1"/>
      <w:numFmt w:val="decimal"/>
      <w:lvlText w:val="%1.%2"/>
      <w:lvlJc w:val="left"/>
      <w:pPr>
        <w:ind w:left="1521" w:hanging="721"/>
        <w:jc w:val="right"/>
      </w:pPr>
      <w:rPr>
        <w:rFonts w:ascii="Arial" w:eastAsia="Arial" w:hAnsi="Arial" w:cs="Arial" w:hint="default"/>
        <w:b/>
        <w:bCs/>
        <w:spacing w:val="-7"/>
        <w:w w:val="100"/>
        <w:sz w:val="23"/>
        <w:szCs w:val="23"/>
        <w:lang w:val="id" w:eastAsia="en-US" w:bidi="ar-SA"/>
      </w:rPr>
    </w:lvl>
    <w:lvl w:ilvl="2">
      <w:start w:val="1"/>
      <w:numFmt w:val="decimal"/>
      <w:lvlText w:val="%1.%2.%3"/>
      <w:lvlJc w:val="left"/>
      <w:pPr>
        <w:ind w:left="1521" w:hanging="721"/>
      </w:pPr>
      <w:rPr>
        <w:rFonts w:hint="default"/>
        <w:spacing w:val="-7"/>
        <w:w w:val="100"/>
        <w:lang w:val="id" w:eastAsia="en-US" w:bidi="ar-SA"/>
      </w:rPr>
    </w:lvl>
    <w:lvl w:ilvl="3">
      <w:start w:val="1"/>
      <w:numFmt w:val="upperRoman"/>
      <w:lvlText w:val="%4."/>
      <w:lvlJc w:val="left"/>
      <w:pPr>
        <w:ind w:left="1866" w:hanging="721"/>
      </w:pPr>
      <w:rPr>
        <w:rFonts w:ascii="Arial" w:eastAsia="Arial" w:hAnsi="Arial" w:cs="Arial" w:hint="default"/>
        <w:b/>
        <w:bCs/>
        <w:spacing w:val="-2"/>
        <w:w w:val="100"/>
        <w:sz w:val="23"/>
        <w:szCs w:val="23"/>
        <w:lang w:val="id" w:eastAsia="en-US" w:bidi="ar-SA"/>
      </w:rPr>
    </w:lvl>
    <w:lvl w:ilvl="4">
      <w:start w:val="1"/>
      <w:numFmt w:val="lowerLetter"/>
      <w:lvlText w:val="%5."/>
      <w:lvlJc w:val="left"/>
      <w:pPr>
        <w:ind w:left="2423" w:hanging="721"/>
      </w:pPr>
      <w:rPr>
        <w:rFonts w:ascii="Arial MT" w:eastAsia="Arial MT" w:hAnsi="Arial MT" w:cs="Arial MT" w:hint="default"/>
        <w:spacing w:val="0"/>
        <w:w w:val="100"/>
        <w:sz w:val="23"/>
        <w:szCs w:val="23"/>
        <w:lang w:val="id" w:eastAsia="en-US" w:bidi="ar-SA"/>
      </w:rPr>
    </w:lvl>
    <w:lvl w:ilvl="5">
      <w:numFmt w:val="bullet"/>
      <w:lvlText w:val="•"/>
      <w:lvlJc w:val="left"/>
      <w:pPr>
        <w:ind w:left="3814" w:hanging="721"/>
      </w:pPr>
      <w:rPr>
        <w:rFonts w:hint="default"/>
        <w:lang w:val="id" w:eastAsia="en-US" w:bidi="ar-SA"/>
      </w:rPr>
    </w:lvl>
    <w:lvl w:ilvl="6">
      <w:numFmt w:val="bullet"/>
      <w:lvlText w:val="•"/>
      <w:lvlJc w:val="left"/>
      <w:pPr>
        <w:ind w:left="5109" w:hanging="721"/>
      </w:pPr>
      <w:rPr>
        <w:rFonts w:hint="default"/>
        <w:lang w:val="id" w:eastAsia="en-US" w:bidi="ar-SA"/>
      </w:rPr>
    </w:lvl>
    <w:lvl w:ilvl="7">
      <w:numFmt w:val="bullet"/>
      <w:lvlText w:val="•"/>
      <w:lvlJc w:val="left"/>
      <w:pPr>
        <w:ind w:left="6404" w:hanging="721"/>
      </w:pPr>
      <w:rPr>
        <w:rFonts w:hint="default"/>
        <w:lang w:val="id" w:eastAsia="en-US" w:bidi="ar-SA"/>
      </w:rPr>
    </w:lvl>
    <w:lvl w:ilvl="8">
      <w:numFmt w:val="bullet"/>
      <w:lvlText w:val="•"/>
      <w:lvlJc w:val="left"/>
      <w:pPr>
        <w:ind w:left="7699" w:hanging="721"/>
      </w:pPr>
      <w:rPr>
        <w:rFonts w:hint="default"/>
        <w:lang w:val="id" w:eastAsia="en-US" w:bidi="ar-SA"/>
      </w:rPr>
    </w:lvl>
  </w:abstractNum>
  <w:abstractNum w:abstractNumId="39" w15:restartNumberingAfterBreak="0">
    <w:nsid w:val="4DFD205F"/>
    <w:multiLevelType w:val="multilevel"/>
    <w:tmpl w:val="4DFD205F"/>
    <w:lvl w:ilvl="0">
      <w:start w:val="3"/>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40" w15:restartNumberingAfterBreak="0">
    <w:nsid w:val="54F3253E"/>
    <w:multiLevelType w:val="multilevel"/>
    <w:tmpl w:val="54F3253E"/>
    <w:lvl w:ilvl="0">
      <w:start w:val="1"/>
      <w:numFmt w:val="decimal"/>
      <w:lvlText w:val="%1"/>
      <w:lvlJc w:val="left"/>
      <w:pPr>
        <w:ind w:left="502" w:hanging="403"/>
      </w:pPr>
      <w:rPr>
        <w:rFonts w:hint="default"/>
        <w:lang w:val="id" w:eastAsia="en-US" w:bidi="ar-SA"/>
      </w:rPr>
    </w:lvl>
    <w:lvl w:ilvl="1">
      <w:start w:val="1"/>
      <w:numFmt w:val="decimal"/>
      <w:lvlText w:val="%1.%2"/>
      <w:lvlJc w:val="left"/>
      <w:pPr>
        <w:ind w:left="502" w:hanging="403"/>
      </w:pPr>
      <w:rPr>
        <w:rFonts w:ascii="Arial MT" w:eastAsia="Arial MT" w:hAnsi="Arial MT" w:cs="Arial MT" w:hint="default"/>
        <w:w w:val="99"/>
        <w:sz w:val="24"/>
        <w:szCs w:val="24"/>
        <w:lang w:val="id" w:eastAsia="en-US" w:bidi="ar-SA"/>
      </w:rPr>
    </w:lvl>
    <w:lvl w:ilvl="2">
      <w:numFmt w:val="bullet"/>
      <w:lvlText w:val="•"/>
      <w:lvlJc w:val="left"/>
      <w:pPr>
        <w:ind w:left="2248" w:hanging="403"/>
      </w:pPr>
      <w:rPr>
        <w:rFonts w:hint="default"/>
        <w:lang w:val="id" w:eastAsia="en-US" w:bidi="ar-SA"/>
      </w:rPr>
    </w:lvl>
    <w:lvl w:ilvl="3">
      <w:numFmt w:val="bullet"/>
      <w:lvlText w:val="•"/>
      <w:lvlJc w:val="left"/>
      <w:pPr>
        <w:ind w:left="3123" w:hanging="403"/>
      </w:pPr>
      <w:rPr>
        <w:rFonts w:hint="default"/>
        <w:lang w:val="id" w:eastAsia="en-US" w:bidi="ar-SA"/>
      </w:rPr>
    </w:lvl>
    <w:lvl w:ilvl="4">
      <w:numFmt w:val="bullet"/>
      <w:lvlText w:val="•"/>
      <w:lvlJc w:val="left"/>
      <w:pPr>
        <w:ind w:left="3997" w:hanging="403"/>
      </w:pPr>
      <w:rPr>
        <w:rFonts w:hint="default"/>
        <w:lang w:val="id" w:eastAsia="en-US" w:bidi="ar-SA"/>
      </w:rPr>
    </w:lvl>
    <w:lvl w:ilvl="5">
      <w:numFmt w:val="bullet"/>
      <w:lvlText w:val="•"/>
      <w:lvlJc w:val="left"/>
      <w:pPr>
        <w:ind w:left="4872" w:hanging="403"/>
      </w:pPr>
      <w:rPr>
        <w:rFonts w:hint="default"/>
        <w:lang w:val="id" w:eastAsia="en-US" w:bidi="ar-SA"/>
      </w:rPr>
    </w:lvl>
    <w:lvl w:ilvl="6">
      <w:numFmt w:val="bullet"/>
      <w:lvlText w:val="•"/>
      <w:lvlJc w:val="left"/>
      <w:pPr>
        <w:ind w:left="5746" w:hanging="403"/>
      </w:pPr>
      <w:rPr>
        <w:rFonts w:hint="default"/>
        <w:lang w:val="id" w:eastAsia="en-US" w:bidi="ar-SA"/>
      </w:rPr>
    </w:lvl>
    <w:lvl w:ilvl="7">
      <w:numFmt w:val="bullet"/>
      <w:lvlText w:val="•"/>
      <w:lvlJc w:val="left"/>
      <w:pPr>
        <w:ind w:left="6620" w:hanging="403"/>
      </w:pPr>
      <w:rPr>
        <w:rFonts w:hint="default"/>
        <w:lang w:val="id" w:eastAsia="en-US" w:bidi="ar-SA"/>
      </w:rPr>
    </w:lvl>
    <w:lvl w:ilvl="8">
      <w:numFmt w:val="bullet"/>
      <w:lvlText w:val="•"/>
      <w:lvlJc w:val="left"/>
      <w:pPr>
        <w:ind w:left="7495" w:hanging="403"/>
      </w:pPr>
      <w:rPr>
        <w:rFonts w:hint="default"/>
        <w:lang w:val="id" w:eastAsia="en-US" w:bidi="ar-SA"/>
      </w:rPr>
    </w:lvl>
  </w:abstractNum>
  <w:abstractNum w:abstractNumId="41" w15:restartNumberingAfterBreak="0">
    <w:nsid w:val="55FF55FB"/>
    <w:multiLevelType w:val="multilevel"/>
    <w:tmpl w:val="55FF55FB"/>
    <w:lvl w:ilvl="0">
      <w:start w:val="7"/>
      <w:numFmt w:val="decimal"/>
      <w:lvlText w:val="%1"/>
      <w:lvlJc w:val="left"/>
      <w:pPr>
        <w:ind w:left="821" w:hanging="721"/>
      </w:pPr>
      <w:rPr>
        <w:rFonts w:hint="default"/>
        <w:lang w:val="id" w:eastAsia="en-US" w:bidi="ar-SA"/>
      </w:rPr>
    </w:lvl>
    <w:lvl w:ilvl="1">
      <w:start w:val="1"/>
      <w:numFmt w:val="decimal"/>
      <w:lvlText w:val="%2."/>
      <w:lvlJc w:val="left"/>
      <w:pPr>
        <w:ind w:left="821" w:hanging="721"/>
      </w:pPr>
      <w:rPr>
        <w:rFonts w:hint="default"/>
        <w:w w:val="99"/>
        <w:sz w:val="24"/>
        <w:szCs w:val="24"/>
        <w:lang w:val="id" w:eastAsia="en-US" w:bidi="ar-SA"/>
      </w:rPr>
    </w:lvl>
    <w:lvl w:ilvl="2">
      <w:start w:val="1"/>
      <w:numFmt w:val="decimal"/>
      <w:lvlText w:val="%3."/>
      <w:lvlJc w:val="left"/>
      <w:pPr>
        <w:ind w:left="1028" w:hanging="432"/>
      </w:pPr>
      <w:rPr>
        <w:rFonts w:hint="default"/>
        <w:spacing w:val="0"/>
        <w:w w:val="100"/>
        <w:sz w:val="23"/>
        <w:szCs w:val="23"/>
        <w:lang w:val="id" w:eastAsia="en-US" w:bidi="ar-SA"/>
      </w:rPr>
    </w:lvl>
    <w:lvl w:ilvl="3">
      <w:start w:val="1"/>
      <w:numFmt w:val="decimal"/>
      <w:lvlText w:val="%4."/>
      <w:lvlJc w:val="left"/>
      <w:pPr>
        <w:ind w:left="1590" w:hanging="567"/>
      </w:pPr>
      <w:rPr>
        <w:rFonts w:hint="default"/>
        <w:spacing w:val="-7"/>
        <w:w w:val="100"/>
        <w:sz w:val="23"/>
        <w:szCs w:val="23"/>
        <w:lang w:val="id" w:eastAsia="en-US" w:bidi="ar-SA"/>
      </w:rPr>
    </w:lvl>
    <w:lvl w:ilvl="4">
      <w:start w:val="1"/>
      <w:numFmt w:val="lowerLetter"/>
      <w:lvlText w:val="%5."/>
      <w:lvlJc w:val="left"/>
      <w:pPr>
        <w:ind w:left="2017" w:hanging="428"/>
      </w:pPr>
      <w:rPr>
        <w:rFonts w:ascii="Arial MT" w:eastAsia="Arial MT" w:hAnsi="Arial MT" w:cs="Arial MT" w:hint="default"/>
        <w:spacing w:val="0"/>
        <w:w w:val="100"/>
        <w:sz w:val="23"/>
        <w:szCs w:val="23"/>
        <w:lang w:val="id" w:eastAsia="en-US" w:bidi="ar-SA"/>
      </w:rPr>
    </w:lvl>
    <w:lvl w:ilvl="5">
      <w:numFmt w:val="bullet"/>
      <w:lvlText w:val="•"/>
      <w:lvlJc w:val="left"/>
      <w:pPr>
        <w:ind w:left="3151" w:hanging="428"/>
      </w:pPr>
      <w:rPr>
        <w:rFonts w:hint="default"/>
        <w:lang w:val="id" w:eastAsia="en-US" w:bidi="ar-SA"/>
      </w:rPr>
    </w:lvl>
    <w:lvl w:ilvl="6">
      <w:numFmt w:val="bullet"/>
      <w:lvlText w:val="•"/>
      <w:lvlJc w:val="left"/>
      <w:pPr>
        <w:ind w:left="4262" w:hanging="428"/>
      </w:pPr>
      <w:rPr>
        <w:rFonts w:hint="default"/>
        <w:lang w:val="id" w:eastAsia="en-US" w:bidi="ar-SA"/>
      </w:rPr>
    </w:lvl>
    <w:lvl w:ilvl="7">
      <w:numFmt w:val="bullet"/>
      <w:lvlText w:val="•"/>
      <w:lvlJc w:val="left"/>
      <w:pPr>
        <w:ind w:left="5374" w:hanging="428"/>
      </w:pPr>
      <w:rPr>
        <w:rFonts w:hint="default"/>
        <w:lang w:val="id" w:eastAsia="en-US" w:bidi="ar-SA"/>
      </w:rPr>
    </w:lvl>
    <w:lvl w:ilvl="8">
      <w:numFmt w:val="bullet"/>
      <w:lvlText w:val="•"/>
      <w:lvlJc w:val="left"/>
      <w:pPr>
        <w:ind w:left="6485" w:hanging="428"/>
      </w:pPr>
      <w:rPr>
        <w:rFonts w:hint="default"/>
        <w:lang w:val="id" w:eastAsia="en-US" w:bidi="ar-SA"/>
      </w:rPr>
    </w:lvl>
  </w:abstractNum>
  <w:abstractNum w:abstractNumId="42" w15:restartNumberingAfterBreak="0">
    <w:nsid w:val="56ED0F23"/>
    <w:multiLevelType w:val="multilevel"/>
    <w:tmpl w:val="56ED0F23"/>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43" w15:restartNumberingAfterBreak="0">
    <w:nsid w:val="58F31801"/>
    <w:multiLevelType w:val="multilevel"/>
    <w:tmpl w:val="58F31801"/>
    <w:lvl w:ilvl="0">
      <w:start w:val="2"/>
      <w:numFmt w:val="decimal"/>
      <w:lvlText w:val="%1"/>
      <w:lvlJc w:val="left"/>
      <w:pPr>
        <w:ind w:left="530" w:hanging="530"/>
      </w:pPr>
      <w:rPr>
        <w:rFonts w:hint="default"/>
      </w:rPr>
    </w:lvl>
    <w:lvl w:ilvl="1">
      <w:start w:val="1"/>
      <w:numFmt w:val="decimal"/>
      <w:lvlText w:val="%1.%2"/>
      <w:lvlJc w:val="left"/>
      <w:pPr>
        <w:ind w:left="630" w:hanging="530"/>
      </w:pPr>
      <w:rPr>
        <w:rFonts w:hint="default"/>
      </w:rPr>
    </w:lvl>
    <w:lvl w:ilvl="2">
      <w:start w:val="5"/>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44" w15:restartNumberingAfterBreak="0">
    <w:nsid w:val="59D051D3"/>
    <w:multiLevelType w:val="multilevel"/>
    <w:tmpl w:val="59D051D3"/>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45" w15:restartNumberingAfterBreak="0">
    <w:nsid w:val="5D61210E"/>
    <w:multiLevelType w:val="multilevel"/>
    <w:tmpl w:val="5D61210E"/>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46" w15:restartNumberingAfterBreak="0">
    <w:nsid w:val="609C0D7E"/>
    <w:multiLevelType w:val="multilevel"/>
    <w:tmpl w:val="609C0D7E"/>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47" w15:restartNumberingAfterBreak="0">
    <w:nsid w:val="60DA53AE"/>
    <w:multiLevelType w:val="multilevel"/>
    <w:tmpl w:val="60DA53AE"/>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48" w15:restartNumberingAfterBreak="0">
    <w:nsid w:val="632F4438"/>
    <w:multiLevelType w:val="multilevel"/>
    <w:tmpl w:val="632F4438"/>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49" w15:restartNumberingAfterBreak="0">
    <w:nsid w:val="63E468CE"/>
    <w:multiLevelType w:val="multilevel"/>
    <w:tmpl w:val="63E468CE"/>
    <w:lvl w:ilvl="0">
      <w:numFmt w:val="bullet"/>
      <w:lvlText w:val=""/>
      <w:lvlJc w:val="left"/>
      <w:pPr>
        <w:ind w:left="489" w:hanging="284"/>
      </w:pPr>
      <w:rPr>
        <w:rFonts w:ascii="Wingdings" w:eastAsia="Wingdings" w:hAnsi="Wingdings" w:cs="Wingdings" w:hint="default"/>
        <w:w w:val="100"/>
        <w:sz w:val="23"/>
        <w:szCs w:val="23"/>
        <w:lang w:val="id" w:eastAsia="en-US" w:bidi="ar-SA"/>
      </w:rPr>
    </w:lvl>
    <w:lvl w:ilvl="1">
      <w:numFmt w:val="bullet"/>
      <w:lvlText w:val="•"/>
      <w:lvlJc w:val="left"/>
      <w:pPr>
        <w:ind w:left="799" w:hanging="284"/>
      </w:pPr>
      <w:rPr>
        <w:rFonts w:hint="default"/>
        <w:lang w:val="id" w:eastAsia="en-US" w:bidi="ar-SA"/>
      </w:rPr>
    </w:lvl>
    <w:lvl w:ilvl="2">
      <w:numFmt w:val="bullet"/>
      <w:lvlText w:val="•"/>
      <w:lvlJc w:val="left"/>
      <w:pPr>
        <w:ind w:left="1118" w:hanging="284"/>
      </w:pPr>
      <w:rPr>
        <w:rFonts w:hint="default"/>
        <w:lang w:val="id" w:eastAsia="en-US" w:bidi="ar-SA"/>
      </w:rPr>
    </w:lvl>
    <w:lvl w:ilvl="3">
      <w:numFmt w:val="bullet"/>
      <w:lvlText w:val="•"/>
      <w:lvlJc w:val="left"/>
      <w:pPr>
        <w:ind w:left="1437" w:hanging="284"/>
      </w:pPr>
      <w:rPr>
        <w:rFonts w:hint="default"/>
        <w:lang w:val="id" w:eastAsia="en-US" w:bidi="ar-SA"/>
      </w:rPr>
    </w:lvl>
    <w:lvl w:ilvl="4">
      <w:numFmt w:val="bullet"/>
      <w:lvlText w:val="•"/>
      <w:lvlJc w:val="left"/>
      <w:pPr>
        <w:ind w:left="1757" w:hanging="284"/>
      </w:pPr>
      <w:rPr>
        <w:rFonts w:hint="default"/>
        <w:lang w:val="id" w:eastAsia="en-US" w:bidi="ar-SA"/>
      </w:rPr>
    </w:lvl>
    <w:lvl w:ilvl="5">
      <w:numFmt w:val="bullet"/>
      <w:lvlText w:val="•"/>
      <w:lvlJc w:val="left"/>
      <w:pPr>
        <w:ind w:left="2076" w:hanging="284"/>
      </w:pPr>
      <w:rPr>
        <w:rFonts w:hint="default"/>
        <w:lang w:val="id" w:eastAsia="en-US" w:bidi="ar-SA"/>
      </w:rPr>
    </w:lvl>
    <w:lvl w:ilvl="6">
      <w:numFmt w:val="bullet"/>
      <w:lvlText w:val="•"/>
      <w:lvlJc w:val="left"/>
      <w:pPr>
        <w:ind w:left="2395" w:hanging="284"/>
      </w:pPr>
      <w:rPr>
        <w:rFonts w:hint="default"/>
        <w:lang w:val="id" w:eastAsia="en-US" w:bidi="ar-SA"/>
      </w:rPr>
    </w:lvl>
    <w:lvl w:ilvl="7">
      <w:numFmt w:val="bullet"/>
      <w:lvlText w:val="•"/>
      <w:lvlJc w:val="left"/>
      <w:pPr>
        <w:ind w:left="2715" w:hanging="284"/>
      </w:pPr>
      <w:rPr>
        <w:rFonts w:hint="default"/>
        <w:lang w:val="id" w:eastAsia="en-US" w:bidi="ar-SA"/>
      </w:rPr>
    </w:lvl>
    <w:lvl w:ilvl="8">
      <w:numFmt w:val="bullet"/>
      <w:lvlText w:val="•"/>
      <w:lvlJc w:val="left"/>
      <w:pPr>
        <w:ind w:left="3034" w:hanging="284"/>
      </w:pPr>
      <w:rPr>
        <w:rFonts w:hint="default"/>
        <w:lang w:val="id" w:eastAsia="en-US" w:bidi="ar-SA"/>
      </w:rPr>
    </w:lvl>
  </w:abstractNum>
  <w:abstractNum w:abstractNumId="50" w15:restartNumberingAfterBreak="0">
    <w:nsid w:val="6A6C0B44"/>
    <w:multiLevelType w:val="multilevel"/>
    <w:tmpl w:val="6A6C0B44"/>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51" w15:restartNumberingAfterBreak="0">
    <w:nsid w:val="6B322ED5"/>
    <w:multiLevelType w:val="multilevel"/>
    <w:tmpl w:val="6B322ED5"/>
    <w:lvl w:ilvl="0">
      <w:start w:val="2"/>
      <w:numFmt w:val="decimal"/>
      <w:lvlText w:val="%1"/>
      <w:lvlJc w:val="left"/>
      <w:pPr>
        <w:ind w:left="510" w:hanging="510"/>
      </w:pPr>
      <w:rPr>
        <w:rFonts w:hint="default"/>
      </w:rPr>
    </w:lvl>
    <w:lvl w:ilvl="1">
      <w:start w:val="1"/>
      <w:numFmt w:val="decimal"/>
      <w:lvlText w:val="%1.%2"/>
      <w:lvlJc w:val="left"/>
      <w:pPr>
        <w:ind w:left="970" w:hanging="510"/>
      </w:pPr>
      <w:rPr>
        <w:rFonts w:hint="default"/>
      </w:rPr>
    </w:lvl>
    <w:lvl w:ilvl="2">
      <w:start w:val="3"/>
      <w:numFmt w:val="decimal"/>
      <w:lvlText w:val="%1.%2.%3"/>
      <w:lvlJc w:val="left"/>
      <w:pPr>
        <w:ind w:left="1640" w:hanging="720"/>
      </w:pPr>
      <w:rPr>
        <w:rFonts w:hint="default"/>
        <w:b/>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52" w15:restartNumberingAfterBreak="0">
    <w:nsid w:val="6FAA27AD"/>
    <w:multiLevelType w:val="multilevel"/>
    <w:tmpl w:val="6FAA27AD"/>
    <w:lvl w:ilvl="0">
      <w:start w:val="4"/>
      <w:numFmt w:val="decimal"/>
      <w:lvlText w:val="%1"/>
      <w:lvlJc w:val="left"/>
      <w:pPr>
        <w:ind w:left="360" w:hanging="360"/>
      </w:pPr>
      <w:rPr>
        <w:rFonts w:hint="default"/>
        <w:b/>
        <w:w w:val="105"/>
      </w:rPr>
    </w:lvl>
    <w:lvl w:ilvl="1">
      <w:start w:val="2"/>
      <w:numFmt w:val="decimal"/>
      <w:lvlText w:val="%1.%2"/>
      <w:lvlJc w:val="left"/>
      <w:pPr>
        <w:ind w:left="1268" w:hanging="360"/>
      </w:pPr>
      <w:rPr>
        <w:rFonts w:hint="default"/>
        <w:b/>
        <w:w w:val="105"/>
      </w:rPr>
    </w:lvl>
    <w:lvl w:ilvl="2">
      <w:start w:val="1"/>
      <w:numFmt w:val="decimal"/>
      <w:lvlText w:val="%1.%2.%3"/>
      <w:lvlJc w:val="left"/>
      <w:pPr>
        <w:ind w:left="2536" w:hanging="720"/>
      </w:pPr>
      <w:rPr>
        <w:rFonts w:hint="default"/>
        <w:b/>
        <w:w w:val="105"/>
      </w:rPr>
    </w:lvl>
    <w:lvl w:ilvl="3">
      <w:start w:val="1"/>
      <w:numFmt w:val="decimal"/>
      <w:lvlText w:val="%1.%2.%3.%4"/>
      <w:lvlJc w:val="left"/>
      <w:pPr>
        <w:ind w:left="3444" w:hanging="720"/>
      </w:pPr>
      <w:rPr>
        <w:rFonts w:hint="default"/>
        <w:b/>
        <w:w w:val="105"/>
      </w:rPr>
    </w:lvl>
    <w:lvl w:ilvl="4">
      <w:start w:val="1"/>
      <w:numFmt w:val="decimal"/>
      <w:lvlText w:val="%1.%2.%3.%4.%5"/>
      <w:lvlJc w:val="left"/>
      <w:pPr>
        <w:ind w:left="4712" w:hanging="1080"/>
      </w:pPr>
      <w:rPr>
        <w:rFonts w:hint="default"/>
        <w:b/>
        <w:w w:val="105"/>
      </w:rPr>
    </w:lvl>
    <w:lvl w:ilvl="5">
      <w:start w:val="1"/>
      <w:numFmt w:val="decimal"/>
      <w:lvlText w:val="%1.%2.%3.%4.%5.%6"/>
      <w:lvlJc w:val="left"/>
      <w:pPr>
        <w:ind w:left="5980" w:hanging="1440"/>
      </w:pPr>
      <w:rPr>
        <w:rFonts w:hint="default"/>
        <w:b/>
        <w:w w:val="105"/>
      </w:rPr>
    </w:lvl>
    <w:lvl w:ilvl="6">
      <w:start w:val="1"/>
      <w:numFmt w:val="decimal"/>
      <w:lvlText w:val="%1.%2.%3.%4.%5.%6.%7"/>
      <w:lvlJc w:val="left"/>
      <w:pPr>
        <w:ind w:left="6888" w:hanging="1440"/>
      </w:pPr>
      <w:rPr>
        <w:rFonts w:hint="default"/>
        <w:b/>
        <w:w w:val="105"/>
      </w:rPr>
    </w:lvl>
    <w:lvl w:ilvl="7">
      <w:start w:val="1"/>
      <w:numFmt w:val="decimal"/>
      <w:lvlText w:val="%1.%2.%3.%4.%5.%6.%7.%8"/>
      <w:lvlJc w:val="left"/>
      <w:pPr>
        <w:ind w:left="8156" w:hanging="1800"/>
      </w:pPr>
      <w:rPr>
        <w:rFonts w:hint="default"/>
        <w:b/>
        <w:w w:val="105"/>
      </w:rPr>
    </w:lvl>
    <w:lvl w:ilvl="8">
      <w:start w:val="1"/>
      <w:numFmt w:val="decimal"/>
      <w:lvlText w:val="%1.%2.%3.%4.%5.%6.%7.%8.%9"/>
      <w:lvlJc w:val="left"/>
      <w:pPr>
        <w:ind w:left="9064" w:hanging="1800"/>
      </w:pPr>
      <w:rPr>
        <w:rFonts w:hint="default"/>
        <w:b/>
        <w:w w:val="105"/>
      </w:rPr>
    </w:lvl>
  </w:abstractNum>
  <w:abstractNum w:abstractNumId="53" w15:restartNumberingAfterBreak="0">
    <w:nsid w:val="6FFD7C6A"/>
    <w:multiLevelType w:val="multilevel"/>
    <w:tmpl w:val="6FFD7C6A"/>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54" w15:restartNumberingAfterBreak="0">
    <w:nsid w:val="70DD1DCB"/>
    <w:multiLevelType w:val="multilevel"/>
    <w:tmpl w:val="70DD1DCB"/>
    <w:lvl w:ilvl="0">
      <w:numFmt w:val="bullet"/>
      <w:lvlText w:val=""/>
      <w:lvlJc w:val="left"/>
      <w:pPr>
        <w:ind w:left="835" w:hanging="360"/>
      </w:pPr>
      <w:rPr>
        <w:rFonts w:ascii="Wingdings" w:eastAsia="Wingdings" w:hAnsi="Wingdings" w:cs="Wingdings" w:hint="default"/>
        <w:w w:val="100"/>
        <w:sz w:val="23"/>
        <w:szCs w:val="23"/>
        <w:lang w:val="id" w:eastAsia="en-US" w:bidi="ar-SA"/>
      </w:rPr>
    </w:lvl>
    <w:lvl w:ilvl="1">
      <w:numFmt w:val="bullet"/>
      <w:lvlText w:val="•"/>
      <w:lvlJc w:val="left"/>
      <w:pPr>
        <w:ind w:left="1123" w:hanging="360"/>
      </w:pPr>
      <w:rPr>
        <w:rFonts w:hint="default"/>
        <w:lang w:val="id" w:eastAsia="en-US" w:bidi="ar-SA"/>
      </w:rPr>
    </w:lvl>
    <w:lvl w:ilvl="2">
      <w:numFmt w:val="bullet"/>
      <w:lvlText w:val="•"/>
      <w:lvlJc w:val="left"/>
      <w:pPr>
        <w:ind w:left="1407" w:hanging="360"/>
      </w:pPr>
      <w:rPr>
        <w:rFonts w:hint="default"/>
        <w:lang w:val="id" w:eastAsia="en-US" w:bidi="ar-SA"/>
      </w:rPr>
    </w:lvl>
    <w:lvl w:ilvl="3">
      <w:numFmt w:val="bullet"/>
      <w:lvlText w:val="•"/>
      <w:lvlJc w:val="left"/>
      <w:pPr>
        <w:ind w:left="1691" w:hanging="360"/>
      </w:pPr>
      <w:rPr>
        <w:rFonts w:hint="default"/>
        <w:lang w:val="id" w:eastAsia="en-US" w:bidi="ar-SA"/>
      </w:rPr>
    </w:lvl>
    <w:lvl w:ilvl="4">
      <w:numFmt w:val="bullet"/>
      <w:lvlText w:val="•"/>
      <w:lvlJc w:val="left"/>
      <w:pPr>
        <w:ind w:left="1975" w:hanging="360"/>
      </w:pPr>
      <w:rPr>
        <w:rFonts w:hint="default"/>
        <w:lang w:val="id" w:eastAsia="en-US" w:bidi="ar-SA"/>
      </w:rPr>
    </w:lvl>
    <w:lvl w:ilvl="5">
      <w:numFmt w:val="bullet"/>
      <w:lvlText w:val="•"/>
      <w:lvlJc w:val="left"/>
      <w:pPr>
        <w:ind w:left="2259" w:hanging="360"/>
      </w:pPr>
      <w:rPr>
        <w:rFonts w:hint="default"/>
        <w:lang w:val="id" w:eastAsia="en-US" w:bidi="ar-SA"/>
      </w:rPr>
    </w:lvl>
    <w:lvl w:ilvl="6">
      <w:numFmt w:val="bullet"/>
      <w:lvlText w:val="•"/>
      <w:lvlJc w:val="left"/>
      <w:pPr>
        <w:ind w:left="2542" w:hanging="360"/>
      </w:pPr>
      <w:rPr>
        <w:rFonts w:hint="default"/>
        <w:lang w:val="id" w:eastAsia="en-US" w:bidi="ar-SA"/>
      </w:rPr>
    </w:lvl>
    <w:lvl w:ilvl="7">
      <w:numFmt w:val="bullet"/>
      <w:lvlText w:val="•"/>
      <w:lvlJc w:val="left"/>
      <w:pPr>
        <w:ind w:left="2826" w:hanging="360"/>
      </w:pPr>
      <w:rPr>
        <w:rFonts w:hint="default"/>
        <w:lang w:val="id" w:eastAsia="en-US" w:bidi="ar-SA"/>
      </w:rPr>
    </w:lvl>
    <w:lvl w:ilvl="8">
      <w:numFmt w:val="bullet"/>
      <w:lvlText w:val="•"/>
      <w:lvlJc w:val="left"/>
      <w:pPr>
        <w:ind w:left="3110" w:hanging="360"/>
      </w:pPr>
      <w:rPr>
        <w:rFonts w:hint="default"/>
        <w:lang w:val="id" w:eastAsia="en-US" w:bidi="ar-SA"/>
      </w:rPr>
    </w:lvl>
  </w:abstractNum>
  <w:abstractNum w:abstractNumId="55" w15:restartNumberingAfterBreak="0">
    <w:nsid w:val="72130EF5"/>
    <w:multiLevelType w:val="multilevel"/>
    <w:tmpl w:val="72130EF5"/>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56" w15:restartNumberingAfterBreak="0">
    <w:nsid w:val="73263C46"/>
    <w:multiLevelType w:val="multilevel"/>
    <w:tmpl w:val="73263C46"/>
    <w:lvl w:ilvl="0">
      <w:start w:val="2"/>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57" w15:restartNumberingAfterBreak="0">
    <w:nsid w:val="733459D3"/>
    <w:multiLevelType w:val="multilevel"/>
    <w:tmpl w:val="733459D3"/>
    <w:lvl w:ilvl="0">
      <w:numFmt w:val="bullet"/>
      <w:lvlText w:val=""/>
      <w:lvlJc w:val="left"/>
      <w:pPr>
        <w:ind w:left="489" w:hanging="284"/>
      </w:pPr>
      <w:rPr>
        <w:rFonts w:ascii="Wingdings" w:eastAsia="Wingdings" w:hAnsi="Wingdings" w:cs="Wingdings" w:hint="default"/>
        <w:w w:val="100"/>
        <w:sz w:val="23"/>
        <w:szCs w:val="23"/>
        <w:lang w:val="id" w:eastAsia="en-US" w:bidi="ar-SA"/>
      </w:rPr>
    </w:lvl>
    <w:lvl w:ilvl="1">
      <w:numFmt w:val="bullet"/>
      <w:lvlText w:val="•"/>
      <w:lvlJc w:val="left"/>
      <w:pPr>
        <w:ind w:left="799" w:hanging="284"/>
      </w:pPr>
      <w:rPr>
        <w:rFonts w:hint="default"/>
        <w:lang w:val="id" w:eastAsia="en-US" w:bidi="ar-SA"/>
      </w:rPr>
    </w:lvl>
    <w:lvl w:ilvl="2">
      <w:numFmt w:val="bullet"/>
      <w:lvlText w:val="•"/>
      <w:lvlJc w:val="left"/>
      <w:pPr>
        <w:ind w:left="1118" w:hanging="284"/>
      </w:pPr>
      <w:rPr>
        <w:rFonts w:hint="default"/>
        <w:lang w:val="id" w:eastAsia="en-US" w:bidi="ar-SA"/>
      </w:rPr>
    </w:lvl>
    <w:lvl w:ilvl="3">
      <w:numFmt w:val="bullet"/>
      <w:lvlText w:val="•"/>
      <w:lvlJc w:val="left"/>
      <w:pPr>
        <w:ind w:left="1437" w:hanging="284"/>
      </w:pPr>
      <w:rPr>
        <w:rFonts w:hint="default"/>
        <w:lang w:val="id" w:eastAsia="en-US" w:bidi="ar-SA"/>
      </w:rPr>
    </w:lvl>
    <w:lvl w:ilvl="4">
      <w:numFmt w:val="bullet"/>
      <w:lvlText w:val="•"/>
      <w:lvlJc w:val="left"/>
      <w:pPr>
        <w:ind w:left="1757" w:hanging="284"/>
      </w:pPr>
      <w:rPr>
        <w:rFonts w:hint="default"/>
        <w:lang w:val="id" w:eastAsia="en-US" w:bidi="ar-SA"/>
      </w:rPr>
    </w:lvl>
    <w:lvl w:ilvl="5">
      <w:numFmt w:val="bullet"/>
      <w:lvlText w:val="•"/>
      <w:lvlJc w:val="left"/>
      <w:pPr>
        <w:ind w:left="2076" w:hanging="284"/>
      </w:pPr>
      <w:rPr>
        <w:rFonts w:hint="default"/>
        <w:lang w:val="id" w:eastAsia="en-US" w:bidi="ar-SA"/>
      </w:rPr>
    </w:lvl>
    <w:lvl w:ilvl="6">
      <w:numFmt w:val="bullet"/>
      <w:lvlText w:val="•"/>
      <w:lvlJc w:val="left"/>
      <w:pPr>
        <w:ind w:left="2395" w:hanging="284"/>
      </w:pPr>
      <w:rPr>
        <w:rFonts w:hint="default"/>
        <w:lang w:val="id" w:eastAsia="en-US" w:bidi="ar-SA"/>
      </w:rPr>
    </w:lvl>
    <w:lvl w:ilvl="7">
      <w:numFmt w:val="bullet"/>
      <w:lvlText w:val="•"/>
      <w:lvlJc w:val="left"/>
      <w:pPr>
        <w:ind w:left="2715" w:hanging="284"/>
      </w:pPr>
      <w:rPr>
        <w:rFonts w:hint="default"/>
        <w:lang w:val="id" w:eastAsia="en-US" w:bidi="ar-SA"/>
      </w:rPr>
    </w:lvl>
    <w:lvl w:ilvl="8">
      <w:numFmt w:val="bullet"/>
      <w:lvlText w:val="•"/>
      <w:lvlJc w:val="left"/>
      <w:pPr>
        <w:ind w:left="3034" w:hanging="284"/>
      </w:pPr>
      <w:rPr>
        <w:rFonts w:hint="default"/>
        <w:lang w:val="id" w:eastAsia="en-US" w:bidi="ar-SA"/>
      </w:rPr>
    </w:lvl>
  </w:abstractNum>
  <w:abstractNum w:abstractNumId="58" w15:restartNumberingAfterBreak="0">
    <w:nsid w:val="76EA4B22"/>
    <w:multiLevelType w:val="multilevel"/>
    <w:tmpl w:val="76EA4B22"/>
    <w:lvl w:ilvl="0">
      <w:start w:val="1"/>
      <w:numFmt w:val="decimal"/>
      <w:lvlText w:val="%1."/>
      <w:lvlJc w:val="left"/>
      <w:pPr>
        <w:ind w:left="892" w:hanging="360"/>
      </w:pPr>
      <w:rPr>
        <w:rFonts w:hint="default"/>
      </w:rPr>
    </w:lvl>
    <w:lvl w:ilvl="1">
      <w:start w:val="1"/>
      <w:numFmt w:val="lowerLetter"/>
      <w:lvlText w:val="%2."/>
      <w:lvlJc w:val="left"/>
      <w:pPr>
        <w:ind w:left="1612" w:hanging="360"/>
      </w:pPr>
    </w:lvl>
    <w:lvl w:ilvl="2">
      <w:start w:val="1"/>
      <w:numFmt w:val="lowerRoman"/>
      <w:lvlText w:val="%3."/>
      <w:lvlJc w:val="right"/>
      <w:pPr>
        <w:ind w:left="2332" w:hanging="180"/>
      </w:pPr>
    </w:lvl>
    <w:lvl w:ilvl="3">
      <w:start w:val="1"/>
      <w:numFmt w:val="decimal"/>
      <w:lvlText w:val="%4."/>
      <w:lvlJc w:val="left"/>
      <w:pPr>
        <w:ind w:left="3052" w:hanging="360"/>
      </w:pPr>
    </w:lvl>
    <w:lvl w:ilvl="4">
      <w:start w:val="1"/>
      <w:numFmt w:val="lowerLetter"/>
      <w:lvlText w:val="%5."/>
      <w:lvlJc w:val="left"/>
      <w:pPr>
        <w:ind w:left="3772" w:hanging="360"/>
      </w:pPr>
    </w:lvl>
    <w:lvl w:ilvl="5">
      <w:start w:val="1"/>
      <w:numFmt w:val="lowerRoman"/>
      <w:lvlText w:val="%6."/>
      <w:lvlJc w:val="right"/>
      <w:pPr>
        <w:ind w:left="4492" w:hanging="180"/>
      </w:pPr>
    </w:lvl>
    <w:lvl w:ilvl="6">
      <w:start w:val="1"/>
      <w:numFmt w:val="decimal"/>
      <w:lvlText w:val="%7."/>
      <w:lvlJc w:val="left"/>
      <w:pPr>
        <w:ind w:left="5212" w:hanging="360"/>
      </w:pPr>
    </w:lvl>
    <w:lvl w:ilvl="7">
      <w:start w:val="1"/>
      <w:numFmt w:val="lowerLetter"/>
      <w:lvlText w:val="%8."/>
      <w:lvlJc w:val="left"/>
      <w:pPr>
        <w:ind w:left="5932" w:hanging="360"/>
      </w:pPr>
    </w:lvl>
    <w:lvl w:ilvl="8">
      <w:start w:val="1"/>
      <w:numFmt w:val="lowerRoman"/>
      <w:lvlText w:val="%9."/>
      <w:lvlJc w:val="right"/>
      <w:pPr>
        <w:ind w:left="6652" w:hanging="180"/>
      </w:pPr>
    </w:lvl>
  </w:abstractNum>
  <w:abstractNum w:abstractNumId="59" w15:restartNumberingAfterBreak="0">
    <w:nsid w:val="78BC0651"/>
    <w:multiLevelType w:val="multilevel"/>
    <w:tmpl w:val="78BC0651"/>
    <w:lvl w:ilvl="0">
      <w:numFmt w:val="bullet"/>
      <w:lvlText w:val=""/>
      <w:lvlJc w:val="left"/>
      <w:pPr>
        <w:ind w:left="489" w:hanging="284"/>
      </w:pPr>
      <w:rPr>
        <w:rFonts w:ascii="Wingdings" w:eastAsia="Wingdings" w:hAnsi="Wingdings" w:cs="Wingdings" w:hint="default"/>
        <w:w w:val="100"/>
        <w:sz w:val="23"/>
        <w:szCs w:val="23"/>
        <w:lang w:val="id" w:eastAsia="en-US" w:bidi="ar-SA"/>
      </w:rPr>
    </w:lvl>
    <w:lvl w:ilvl="1">
      <w:numFmt w:val="bullet"/>
      <w:lvlText w:val="•"/>
      <w:lvlJc w:val="left"/>
      <w:pPr>
        <w:ind w:left="799" w:hanging="284"/>
      </w:pPr>
      <w:rPr>
        <w:rFonts w:hint="default"/>
        <w:lang w:val="id" w:eastAsia="en-US" w:bidi="ar-SA"/>
      </w:rPr>
    </w:lvl>
    <w:lvl w:ilvl="2">
      <w:numFmt w:val="bullet"/>
      <w:lvlText w:val="•"/>
      <w:lvlJc w:val="left"/>
      <w:pPr>
        <w:ind w:left="1118" w:hanging="284"/>
      </w:pPr>
      <w:rPr>
        <w:rFonts w:hint="default"/>
        <w:lang w:val="id" w:eastAsia="en-US" w:bidi="ar-SA"/>
      </w:rPr>
    </w:lvl>
    <w:lvl w:ilvl="3">
      <w:numFmt w:val="bullet"/>
      <w:lvlText w:val="•"/>
      <w:lvlJc w:val="left"/>
      <w:pPr>
        <w:ind w:left="1437" w:hanging="284"/>
      </w:pPr>
      <w:rPr>
        <w:rFonts w:hint="default"/>
        <w:lang w:val="id" w:eastAsia="en-US" w:bidi="ar-SA"/>
      </w:rPr>
    </w:lvl>
    <w:lvl w:ilvl="4">
      <w:numFmt w:val="bullet"/>
      <w:lvlText w:val="•"/>
      <w:lvlJc w:val="left"/>
      <w:pPr>
        <w:ind w:left="1757" w:hanging="284"/>
      </w:pPr>
      <w:rPr>
        <w:rFonts w:hint="default"/>
        <w:lang w:val="id" w:eastAsia="en-US" w:bidi="ar-SA"/>
      </w:rPr>
    </w:lvl>
    <w:lvl w:ilvl="5">
      <w:numFmt w:val="bullet"/>
      <w:lvlText w:val="•"/>
      <w:lvlJc w:val="left"/>
      <w:pPr>
        <w:ind w:left="2076" w:hanging="284"/>
      </w:pPr>
      <w:rPr>
        <w:rFonts w:hint="default"/>
        <w:lang w:val="id" w:eastAsia="en-US" w:bidi="ar-SA"/>
      </w:rPr>
    </w:lvl>
    <w:lvl w:ilvl="6">
      <w:numFmt w:val="bullet"/>
      <w:lvlText w:val="•"/>
      <w:lvlJc w:val="left"/>
      <w:pPr>
        <w:ind w:left="2395" w:hanging="284"/>
      </w:pPr>
      <w:rPr>
        <w:rFonts w:hint="default"/>
        <w:lang w:val="id" w:eastAsia="en-US" w:bidi="ar-SA"/>
      </w:rPr>
    </w:lvl>
    <w:lvl w:ilvl="7">
      <w:numFmt w:val="bullet"/>
      <w:lvlText w:val="•"/>
      <w:lvlJc w:val="left"/>
      <w:pPr>
        <w:ind w:left="2715" w:hanging="284"/>
      </w:pPr>
      <w:rPr>
        <w:rFonts w:hint="default"/>
        <w:lang w:val="id" w:eastAsia="en-US" w:bidi="ar-SA"/>
      </w:rPr>
    </w:lvl>
    <w:lvl w:ilvl="8">
      <w:numFmt w:val="bullet"/>
      <w:lvlText w:val="•"/>
      <w:lvlJc w:val="left"/>
      <w:pPr>
        <w:ind w:left="3034" w:hanging="284"/>
      </w:pPr>
      <w:rPr>
        <w:rFonts w:hint="default"/>
        <w:lang w:val="id" w:eastAsia="en-US" w:bidi="ar-SA"/>
      </w:rPr>
    </w:lvl>
  </w:abstractNum>
  <w:abstractNum w:abstractNumId="60" w15:restartNumberingAfterBreak="0">
    <w:nsid w:val="79C70DCF"/>
    <w:multiLevelType w:val="multilevel"/>
    <w:tmpl w:val="79C70DCF"/>
    <w:lvl w:ilvl="0">
      <w:numFmt w:val="bullet"/>
      <w:lvlText w:val=""/>
      <w:lvlJc w:val="left"/>
      <w:pPr>
        <w:ind w:left="489" w:hanging="284"/>
      </w:pPr>
      <w:rPr>
        <w:rFonts w:ascii="Wingdings" w:eastAsia="Wingdings" w:hAnsi="Wingdings" w:cs="Wingdings" w:hint="default"/>
        <w:w w:val="100"/>
        <w:sz w:val="23"/>
        <w:szCs w:val="23"/>
        <w:lang w:val="id" w:eastAsia="en-US" w:bidi="ar-SA"/>
      </w:rPr>
    </w:lvl>
    <w:lvl w:ilvl="1">
      <w:numFmt w:val="bullet"/>
      <w:lvlText w:val="•"/>
      <w:lvlJc w:val="left"/>
      <w:pPr>
        <w:ind w:left="799" w:hanging="284"/>
      </w:pPr>
      <w:rPr>
        <w:rFonts w:hint="default"/>
        <w:lang w:val="id" w:eastAsia="en-US" w:bidi="ar-SA"/>
      </w:rPr>
    </w:lvl>
    <w:lvl w:ilvl="2">
      <w:numFmt w:val="bullet"/>
      <w:lvlText w:val="•"/>
      <w:lvlJc w:val="left"/>
      <w:pPr>
        <w:ind w:left="1118" w:hanging="284"/>
      </w:pPr>
      <w:rPr>
        <w:rFonts w:hint="default"/>
        <w:lang w:val="id" w:eastAsia="en-US" w:bidi="ar-SA"/>
      </w:rPr>
    </w:lvl>
    <w:lvl w:ilvl="3">
      <w:numFmt w:val="bullet"/>
      <w:lvlText w:val="•"/>
      <w:lvlJc w:val="left"/>
      <w:pPr>
        <w:ind w:left="1437" w:hanging="284"/>
      </w:pPr>
      <w:rPr>
        <w:rFonts w:hint="default"/>
        <w:lang w:val="id" w:eastAsia="en-US" w:bidi="ar-SA"/>
      </w:rPr>
    </w:lvl>
    <w:lvl w:ilvl="4">
      <w:numFmt w:val="bullet"/>
      <w:lvlText w:val="•"/>
      <w:lvlJc w:val="left"/>
      <w:pPr>
        <w:ind w:left="1757" w:hanging="284"/>
      </w:pPr>
      <w:rPr>
        <w:rFonts w:hint="default"/>
        <w:lang w:val="id" w:eastAsia="en-US" w:bidi="ar-SA"/>
      </w:rPr>
    </w:lvl>
    <w:lvl w:ilvl="5">
      <w:numFmt w:val="bullet"/>
      <w:lvlText w:val="•"/>
      <w:lvlJc w:val="left"/>
      <w:pPr>
        <w:ind w:left="2076" w:hanging="284"/>
      </w:pPr>
      <w:rPr>
        <w:rFonts w:hint="default"/>
        <w:lang w:val="id" w:eastAsia="en-US" w:bidi="ar-SA"/>
      </w:rPr>
    </w:lvl>
    <w:lvl w:ilvl="6">
      <w:numFmt w:val="bullet"/>
      <w:lvlText w:val="•"/>
      <w:lvlJc w:val="left"/>
      <w:pPr>
        <w:ind w:left="2395" w:hanging="284"/>
      </w:pPr>
      <w:rPr>
        <w:rFonts w:hint="default"/>
        <w:lang w:val="id" w:eastAsia="en-US" w:bidi="ar-SA"/>
      </w:rPr>
    </w:lvl>
    <w:lvl w:ilvl="7">
      <w:numFmt w:val="bullet"/>
      <w:lvlText w:val="•"/>
      <w:lvlJc w:val="left"/>
      <w:pPr>
        <w:ind w:left="2715" w:hanging="284"/>
      </w:pPr>
      <w:rPr>
        <w:rFonts w:hint="default"/>
        <w:lang w:val="id" w:eastAsia="en-US" w:bidi="ar-SA"/>
      </w:rPr>
    </w:lvl>
    <w:lvl w:ilvl="8">
      <w:numFmt w:val="bullet"/>
      <w:lvlText w:val="•"/>
      <w:lvlJc w:val="left"/>
      <w:pPr>
        <w:ind w:left="3034" w:hanging="284"/>
      </w:pPr>
      <w:rPr>
        <w:rFonts w:hint="default"/>
        <w:lang w:val="id" w:eastAsia="en-US" w:bidi="ar-SA"/>
      </w:rPr>
    </w:lvl>
  </w:abstractNum>
  <w:abstractNum w:abstractNumId="61" w15:restartNumberingAfterBreak="0">
    <w:nsid w:val="7D987CC9"/>
    <w:multiLevelType w:val="multilevel"/>
    <w:tmpl w:val="7D987CC9"/>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abstractNum w:abstractNumId="62" w15:restartNumberingAfterBreak="0">
    <w:nsid w:val="7E3B7FD4"/>
    <w:multiLevelType w:val="multilevel"/>
    <w:tmpl w:val="7E3B7FD4"/>
    <w:lvl w:ilvl="0">
      <w:numFmt w:val="bullet"/>
      <w:lvlText w:val=""/>
      <w:lvlJc w:val="left"/>
      <w:pPr>
        <w:ind w:left="485" w:hanging="279"/>
      </w:pPr>
      <w:rPr>
        <w:rFonts w:ascii="Wingdings" w:eastAsia="Wingdings" w:hAnsi="Wingdings" w:cs="Wingdings" w:hint="default"/>
        <w:w w:val="100"/>
        <w:sz w:val="23"/>
        <w:szCs w:val="23"/>
        <w:lang w:val="id" w:eastAsia="en-US" w:bidi="ar-SA"/>
      </w:rPr>
    </w:lvl>
    <w:lvl w:ilvl="1">
      <w:numFmt w:val="bullet"/>
      <w:lvlText w:val="•"/>
      <w:lvlJc w:val="left"/>
      <w:pPr>
        <w:ind w:left="799" w:hanging="279"/>
      </w:pPr>
      <w:rPr>
        <w:rFonts w:hint="default"/>
        <w:lang w:val="id" w:eastAsia="en-US" w:bidi="ar-SA"/>
      </w:rPr>
    </w:lvl>
    <w:lvl w:ilvl="2">
      <w:numFmt w:val="bullet"/>
      <w:lvlText w:val="•"/>
      <w:lvlJc w:val="left"/>
      <w:pPr>
        <w:ind w:left="1118" w:hanging="279"/>
      </w:pPr>
      <w:rPr>
        <w:rFonts w:hint="default"/>
        <w:lang w:val="id" w:eastAsia="en-US" w:bidi="ar-SA"/>
      </w:rPr>
    </w:lvl>
    <w:lvl w:ilvl="3">
      <w:numFmt w:val="bullet"/>
      <w:lvlText w:val="•"/>
      <w:lvlJc w:val="left"/>
      <w:pPr>
        <w:ind w:left="1437" w:hanging="279"/>
      </w:pPr>
      <w:rPr>
        <w:rFonts w:hint="default"/>
        <w:lang w:val="id" w:eastAsia="en-US" w:bidi="ar-SA"/>
      </w:rPr>
    </w:lvl>
    <w:lvl w:ilvl="4">
      <w:numFmt w:val="bullet"/>
      <w:lvlText w:val="•"/>
      <w:lvlJc w:val="left"/>
      <w:pPr>
        <w:ind w:left="1757" w:hanging="279"/>
      </w:pPr>
      <w:rPr>
        <w:rFonts w:hint="default"/>
        <w:lang w:val="id" w:eastAsia="en-US" w:bidi="ar-SA"/>
      </w:rPr>
    </w:lvl>
    <w:lvl w:ilvl="5">
      <w:numFmt w:val="bullet"/>
      <w:lvlText w:val="•"/>
      <w:lvlJc w:val="left"/>
      <w:pPr>
        <w:ind w:left="2076" w:hanging="279"/>
      </w:pPr>
      <w:rPr>
        <w:rFonts w:hint="default"/>
        <w:lang w:val="id" w:eastAsia="en-US" w:bidi="ar-SA"/>
      </w:rPr>
    </w:lvl>
    <w:lvl w:ilvl="6">
      <w:numFmt w:val="bullet"/>
      <w:lvlText w:val="•"/>
      <w:lvlJc w:val="left"/>
      <w:pPr>
        <w:ind w:left="2395" w:hanging="279"/>
      </w:pPr>
      <w:rPr>
        <w:rFonts w:hint="default"/>
        <w:lang w:val="id" w:eastAsia="en-US" w:bidi="ar-SA"/>
      </w:rPr>
    </w:lvl>
    <w:lvl w:ilvl="7">
      <w:numFmt w:val="bullet"/>
      <w:lvlText w:val="•"/>
      <w:lvlJc w:val="left"/>
      <w:pPr>
        <w:ind w:left="2715" w:hanging="279"/>
      </w:pPr>
      <w:rPr>
        <w:rFonts w:hint="default"/>
        <w:lang w:val="id" w:eastAsia="en-US" w:bidi="ar-SA"/>
      </w:rPr>
    </w:lvl>
    <w:lvl w:ilvl="8">
      <w:numFmt w:val="bullet"/>
      <w:lvlText w:val="•"/>
      <w:lvlJc w:val="left"/>
      <w:pPr>
        <w:ind w:left="3034" w:hanging="279"/>
      </w:pPr>
      <w:rPr>
        <w:rFonts w:hint="default"/>
        <w:lang w:val="id" w:eastAsia="en-US" w:bidi="ar-SA"/>
      </w:rPr>
    </w:lvl>
  </w:abstractNum>
  <w:num w:numId="1">
    <w:abstractNumId w:val="40"/>
  </w:num>
  <w:num w:numId="2">
    <w:abstractNumId w:val="56"/>
  </w:num>
  <w:num w:numId="3">
    <w:abstractNumId w:val="43"/>
  </w:num>
  <w:num w:numId="4">
    <w:abstractNumId w:val="39"/>
  </w:num>
  <w:num w:numId="5">
    <w:abstractNumId w:val="4"/>
  </w:num>
  <w:num w:numId="6">
    <w:abstractNumId w:val="38"/>
  </w:num>
  <w:num w:numId="7">
    <w:abstractNumId w:val="17"/>
  </w:num>
  <w:num w:numId="8">
    <w:abstractNumId w:val="28"/>
  </w:num>
  <w:num w:numId="9">
    <w:abstractNumId w:val="12"/>
  </w:num>
  <w:num w:numId="10">
    <w:abstractNumId w:val="8"/>
  </w:num>
  <w:num w:numId="11">
    <w:abstractNumId w:val="60"/>
  </w:num>
  <w:num w:numId="12">
    <w:abstractNumId w:val="57"/>
  </w:num>
  <w:num w:numId="13">
    <w:abstractNumId w:val="29"/>
  </w:num>
  <w:num w:numId="14">
    <w:abstractNumId w:val="37"/>
  </w:num>
  <w:num w:numId="15">
    <w:abstractNumId w:val="30"/>
  </w:num>
  <w:num w:numId="16">
    <w:abstractNumId w:val="61"/>
  </w:num>
  <w:num w:numId="17">
    <w:abstractNumId w:val="62"/>
  </w:num>
  <w:num w:numId="18">
    <w:abstractNumId w:val="31"/>
  </w:num>
  <w:num w:numId="19">
    <w:abstractNumId w:val="6"/>
  </w:num>
  <w:num w:numId="20">
    <w:abstractNumId w:val="11"/>
  </w:num>
  <w:num w:numId="21">
    <w:abstractNumId w:val="0"/>
  </w:num>
  <w:num w:numId="22">
    <w:abstractNumId w:val="32"/>
  </w:num>
  <w:num w:numId="23">
    <w:abstractNumId w:val="33"/>
  </w:num>
  <w:num w:numId="24">
    <w:abstractNumId w:val="26"/>
  </w:num>
  <w:num w:numId="25">
    <w:abstractNumId w:val="46"/>
  </w:num>
  <w:num w:numId="26">
    <w:abstractNumId w:val="23"/>
  </w:num>
  <w:num w:numId="27">
    <w:abstractNumId w:val="24"/>
  </w:num>
  <w:num w:numId="28">
    <w:abstractNumId w:val="59"/>
  </w:num>
  <w:num w:numId="29">
    <w:abstractNumId w:val="48"/>
  </w:num>
  <w:num w:numId="30">
    <w:abstractNumId w:val="15"/>
  </w:num>
  <w:num w:numId="31">
    <w:abstractNumId w:val="47"/>
  </w:num>
  <w:num w:numId="32">
    <w:abstractNumId w:val="55"/>
  </w:num>
  <w:num w:numId="33">
    <w:abstractNumId w:val="49"/>
  </w:num>
  <w:num w:numId="34">
    <w:abstractNumId w:val="21"/>
  </w:num>
  <w:num w:numId="35">
    <w:abstractNumId w:val="27"/>
  </w:num>
  <w:num w:numId="36">
    <w:abstractNumId w:val="45"/>
  </w:num>
  <w:num w:numId="37">
    <w:abstractNumId w:val="34"/>
  </w:num>
  <w:num w:numId="38">
    <w:abstractNumId w:val="18"/>
  </w:num>
  <w:num w:numId="39">
    <w:abstractNumId w:val="53"/>
  </w:num>
  <w:num w:numId="40">
    <w:abstractNumId w:val="54"/>
  </w:num>
  <w:num w:numId="41">
    <w:abstractNumId w:val="42"/>
  </w:num>
  <w:num w:numId="42">
    <w:abstractNumId w:val="22"/>
  </w:num>
  <w:num w:numId="43">
    <w:abstractNumId w:val="2"/>
  </w:num>
  <w:num w:numId="44">
    <w:abstractNumId w:val="5"/>
  </w:num>
  <w:num w:numId="45">
    <w:abstractNumId w:val="44"/>
  </w:num>
  <w:num w:numId="46">
    <w:abstractNumId w:val="50"/>
  </w:num>
  <w:num w:numId="47">
    <w:abstractNumId w:val="10"/>
  </w:num>
  <w:num w:numId="48">
    <w:abstractNumId w:val="3"/>
  </w:num>
  <w:num w:numId="49">
    <w:abstractNumId w:val="14"/>
  </w:num>
  <w:num w:numId="50">
    <w:abstractNumId w:val="51"/>
  </w:num>
  <w:num w:numId="51">
    <w:abstractNumId w:val="36"/>
  </w:num>
  <w:num w:numId="52">
    <w:abstractNumId w:val="19"/>
  </w:num>
  <w:num w:numId="53">
    <w:abstractNumId w:val="25"/>
  </w:num>
  <w:num w:numId="54">
    <w:abstractNumId w:val="13"/>
  </w:num>
  <w:num w:numId="55">
    <w:abstractNumId w:val="58"/>
  </w:num>
  <w:num w:numId="56">
    <w:abstractNumId w:val="16"/>
  </w:num>
  <w:num w:numId="57">
    <w:abstractNumId w:val="9"/>
  </w:num>
  <w:num w:numId="58">
    <w:abstractNumId w:val="7"/>
  </w:num>
  <w:num w:numId="59">
    <w:abstractNumId w:val="35"/>
  </w:num>
  <w:num w:numId="60">
    <w:abstractNumId w:val="20"/>
  </w:num>
  <w:num w:numId="61">
    <w:abstractNumId w:val="41"/>
  </w:num>
  <w:num w:numId="62">
    <w:abstractNumId w:val="1"/>
  </w:num>
  <w:num w:numId="63">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hideSpellingErrors/>
  <w:hideGrammatical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927"/>
    <w:rsid w:val="00010515"/>
    <w:rsid w:val="00023871"/>
    <w:rsid w:val="00025B19"/>
    <w:rsid w:val="0002734A"/>
    <w:rsid w:val="00031509"/>
    <w:rsid w:val="00036D11"/>
    <w:rsid w:val="00042453"/>
    <w:rsid w:val="000459E5"/>
    <w:rsid w:val="000461A3"/>
    <w:rsid w:val="000535F0"/>
    <w:rsid w:val="00060602"/>
    <w:rsid w:val="000651AD"/>
    <w:rsid w:val="00080BF5"/>
    <w:rsid w:val="00086BD7"/>
    <w:rsid w:val="00093133"/>
    <w:rsid w:val="000935CF"/>
    <w:rsid w:val="000A0DE6"/>
    <w:rsid w:val="000A2A97"/>
    <w:rsid w:val="000A75CB"/>
    <w:rsid w:val="000B07F6"/>
    <w:rsid w:val="000B6DA9"/>
    <w:rsid w:val="000B7037"/>
    <w:rsid w:val="000C5C13"/>
    <w:rsid w:val="000C5D4E"/>
    <w:rsid w:val="000D08D9"/>
    <w:rsid w:val="000D18FF"/>
    <w:rsid w:val="000E02DC"/>
    <w:rsid w:val="000E4A1C"/>
    <w:rsid w:val="00102B2B"/>
    <w:rsid w:val="0010690A"/>
    <w:rsid w:val="00106EF9"/>
    <w:rsid w:val="001110CB"/>
    <w:rsid w:val="00115372"/>
    <w:rsid w:val="00117AF6"/>
    <w:rsid w:val="00120825"/>
    <w:rsid w:val="00123A9A"/>
    <w:rsid w:val="00124334"/>
    <w:rsid w:val="00127DF0"/>
    <w:rsid w:val="00133319"/>
    <w:rsid w:val="00134BF4"/>
    <w:rsid w:val="00143096"/>
    <w:rsid w:val="00145545"/>
    <w:rsid w:val="001478D7"/>
    <w:rsid w:val="00161860"/>
    <w:rsid w:val="00164AFB"/>
    <w:rsid w:val="001821EE"/>
    <w:rsid w:val="00185987"/>
    <w:rsid w:val="00185F8E"/>
    <w:rsid w:val="001A1FBE"/>
    <w:rsid w:val="001A419B"/>
    <w:rsid w:val="001B15DC"/>
    <w:rsid w:val="001B3416"/>
    <w:rsid w:val="001C3B31"/>
    <w:rsid w:val="001C63EB"/>
    <w:rsid w:val="001C678E"/>
    <w:rsid w:val="001C6D03"/>
    <w:rsid w:val="001D0326"/>
    <w:rsid w:val="001D08C8"/>
    <w:rsid w:val="001D2AD3"/>
    <w:rsid w:val="001D3B8C"/>
    <w:rsid w:val="001D3BDF"/>
    <w:rsid w:val="001D4B0B"/>
    <w:rsid w:val="001E0BAF"/>
    <w:rsid w:val="001E40B9"/>
    <w:rsid w:val="001F2AB7"/>
    <w:rsid w:val="001F59E9"/>
    <w:rsid w:val="00206AB3"/>
    <w:rsid w:val="00211C7F"/>
    <w:rsid w:val="002133CB"/>
    <w:rsid w:val="00216F08"/>
    <w:rsid w:val="0022059E"/>
    <w:rsid w:val="00221C26"/>
    <w:rsid w:val="00221C8F"/>
    <w:rsid w:val="002228DC"/>
    <w:rsid w:val="002239A0"/>
    <w:rsid w:val="00226C4F"/>
    <w:rsid w:val="0023172D"/>
    <w:rsid w:val="00231F84"/>
    <w:rsid w:val="002345B5"/>
    <w:rsid w:val="0023688C"/>
    <w:rsid w:val="0024010D"/>
    <w:rsid w:val="0024061E"/>
    <w:rsid w:val="00243396"/>
    <w:rsid w:val="002449B9"/>
    <w:rsid w:val="00252539"/>
    <w:rsid w:val="00255611"/>
    <w:rsid w:val="00255FAA"/>
    <w:rsid w:val="00274BA2"/>
    <w:rsid w:val="00277043"/>
    <w:rsid w:val="002779E2"/>
    <w:rsid w:val="002804EC"/>
    <w:rsid w:val="00280892"/>
    <w:rsid w:val="00281ED0"/>
    <w:rsid w:val="0028432E"/>
    <w:rsid w:val="00290CA0"/>
    <w:rsid w:val="002950DF"/>
    <w:rsid w:val="002A3D63"/>
    <w:rsid w:val="002A44EC"/>
    <w:rsid w:val="002A5052"/>
    <w:rsid w:val="002A57DA"/>
    <w:rsid w:val="002A6E41"/>
    <w:rsid w:val="002B1B70"/>
    <w:rsid w:val="002B1D56"/>
    <w:rsid w:val="002B2F18"/>
    <w:rsid w:val="002B384D"/>
    <w:rsid w:val="002B44FD"/>
    <w:rsid w:val="002C3E7A"/>
    <w:rsid w:val="002D0DB1"/>
    <w:rsid w:val="002D2F11"/>
    <w:rsid w:val="002E179B"/>
    <w:rsid w:val="002E5085"/>
    <w:rsid w:val="002E62CD"/>
    <w:rsid w:val="00303343"/>
    <w:rsid w:val="00304A24"/>
    <w:rsid w:val="0030766D"/>
    <w:rsid w:val="003109C2"/>
    <w:rsid w:val="003212C8"/>
    <w:rsid w:val="0032200E"/>
    <w:rsid w:val="00324521"/>
    <w:rsid w:val="00324E5A"/>
    <w:rsid w:val="00327624"/>
    <w:rsid w:val="00327992"/>
    <w:rsid w:val="00331EBB"/>
    <w:rsid w:val="003356F9"/>
    <w:rsid w:val="0034026F"/>
    <w:rsid w:val="003425F2"/>
    <w:rsid w:val="00343CE6"/>
    <w:rsid w:val="0034539A"/>
    <w:rsid w:val="00345C6F"/>
    <w:rsid w:val="00353ACD"/>
    <w:rsid w:val="003552D9"/>
    <w:rsid w:val="00355FDC"/>
    <w:rsid w:val="003569CA"/>
    <w:rsid w:val="00360134"/>
    <w:rsid w:val="00360EE6"/>
    <w:rsid w:val="00360F17"/>
    <w:rsid w:val="00362BDD"/>
    <w:rsid w:val="0037068E"/>
    <w:rsid w:val="003735C0"/>
    <w:rsid w:val="00373D18"/>
    <w:rsid w:val="00376335"/>
    <w:rsid w:val="00380FDF"/>
    <w:rsid w:val="00383FD7"/>
    <w:rsid w:val="003859E7"/>
    <w:rsid w:val="00386ECD"/>
    <w:rsid w:val="0039094B"/>
    <w:rsid w:val="003949F8"/>
    <w:rsid w:val="003A14A1"/>
    <w:rsid w:val="003A29A1"/>
    <w:rsid w:val="003A6F7B"/>
    <w:rsid w:val="003A759A"/>
    <w:rsid w:val="003B1457"/>
    <w:rsid w:val="003B28C2"/>
    <w:rsid w:val="003B2D95"/>
    <w:rsid w:val="003B578D"/>
    <w:rsid w:val="003B5D43"/>
    <w:rsid w:val="003B7E29"/>
    <w:rsid w:val="003C4DCC"/>
    <w:rsid w:val="003C50AF"/>
    <w:rsid w:val="003D218B"/>
    <w:rsid w:val="003D2945"/>
    <w:rsid w:val="003E06BC"/>
    <w:rsid w:val="003E1376"/>
    <w:rsid w:val="003E1B0A"/>
    <w:rsid w:val="003E4B3D"/>
    <w:rsid w:val="003F60DA"/>
    <w:rsid w:val="003F6415"/>
    <w:rsid w:val="003F68FC"/>
    <w:rsid w:val="003F6C8E"/>
    <w:rsid w:val="003F726E"/>
    <w:rsid w:val="00400856"/>
    <w:rsid w:val="00406E5C"/>
    <w:rsid w:val="004072B6"/>
    <w:rsid w:val="00410910"/>
    <w:rsid w:val="004118D2"/>
    <w:rsid w:val="004157A4"/>
    <w:rsid w:val="00415F4B"/>
    <w:rsid w:val="00423261"/>
    <w:rsid w:val="004252FB"/>
    <w:rsid w:val="00426F4F"/>
    <w:rsid w:val="004277C6"/>
    <w:rsid w:val="00430BCA"/>
    <w:rsid w:val="0043160A"/>
    <w:rsid w:val="004334A9"/>
    <w:rsid w:val="004363F6"/>
    <w:rsid w:val="0044530A"/>
    <w:rsid w:val="004468F8"/>
    <w:rsid w:val="004522E3"/>
    <w:rsid w:val="004529E8"/>
    <w:rsid w:val="00455D09"/>
    <w:rsid w:val="0046696E"/>
    <w:rsid w:val="00467EC5"/>
    <w:rsid w:val="00467EF2"/>
    <w:rsid w:val="00470180"/>
    <w:rsid w:val="00473424"/>
    <w:rsid w:val="00476DDB"/>
    <w:rsid w:val="00486936"/>
    <w:rsid w:val="0048736D"/>
    <w:rsid w:val="004914EC"/>
    <w:rsid w:val="004929C1"/>
    <w:rsid w:val="00494ADC"/>
    <w:rsid w:val="004A7B48"/>
    <w:rsid w:val="004B40FC"/>
    <w:rsid w:val="004D74FD"/>
    <w:rsid w:val="004F2FEE"/>
    <w:rsid w:val="004F6638"/>
    <w:rsid w:val="00511F90"/>
    <w:rsid w:val="00513867"/>
    <w:rsid w:val="00513FCC"/>
    <w:rsid w:val="005159B3"/>
    <w:rsid w:val="00527F19"/>
    <w:rsid w:val="0053298E"/>
    <w:rsid w:val="005361E7"/>
    <w:rsid w:val="005461FC"/>
    <w:rsid w:val="00554063"/>
    <w:rsid w:val="005610F2"/>
    <w:rsid w:val="005705D0"/>
    <w:rsid w:val="005722EE"/>
    <w:rsid w:val="00575547"/>
    <w:rsid w:val="00590AAC"/>
    <w:rsid w:val="00590EB0"/>
    <w:rsid w:val="005936CE"/>
    <w:rsid w:val="00597967"/>
    <w:rsid w:val="005A165E"/>
    <w:rsid w:val="005A55F6"/>
    <w:rsid w:val="005A6A19"/>
    <w:rsid w:val="005A7602"/>
    <w:rsid w:val="005B292F"/>
    <w:rsid w:val="005B342B"/>
    <w:rsid w:val="005B3E60"/>
    <w:rsid w:val="005B5F71"/>
    <w:rsid w:val="005C0712"/>
    <w:rsid w:val="005C0A1E"/>
    <w:rsid w:val="005C0B67"/>
    <w:rsid w:val="005C1444"/>
    <w:rsid w:val="005C16B7"/>
    <w:rsid w:val="005C50C3"/>
    <w:rsid w:val="005C58D6"/>
    <w:rsid w:val="005C750B"/>
    <w:rsid w:val="005D5435"/>
    <w:rsid w:val="005D7813"/>
    <w:rsid w:val="005E2247"/>
    <w:rsid w:val="005F3D3A"/>
    <w:rsid w:val="005F52E1"/>
    <w:rsid w:val="005F74B7"/>
    <w:rsid w:val="00601F95"/>
    <w:rsid w:val="00611422"/>
    <w:rsid w:val="00611ED9"/>
    <w:rsid w:val="00614771"/>
    <w:rsid w:val="00615FF0"/>
    <w:rsid w:val="00616B75"/>
    <w:rsid w:val="006251E4"/>
    <w:rsid w:val="0062526B"/>
    <w:rsid w:val="00631275"/>
    <w:rsid w:val="0063180F"/>
    <w:rsid w:val="006367E8"/>
    <w:rsid w:val="00640F69"/>
    <w:rsid w:val="0064278A"/>
    <w:rsid w:val="006445EC"/>
    <w:rsid w:val="006458B9"/>
    <w:rsid w:val="0065022A"/>
    <w:rsid w:val="006507E7"/>
    <w:rsid w:val="006626B5"/>
    <w:rsid w:val="00662760"/>
    <w:rsid w:val="0066654F"/>
    <w:rsid w:val="00673738"/>
    <w:rsid w:val="00674085"/>
    <w:rsid w:val="00680446"/>
    <w:rsid w:val="006811A6"/>
    <w:rsid w:val="00684065"/>
    <w:rsid w:val="0068546A"/>
    <w:rsid w:val="0069688D"/>
    <w:rsid w:val="006A243E"/>
    <w:rsid w:val="006A5BDD"/>
    <w:rsid w:val="006B2A59"/>
    <w:rsid w:val="006B34AD"/>
    <w:rsid w:val="006C551B"/>
    <w:rsid w:val="006D2EDE"/>
    <w:rsid w:val="006D4F5F"/>
    <w:rsid w:val="006D59DC"/>
    <w:rsid w:val="006E26D6"/>
    <w:rsid w:val="006E4AE4"/>
    <w:rsid w:val="006E58FB"/>
    <w:rsid w:val="006F0F16"/>
    <w:rsid w:val="006F3EF8"/>
    <w:rsid w:val="006F6F2D"/>
    <w:rsid w:val="0070145B"/>
    <w:rsid w:val="00702273"/>
    <w:rsid w:val="00723DB0"/>
    <w:rsid w:val="007257C1"/>
    <w:rsid w:val="0073176C"/>
    <w:rsid w:val="00744391"/>
    <w:rsid w:val="00746544"/>
    <w:rsid w:val="0074693F"/>
    <w:rsid w:val="007535F5"/>
    <w:rsid w:val="00756600"/>
    <w:rsid w:val="007618BF"/>
    <w:rsid w:val="00772927"/>
    <w:rsid w:val="0078436B"/>
    <w:rsid w:val="00785666"/>
    <w:rsid w:val="00786211"/>
    <w:rsid w:val="00787748"/>
    <w:rsid w:val="007902E7"/>
    <w:rsid w:val="007920B4"/>
    <w:rsid w:val="007A389C"/>
    <w:rsid w:val="007A5342"/>
    <w:rsid w:val="007B1AEB"/>
    <w:rsid w:val="007B3F0C"/>
    <w:rsid w:val="007B52E8"/>
    <w:rsid w:val="007B7994"/>
    <w:rsid w:val="007C379E"/>
    <w:rsid w:val="007D41A6"/>
    <w:rsid w:val="007E165C"/>
    <w:rsid w:val="007E4671"/>
    <w:rsid w:val="007E54F9"/>
    <w:rsid w:val="0080486D"/>
    <w:rsid w:val="00812374"/>
    <w:rsid w:val="008220AA"/>
    <w:rsid w:val="0082370F"/>
    <w:rsid w:val="0082513F"/>
    <w:rsid w:val="00825B5E"/>
    <w:rsid w:val="00826B02"/>
    <w:rsid w:val="00827C62"/>
    <w:rsid w:val="00830245"/>
    <w:rsid w:val="0083112F"/>
    <w:rsid w:val="00834079"/>
    <w:rsid w:val="008400B5"/>
    <w:rsid w:val="00840D20"/>
    <w:rsid w:val="00845972"/>
    <w:rsid w:val="00850578"/>
    <w:rsid w:val="008514F0"/>
    <w:rsid w:val="00855016"/>
    <w:rsid w:val="0085528B"/>
    <w:rsid w:val="00855EDC"/>
    <w:rsid w:val="0086699F"/>
    <w:rsid w:val="008734BA"/>
    <w:rsid w:val="008737F6"/>
    <w:rsid w:val="00874081"/>
    <w:rsid w:val="008816BB"/>
    <w:rsid w:val="00883272"/>
    <w:rsid w:val="00885344"/>
    <w:rsid w:val="00885496"/>
    <w:rsid w:val="00886F50"/>
    <w:rsid w:val="008B1137"/>
    <w:rsid w:val="008B22C6"/>
    <w:rsid w:val="008C1D8F"/>
    <w:rsid w:val="008C7B93"/>
    <w:rsid w:val="008D51B1"/>
    <w:rsid w:val="008D6C6C"/>
    <w:rsid w:val="008E1A0D"/>
    <w:rsid w:val="008E2B24"/>
    <w:rsid w:val="008E3BB6"/>
    <w:rsid w:val="008E3DC3"/>
    <w:rsid w:val="008E5112"/>
    <w:rsid w:val="008E559E"/>
    <w:rsid w:val="008F001F"/>
    <w:rsid w:val="008F2843"/>
    <w:rsid w:val="008F2CBC"/>
    <w:rsid w:val="008F334A"/>
    <w:rsid w:val="008F361D"/>
    <w:rsid w:val="008F39E5"/>
    <w:rsid w:val="008F4374"/>
    <w:rsid w:val="008F5DAB"/>
    <w:rsid w:val="00912494"/>
    <w:rsid w:val="00922338"/>
    <w:rsid w:val="00926176"/>
    <w:rsid w:val="009275DB"/>
    <w:rsid w:val="00933848"/>
    <w:rsid w:val="0093677B"/>
    <w:rsid w:val="009374CF"/>
    <w:rsid w:val="0094159E"/>
    <w:rsid w:val="00945340"/>
    <w:rsid w:val="009516A3"/>
    <w:rsid w:val="00960245"/>
    <w:rsid w:val="00962D22"/>
    <w:rsid w:val="009634C5"/>
    <w:rsid w:val="009651B4"/>
    <w:rsid w:val="00967FA3"/>
    <w:rsid w:val="00971F01"/>
    <w:rsid w:val="00972A38"/>
    <w:rsid w:val="0097496C"/>
    <w:rsid w:val="009840A5"/>
    <w:rsid w:val="00991B22"/>
    <w:rsid w:val="00993878"/>
    <w:rsid w:val="00997B9F"/>
    <w:rsid w:val="00997FA2"/>
    <w:rsid w:val="009A2280"/>
    <w:rsid w:val="009B4492"/>
    <w:rsid w:val="009B4F89"/>
    <w:rsid w:val="009B6B4D"/>
    <w:rsid w:val="009C06B0"/>
    <w:rsid w:val="009C400A"/>
    <w:rsid w:val="009C530A"/>
    <w:rsid w:val="009D08FA"/>
    <w:rsid w:val="009D3894"/>
    <w:rsid w:val="009E10F6"/>
    <w:rsid w:val="009E2D31"/>
    <w:rsid w:val="009E5F03"/>
    <w:rsid w:val="009F431A"/>
    <w:rsid w:val="009F7C23"/>
    <w:rsid w:val="009F7DE2"/>
    <w:rsid w:val="00A012D6"/>
    <w:rsid w:val="00A018EE"/>
    <w:rsid w:val="00A0231F"/>
    <w:rsid w:val="00A11010"/>
    <w:rsid w:val="00A15265"/>
    <w:rsid w:val="00A20C1A"/>
    <w:rsid w:val="00A2194E"/>
    <w:rsid w:val="00A25C1D"/>
    <w:rsid w:val="00A26110"/>
    <w:rsid w:val="00A31A8F"/>
    <w:rsid w:val="00A3413D"/>
    <w:rsid w:val="00A37042"/>
    <w:rsid w:val="00A37A3E"/>
    <w:rsid w:val="00A4059C"/>
    <w:rsid w:val="00A41401"/>
    <w:rsid w:val="00A43997"/>
    <w:rsid w:val="00A4499A"/>
    <w:rsid w:val="00A46018"/>
    <w:rsid w:val="00A5518F"/>
    <w:rsid w:val="00A554B6"/>
    <w:rsid w:val="00A55719"/>
    <w:rsid w:val="00A55CC3"/>
    <w:rsid w:val="00A64A00"/>
    <w:rsid w:val="00A64C3A"/>
    <w:rsid w:val="00A67E8C"/>
    <w:rsid w:val="00A70798"/>
    <w:rsid w:val="00A71242"/>
    <w:rsid w:val="00A74A9A"/>
    <w:rsid w:val="00A74E94"/>
    <w:rsid w:val="00A75B9F"/>
    <w:rsid w:val="00A829DB"/>
    <w:rsid w:val="00A859B6"/>
    <w:rsid w:val="00A97269"/>
    <w:rsid w:val="00AA0681"/>
    <w:rsid w:val="00AA0BCD"/>
    <w:rsid w:val="00AA203D"/>
    <w:rsid w:val="00AB32FE"/>
    <w:rsid w:val="00AB5FEE"/>
    <w:rsid w:val="00AC0600"/>
    <w:rsid w:val="00AC77A1"/>
    <w:rsid w:val="00AD6D3C"/>
    <w:rsid w:val="00AD72FC"/>
    <w:rsid w:val="00AE0328"/>
    <w:rsid w:val="00AE17CB"/>
    <w:rsid w:val="00AE4C6D"/>
    <w:rsid w:val="00AE7872"/>
    <w:rsid w:val="00AE7EDD"/>
    <w:rsid w:val="00AF67EB"/>
    <w:rsid w:val="00B0048B"/>
    <w:rsid w:val="00B01D68"/>
    <w:rsid w:val="00B04290"/>
    <w:rsid w:val="00B0521A"/>
    <w:rsid w:val="00B1006C"/>
    <w:rsid w:val="00B10C42"/>
    <w:rsid w:val="00B1245A"/>
    <w:rsid w:val="00B1773B"/>
    <w:rsid w:val="00B20324"/>
    <w:rsid w:val="00B20FE3"/>
    <w:rsid w:val="00B2269E"/>
    <w:rsid w:val="00B248C2"/>
    <w:rsid w:val="00B3350F"/>
    <w:rsid w:val="00B3729B"/>
    <w:rsid w:val="00B422BD"/>
    <w:rsid w:val="00B5264E"/>
    <w:rsid w:val="00B53958"/>
    <w:rsid w:val="00B706B4"/>
    <w:rsid w:val="00B707F8"/>
    <w:rsid w:val="00B70BA9"/>
    <w:rsid w:val="00B71088"/>
    <w:rsid w:val="00B72DD4"/>
    <w:rsid w:val="00B90B98"/>
    <w:rsid w:val="00BA2B76"/>
    <w:rsid w:val="00BA3247"/>
    <w:rsid w:val="00BA50B4"/>
    <w:rsid w:val="00BB5CDE"/>
    <w:rsid w:val="00BB6AFD"/>
    <w:rsid w:val="00BB7594"/>
    <w:rsid w:val="00BC26E8"/>
    <w:rsid w:val="00BC3C66"/>
    <w:rsid w:val="00BC4523"/>
    <w:rsid w:val="00BC78B2"/>
    <w:rsid w:val="00BD3372"/>
    <w:rsid w:val="00BD400B"/>
    <w:rsid w:val="00BE7C20"/>
    <w:rsid w:val="00BF0134"/>
    <w:rsid w:val="00BF17F1"/>
    <w:rsid w:val="00BF3B05"/>
    <w:rsid w:val="00BF4F6F"/>
    <w:rsid w:val="00BF5348"/>
    <w:rsid w:val="00BF705B"/>
    <w:rsid w:val="00C101AE"/>
    <w:rsid w:val="00C107BA"/>
    <w:rsid w:val="00C10E9D"/>
    <w:rsid w:val="00C13600"/>
    <w:rsid w:val="00C14894"/>
    <w:rsid w:val="00C27580"/>
    <w:rsid w:val="00C32BD4"/>
    <w:rsid w:val="00C332B2"/>
    <w:rsid w:val="00C4011A"/>
    <w:rsid w:val="00C43A34"/>
    <w:rsid w:val="00C5377E"/>
    <w:rsid w:val="00C6108A"/>
    <w:rsid w:val="00C61CD3"/>
    <w:rsid w:val="00C64CA9"/>
    <w:rsid w:val="00C660EA"/>
    <w:rsid w:val="00C67E6A"/>
    <w:rsid w:val="00C72A78"/>
    <w:rsid w:val="00C801A8"/>
    <w:rsid w:val="00C84CCB"/>
    <w:rsid w:val="00C90188"/>
    <w:rsid w:val="00C907F8"/>
    <w:rsid w:val="00C95A99"/>
    <w:rsid w:val="00C96B60"/>
    <w:rsid w:val="00CA09AA"/>
    <w:rsid w:val="00CA7DED"/>
    <w:rsid w:val="00CB16A6"/>
    <w:rsid w:val="00CB1FA5"/>
    <w:rsid w:val="00CB36E2"/>
    <w:rsid w:val="00CB4B45"/>
    <w:rsid w:val="00CC0406"/>
    <w:rsid w:val="00CC444B"/>
    <w:rsid w:val="00CD0627"/>
    <w:rsid w:val="00CD20A1"/>
    <w:rsid w:val="00CD27AF"/>
    <w:rsid w:val="00CD7FC9"/>
    <w:rsid w:val="00CE2B1C"/>
    <w:rsid w:val="00CE43C4"/>
    <w:rsid w:val="00CF0269"/>
    <w:rsid w:val="00CF1E9A"/>
    <w:rsid w:val="00CF6975"/>
    <w:rsid w:val="00CF7A32"/>
    <w:rsid w:val="00D03D1E"/>
    <w:rsid w:val="00D07F48"/>
    <w:rsid w:val="00D12C8B"/>
    <w:rsid w:val="00D17BC3"/>
    <w:rsid w:val="00D204ED"/>
    <w:rsid w:val="00D205D0"/>
    <w:rsid w:val="00D21513"/>
    <w:rsid w:val="00D230CD"/>
    <w:rsid w:val="00D23135"/>
    <w:rsid w:val="00D27889"/>
    <w:rsid w:val="00D307CA"/>
    <w:rsid w:val="00D31337"/>
    <w:rsid w:val="00D31822"/>
    <w:rsid w:val="00D32592"/>
    <w:rsid w:val="00D52E49"/>
    <w:rsid w:val="00D54BFE"/>
    <w:rsid w:val="00D54F8B"/>
    <w:rsid w:val="00D661FE"/>
    <w:rsid w:val="00D77D72"/>
    <w:rsid w:val="00D82DF1"/>
    <w:rsid w:val="00D90AF1"/>
    <w:rsid w:val="00DA3B9C"/>
    <w:rsid w:val="00DB0DA6"/>
    <w:rsid w:val="00DB0E9F"/>
    <w:rsid w:val="00DB3500"/>
    <w:rsid w:val="00DB7439"/>
    <w:rsid w:val="00DC28FA"/>
    <w:rsid w:val="00DC43F3"/>
    <w:rsid w:val="00DC767A"/>
    <w:rsid w:val="00DD1CF2"/>
    <w:rsid w:val="00DE1F14"/>
    <w:rsid w:val="00DF08B9"/>
    <w:rsid w:val="00DF1E8A"/>
    <w:rsid w:val="00DF48EB"/>
    <w:rsid w:val="00DF754A"/>
    <w:rsid w:val="00E01102"/>
    <w:rsid w:val="00E013E4"/>
    <w:rsid w:val="00E01534"/>
    <w:rsid w:val="00E04D43"/>
    <w:rsid w:val="00E056A1"/>
    <w:rsid w:val="00E063E9"/>
    <w:rsid w:val="00E22CBE"/>
    <w:rsid w:val="00E26A3F"/>
    <w:rsid w:val="00E319CE"/>
    <w:rsid w:val="00E4256E"/>
    <w:rsid w:val="00E43F78"/>
    <w:rsid w:val="00E46F53"/>
    <w:rsid w:val="00E51B8E"/>
    <w:rsid w:val="00E532B2"/>
    <w:rsid w:val="00E57C2D"/>
    <w:rsid w:val="00E61E48"/>
    <w:rsid w:val="00E6654A"/>
    <w:rsid w:val="00E67485"/>
    <w:rsid w:val="00E82EAE"/>
    <w:rsid w:val="00E85BFB"/>
    <w:rsid w:val="00E86089"/>
    <w:rsid w:val="00E8614A"/>
    <w:rsid w:val="00E86626"/>
    <w:rsid w:val="00E873D3"/>
    <w:rsid w:val="00E92174"/>
    <w:rsid w:val="00E94C9D"/>
    <w:rsid w:val="00E97E4E"/>
    <w:rsid w:val="00EA0D6E"/>
    <w:rsid w:val="00EA0DB6"/>
    <w:rsid w:val="00EA6BE8"/>
    <w:rsid w:val="00EC707A"/>
    <w:rsid w:val="00EE06B3"/>
    <w:rsid w:val="00EE32B4"/>
    <w:rsid w:val="00EE4CB0"/>
    <w:rsid w:val="00EE73B5"/>
    <w:rsid w:val="00EF19CA"/>
    <w:rsid w:val="00EF27F8"/>
    <w:rsid w:val="00EF3C0A"/>
    <w:rsid w:val="00EF6EC1"/>
    <w:rsid w:val="00EF7FF0"/>
    <w:rsid w:val="00F04D51"/>
    <w:rsid w:val="00F06B9B"/>
    <w:rsid w:val="00F1146D"/>
    <w:rsid w:val="00F14934"/>
    <w:rsid w:val="00F16225"/>
    <w:rsid w:val="00F1799F"/>
    <w:rsid w:val="00F17BA0"/>
    <w:rsid w:val="00F22120"/>
    <w:rsid w:val="00F23487"/>
    <w:rsid w:val="00F2532C"/>
    <w:rsid w:val="00F255F6"/>
    <w:rsid w:val="00F35877"/>
    <w:rsid w:val="00F36D8C"/>
    <w:rsid w:val="00F40809"/>
    <w:rsid w:val="00F519CD"/>
    <w:rsid w:val="00F5347C"/>
    <w:rsid w:val="00F653EB"/>
    <w:rsid w:val="00F73D62"/>
    <w:rsid w:val="00F846A8"/>
    <w:rsid w:val="00F86B0A"/>
    <w:rsid w:val="00F909E7"/>
    <w:rsid w:val="00F92B3B"/>
    <w:rsid w:val="00F944A7"/>
    <w:rsid w:val="00FA2AC7"/>
    <w:rsid w:val="00FA4F6A"/>
    <w:rsid w:val="00FA68D7"/>
    <w:rsid w:val="00FA7826"/>
    <w:rsid w:val="00FB1D5C"/>
    <w:rsid w:val="00FB2352"/>
    <w:rsid w:val="00FB6A10"/>
    <w:rsid w:val="00FC1706"/>
    <w:rsid w:val="00FC32C2"/>
    <w:rsid w:val="00FC49D6"/>
    <w:rsid w:val="00FD18F8"/>
    <w:rsid w:val="00FD67D9"/>
    <w:rsid w:val="00FE0C9E"/>
    <w:rsid w:val="00FE10EC"/>
    <w:rsid w:val="00FE118E"/>
    <w:rsid w:val="00FE3AE5"/>
    <w:rsid w:val="00FE7728"/>
    <w:rsid w:val="00FF161B"/>
    <w:rsid w:val="00FF1700"/>
    <w:rsid w:val="0BFD2652"/>
    <w:rsid w:val="549F4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53F8685"/>
  <w15:docId w15:val="{F33BDDF0-E74C-42FA-9958-F9EFD042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MT" w:eastAsia="Arial MT" w:hAnsi="Arial MT" w:cs="Arial MT"/>
      <w:sz w:val="22"/>
      <w:szCs w:val="22"/>
      <w:lang w:val="id"/>
    </w:rPr>
  </w:style>
  <w:style w:type="paragraph" w:styleId="Heading1">
    <w:name w:val="heading 1"/>
    <w:basedOn w:val="Normal"/>
    <w:uiPriority w:val="1"/>
    <w:qFormat/>
    <w:pPr>
      <w:spacing w:before="84"/>
      <w:ind w:left="961"/>
      <w:outlineLvl w:val="0"/>
    </w:pPr>
    <w:rPr>
      <w:rFonts w:ascii="Arial" w:eastAsia="Arial" w:hAnsi="Arial" w:cs="Arial"/>
      <w:b/>
      <w:bCs/>
      <w:sz w:val="28"/>
      <w:szCs w:val="28"/>
    </w:rPr>
  </w:style>
  <w:style w:type="paragraph" w:styleId="Heading2">
    <w:name w:val="heading 2"/>
    <w:basedOn w:val="Normal"/>
    <w:link w:val="Heading2Char"/>
    <w:uiPriority w:val="1"/>
    <w:qFormat/>
    <w:pPr>
      <w:spacing w:before="23"/>
      <w:ind w:left="4323" w:right="3165"/>
      <w:jc w:val="center"/>
      <w:outlineLvl w:val="1"/>
    </w:pPr>
    <w:rPr>
      <w:rFonts w:ascii="Arial" w:eastAsia="Arial" w:hAnsi="Arial" w:cs="Arial"/>
      <w:b/>
      <w:bCs/>
      <w:sz w:val="26"/>
      <w:szCs w:val="26"/>
    </w:rPr>
  </w:style>
  <w:style w:type="paragraph" w:styleId="Heading3">
    <w:name w:val="heading 3"/>
    <w:basedOn w:val="Normal"/>
    <w:uiPriority w:val="1"/>
    <w:qFormat/>
    <w:pPr>
      <w:ind w:left="2758" w:right="2786"/>
      <w:jc w:val="center"/>
      <w:outlineLvl w:val="2"/>
    </w:pPr>
    <w:rPr>
      <w:rFonts w:ascii="Arial" w:eastAsia="Arial" w:hAnsi="Arial" w:cs="Arial"/>
      <w:b/>
      <w:bCs/>
      <w:sz w:val="24"/>
      <w:szCs w:val="24"/>
    </w:rPr>
  </w:style>
  <w:style w:type="paragraph" w:styleId="Heading4">
    <w:name w:val="heading 4"/>
    <w:basedOn w:val="Normal"/>
    <w:uiPriority w:val="1"/>
    <w:qFormat/>
    <w:pPr>
      <w:ind w:left="1273"/>
      <w:outlineLvl w:val="3"/>
    </w:pPr>
    <w:rPr>
      <w:rFonts w:ascii="Arial" w:eastAsia="Arial" w:hAnsi="Arial" w:cs="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rPr>
      <w:sz w:val="23"/>
      <w:szCs w:val="23"/>
    </w:rPr>
  </w:style>
  <w:style w:type="character" w:styleId="FollowedHyperlink">
    <w:name w:val="FollowedHyperlink"/>
    <w:basedOn w:val="DefaultParagraphFont"/>
    <w:uiPriority w:val="99"/>
    <w:semiHidden/>
    <w:unhideWhenUsed/>
    <w:qFormat/>
    <w:rPr>
      <w:color w:val="954F72"/>
      <w:u w:val="single"/>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semiHidden/>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pPr>
      <w:spacing w:before="137"/>
      <w:ind w:left="100"/>
    </w:pPr>
    <w:rPr>
      <w:rFonts w:ascii="Arial" w:eastAsia="Arial" w:hAnsi="Arial" w:cs="Arial"/>
      <w:b/>
      <w:bCs/>
      <w:sz w:val="24"/>
      <w:szCs w:val="24"/>
    </w:rPr>
  </w:style>
  <w:style w:type="paragraph" w:styleId="TOC2">
    <w:name w:val="toc 2"/>
    <w:basedOn w:val="Normal"/>
    <w:uiPriority w:val="39"/>
    <w:qFormat/>
    <w:pPr>
      <w:spacing w:before="137"/>
      <w:ind w:left="821" w:hanging="721"/>
    </w:pPr>
    <w:rPr>
      <w:sz w:val="24"/>
      <w:szCs w:val="24"/>
    </w:rPr>
  </w:style>
  <w:style w:type="paragraph" w:styleId="TOC3">
    <w:name w:val="toc 3"/>
    <w:basedOn w:val="Normal"/>
    <w:uiPriority w:val="39"/>
    <w:qFormat/>
    <w:pPr>
      <w:spacing w:before="137"/>
      <w:ind w:left="821"/>
    </w:pPr>
    <w:rPr>
      <w:sz w:val="24"/>
      <w:szCs w:val="24"/>
    </w:rPr>
  </w:style>
  <w:style w:type="paragraph" w:styleId="ListParagraph">
    <w:name w:val="List Paragraph"/>
    <w:basedOn w:val="Normal"/>
    <w:link w:val="ListParagraphChar"/>
    <w:uiPriority w:val="34"/>
    <w:qFormat/>
    <w:pPr>
      <w:ind w:left="2056" w:hanging="428"/>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qFormat/>
    <w:rPr>
      <w:rFonts w:ascii="Segoe UI" w:eastAsia="Arial MT" w:hAnsi="Segoe UI" w:cs="Segoe UI"/>
      <w:sz w:val="18"/>
      <w:szCs w:val="18"/>
      <w:lang w:val="id"/>
    </w:rPr>
  </w:style>
  <w:style w:type="character" w:customStyle="1" w:styleId="HeaderChar">
    <w:name w:val="Header Char"/>
    <w:basedOn w:val="DefaultParagraphFont"/>
    <w:link w:val="Header"/>
    <w:uiPriority w:val="99"/>
    <w:qFormat/>
    <w:rPr>
      <w:rFonts w:ascii="Arial MT" w:eastAsia="Arial MT" w:hAnsi="Arial MT" w:cs="Arial MT"/>
      <w:lang w:val="id"/>
    </w:rPr>
  </w:style>
  <w:style w:type="character" w:customStyle="1" w:styleId="FooterChar">
    <w:name w:val="Footer Char"/>
    <w:basedOn w:val="DefaultParagraphFont"/>
    <w:link w:val="Footer"/>
    <w:uiPriority w:val="99"/>
    <w:qFormat/>
    <w:rPr>
      <w:rFonts w:ascii="Arial MT" w:eastAsia="Arial MT" w:hAnsi="Arial MT" w:cs="Arial MT"/>
      <w:lang w:val="id"/>
    </w:rPr>
  </w:style>
  <w:style w:type="character" w:customStyle="1" w:styleId="ListParagraphChar">
    <w:name w:val="List Paragraph Char"/>
    <w:link w:val="ListParagraph"/>
    <w:uiPriority w:val="34"/>
    <w:qFormat/>
    <w:rPr>
      <w:rFonts w:ascii="Arial MT" w:eastAsia="Arial MT" w:hAnsi="Arial MT" w:cs="Arial MT"/>
      <w:lang w:val="id"/>
    </w:rPr>
  </w:style>
  <w:style w:type="table" w:customStyle="1" w:styleId="TableGrid1">
    <w:name w:val="Table Grid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qFormat/>
    <w:rPr>
      <w:rFonts w:ascii="Arial MT" w:eastAsia="Arial MT" w:hAnsi="Arial MT" w:cs="Arial MT"/>
      <w:sz w:val="23"/>
      <w:szCs w:val="23"/>
      <w:lang w:val="id"/>
    </w:rPr>
  </w:style>
  <w:style w:type="character" w:customStyle="1" w:styleId="Heading2Char">
    <w:name w:val="Heading 2 Char"/>
    <w:basedOn w:val="DefaultParagraphFont"/>
    <w:link w:val="Heading2"/>
    <w:uiPriority w:val="1"/>
    <w:qFormat/>
    <w:rPr>
      <w:rFonts w:ascii="Arial" w:eastAsia="Arial" w:hAnsi="Arial" w:cs="Arial"/>
      <w:b/>
      <w:bCs/>
      <w:sz w:val="26"/>
      <w:szCs w:val="26"/>
      <w:lang w:val="id"/>
    </w:rPr>
  </w:style>
  <w:style w:type="table" w:customStyle="1" w:styleId="Style18">
    <w:name w:val="_Style 18"/>
    <w:basedOn w:val="TableNormal"/>
    <w:qFormat/>
    <w:rPr>
      <w:rFonts w:ascii="Times New Roman" w:eastAsia="Times New Roman" w:hAnsi="Times New Roman" w:cs="Times New Roman"/>
    </w:rPr>
    <w:tblPr>
      <w:tblCellMar>
        <w:left w:w="0" w:type="dxa"/>
        <w:right w:w="0" w:type="dxa"/>
      </w:tblCellMar>
    </w:tblPr>
  </w:style>
  <w:style w:type="table" w:customStyle="1" w:styleId="Style19">
    <w:name w:val="_Style 19"/>
    <w:basedOn w:val="TableNormal"/>
    <w:qFormat/>
    <w:rPr>
      <w:rFonts w:ascii="Times New Roman" w:eastAsia="Times New Roman" w:hAnsi="Times New Roman" w:cs="Times New Roman"/>
    </w:rPr>
    <w:tblPr>
      <w:tblCellMar>
        <w:left w:w="0" w:type="dxa"/>
        <w:right w:w="0" w:type="dxa"/>
      </w:tblCellMar>
    </w:tblPr>
  </w:style>
  <w:style w:type="table" w:customStyle="1" w:styleId="Style20">
    <w:name w:val="_Style 20"/>
    <w:basedOn w:val="TableNormal"/>
    <w:qFormat/>
    <w:rPr>
      <w:rFonts w:ascii="Times New Roman" w:eastAsia="Times New Roman" w:hAnsi="Times New Roman" w:cs="Times New Roman"/>
    </w:rPr>
    <w:tblPr>
      <w:tblCellMar>
        <w:left w:w="0" w:type="dxa"/>
        <w:right w:w="0" w:type="dxa"/>
      </w:tblCellMar>
    </w:tblPr>
  </w:style>
  <w:style w:type="table" w:customStyle="1" w:styleId="Style21">
    <w:name w:val="_Style 21"/>
    <w:basedOn w:val="TableNormal"/>
    <w:qFormat/>
    <w:rPr>
      <w:rFonts w:ascii="Times New Roman" w:eastAsia="Times New Roman" w:hAnsi="Times New Roman" w:cs="Times New Roman"/>
    </w:rPr>
    <w:tblPr>
      <w:tblCellMar>
        <w:left w:w="0" w:type="dxa"/>
        <w:right w:w="0" w:type="dxa"/>
      </w:tblCellMar>
    </w:tblPr>
  </w:style>
  <w:style w:type="table" w:customStyle="1" w:styleId="Style22">
    <w:name w:val="_Style 22"/>
    <w:basedOn w:val="TableNormal"/>
    <w:qFormat/>
    <w:rPr>
      <w:rFonts w:ascii="Times New Roman" w:eastAsia="Times New Roman" w:hAnsi="Times New Roman" w:cs="Times New Roman"/>
    </w:rPr>
    <w:tblPr>
      <w:tblCellMar>
        <w:left w:w="0" w:type="dxa"/>
        <w:right w:w="0" w:type="dxa"/>
      </w:tblCellMar>
    </w:tblPr>
  </w:style>
  <w:style w:type="table" w:customStyle="1" w:styleId="Style23">
    <w:name w:val="_Style 23"/>
    <w:basedOn w:val="TableNormal"/>
    <w:qFormat/>
    <w:rPr>
      <w:rFonts w:ascii="Times New Roman" w:eastAsia="Times New Roman" w:hAnsi="Times New Roman" w:cs="Times New Roman"/>
    </w:rPr>
    <w:tblPr>
      <w:tblCellMar>
        <w:left w:w="0" w:type="dxa"/>
        <w:right w:w="0" w:type="dxa"/>
      </w:tblCellMar>
    </w:tblPr>
  </w:style>
  <w:style w:type="table" w:customStyle="1" w:styleId="Style24">
    <w:name w:val="_Style 24"/>
    <w:basedOn w:val="TableNormal"/>
    <w:qFormat/>
    <w:rPr>
      <w:rFonts w:ascii="Times New Roman" w:eastAsia="Times New Roman" w:hAnsi="Times New Roman" w:cs="Times New Roman"/>
    </w:rPr>
    <w:tblPr>
      <w:tblCellMar>
        <w:left w:w="0" w:type="dxa"/>
        <w:right w:w="0" w:type="dxa"/>
      </w:tblCellMar>
    </w:tblPr>
  </w:style>
  <w:style w:type="table" w:customStyle="1" w:styleId="Style25">
    <w:name w:val="_Style 25"/>
    <w:basedOn w:val="TableNormal"/>
    <w:qFormat/>
    <w:rPr>
      <w:rFonts w:ascii="Times New Roman" w:eastAsia="Times New Roman" w:hAnsi="Times New Roman" w:cs="Times New Roman"/>
    </w:rPr>
    <w:tblPr>
      <w:tblCellMar>
        <w:left w:w="0" w:type="dxa"/>
        <w:right w:w="0" w:type="dxa"/>
      </w:tblCellMar>
    </w:tbl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66">
    <w:name w:val="xl66"/>
    <w:basedOn w:val="Normal"/>
    <w:qFormat/>
    <w:pPr>
      <w:widowControl/>
      <w:pBdr>
        <w:top w:val="single" w:sz="4" w:space="0" w:color="000000"/>
        <w:left w:val="single" w:sz="4" w:space="0" w:color="000000"/>
        <w:right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67">
    <w:name w:val="xl67"/>
    <w:basedOn w:val="Normal"/>
    <w:qFormat/>
    <w:pPr>
      <w:widowControl/>
      <w:pBdr>
        <w:left w:val="single" w:sz="4" w:space="0" w:color="000000"/>
        <w:bottom w:val="single" w:sz="4" w:space="0" w:color="000000"/>
        <w:right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68">
    <w:name w:val="xl68"/>
    <w:basedOn w:val="Normal"/>
    <w:qFormat/>
    <w:pPr>
      <w:widowControl/>
      <w:pBdr>
        <w:left w:val="single" w:sz="4" w:space="0" w:color="000000"/>
        <w:right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69">
    <w:name w:val="xl69"/>
    <w:basedOn w:val="Normal"/>
    <w:qFormat/>
    <w:pPr>
      <w:widowControl/>
      <w:pBdr>
        <w:top w:val="single" w:sz="4" w:space="0" w:color="000000"/>
        <w:left w:val="single" w:sz="4" w:space="0" w:color="000000"/>
        <w:bottom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70">
    <w:name w:val="xl70"/>
    <w:basedOn w:val="Normal"/>
    <w:qFormat/>
    <w:pPr>
      <w:widowControl/>
      <w:pBdr>
        <w:top w:val="single" w:sz="4" w:space="0" w:color="000000"/>
        <w:bottom w:val="single" w:sz="4" w:space="0" w:color="000000"/>
        <w:right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71">
    <w:name w:val="xl71"/>
    <w:basedOn w:val="Normal"/>
    <w:qFormat/>
    <w:pPr>
      <w:widowControl/>
      <w:pBdr>
        <w:top w:val="single" w:sz="4" w:space="0" w:color="000000"/>
        <w:bottom w:val="single" w:sz="4" w:space="0" w:color="000000"/>
      </w:pBdr>
      <w:shd w:val="clear" w:color="000000" w:fill="D4D0C8"/>
      <w:autoSpaceDE/>
      <w:autoSpaceDN/>
      <w:spacing w:before="100" w:beforeAutospacing="1" w:after="100" w:afterAutospacing="1"/>
      <w:jc w:val="center"/>
      <w:textAlignment w:val="center"/>
    </w:pPr>
    <w:rPr>
      <w:rFonts w:ascii="Arial" w:eastAsia="Times New Roman" w:hAnsi="Arial" w:cs="Arial"/>
      <w:b/>
      <w:bCs/>
      <w:color w:val="000000"/>
      <w:sz w:val="14"/>
      <w:szCs w:val="14"/>
      <w:lang w:val="en-US"/>
    </w:rPr>
  </w:style>
  <w:style w:type="paragraph" w:customStyle="1" w:styleId="xl72">
    <w:name w:val="xl72"/>
    <w:basedOn w:val="Normal"/>
    <w:qFormat/>
    <w:pPr>
      <w:widowControl/>
      <w:pBdr>
        <w:top w:val="single" w:sz="4" w:space="0" w:color="000000"/>
        <w:left w:val="single" w:sz="4" w:space="0" w:color="000000"/>
        <w:bottom w:val="single" w:sz="4" w:space="0" w:color="000000"/>
        <w:right w:val="single" w:sz="4" w:space="0" w:color="000000"/>
      </w:pBdr>
      <w:shd w:val="clear" w:color="000000" w:fill="A6CAF0"/>
      <w:autoSpaceDE/>
      <w:autoSpaceDN/>
      <w:spacing w:before="100" w:beforeAutospacing="1" w:after="100" w:afterAutospacing="1"/>
      <w:jc w:val="center"/>
      <w:textAlignment w:val="center"/>
    </w:pPr>
    <w:rPr>
      <w:rFonts w:ascii="Arial" w:eastAsia="Times New Roman" w:hAnsi="Arial" w:cs="Arial"/>
      <w:i/>
      <w:iCs/>
      <w:color w:val="000000"/>
      <w:sz w:val="14"/>
      <w:szCs w:val="14"/>
      <w:lang w:val="en-US"/>
    </w:rPr>
  </w:style>
  <w:style w:type="paragraph" w:customStyle="1" w:styleId="xl73">
    <w:name w:val="xl73"/>
    <w:basedOn w:val="Normal"/>
    <w:qFormat/>
    <w:pPr>
      <w:widowControl/>
      <w:pBdr>
        <w:top w:val="single" w:sz="4" w:space="0" w:color="000000"/>
        <w:left w:val="single" w:sz="4" w:space="0" w:color="000000"/>
        <w:right w:val="single" w:sz="4" w:space="0" w:color="000000"/>
      </w:pBdr>
      <w:shd w:val="clear" w:color="000000" w:fill="AAA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74">
    <w:name w:val="xl74"/>
    <w:basedOn w:val="Normal"/>
    <w:qFormat/>
    <w:pPr>
      <w:widowControl/>
      <w:pBdr>
        <w:top w:val="single" w:sz="4" w:space="0" w:color="000000"/>
        <w:left w:val="single" w:sz="4" w:space="0" w:color="000000"/>
        <w:bottom w:val="single" w:sz="4" w:space="0" w:color="000000"/>
        <w:right w:val="single" w:sz="4" w:space="0" w:color="000000"/>
      </w:pBdr>
      <w:shd w:val="clear" w:color="000000" w:fill="AAA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hd w:val="clear" w:color="000000" w:fill="AAAAFE"/>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76">
    <w:name w:val="xl76"/>
    <w:basedOn w:val="Normal"/>
    <w:qFormat/>
    <w:pPr>
      <w:widowControl/>
      <w:pBdr>
        <w:top w:val="single" w:sz="4" w:space="0" w:color="000000"/>
        <w:left w:val="single" w:sz="4" w:space="0" w:color="000000"/>
        <w:right w:val="single" w:sz="4" w:space="0" w:color="000000"/>
      </w:pBdr>
      <w:shd w:val="clear" w:color="000000" w:fill="AAAAFE"/>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77">
    <w:name w:val="xl77"/>
    <w:basedOn w:val="Normal"/>
    <w:qFormat/>
    <w:pPr>
      <w:widowControl/>
      <w:pBdr>
        <w:top w:val="single" w:sz="4" w:space="0" w:color="000000"/>
        <w:left w:val="single" w:sz="4" w:space="0" w:color="000000"/>
        <w:right w:val="single" w:sz="4" w:space="0" w:color="000000"/>
      </w:pBdr>
      <w:shd w:val="clear" w:color="000000" w:fill="AAC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78">
    <w:name w:val="xl78"/>
    <w:basedOn w:val="Normal"/>
    <w:qFormat/>
    <w:pPr>
      <w:widowControl/>
      <w:pBdr>
        <w:top w:val="single" w:sz="4" w:space="0" w:color="000000"/>
        <w:left w:val="single" w:sz="4" w:space="0" w:color="000000"/>
        <w:bottom w:val="single" w:sz="4" w:space="0" w:color="000000"/>
        <w:right w:val="single" w:sz="4" w:space="0" w:color="000000"/>
      </w:pBdr>
      <w:shd w:val="clear" w:color="000000" w:fill="AAC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79">
    <w:name w:val="xl79"/>
    <w:basedOn w:val="Normal"/>
    <w:qFormat/>
    <w:pPr>
      <w:widowControl/>
      <w:pBdr>
        <w:top w:val="single" w:sz="4" w:space="0" w:color="000000"/>
        <w:left w:val="single" w:sz="4" w:space="0" w:color="000000"/>
        <w:bottom w:val="single" w:sz="4" w:space="0" w:color="000000"/>
        <w:right w:val="single" w:sz="4" w:space="0" w:color="000000"/>
      </w:pBdr>
      <w:shd w:val="clear" w:color="000000" w:fill="AACAFE"/>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80">
    <w:name w:val="xl80"/>
    <w:basedOn w:val="Normal"/>
    <w:qFormat/>
    <w:pPr>
      <w:widowControl/>
      <w:pBdr>
        <w:top w:val="single" w:sz="4" w:space="0" w:color="000000"/>
        <w:left w:val="single" w:sz="4" w:space="0" w:color="000000"/>
        <w:right w:val="single" w:sz="4" w:space="0" w:color="000000"/>
      </w:pBdr>
      <w:shd w:val="clear" w:color="000000" w:fill="AACAFE"/>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81">
    <w:name w:val="xl81"/>
    <w:basedOn w:val="Normal"/>
    <w:qFormat/>
    <w:pPr>
      <w:widowControl/>
      <w:pBdr>
        <w:top w:val="single" w:sz="4" w:space="0" w:color="000000"/>
        <w:left w:val="single" w:sz="4" w:space="0" w:color="000000"/>
        <w:right w:val="single" w:sz="4" w:space="0" w:color="000000"/>
      </w:pBdr>
      <w:shd w:val="clear" w:color="000000" w:fill="C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82">
    <w:name w:val="xl82"/>
    <w:basedOn w:val="Normal"/>
    <w:qFormat/>
    <w:pPr>
      <w:widowControl/>
      <w:pBdr>
        <w:top w:val="single" w:sz="4" w:space="0" w:color="000000"/>
        <w:left w:val="single" w:sz="4" w:space="0" w:color="000000"/>
        <w:bottom w:val="single" w:sz="4" w:space="0" w:color="000000"/>
        <w:right w:val="single" w:sz="4" w:space="0" w:color="000000"/>
      </w:pBdr>
      <w:shd w:val="clear" w:color="000000" w:fill="C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000000" w:fill="CAEAFE"/>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84">
    <w:name w:val="xl84"/>
    <w:basedOn w:val="Normal"/>
    <w:qFormat/>
    <w:pPr>
      <w:widowControl/>
      <w:pBdr>
        <w:top w:val="single" w:sz="4" w:space="0" w:color="000000"/>
        <w:left w:val="single" w:sz="4" w:space="0" w:color="000000"/>
        <w:right w:val="single" w:sz="4" w:space="0" w:color="000000"/>
      </w:pBdr>
      <w:shd w:val="clear" w:color="000000" w:fill="CAEAFE"/>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85">
    <w:name w:val="xl85"/>
    <w:basedOn w:val="Normal"/>
    <w:qFormat/>
    <w:pPr>
      <w:widowControl/>
      <w:pBdr>
        <w:top w:val="single" w:sz="4" w:space="0" w:color="000000"/>
        <w:left w:val="single" w:sz="4" w:space="0" w:color="000000"/>
        <w:right w:val="single" w:sz="4" w:space="0" w:color="000000"/>
      </w:pBdr>
      <w:shd w:val="clear" w:color="000000" w:fill="D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86">
    <w:name w:val="xl86"/>
    <w:basedOn w:val="Normal"/>
    <w:qFormat/>
    <w:pPr>
      <w:widowControl/>
      <w:pBdr>
        <w:top w:val="single" w:sz="4" w:space="0" w:color="000000"/>
        <w:left w:val="single" w:sz="4" w:space="0" w:color="000000"/>
        <w:bottom w:val="single" w:sz="4" w:space="0" w:color="000000"/>
        <w:right w:val="single" w:sz="4" w:space="0" w:color="000000"/>
      </w:pBdr>
      <w:shd w:val="clear" w:color="000000" w:fill="D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000000" w:fill="DAEAFE"/>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88">
    <w:name w:val="xl88"/>
    <w:basedOn w:val="Normal"/>
    <w:qFormat/>
    <w:pPr>
      <w:widowControl/>
      <w:pBdr>
        <w:top w:val="single" w:sz="4" w:space="0" w:color="000000"/>
        <w:left w:val="single" w:sz="4" w:space="0" w:color="000000"/>
        <w:right w:val="single" w:sz="4" w:space="0" w:color="000000"/>
      </w:pBdr>
      <w:shd w:val="clear" w:color="000000" w:fill="DAEAFE"/>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89">
    <w:name w:val="xl89"/>
    <w:basedOn w:val="Normal"/>
    <w:qFormat/>
    <w:pPr>
      <w:widowControl/>
      <w:pBdr>
        <w:left w:val="single" w:sz="4" w:space="0" w:color="000000"/>
        <w:right w:val="single" w:sz="4" w:space="0" w:color="000000"/>
      </w:pBdr>
      <w:shd w:val="clear" w:color="000000" w:fill="D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90">
    <w:name w:val="xl90"/>
    <w:basedOn w:val="Normal"/>
    <w:qFormat/>
    <w:pPr>
      <w:widowControl/>
      <w:pBdr>
        <w:top w:val="single" w:sz="4" w:space="0" w:color="000000"/>
        <w:left w:val="single" w:sz="4" w:space="0" w:color="000000"/>
        <w:right w:val="single" w:sz="4" w:space="0" w:color="000000"/>
      </w:pBdr>
      <w:shd w:val="clear" w:color="000000" w:fill="E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91">
    <w:name w:val="xl91"/>
    <w:basedOn w:val="Normal"/>
    <w:qFormat/>
    <w:pPr>
      <w:widowControl/>
      <w:pBdr>
        <w:top w:val="single" w:sz="4" w:space="0" w:color="000000"/>
        <w:left w:val="single" w:sz="4" w:space="0" w:color="000000"/>
        <w:bottom w:val="single" w:sz="4" w:space="0" w:color="000000"/>
        <w:right w:val="single" w:sz="4" w:space="0" w:color="000000"/>
      </w:pBdr>
      <w:shd w:val="clear" w:color="000000" w:fill="E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92">
    <w:name w:val="xl92"/>
    <w:basedOn w:val="Normal"/>
    <w:qFormat/>
    <w:pPr>
      <w:widowControl/>
      <w:pBdr>
        <w:top w:val="single" w:sz="4" w:space="0" w:color="000000"/>
        <w:left w:val="single" w:sz="4" w:space="0" w:color="000000"/>
        <w:bottom w:val="single" w:sz="4" w:space="0" w:color="000000"/>
        <w:right w:val="single" w:sz="4" w:space="0" w:color="000000"/>
      </w:pBdr>
      <w:shd w:val="clear" w:color="000000" w:fill="EAEAFE"/>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93">
    <w:name w:val="xl93"/>
    <w:basedOn w:val="Normal"/>
    <w:qFormat/>
    <w:pPr>
      <w:widowControl/>
      <w:pBdr>
        <w:top w:val="single" w:sz="4" w:space="0" w:color="000000"/>
        <w:left w:val="single" w:sz="4" w:space="0" w:color="000000"/>
        <w:right w:val="single" w:sz="4" w:space="0" w:color="000000"/>
      </w:pBdr>
      <w:shd w:val="clear" w:color="000000" w:fill="EAEAFE"/>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94">
    <w:name w:val="xl94"/>
    <w:basedOn w:val="Normal"/>
    <w:qFormat/>
    <w:pPr>
      <w:widowControl/>
      <w:pBdr>
        <w:left w:val="single" w:sz="4" w:space="0" w:color="000000"/>
        <w:right w:val="single" w:sz="4" w:space="0" w:color="000000"/>
      </w:pBdr>
      <w:shd w:val="clear" w:color="000000" w:fill="E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95">
    <w:name w:val="xl95"/>
    <w:basedOn w:val="Normal"/>
    <w:qFormat/>
    <w:pPr>
      <w:widowControl/>
      <w:pBdr>
        <w:top w:val="single" w:sz="4" w:space="0" w:color="000000"/>
        <w:left w:val="single" w:sz="4" w:space="0" w:color="000000"/>
        <w:right w:val="single" w:sz="4" w:space="0" w:color="000000"/>
      </w:pBdr>
      <w:shd w:val="clear" w:color="000000" w:fill="F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000000" w:fill="F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000000" w:fill="FAEAFE"/>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98">
    <w:name w:val="xl98"/>
    <w:basedOn w:val="Normal"/>
    <w:qFormat/>
    <w:pPr>
      <w:widowControl/>
      <w:pBdr>
        <w:top w:val="single" w:sz="4" w:space="0" w:color="000000"/>
        <w:left w:val="single" w:sz="4" w:space="0" w:color="000000"/>
        <w:right w:val="single" w:sz="4" w:space="0" w:color="000000"/>
      </w:pBdr>
      <w:shd w:val="clear" w:color="000000" w:fill="FAEAFE"/>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99">
    <w:name w:val="xl99"/>
    <w:basedOn w:val="Normal"/>
    <w:qFormat/>
    <w:pPr>
      <w:widowControl/>
      <w:pBdr>
        <w:left w:val="single" w:sz="4" w:space="0" w:color="000000"/>
        <w:right w:val="single" w:sz="4" w:space="0" w:color="000000"/>
      </w:pBdr>
      <w:shd w:val="clear" w:color="000000" w:fill="FAEAFE"/>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100">
    <w:name w:val="xl100"/>
    <w:basedOn w:val="Normal"/>
    <w:qFormat/>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103">
    <w:name w:val="xl103"/>
    <w:basedOn w:val="Normal"/>
    <w:qFormat/>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104">
    <w:name w:val="xl104"/>
    <w:basedOn w:val="Normal"/>
    <w:qFormat/>
    <w:pPr>
      <w:widowControl/>
      <w:pBdr>
        <w:left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105">
    <w:name w:val="xl105"/>
    <w:basedOn w:val="Normal"/>
    <w:qFormat/>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106">
    <w:name w:val="xl106"/>
    <w:basedOn w:val="Normal"/>
    <w:qFormat/>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center"/>
      <w:textAlignment w:val="center"/>
    </w:pPr>
    <w:rPr>
      <w:rFonts w:ascii="Arial" w:eastAsia="Times New Roman" w:hAnsi="Arial" w:cs="Arial"/>
      <w:color w:val="000000"/>
      <w:sz w:val="12"/>
      <w:szCs w:val="12"/>
      <w:lang w:val="en-US"/>
    </w:rPr>
  </w:style>
  <w:style w:type="paragraph" w:customStyle="1" w:styleId="xl107">
    <w:name w:val="xl107"/>
    <w:basedOn w:val="Normal"/>
    <w:qFormat/>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Arial" w:eastAsia="Times New Roman" w:hAnsi="Arial" w:cs="Arial"/>
      <w:color w:val="000000"/>
      <w:sz w:val="12"/>
      <w:szCs w:val="12"/>
      <w:lang w:val="en-US"/>
    </w:rPr>
  </w:style>
  <w:style w:type="paragraph" w:customStyle="1" w:styleId="xl108">
    <w:name w:val="xl108"/>
    <w:basedOn w:val="Normal"/>
    <w:qFormat/>
    <w:pPr>
      <w:widowControl/>
      <w:pBdr>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color w:val="000000"/>
      <w:sz w:val="12"/>
      <w:szCs w:val="12"/>
      <w:lang w:val="en-US"/>
    </w:rPr>
  </w:style>
  <w:style w:type="paragraph" w:customStyle="1" w:styleId="xl110">
    <w:name w:val="xl110"/>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11">
    <w:name w:val="xl111"/>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12">
    <w:name w:val="xl112"/>
    <w:basedOn w:val="Normal"/>
    <w:pPr>
      <w:widowControl/>
      <w:pBdr>
        <w:top w:val="single" w:sz="4" w:space="0" w:color="000000"/>
        <w:left w:val="single" w:sz="4" w:space="0" w:color="000000"/>
        <w:bottom w:val="single" w:sz="4" w:space="0" w:color="000000"/>
        <w:right w:val="single" w:sz="4" w:space="0" w:color="000000"/>
      </w:pBdr>
      <w:shd w:val="clear" w:color="000000" w:fill="AACAFE"/>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hd w:val="clear" w:color="000000" w:fill="EAEAFE"/>
      <w:autoSpaceDE/>
      <w:autoSpaceDN/>
      <w:spacing w:before="100" w:beforeAutospacing="1" w:after="100" w:afterAutospacing="1"/>
      <w:textAlignment w:val="center"/>
    </w:pPr>
    <w:rPr>
      <w:rFonts w:ascii="Arial" w:eastAsia="Times New Roman" w:hAnsi="Arial" w:cs="Arial"/>
      <w:sz w:val="12"/>
      <w:szCs w:val="12"/>
      <w:lang w:val="en-US"/>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000000" w:fill="EAEAFE"/>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xl115">
    <w:name w:val="xl115"/>
    <w:basedOn w:val="Normal"/>
    <w:qFormat/>
    <w:pPr>
      <w:widowControl/>
      <w:pBdr>
        <w:top w:val="single" w:sz="4" w:space="0" w:color="000000"/>
        <w:left w:val="single" w:sz="4" w:space="0" w:color="000000"/>
        <w:right w:val="single" w:sz="4" w:space="0" w:color="000000"/>
      </w:pBdr>
      <w:shd w:val="clear" w:color="000000" w:fill="EAEAFE"/>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16">
    <w:name w:val="xl116"/>
    <w:basedOn w:val="Normal"/>
    <w:qFormat/>
    <w:pPr>
      <w:widowControl/>
      <w:pBdr>
        <w:left w:val="single" w:sz="4" w:space="0" w:color="000000"/>
        <w:right w:val="single" w:sz="4" w:space="0" w:color="000000"/>
      </w:pBdr>
      <w:shd w:val="clear" w:color="000000" w:fill="EAEAFE"/>
      <w:autoSpaceDE/>
      <w:autoSpaceDN/>
      <w:spacing w:before="100" w:beforeAutospacing="1" w:after="100" w:afterAutospacing="1"/>
      <w:textAlignment w:val="center"/>
    </w:pPr>
    <w:rPr>
      <w:rFonts w:ascii="Arial" w:eastAsia="Times New Roman" w:hAnsi="Arial" w:cs="Arial"/>
      <w:sz w:val="12"/>
      <w:szCs w:val="12"/>
      <w:lang w:val="en-US"/>
    </w:rPr>
  </w:style>
  <w:style w:type="paragraph" w:customStyle="1" w:styleId="xl117">
    <w:name w:val="xl117"/>
    <w:basedOn w:val="Normal"/>
    <w:qFormat/>
    <w:pPr>
      <w:widowControl/>
      <w:pBdr>
        <w:top w:val="single" w:sz="4" w:space="0" w:color="000000"/>
        <w:left w:val="single" w:sz="4" w:space="0" w:color="000000"/>
        <w:bottom w:val="single" w:sz="4" w:space="0" w:color="000000"/>
        <w:right w:val="single" w:sz="4" w:space="0" w:color="000000"/>
      </w:pBdr>
      <w:shd w:val="clear" w:color="000000" w:fill="AAAAFE"/>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xl118">
    <w:name w:val="xl118"/>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sz w:val="12"/>
      <w:szCs w:val="12"/>
      <w:lang w:val="en-US"/>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22">
    <w:name w:val="xl122"/>
    <w:basedOn w:val="Normal"/>
    <w:qFormat/>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eastAsia="Times New Roman" w:hAnsi="Arial" w:cs="Arial"/>
      <w:sz w:val="12"/>
      <w:szCs w:val="12"/>
      <w:lang w:val="en-US"/>
    </w:rPr>
  </w:style>
  <w:style w:type="paragraph" w:customStyle="1" w:styleId="xl123">
    <w:name w:val="xl123"/>
    <w:basedOn w:val="Normal"/>
    <w:qFormat/>
    <w:pPr>
      <w:widowControl/>
      <w:pBdr>
        <w:top w:val="single" w:sz="4" w:space="0" w:color="000000"/>
        <w:left w:val="single" w:sz="4" w:space="0" w:color="000000"/>
        <w:bottom w:val="single" w:sz="4" w:space="0" w:color="000000"/>
        <w:right w:val="single" w:sz="4" w:space="0" w:color="000000"/>
      </w:pBdr>
      <w:shd w:val="clear" w:color="000000" w:fill="FAEAFE"/>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24">
    <w:name w:val="xl124"/>
    <w:basedOn w:val="Normal"/>
    <w:qFormat/>
    <w:pPr>
      <w:widowControl/>
      <w:pBdr>
        <w:top w:val="single" w:sz="4" w:space="0" w:color="000000"/>
        <w:left w:val="single" w:sz="4" w:space="0" w:color="000000"/>
        <w:bottom w:val="single" w:sz="4" w:space="0" w:color="000000"/>
        <w:right w:val="single" w:sz="4" w:space="0" w:color="000000"/>
      </w:pBdr>
      <w:shd w:val="clear" w:color="000000" w:fill="DAEAFE"/>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25">
    <w:name w:val="xl125"/>
    <w:basedOn w:val="Normal"/>
    <w:qFormat/>
    <w:pPr>
      <w:widowControl/>
      <w:pBdr>
        <w:top w:val="single" w:sz="4" w:space="0" w:color="000000"/>
        <w:left w:val="single" w:sz="4" w:space="0" w:color="000000"/>
        <w:bottom w:val="single" w:sz="4" w:space="0" w:color="000000"/>
        <w:right w:val="single" w:sz="4" w:space="0" w:color="000000"/>
      </w:pBdr>
      <w:shd w:val="clear" w:color="000000" w:fill="EAEAFE"/>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26">
    <w:name w:val="xl126"/>
    <w:basedOn w:val="Normal"/>
    <w:qFormat/>
    <w:pPr>
      <w:widowControl/>
      <w:pBdr>
        <w:top w:val="single" w:sz="4" w:space="0" w:color="000000"/>
        <w:left w:val="single" w:sz="4" w:space="0" w:color="000000"/>
        <w:bottom w:val="single" w:sz="4" w:space="0" w:color="000000"/>
        <w:right w:val="single" w:sz="4" w:space="0" w:color="000000"/>
      </w:pBdr>
      <w:shd w:val="clear" w:color="000000" w:fill="CAEAFE"/>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27">
    <w:name w:val="xl127"/>
    <w:basedOn w:val="Normal"/>
    <w:qFormat/>
    <w:pPr>
      <w:widowControl/>
      <w:pBdr>
        <w:top w:val="single" w:sz="4" w:space="0" w:color="000000"/>
        <w:left w:val="single" w:sz="4" w:space="0" w:color="000000"/>
        <w:bottom w:val="single" w:sz="4" w:space="0" w:color="000000"/>
        <w:right w:val="single" w:sz="4" w:space="0" w:color="000000"/>
      </w:pBdr>
      <w:shd w:val="clear" w:color="000000" w:fill="AACAFE"/>
      <w:autoSpaceDE/>
      <w:autoSpaceDN/>
      <w:spacing w:before="100" w:beforeAutospacing="1" w:after="100" w:afterAutospacing="1"/>
      <w:jc w:val="right"/>
      <w:textAlignment w:val="center"/>
    </w:pPr>
    <w:rPr>
      <w:rFonts w:ascii="Arial" w:eastAsia="Times New Roman" w:hAnsi="Arial" w:cs="Arial"/>
      <w:sz w:val="12"/>
      <w:szCs w:val="12"/>
      <w:lang w:val="en-US"/>
    </w:rPr>
  </w:style>
  <w:style w:type="paragraph" w:customStyle="1" w:styleId="xl128">
    <w:name w:val="xl128"/>
    <w:basedOn w:val="Normal"/>
    <w:qFormat/>
    <w:pPr>
      <w:widowControl/>
      <w:pBdr>
        <w:top w:val="single" w:sz="4" w:space="0" w:color="000000"/>
        <w:left w:val="single" w:sz="4" w:space="0" w:color="000000"/>
        <w:bottom w:val="single" w:sz="4" w:space="0" w:color="000000"/>
        <w:right w:val="single" w:sz="4" w:space="0" w:color="000000"/>
      </w:pBdr>
      <w:shd w:val="clear" w:color="000000" w:fill="AACAFE"/>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xl129">
    <w:name w:val="xl129"/>
    <w:basedOn w:val="Normal"/>
    <w:qFormat/>
    <w:pPr>
      <w:widowControl/>
      <w:pBdr>
        <w:top w:val="single" w:sz="4" w:space="0" w:color="000000"/>
        <w:left w:val="single" w:sz="4" w:space="0" w:color="000000"/>
        <w:bottom w:val="single" w:sz="4" w:space="0" w:color="000000"/>
        <w:right w:val="single" w:sz="4" w:space="0" w:color="000000"/>
      </w:pBdr>
      <w:shd w:val="clear" w:color="000000" w:fill="AAAAFE"/>
      <w:autoSpaceDE/>
      <w:autoSpaceDN/>
      <w:spacing w:before="100" w:beforeAutospacing="1" w:after="100" w:afterAutospacing="1"/>
      <w:jc w:val="center"/>
      <w:textAlignment w:val="center"/>
    </w:pPr>
    <w:rPr>
      <w:rFonts w:ascii="Arial" w:eastAsia="Times New Roman" w:hAnsi="Arial" w:cs="Arial"/>
      <w:sz w:val="12"/>
      <w:szCs w:val="12"/>
      <w:lang w:val="en-US"/>
    </w:r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0B5294"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footer" Target="footer4.xml"/><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Open</c:v>
                </c:pt>
              </c:strCache>
            </c:strRef>
          </c:tx>
          <c:spPr>
            <a:ln w="28575">
              <a:noFill/>
            </a:ln>
          </c:spPr>
          <c:dPt>
            <c:idx val="0"/>
            <c:bubble3D val="0"/>
            <c:spPr>
              <a:solidFill>
                <a:schemeClr val="accent1"/>
              </a:solidFill>
              <a:ln w="28575">
                <a:noFill/>
              </a:ln>
              <a:effectLst/>
            </c:spPr>
            <c:extLst>
              <c:ext xmlns:c16="http://schemas.microsoft.com/office/drawing/2014/chart" uri="{C3380CC4-5D6E-409C-BE32-E72D297353CC}">
                <c16:uniqueId val="{00000001-B21F-494B-A78B-BB9291F16F14}"/>
              </c:ext>
            </c:extLst>
          </c:dPt>
          <c:dPt>
            <c:idx val="1"/>
            <c:bubble3D val="0"/>
            <c:spPr>
              <a:solidFill>
                <a:schemeClr val="accent2"/>
              </a:solidFill>
              <a:ln w="28575">
                <a:noFill/>
              </a:ln>
              <a:effectLst/>
            </c:spPr>
            <c:extLst>
              <c:ext xmlns:c16="http://schemas.microsoft.com/office/drawing/2014/chart" uri="{C3380CC4-5D6E-409C-BE32-E72D297353CC}">
                <c16:uniqueId val="{00000003-B21F-494B-A78B-BB9291F16F14}"/>
              </c:ext>
            </c:extLst>
          </c:dPt>
          <c:dPt>
            <c:idx val="2"/>
            <c:bubble3D val="0"/>
            <c:spPr>
              <a:solidFill>
                <a:schemeClr val="accent3"/>
              </a:solidFill>
              <a:ln w="28575">
                <a:noFill/>
              </a:ln>
              <a:effectLst/>
            </c:spPr>
            <c:extLst>
              <c:ext xmlns:c16="http://schemas.microsoft.com/office/drawing/2014/chart" uri="{C3380CC4-5D6E-409C-BE32-E72D297353CC}">
                <c16:uniqueId val="{00000005-B21F-494B-A78B-BB9291F16F14}"/>
              </c:ext>
            </c:extLst>
          </c:dPt>
          <c:cat>
            <c:strRef>
              <c:f>Sheet1!$A$2:$A$4</c:f>
              <c:strCache>
                <c:ptCount val="3"/>
                <c:pt idx="0">
                  <c:v>2022</c:v>
                </c:pt>
                <c:pt idx="1">
                  <c:v>2023</c:v>
                </c:pt>
                <c:pt idx="2">
                  <c:v>2024</c:v>
                </c:pt>
              </c:strCache>
            </c:strRef>
          </c:cat>
          <c:val>
            <c:numRef>
              <c:f>Sheet1!$B$2:$B$4</c:f>
              <c:numCache>
                <c:formatCode>General</c:formatCode>
                <c:ptCount val="3"/>
                <c:pt idx="0">
                  <c:v>0.05</c:v>
                </c:pt>
                <c:pt idx="1">
                  <c:v>0.1</c:v>
                </c:pt>
                <c:pt idx="2">
                  <c:v>0.15</c:v>
                </c:pt>
              </c:numCache>
            </c:numRef>
          </c:val>
          <c:extLst>
            <c:ext xmlns:c16="http://schemas.microsoft.com/office/drawing/2014/chart" uri="{C3380CC4-5D6E-409C-BE32-E72D297353CC}">
              <c16:uniqueId val="{00000006-B21F-494B-A78B-BB9291F16F14}"/>
            </c:ext>
          </c:extLst>
        </c:ser>
        <c:ser>
          <c:idx val="1"/>
          <c:order val="1"/>
          <c:tx>
            <c:strRef>
              <c:f>Sheet1!$C$1</c:f>
              <c:strCache>
                <c:ptCount val="1"/>
                <c:pt idx="0">
                  <c:v>High</c:v>
                </c:pt>
              </c:strCache>
            </c:strRef>
          </c:tx>
          <c:spPr>
            <a:ln w="28575">
              <a:noFill/>
            </a:ln>
          </c:spPr>
          <c:dPt>
            <c:idx val="0"/>
            <c:bubble3D val="0"/>
            <c:spPr>
              <a:solidFill>
                <a:schemeClr val="accent1"/>
              </a:solidFill>
              <a:ln w="28575">
                <a:noFill/>
              </a:ln>
              <a:effectLst/>
            </c:spPr>
            <c:extLst>
              <c:ext xmlns:c16="http://schemas.microsoft.com/office/drawing/2014/chart" uri="{C3380CC4-5D6E-409C-BE32-E72D297353CC}">
                <c16:uniqueId val="{00000008-B21F-494B-A78B-BB9291F16F14}"/>
              </c:ext>
            </c:extLst>
          </c:dPt>
          <c:dPt>
            <c:idx val="1"/>
            <c:bubble3D val="0"/>
            <c:spPr>
              <a:solidFill>
                <a:schemeClr val="accent2"/>
              </a:solidFill>
              <a:ln w="28575">
                <a:noFill/>
              </a:ln>
              <a:effectLst/>
            </c:spPr>
            <c:extLst>
              <c:ext xmlns:c16="http://schemas.microsoft.com/office/drawing/2014/chart" uri="{C3380CC4-5D6E-409C-BE32-E72D297353CC}">
                <c16:uniqueId val="{0000000A-B21F-494B-A78B-BB9291F16F14}"/>
              </c:ext>
            </c:extLst>
          </c:dPt>
          <c:dPt>
            <c:idx val="2"/>
            <c:bubble3D val="0"/>
            <c:spPr>
              <a:solidFill>
                <a:schemeClr val="accent3"/>
              </a:solidFill>
              <a:ln w="28575">
                <a:noFill/>
              </a:ln>
              <a:effectLst/>
            </c:spPr>
            <c:extLst>
              <c:ext xmlns:c16="http://schemas.microsoft.com/office/drawing/2014/chart" uri="{C3380CC4-5D6E-409C-BE32-E72D297353CC}">
                <c16:uniqueId val="{0000000C-B21F-494B-A78B-BB9291F16F14}"/>
              </c:ext>
            </c:extLst>
          </c:dPt>
          <c:cat>
            <c:strRef>
              <c:f>Sheet1!$A$2:$A$4</c:f>
              <c:strCache>
                <c:ptCount val="3"/>
                <c:pt idx="0">
                  <c:v>2022</c:v>
                </c:pt>
                <c:pt idx="1">
                  <c:v>2023</c:v>
                </c:pt>
                <c:pt idx="2">
                  <c:v>2024</c:v>
                </c:pt>
              </c:strCache>
            </c:strRef>
          </c:cat>
          <c:val>
            <c:numRef>
              <c:f>Sheet1!$C$2:$C$4</c:f>
              <c:numCache>
                <c:formatCode>General</c:formatCode>
                <c:ptCount val="3"/>
                <c:pt idx="0" formatCode="0.00">
                  <c:v>54</c:v>
                </c:pt>
                <c:pt idx="1">
                  <c:v>86.37</c:v>
                </c:pt>
                <c:pt idx="2" formatCode="0.00">
                  <c:v>88</c:v>
                </c:pt>
              </c:numCache>
            </c:numRef>
          </c:val>
          <c:extLst>
            <c:ext xmlns:c16="http://schemas.microsoft.com/office/drawing/2014/chart" uri="{C3380CC4-5D6E-409C-BE32-E72D297353CC}">
              <c16:uniqueId val="{0000000D-B21F-494B-A78B-BB9291F16F1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53dddcc-611f-43b5-a9ee-a35d539dc127}"/>
      </c:ext>
    </c:extLst>
  </c:chart>
  <c:spPr>
    <a:solidFill>
      <a:schemeClr val="bg1"/>
    </a:solidFill>
    <a:ln w="9525" cap="flat" cmpd="sng" algn="ctr">
      <a:solidFill>
        <a:schemeClr val="tx1">
          <a:lumMod val="15000"/>
          <a:lumOff val="85000"/>
        </a:schemeClr>
      </a:solidFill>
      <a:round/>
    </a:ln>
    <a:effectLst/>
  </c:spPr>
  <c:txPr>
    <a:bodyPr/>
    <a:lstStyle/>
    <a:p>
      <a:pPr>
        <a:defRPr lang="id-ID"/>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id-ID" sz="1600" b="1" i="0" u="none" strike="noStrike" kern="1200" cap="all" spc="120" normalizeH="0" baseline="0">
                <a:solidFill>
                  <a:schemeClr val="tx1">
                    <a:lumMod val="65000"/>
                    <a:lumOff val="35000"/>
                  </a:schemeClr>
                </a:solidFill>
                <a:latin typeface="+mn-lt"/>
                <a:ea typeface="+mn-ea"/>
                <a:cs typeface="+mn-cs"/>
              </a:defRPr>
            </a:pPr>
            <a:endParaRPr lang="id-ID"/>
          </a:p>
          <a:p>
            <a:pPr>
              <a:defRPr/>
            </a:pPr>
            <a:endParaRPr lang="en-US"/>
          </a:p>
        </c:rich>
      </c:tx>
      <c:overlay val="0"/>
      <c:spPr>
        <a:noFill/>
        <a:ln>
          <a:noFill/>
        </a:ln>
        <a:effectLst/>
      </c:spPr>
      <c:txPr>
        <a:bodyPr rot="0" spcFirstLastPara="1" vertOverflow="ellipsis" vert="horz" wrap="square" anchor="ctr" anchorCtr="1"/>
        <a:lstStyle/>
        <a:p>
          <a:pPr>
            <a:defRPr lang="id-ID"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Target Ketersediaan arsip</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1">
                  <c:v>2.9</c:v>
                </c:pt>
                <c:pt idx="2">
                  <c:v>3</c:v>
                </c:pt>
                <c:pt idx="3">
                  <c:v>3.2</c:v>
                </c:pt>
              </c:numCache>
            </c:numRef>
          </c:val>
          <c:smooth val="0"/>
          <c:extLst>
            <c:ext xmlns:c16="http://schemas.microsoft.com/office/drawing/2014/chart" uri="{C3380CC4-5D6E-409C-BE32-E72D297353CC}">
              <c16:uniqueId val="{00000000-F57E-473B-91A7-D3346DB0E773}"/>
            </c:ext>
          </c:extLst>
        </c:ser>
        <c:ser>
          <c:idx val="1"/>
          <c:order val="1"/>
          <c:tx>
            <c:strRef>
              <c:f>Sheet1!$C$1</c:f>
              <c:strCache>
                <c:ptCount val="1"/>
                <c:pt idx="0">
                  <c:v>Realisasi</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Sheet1!$A$2:$A$5</c:f>
              <c:numCache>
                <c:formatCode>General</c:formatCode>
                <c:ptCount val="4"/>
                <c:pt idx="0">
                  <c:v>2021</c:v>
                </c:pt>
                <c:pt idx="1">
                  <c:v>2022</c:v>
                </c:pt>
                <c:pt idx="2">
                  <c:v>2023</c:v>
                </c:pt>
                <c:pt idx="3">
                  <c:v>2024</c:v>
                </c:pt>
              </c:numCache>
            </c:numRef>
          </c:cat>
          <c:val>
            <c:numRef>
              <c:f>Sheet1!$C$2:$C$5</c:f>
              <c:numCache>
                <c:formatCode>General</c:formatCode>
                <c:ptCount val="4"/>
                <c:pt idx="1">
                  <c:v>13.92</c:v>
                </c:pt>
                <c:pt idx="2">
                  <c:v>75.459999999999994</c:v>
                </c:pt>
                <c:pt idx="3">
                  <c:v>100</c:v>
                </c:pt>
              </c:numCache>
            </c:numRef>
          </c:val>
          <c:smooth val="0"/>
          <c:extLst>
            <c:ext xmlns:c16="http://schemas.microsoft.com/office/drawing/2014/chart" uri="{C3380CC4-5D6E-409C-BE32-E72D297353CC}">
              <c16:uniqueId val="{00000001-F57E-473B-91A7-D3346DB0E773}"/>
            </c:ext>
          </c:extLst>
        </c:ser>
        <c:ser>
          <c:idx val="2"/>
          <c:order val="2"/>
          <c:tx>
            <c:strRef>
              <c:f>Sheet1!$D$1</c:f>
              <c:strCache>
                <c:ptCount val="1"/>
                <c:pt idx="0">
                  <c:v>Target keberadaan arsip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Sheet1!$A$2:$A$5</c:f>
              <c:numCache>
                <c:formatCode>General</c:formatCode>
                <c:ptCount val="4"/>
                <c:pt idx="0">
                  <c:v>2021</c:v>
                </c:pt>
                <c:pt idx="1">
                  <c:v>2022</c:v>
                </c:pt>
                <c:pt idx="2">
                  <c:v>2023</c:v>
                </c:pt>
                <c:pt idx="3">
                  <c:v>2024</c:v>
                </c:pt>
              </c:numCache>
            </c:numRef>
          </c:cat>
          <c:val>
            <c:numRef>
              <c:f>Sheet1!$D$2:$D$5</c:f>
              <c:numCache>
                <c:formatCode>General</c:formatCode>
                <c:ptCount val="4"/>
                <c:pt idx="1">
                  <c:v>16.2</c:v>
                </c:pt>
                <c:pt idx="2">
                  <c:v>17.5</c:v>
                </c:pt>
                <c:pt idx="3">
                  <c:v>18</c:v>
                </c:pt>
              </c:numCache>
            </c:numRef>
          </c:val>
          <c:smooth val="0"/>
          <c:extLst>
            <c:ext xmlns:c16="http://schemas.microsoft.com/office/drawing/2014/chart" uri="{C3380CC4-5D6E-409C-BE32-E72D297353CC}">
              <c16:uniqueId val="{00000002-F57E-473B-91A7-D3346DB0E773}"/>
            </c:ext>
          </c:extLst>
        </c:ser>
        <c:ser>
          <c:idx val="3"/>
          <c:order val="3"/>
          <c:tx>
            <c:strRef>
              <c:f>Sheet1!$E$1</c:f>
              <c:strCache>
                <c:ptCount val="1"/>
                <c:pt idx="0">
                  <c:v>Realisasi2</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Sheet1!$A$2:$A$5</c:f>
              <c:numCache>
                <c:formatCode>General</c:formatCode>
                <c:ptCount val="4"/>
                <c:pt idx="0">
                  <c:v>2021</c:v>
                </c:pt>
                <c:pt idx="1">
                  <c:v>2022</c:v>
                </c:pt>
                <c:pt idx="2">
                  <c:v>2023</c:v>
                </c:pt>
                <c:pt idx="3">
                  <c:v>2024</c:v>
                </c:pt>
              </c:numCache>
            </c:numRef>
          </c:cat>
          <c:val>
            <c:numRef>
              <c:f>Sheet1!$E$2:$E$5</c:f>
              <c:numCache>
                <c:formatCode>General</c:formatCode>
                <c:ptCount val="4"/>
                <c:pt idx="1">
                  <c:v>29.54</c:v>
                </c:pt>
                <c:pt idx="2">
                  <c:v>13.92</c:v>
                </c:pt>
                <c:pt idx="3">
                  <c:v>100</c:v>
                </c:pt>
              </c:numCache>
            </c:numRef>
          </c:val>
          <c:smooth val="0"/>
          <c:extLst>
            <c:ext xmlns:c16="http://schemas.microsoft.com/office/drawing/2014/chart" uri="{C3380CC4-5D6E-409C-BE32-E72D297353CC}">
              <c16:uniqueId val="{00000003-F57E-473B-91A7-D3346DB0E773}"/>
            </c:ext>
          </c:extLst>
        </c:ser>
        <c:dLbls>
          <c:showLegendKey val="0"/>
          <c:showVal val="0"/>
          <c:showCatName val="0"/>
          <c:showSerName val="0"/>
          <c:showPercent val="0"/>
          <c:showBubbleSize val="0"/>
        </c:dLbls>
        <c:marker val="1"/>
        <c:smooth val="0"/>
        <c:axId val="620315024"/>
        <c:axId val="620322240"/>
      </c:lineChart>
      <c:catAx>
        <c:axId val="62031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d-ID" sz="800" b="0" i="0" u="none" strike="noStrike" kern="1200" cap="all" spc="120" normalizeH="0" baseline="0">
                <a:solidFill>
                  <a:schemeClr val="tx1">
                    <a:lumMod val="65000"/>
                    <a:lumOff val="35000"/>
                  </a:schemeClr>
                </a:solidFill>
                <a:latin typeface="+mn-lt"/>
                <a:ea typeface="+mn-ea"/>
                <a:cs typeface="+mn-cs"/>
              </a:defRPr>
            </a:pPr>
            <a:endParaRPr lang="en-US"/>
          </a:p>
        </c:txPr>
        <c:crossAx val="620322240"/>
        <c:crosses val="autoZero"/>
        <c:auto val="1"/>
        <c:lblAlgn val="ctr"/>
        <c:lblOffset val="100"/>
        <c:noMultiLvlLbl val="0"/>
      </c:catAx>
      <c:valAx>
        <c:axId val="6203222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62031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uri="{0b15fc19-7d7d-44ad-8c2d-2c3a37ce22c3}">
        <chartProps xmlns="https://web.wps.cn/et/2018/main" chartId="{cbec17ae-e393-4dbd-84ac-fa47e9d43f9c}"/>
      </c:ext>
    </c:extLst>
  </c:chart>
  <c:spPr>
    <a:solidFill>
      <a:schemeClr val="lt1"/>
    </a:solidFill>
    <a:ln w="9525" cap="flat" cmpd="sng" algn="ctr">
      <a:solidFill>
        <a:schemeClr val="tx1">
          <a:lumMod val="15000"/>
          <a:lumOff val="85000"/>
        </a:schemeClr>
      </a:solidFill>
      <a:round/>
    </a:ln>
    <a:effectLst/>
  </c:spPr>
  <c:txPr>
    <a:bodyPr/>
    <a:lstStyle/>
    <a:p>
      <a:pPr>
        <a:defRPr lang="id-ID"/>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Persentase peningkatan kunjungan pemustaka memanfaatkan perpustakaan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2.65</c:v>
                </c:pt>
                <c:pt idx="1">
                  <c:v>5.04</c:v>
                </c:pt>
                <c:pt idx="2">
                  <c:v>7.24</c:v>
                </c:pt>
                <c:pt idx="3">
                  <c:v>3.86</c:v>
                </c:pt>
              </c:numCache>
            </c:numRef>
          </c:val>
          <c:smooth val="0"/>
          <c:extLst>
            <c:ext xmlns:c16="http://schemas.microsoft.com/office/drawing/2014/chart" uri="{C3380CC4-5D6E-409C-BE32-E72D297353CC}">
              <c16:uniqueId val="{00000000-6B89-4840-B847-7EB4CE59D234}"/>
            </c:ext>
          </c:extLst>
        </c:ser>
        <c:ser>
          <c:idx val="1"/>
          <c:order val="1"/>
          <c:tx>
            <c:strRef>
              <c:f>Sheet1!$C$1</c:f>
              <c:strCache>
                <c:ptCount val="1"/>
                <c:pt idx="0">
                  <c:v>Persentase arsip statis yang telah dibuatkan sarana bantu temu balik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2021</c:v>
                </c:pt>
                <c:pt idx="1">
                  <c:v>2022</c:v>
                </c:pt>
                <c:pt idx="2">
                  <c:v>2023</c:v>
                </c:pt>
                <c:pt idx="3">
                  <c:v>2024</c:v>
                </c:pt>
              </c:numCache>
            </c:numRef>
          </c:cat>
          <c:val>
            <c:numRef>
              <c:f>Sheet1!$C$2:$C$5</c:f>
              <c:numCache>
                <c:formatCode>General</c:formatCode>
                <c:ptCount val="4"/>
                <c:pt idx="0">
                  <c:v>50.2</c:v>
                </c:pt>
                <c:pt idx="1">
                  <c:v>35.72</c:v>
                </c:pt>
                <c:pt idx="2">
                  <c:v>77.849999999999994</c:v>
                </c:pt>
                <c:pt idx="3">
                  <c:v>56.67</c:v>
                </c:pt>
              </c:numCache>
            </c:numRef>
          </c:val>
          <c:smooth val="0"/>
          <c:extLst>
            <c:ext xmlns:c16="http://schemas.microsoft.com/office/drawing/2014/chart" uri="{C3380CC4-5D6E-409C-BE32-E72D297353CC}">
              <c16:uniqueId val="{00000001-6B89-4840-B847-7EB4CE59D234}"/>
            </c:ext>
          </c:extLst>
        </c:ser>
        <c:dLbls>
          <c:showLegendKey val="0"/>
          <c:showVal val="0"/>
          <c:showCatName val="0"/>
          <c:showSerName val="0"/>
          <c:showPercent val="0"/>
          <c:showBubbleSize val="0"/>
        </c:dLbls>
        <c:marker val="1"/>
        <c:smooth val="0"/>
        <c:axId val="640038224"/>
        <c:axId val="640040192"/>
      </c:lineChart>
      <c:catAx>
        <c:axId val="64003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640040192"/>
        <c:crosses val="autoZero"/>
        <c:auto val="1"/>
        <c:lblAlgn val="ctr"/>
        <c:lblOffset val="100"/>
        <c:noMultiLvlLbl val="0"/>
      </c:catAx>
      <c:valAx>
        <c:axId val="64004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640038224"/>
        <c:crosses val="autoZero"/>
        <c:crossBetween val="between"/>
      </c:valAx>
      <c:spPr>
        <a:noFill/>
        <a:ln>
          <a:noFill/>
        </a:ln>
        <a:effectLst/>
      </c:spPr>
    </c:plotArea>
    <c:legend>
      <c:legendPos val="b"/>
      <c:layout>
        <c:manualLayout>
          <c:xMode val="edge"/>
          <c:yMode val="edge"/>
          <c:x val="9.3642504019940703E-2"/>
          <c:y val="0.76936453365864499"/>
          <c:w val="0.87708011776468298"/>
          <c:h val="0.193076780895346"/>
        </c:manualLayout>
      </c:layout>
      <c:overlay val="0"/>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uri="{0b15fc19-7d7d-44ad-8c2d-2c3a37ce22c3}">
        <chartProps xmlns="https://web.wps.cn/et/2018/main" chartId="{d0ccdae0-499f-40dc-ad91-5a9db681a6c8}"/>
      </c:ext>
    </c:extLst>
  </c:chart>
  <c:spPr>
    <a:solidFill>
      <a:schemeClr val="bg1"/>
    </a:solidFill>
    <a:ln w="9525" cap="flat" cmpd="sng" algn="ctr">
      <a:solidFill>
        <a:schemeClr val="tx1">
          <a:lumMod val="15000"/>
          <a:lumOff val="85000"/>
        </a:schemeClr>
      </a:solidFill>
      <a:round/>
    </a:ln>
    <a:effectLst/>
  </c:spPr>
  <c:txPr>
    <a:bodyPr/>
    <a:lstStyle/>
    <a:p>
      <a:pPr>
        <a:defRPr lang="id-ID"/>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D66C24E3C943D9AB7E0E8A3499D002"/>
        <w:category>
          <w:name w:val="General"/>
          <w:gallery w:val="placeholder"/>
        </w:category>
        <w:types>
          <w:type w:val="bbPlcHdr"/>
        </w:types>
        <w:behaviors>
          <w:behavior w:val="content"/>
        </w:behaviors>
        <w:guid w:val="{9ABAB598-60E3-4798-850F-85D44B7FEE8D}"/>
      </w:docPartPr>
      <w:docPartBody>
        <w:p w:rsidR="00D27D6A" w:rsidRDefault="00D27D6A">
          <w:pPr>
            <w:pStyle w:val="E9D66C24E3C943D9AB7E0E8A3499D002"/>
          </w:pPr>
          <w:r>
            <w:rPr>
              <w:caps/>
              <w:color w:val="FFFFFF" w:themeColor="background1"/>
            </w:rPr>
            <w:t>[Author Name]</w:t>
          </w:r>
        </w:p>
      </w:docPartBody>
    </w:docPart>
    <w:docPart>
      <w:docPartPr>
        <w:name w:val="9FB3B6803E634F01BC26552658548D90"/>
        <w:category>
          <w:name w:val="General"/>
          <w:gallery w:val="placeholder"/>
        </w:category>
        <w:types>
          <w:type w:val="bbPlcHdr"/>
        </w:types>
        <w:behaviors>
          <w:behavior w:val="content"/>
        </w:behaviors>
        <w:guid w:val="{0A31E8B7-B1B7-4285-80E1-30E972BF3B34}"/>
      </w:docPartPr>
      <w:docPartBody>
        <w:p w:rsidR="00D27D6A" w:rsidRDefault="00D27D6A">
          <w:pPr>
            <w:pStyle w:val="9FB3B6803E634F01BC26552658548D90"/>
          </w:pPr>
          <w:r>
            <w:rPr>
              <w:caps/>
              <w:color w:val="FFFFFF" w:themeColor="background1"/>
            </w:rPr>
            <w:t>[Author Name]</w:t>
          </w:r>
        </w:p>
      </w:docPartBody>
    </w:docPart>
    <w:docPart>
      <w:docPartPr>
        <w:name w:val="9247D08FB27A4DC3BC685124F7E1016B"/>
        <w:category>
          <w:name w:val="General"/>
          <w:gallery w:val="placeholder"/>
        </w:category>
        <w:types>
          <w:type w:val="bbPlcHdr"/>
        </w:types>
        <w:behaviors>
          <w:behavior w:val="content"/>
        </w:behaviors>
        <w:guid w:val="{F84011AF-5F5B-403E-8930-2EF576B99B88}"/>
      </w:docPartPr>
      <w:docPartBody>
        <w:p w:rsidR="00D27D6A" w:rsidRDefault="00D27D6A">
          <w:pPr>
            <w:pStyle w:val="9247D08FB27A4DC3BC685124F7E1016B"/>
          </w:pPr>
          <w:r>
            <w:rPr>
              <w:caps/>
              <w:color w:val="FFFFFF" w:themeColor="background1"/>
            </w:rPr>
            <w:t>[Author Name]</w:t>
          </w:r>
        </w:p>
      </w:docPartBody>
    </w:docPart>
    <w:docPart>
      <w:docPartPr>
        <w:name w:val="BC43E18C6F244CC6B3F49BB382233DDC"/>
        <w:category>
          <w:name w:val="General"/>
          <w:gallery w:val="placeholder"/>
        </w:category>
        <w:types>
          <w:type w:val="bbPlcHdr"/>
        </w:types>
        <w:behaviors>
          <w:behavior w:val="content"/>
        </w:behaviors>
        <w:guid w:val="{51E83440-CE9C-41D6-B163-DEDE543CBC35}"/>
      </w:docPartPr>
      <w:docPartBody>
        <w:p w:rsidR="00D27D6A" w:rsidRDefault="00D27D6A">
          <w:pPr>
            <w:pStyle w:val="BC43E18C6F244CC6B3F49BB382233DDC"/>
          </w:pPr>
          <w:r>
            <w:rPr>
              <w:caps/>
              <w:color w:val="FFFFFF" w:themeColor="background1"/>
            </w:rPr>
            <w:t>[Author Name]</w:t>
          </w:r>
        </w:p>
      </w:docPartBody>
    </w:docPart>
    <w:docPart>
      <w:docPartPr>
        <w:name w:val="213A3641B6B346F2A8310D01828D3518"/>
        <w:category>
          <w:name w:val="General"/>
          <w:gallery w:val="placeholder"/>
        </w:category>
        <w:types>
          <w:type w:val="bbPlcHdr"/>
        </w:types>
        <w:behaviors>
          <w:behavior w:val="content"/>
        </w:behaviors>
        <w:guid w:val="{05A559A0-8FAB-4BF0-B527-F50D5CE7F4C4}"/>
      </w:docPartPr>
      <w:docPartBody>
        <w:p w:rsidR="00D27D6A" w:rsidRDefault="00D27D6A">
          <w:pPr>
            <w:pStyle w:val="213A3641B6B346F2A8310D01828D3518"/>
          </w:pPr>
          <w:r>
            <w:rPr>
              <w:caps/>
              <w:color w:val="FFFFFF" w:themeColor="background1"/>
            </w:rPr>
            <w:t>[Author Name]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B4C" w:rsidRDefault="00FC7B4C">
      <w:pPr>
        <w:spacing w:line="240" w:lineRule="auto"/>
      </w:pPr>
      <w:r>
        <w:separator/>
      </w:r>
    </w:p>
  </w:endnote>
  <w:endnote w:type="continuationSeparator" w:id="0">
    <w:p w:rsidR="00FC7B4C" w:rsidRDefault="00FC7B4C">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B4C" w:rsidRDefault="00FC7B4C">
      <w:pPr>
        <w:spacing w:after="0"/>
      </w:pPr>
      <w:r>
        <w:separator/>
      </w:r>
    </w:p>
  </w:footnote>
  <w:footnote w:type="continuationSeparator" w:id="0">
    <w:p w:rsidR="00FC7B4C" w:rsidRDefault="00FC7B4C">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8B2"/>
    <w:rsid w:val="00124053"/>
    <w:rsid w:val="00216D4C"/>
    <w:rsid w:val="005468B2"/>
    <w:rsid w:val="008F2F2C"/>
    <w:rsid w:val="00B7347C"/>
    <w:rsid w:val="00BE458D"/>
    <w:rsid w:val="00D27D6A"/>
    <w:rsid w:val="00EA7D8E"/>
    <w:rsid w:val="00F043D2"/>
    <w:rsid w:val="00FC7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D66C24E3C943D9AB7E0E8A3499D002">
    <w:name w:val="E9D66C24E3C943D9AB7E0E8A3499D002"/>
    <w:pPr>
      <w:spacing w:after="160" w:line="259" w:lineRule="auto"/>
    </w:pPr>
    <w:rPr>
      <w:sz w:val="22"/>
      <w:szCs w:val="22"/>
    </w:rPr>
  </w:style>
  <w:style w:type="paragraph" w:customStyle="1" w:styleId="9FB3B6803E634F01BC26552658548D90">
    <w:name w:val="9FB3B6803E634F01BC26552658548D90"/>
    <w:pPr>
      <w:spacing w:after="160" w:line="259" w:lineRule="auto"/>
    </w:pPr>
    <w:rPr>
      <w:sz w:val="22"/>
      <w:szCs w:val="22"/>
    </w:rPr>
  </w:style>
  <w:style w:type="paragraph" w:customStyle="1" w:styleId="9247D08FB27A4DC3BC685124F7E1016B">
    <w:name w:val="9247D08FB27A4DC3BC685124F7E1016B"/>
    <w:pPr>
      <w:spacing w:after="160" w:line="259" w:lineRule="auto"/>
    </w:pPr>
    <w:rPr>
      <w:sz w:val="22"/>
      <w:szCs w:val="22"/>
    </w:rPr>
  </w:style>
  <w:style w:type="paragraph" w:customStyle="1" w:styleId="BC43E18C6F244CC6B3F49BB382233DDC">
    <w:name w:val="BC43E18C6F244CC6B3F49BB382233DDC"/>
    <w:pPr>
      <w:spacing w:after="160" w:line="259" w:lineRule="auto"/>
    </w:pPr>
    <w:rPr>
      <w:sz w:val="22"/>
      <w:szCs w:val="22"/>
    </w:rPr>
  </w:style>
  <w:style w:type="paragraph" w:customStyle="1" w:styleId="213A3641B6B346F2A8310D01828D3518">
    <w:name w:val="213A3641B6B346F2A8310D01828D3518"/>
    <w:pPr>
      <w:spacing w:after="160" w:line="259" w:lineRule="auto"/>
    </w:pPr>
    <w:rPr>
      <w:sz w:val="22"/>
      <w:szCs w:val="22"/>
    </w:rPr>
  </w:style>
  <w:style w:type="paragraph" w:customStyle="1" w:styleId="5F5EACA474FE4B1A801B2883E511A21E">
    <w:name w:val="5F5EACA474FE4B1A801B2883E511A21E"/>
    <w:rsid w:val="00124053"/>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C8603C-3261-4E5D-AFD3-77E395A1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4121</TotalTime>
  <Pages>91</Pages>
  <Words>22252</Words>
  <Characters>126839</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RENSTRA DINAS PERPUSTAKAAN DAN KEARSIPAN</dc:creator>
  <cp:lastModifiedBy>ASUS</cp:lastModifiedBy>
  <cp:revision>10</cp:revision>
  <cp:lastPrinted>2025-12-02T03:05:00Z</cp:lastPrinted>
  <dcterms:created xsi:type="dcterms:W3CDTF">2025-11-04T09:19:00Z</dcterms:created>
  <dcterms:modified xsi:type="dcterms:W3CDTF">2025-12-02T03:06:00Z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2022-01-24T00:00:00Z</vt:filetime>
  </property>
  <property fmtid="{D5CDD505-2E9C-101B-9397-08002B2CF9AE}" pid="3" name="KSOProductBuildVer">
    <vt:lpwstr>1057-12.2.0.23131</vt:lpwstr>
  </property>
  <property fmtid="{D5CDD505-2E9C-101B-9397-08002B2CF9AE}" pid="4" name="ICV">
    <vt:lpwstr>3F07642D200F463FADB72A89C5A963FF_13</vt:lpwstr>
  </property>
</Properties>
</file>